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gtz45y6w96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Universal Dashboard Generation Framework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8h6usj2ovd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 Project-Agnostic Guide for Creating Quality KPI Dashboards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ihvdr3ysyj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CORE PRINCIPLES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28nk257n8f0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 Design Philosophy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Zero Manual Intervention</w:t>
      </w:r>
      <w:r w:rsidDel="00000000" w:rsidR="00000000" w:rsidRPr="00000000">
        <w:rPr>
          <w:rtl w:val="0"/>
        </w:rPr>
        <w:t xml:space="preserve">: Dashboard must open without Excel repair prompts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Complete Automation</w:t>
      </w:r>
      <w:r w:rsidDel="00000000" w:rsidR="00000000" w:rsidRPr="00000000">
        <w:rPr>
          <w:rtl w:val="0"/>
        </w:rPr>
        <w:t xml:space="preserve">: All calculations via formulas, no manual updates required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 Source of Truth</w:t>
      </w:r>
      <w:r w:rsidDel="00000000" w:rsidR="00000000" w:rsidRPr="00000000">
        <w:rPr>
          <w:rtl w:val="0"/>
        </w:rPr>
        <w:t xml:space="preserve">: One unified data model drives all views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Cascading Updates</w:t>
      </w:r>
      <w:r w:rsidDel="00000000" w:rsidR="00000000" w:rsidRPr="00000000">
        <w:rPr>
          <w:rtl w:val="0"/>
        </w:rPr>
        <w:t xml:space="preserve">: Changes in source data automatically flow through all dependent sheets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Resilience</w:t>
      </w:r>
      <w:r w:rsidDel="00000000" w:rsidR="00000000" w:rsidRPr="00000000">
        <w:rPr>
          <w:rtl w:val="0"/>
        </w:rPr>
        <w:t xml:space="preserve">: Every formula wrapped in error handling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23jnslvwae9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 Universal Success Criteria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Technical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Excellence: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#ERROR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circular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formulas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IFERROR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wrapping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dependencies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resolve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forward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Executive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readable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Visual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indicators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(colors)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convey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instantly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Drill-down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detail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intuitive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points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clearly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Integrity: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percentages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0-100%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Budget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reconcile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±0.5%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orphaned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c7x3xe2d6kf" w:id="5"/>
      <w:bookmarkEnd w:id="5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UNIVERSAL INPUT PROCESSING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jr8udfiluyx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Document Classification Framework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UNIVERSAL_DOCUMENT_TYPES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"Strategic"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"strategy"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"plan"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"vision"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"objectives"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"goals"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"Operational"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"timeline"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"schedule"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"milestone"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"deliverable"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"Financial"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"budget"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"cost"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"expense"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"financial"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"funding"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"Performance"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"kpi"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"metric"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"indicator"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"measure"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"target"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"Resources"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"staff"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"role"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"team"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"capacity"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"roster"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"Risk"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"risk"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"issue"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"mitigation"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"threat"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"vulnerability"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"Progress"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"status"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"update"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"report"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"progress"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"Stakeholder"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"partner"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"client"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"vendor"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"stakeholder"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b4w4ryiwj7a" w:id="7"/>
      <w:bookmarkEnd w:id="7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Universal Entity Extraction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Always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Extract: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Objectives/Goals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(what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achieve?)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Activities/Tasks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(what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needs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done?)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Metrics/KPIs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(how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measure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success?)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Targets/Thresholds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(what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defines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success?)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Deadlines/Milestones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(when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things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happen?)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Owners/Responsibilities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(who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accountable?)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Resources/Budget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(what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need?)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Risks/Issues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(what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could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wrong?)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Dependencies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(what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relies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what?)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g7rl6dgk72m" w:id="8"/>
      <w:bookmarkEnd w:id="8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UNIVERSAL DATA MODEL (UDM)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zo120130cxc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Core Objects (Adapt to Any Project)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@dataclass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UniversalProgram: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name: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str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period: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DateRange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b8067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organizational_units: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List[OrgUnit]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# Sites, departments, teams, etc.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total_budget: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rtl w:val="0"/>
        </w:rPr>
        <w:t xml:space="preserve">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@dataclass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OrgUnit: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name: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str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identifier: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str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b8067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color: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# For visual distinction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responsible_party: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Optional[Person]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@dataclass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str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description: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str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b8067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parent: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Optional[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# For hierarchical objectives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success_criteria: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List[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@dataclass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Metric: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name: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str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category: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str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unit_of_measure: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str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target_value: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rtl w:val="0"/>
        </w:rPr>
        <w:t xml:space="preserve">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frequency: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Literal[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"Daily"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"Weekly"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"Monthly"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"Quarterly"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"Annual"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calculation_method: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str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thresholds: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Dict[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@dataclass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b80672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WorkItem: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# Universal task/activity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objective_ref: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str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description: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str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owner: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Optional[Person]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org_unit: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Optional[OrgUnit]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deadline: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status: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str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progress: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rtl w:val="0"/>
        </w:rPr>
        <w:t xml:space="preserve">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dependencies: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List[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9o9ok87bx3o" w:id="10"/>
      <w:bookmarkEnd w:id="10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UNIVERSAL EXCEL STRUCTURE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ixcp4x3vv5a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 Essential Sheet Framework (Order Matters)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Sheets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(Minimum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Executive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Dashboard: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Purpose: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One-page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overview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KPI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summary,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matrix,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risk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budget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gauge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KPI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Tracker: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Purpose: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metrics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period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comparisons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Trend,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Purpose: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tasks/activities/deliverables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Owner,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deadline,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progress,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Resource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Purpose: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People,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budget,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capacity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Planned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actual,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utilization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Risk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Purpose: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Issues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mitigations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Severity,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probability,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impact,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owner,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Timeline/Calendar: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Purpose: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Visual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Milestones,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deadlines,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Supporting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Sheets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(Add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Needed):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Detailed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breakdowns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Stakeholder-specific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Historical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Reference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(hidden)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hwuldpfjb6a" w:id="12"/>
      <w:bookmarkEnd w:id="12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 Universal Column Patterns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Task/Activity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Columns: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Objective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Owner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Progress%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Dependencies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Metric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Columns: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[Metric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Actual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Variance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Variance%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Trend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Period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Resource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Columns: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[Resource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Planned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Actual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Variance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Utilization%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Risk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Columns: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[Risk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Probability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Impact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Mitigation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Owner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Review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k3qbiddly4s" w:id="13"/>
      <w:bookmarkEnd w:id="13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UNIVERSAL FORMULA PATTERNS</w:t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q99l36sziof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5.1 Core Formula Library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IF(Progress=1,"Complete",IF(Progress&gt;0,"In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Progress","Not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Started"))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Overdue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AND(TODAY()&gt;Deadline,Status&lt;&gt;"Complete")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Days_Remaining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MAX(0,Deadline-TODAY())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Progress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Overall_Progress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IFERROR(Tasks_Complete/Total_Tasks,0)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Weighted_Progress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IFERROR(SUMPRODUCT(Progress,Weight)/SUM(Weight),0)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Performance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Achievement%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IFERROR(Actual/Target,0)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Variance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Actual-Target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Variance%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IFERROR((Actual-Target)/Target,0)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(Universal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Thresholds)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IF(Achievement&gt;=1,"GREEN",IF(Achievement&gt;=0.8,"AMBER","RED"))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Period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Current_Month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SUMIFS(Values,Dates,"&gt;="&amp;EOMONTH(TODAY(),-1)+1,Dates,"&lt;="&amp;EOMONTH(TODAY(),0))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YTD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SUMIFS(Values,Dates,"&gt;="&amp;DATE(YEAR(TODAY()),1,1),Dates,"&lt;="&amp;TODAY())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Rolling_Average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IFERROR(AVERAGE(OFFSET(Current,-11,0,12,1)),0)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Resource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Utilization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IFERROR(Actual_Hours/Available_Hours,0)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Burn_Rate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IFERROR(Spent/Budget,0)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Run_Rate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IFERROR(Spent/Days_Elapsed*Days_Total,0)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mie9cvddf6y" w:id="15"/>
      <w:bookmarkEnd w:id="15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5.2 Error Handling Standards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Always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wrap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potentially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error-prone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Safe_Divide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IFERROR(Numerator/Denominator,0)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Safe_Lookup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IFERROR(VLOOKUP(...),"Not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Found")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Safe_Average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IFERROR(AVERAGE(Range),0)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Safe_Percentage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IFERROR(Value/Total,0)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dhpqcs7o3bm" w:id="16"/>
      <w:bookmarkEnd w:id="16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UNIVERSAL VISUAL STANDARDS</w:t>
      </w:r>
    </w:p>
    <w:p w:rsidR="00000000" w:rsidDel="00000000" w:rsidP="00000000" w:rsidRDefault="00000000" w:rsidRPr="00000000" w14:paraId="000000A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b7z7fojutp4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6.1 Color Palette (RAG + Extensions)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Performance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Excellent: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#C6EFCE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(Light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Good: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#E6F4EA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(Very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Light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Green)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Warning: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#FFEB9C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(Light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Amber)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Alert: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#FFC7CE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(Light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Critical: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#FF6B6B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(Dark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Complete: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#C6EFCE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Track: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#E6F4EA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Risk: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#FFEB9C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Delayed: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#FFC7CE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Blocked: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#D3D3D3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Categories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(Distinct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Colors):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Category1: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#4ECDC4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(Teal)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Category2: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#45B7D1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(Blue)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Category3: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#96CEB4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Category4: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#FFEAA7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(Yellow)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Category5: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#DDA0DD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(Plum)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uhdqi7r4b3v" w:id="18"/>
      <w:bookmarkEnd w:id="18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 Conditional Formatting Rules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Universal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Percentages: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≥100%: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80-99%: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Light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60-79%: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40-59%: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Light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&lt;40%: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Overdue: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Today: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Orange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Week: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Yellow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Positive: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Negative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&gt;10%: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x74p9kpcc76" w:id="19"/>
      <w:bookmarkEnd w:id="19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UNIVERSAL VALIDATION RULES</w:t>
      </w:r>
    </w:p>
    <w:p w:rsidR="00000000" w:rsidDel="00000000" w:rsidP="00000000" w:rsidRDefault="00000000" w:rsidRPr="00000000" w14:paraId="000000D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1sbb8vmd19d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7.1 Data Validation Patterns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Standard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Dropdowns: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[Complete,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Progress,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Started,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Hold,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Cancelled]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Priority: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[Critical,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High,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Medium,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Low]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RAG: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[Green,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Amber,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Frequency: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[Daily,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Weekly,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Monthly,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Quarterly,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Annual]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MM/DD/YYYY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Range: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"Enter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MM/DD/YYYY"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Percentage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Range: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"Enter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100%"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hcpnl9se23a" w:id="21"/>
      <w:bookmarkEnd w:id="21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QUALITY ASSURANCE CHECKLIST</w:t>
      </w:r>
    </w:p>
    <w:p w:rsidR="00000000" w:rsidDel="00000000" w:rsidP="00000000" w:rsidRDefault="00000000" w:rsidRPr="00000000" w14:paraId="000000E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vvptopjwa35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8.1 Pre-Delivery Validation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Formula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☐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#ERROR,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#DIV/0,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#REF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☐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IFERROR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wrapping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☐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hardcoded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formulas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☐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ranges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structured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references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Integrity: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☐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foot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correctly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(±0.5%)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☐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duplicate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☐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fields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populated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☐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chronological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Visual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☐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Conditional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☐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match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☐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Headers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formatted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consistently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☐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areas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appropriately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Performance: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☐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repair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☐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☐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&lt;50MB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45fjmtbatv0" w:id="23"/>
      <w:bookmarkEnd w:id="23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IMPLEMENTATION WORKFLOW</w:t>
      </w:r>
    </w:p>
    <w:p w:rsidR="00000000" w:rsidDel="00000000" w:rsidP="00000000" w:rsidRDefault="00000000" w:rsidRPr="00000000" w14:paraId="000001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zyt0o2fcp25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9.1 Standard Build Process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graph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A[Gather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Documents]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B[Extract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C[Map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UDM]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D[Design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Dashboard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Structure]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E[Build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Sheets]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F[Add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Formulas]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G[Apply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Formatting]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H[Add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I[Test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Sample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J[Document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Formulas]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K[Final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L[Deliver]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8qsgr31lofp" w:id="25"/>
      <w:bookmarkEnd w:id="25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9.2 Processing Decision Tree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Each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Classify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relevant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entities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Strategic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Goals,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objectives,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success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Operational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milestones,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Financial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Budget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lines,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costs,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Performance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KPIs,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thresholds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appropriate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UDM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Determine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dashboard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appropriate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formulas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fjqimmyff0w" w:id="26"/>
      <w:bookmarkEnd w:id="26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ADAPTABILITY GUIDELINES</w:t>
      </w:r>
    </w:p>
    <w:p w:rsidR="00000000" w:rsidDel="00000000" w:rsidP="00000000" w:rsidRDefault="00000000" w:rsidRPr="00000000" w14:paraId="000001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k314x4cl97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10.1 Customization Points</w:t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Flexible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organizational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Specific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KPI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categories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Additional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sheets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domain-specific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Industry-specific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terminology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Fixed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Elements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(Don't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Change):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handling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(Green/Amber/Red)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Formula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mgk74ynk0de" w:id="28"/>
      <w:bookmarkEnd w:id="28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10.2 Scaling Considerations</w:t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Small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(&lt;100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Combine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related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sheets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Simplify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5-7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sheets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Monthly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frequency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Medium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(100-1000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Weekly/Monthly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drill-down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sheets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Large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(&gt;1000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roll-up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sheets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Implement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archiving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Consider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PowerBI/Tableau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automated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sheets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xm3469ncn0g" w:id="29"/>
      <w:bookmarkEnd w:id="29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DOCUMENTATION STANDARDS</w:t>
      </w:r>
    </w:p>
    <w:p w:rsidR="00000000" w:rsidDel="00000000" w:rsidP="00000000" w:rsidRDefault="00000000" w:rsidRPr="00000000" w14:paraId="000001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628ox4p5szs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11.1 Formula Documentation Template</w:t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Formula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[Descriptive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[Sheet!Cell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Range]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Purpose: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[What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[Required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data/ranges]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[Step-by-step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logic]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Handling: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[How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Frequency: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[When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recalculates]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Dependencies: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[What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qvjx6jqji1g" w:id="31"/>
      <w:bookmarkEnd w:id="31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11.2 User Guide Structure</w:t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Dashboard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Purpose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metrics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frequency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Understanding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KPI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definitions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explanations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Troubleshooting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Performance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62w0tn05syp" w:id="32"/>
      <w:bookmarkEnd w:id="32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UNIVERSAL ACCEPTANCE CRITERIA</w:t>
      </w:r>
    </w:p>
    <w:p w:rsidR="00000000" w:rsidDel="00000000" w:rsidP="00000000" w:rsidRDefault="00000000" w:rsidRPr="00000000" w14:paraId="000001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wi698g6mubb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12.1 Minimum Viable Dashboard</w:t>
      </w:r>
    </w:p>
    <w:p w:rsidR="00000000" w:rsidDel="00000000" w:rsidP="00000000" w:rsidRDefault="00000000" w:rsidRPr="00000000" w14:paraId="00000159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✓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Executive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KPI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✓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Detailed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task/activity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✓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Progress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indicators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(%,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✓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Timeline/deadline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visibility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✓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Resource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utilization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✓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Risk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identification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✓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manual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calculations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✓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1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Nice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Historical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trending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Predictive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Interactive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Automated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This framework provides a comprehensive, project-agnostic approach to creating quality dashboards. Apply these patterns consistently while adapting terminology and specific metrics to match your project's unique requirements.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