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9FE" w:rsidRPr="00A649C4" w:rsidRDefault="00BD619A" w:rsidP="0039084B">
      <w:pPr>
        <w:pStyle w:val="Title"/>
      </w:pPr>
      <w:r w:rsidRPr="00BD619A">
        <w:t>Knowledge-based Association Rules Mining</w:t>
      </w:r>
      <w:r w:rsidR="00F87CF8">
        <w:t>: Survey</w:t>
      </w:r>
    </w:p>
    <w:p w:rsidR="00EC49FE" w:rsidRPr="0039084B" w:rsidRDefault="001B7D3A" w:rsidP="0039084B">
      <w:pPr>
        <w:pStyle w:val="Author"/>
        <w:rPr>
          <w:lang w:val="pt-BR"/>
        </w:rPr>
      </w:pPr>
      <w:r>
        <w:rPr>
          <w:lang w:val="pt-BR"/>
        </w:rPr>
        <w:t>Marcelo A. R. d’Almeida</w:t>
      </w:r>
    </w:p>
    <w:p w:rsidR="00EC49FE" w:rsidRPr="0085689C" w:rsidRDefault="00EC49FE" w:rsidP="0085689C">
      <w:pPr>
        <w:spacing w:before="240"/>
        <w:jc w:val="center"/>
        <w:rPr>
          <w:rStyle w:val="AddressChar"/>
        </w:rPr>
      </w:pPr>
      <w:r w:rsidRPr="003C25DE">
        <w:rPr>
          <w:rStyle w:val="AddressChar"/>
        </w:rPr>
        <w:t xml:space="preserve">Instituto de </w:t>
      </w:r>
      <w:r w:rsidR="0080248A">
        <w:rPr>
          <w:rStyle w:val="AddressChar"/>
        </w:rPr>
        <w:t>Computação</w:t>
      </w:r>
      <w:r w:rsidRPr="003C25DE">
        <w:rPr>
          <w:rStyle w:val="AddressChar"/>
        </w:rPr>
        <w:t xml:space="preserve"> – Universidade Federal </w:t>
      </w:r>
      <w:r w:rsidR="001B7D3A">
        <w:rPr>
          <w:rStyle w:val="AddressChar"/>
        </w:rPr>
        <w:t>Fluminense</w:t>
      </w:r>
      <w:r w:rsidRPr="003C25DE">
        <w:rPr>
          <w:rStyle w:val="AddressChar"/>
        </w:rPr>
        <w:t xml:space="preserve"> (UF</w:t>
      </w:r>
      <w:r w:rsidR="001B7D3A">
        <w:rPr>
          <w:rStyle w:val="AddressChar"/>
        </w:rPr>
        <w:t>F</w:t>
      </w:r>
      <w:r w:rsidRPr="003C25DE">
        <w:rPr>
          <w:rStyle w:val="AddressChar"/>
        </w:rPr>
        <w:t>)</w:t>
      </w:r>
      <w:r w:rsidR="0085689C">
        <w:rPr>
          <w:rStyle w:val="AddressChar"/>
        </w:rPr>
        <w:br/>
      </w:r>
      <w:r w:rsidR="0085689C" w:rsidRPr="0085689C">
        <w:rPr>
          <w:rStyle w:val="AddressChar"/>
        </w:rPr>
        <w:t>Av. Gal. Milton Tavares de Souza, s/nº</w:t>
      </w:r>
      <w:r w:rsidR="0085689C">
        <w:rPr>
          <w:rStyle w:val="AddressChar"/>
        </w:rPr>
        <w:t xml:space="preserve">, </w:t>
      </w:r>
      <w:r w:rsidR="0085689C" w:rsidRPr="0085689C">
        <w:rPr>
          <w:rStyle w:val="AddressChar"/>
        </w:rPr>
        <w:t>24210-346</w:t>
      </w:r>
      <w:r w:rsidRPr="003C25DE">
        <w:rPr>
          <w:rStyle w:val="AddressChar"/>
        </w:rPr>
        <w:t xml:space="preserve"> – </w:t>
      </w:r>
      <w:r w:rsidR="00283E15">
        <w:rPr>
          <w:rStyle w:val="AddressChar"/>
        </w:rPr>
        <w:t>Niterói</w:t>
      </w:r>
      <w:r w:rsidRPr="003C25DE">
        <w:rPr>
          <w:rStyle w:val="AddressChar"/>
        </w:rPr>
        <w:t xml:space="preserve"> – R</w:t>
      </w:r>
      <w:r w:rsidR="00283E15">
        <w:rPr>
          <w:rStyle w:val="AddressChar"/>
        </w:rPr>
        <w:t>J</w:t>
      </w:r>
      <w:r w:rsidRPr="003C25DE">
        <w:rPr>
          <w:rStyle w:val="AddressChar"/>
        </w:rPr>
        <w:t xml:space="preserve"> – </w:t>
      </w:r>
      <w:proofErr w:type="spellStart"/>
      <w:r w:rsidRPr="003C25DE">
        <w:rPr>
          <w:rStyle w:val="AddressChar"/>
        </w:rPr>
        <w:t>Brazil</w:t>
      </w:r>
      <w:proofErr w:type="spellEnd"/>
    </w:p>
    <w:p w:rsidR="00EC49FE" w:rsidRPr="00556B9F" w:rsidRDefault="001B7D3A" w:rsidP="00EE70EF">
      <w:pPr>
        <w:pStyle w:val="Email"/>
        <w:rPr>
          <w:lang w:val="pt-BR"/>
        </w:rPr>
        <w:sectPr w:rsidR="00EC49FE" w:rsidRPr="00556B9F">
          <w:headerReference w:type="even" r:id="rId7"/>
          <w:headerReference w:type="default" r:id="rId8"/>
          <w:footerReference w:type="even" r:id="rId9"/>
          <w:footerReference w:type="first" r:id="rId10"/>
          <w:type w:val="continuous"/>
          <w:pgSz w:w="11907" w:h="16840" w:code="9"/>
          <w:pgMar w:top="1985" w:right="1701" w:bottom="1418" w:left="1701" w:header="964" w:footer="964" w:gutter="0"/>
          <w:pgNumType w:start="101"/>
          <w:cols w:space="454"/>
        </w:sectPr>
      </w:pPr>
      <w:r>
        <w:rPr>
          <w:lang w:val="pt-BR"/>
        </w:rPr>
        <w:t>md</w:t>
      </w:r>
      <w:r w:rsidR="00EC49FE" w:rsidRPr="00556B9F">
        <w:rPr>
          <w:lang w:val="pt-BR"/>
        </w:rPr>
        <w:t>@</w:t>
      </w:r>
      <w:r>
        <w:rPr>
          <w:lang w:val="pt-BR"/>
        </w:rPr>
        <w:t>id.uff</w:t>
      </w:r>
      <w:r w:rsidR="00EC49FE" w:rsidRPr="00556B9F">
        <w:rPr>
          <w:lang w:val="pt-BR"/>
        </w:rPr>
        <w:t>.br</w:t>
      </w:r>
    </w:p>
    <w:p w:rsidR="00AD70F0" w:rsidRDefault="00EC49FE" w:rsidP="00676E05">
      <w:pPr>
        <w:pStyle w:val="Abstract"/>
        <w:rPr>
          <w:lang w:val="en-US"/>
        </w:rPr>
      </w:pPr>
      <w:r w:rsidRPr="00676E05">
        <w:rPr>
          <w:b/>
        </w:rPr>
        <w:lastRenderedPageBreak/>
        <w:t>Abstract.</w:t>
      </w:r>
      <w:r w:rsidRPr="00676E05">
        <w:t xml:space="preserve"> </w:t>
      </w:r>
      <w:r w:rsidR="00AD70F0" w:rsidRPr="00AD70F0">
        <w:rPr>
          <w:lang w:val="en-US"/>
        </w:rPr>
        <w:t xml:space="preserve">This survey aims to provide an overview of what </w:t>
      </w:r>
      <w:proofErr w:type="gramStart"/>
      <w:r w:rsidR="00AD70F0" w:rsidRPr="00AD70F0">
        <w:rPr>
          <w:lang w:val="en-US"/>
        </w:rPr>
        <w:t>has been done</w:t>
      </w:r>
      <w:proofErr w:type="gramEnd"/>
      <w:r w:rsidR="00AD70F0" w:rsidRPr="00AD70F0">
        <w:rPr>
          <w:lang w:val="en-US"/>
        </w:rPr>
        <w:t xml:space="preserve"> regarding the application of knowledge in the association rules extraction process, which has the basic purpose of discovering existing patterns and generate new knowledge</w:t>
      </w:r>
      <w:r w:rsidR="00AD70F0">
        <w:rPr>
          <w:lang w:val="en-US"/>
        </w:rPr>
        <w:t>.</w:t>
      </w:r>
    </w:p>
    <w:p w:rsidR="00EC49FE" w:rsidRPr="00676E05" w:rsidRDefault="00EC49FE" w:rsidP="00676E05">
      <w:pPr>
        <w:pStyle w:val="Abstract"/>
      </w:pPr>
      <w:r w:rsidRPr="00AD70F0">
        <w:rPr>
          <w:b/>
        </w:rPr>
        <w:t>Resumo.</w:t>
      </w:r>
      <w:r w:rsidRPr="00C05D4C">
        <w:t xml:space="preserve"> </w:t>
      </w:r>
      <w:r w:rsidRPr="00676E05">
        <w:t xml:space="preserve">Este </w:t>
      </w:r>
      <w:proofErr w:type="spellStart"/>
      <w:r w:rsidR="0004761A" w:rsidRPr="0098243D">
        <w:t>survey</w:t>
      </w:r>
      <w:proofErr w:type="spellEnd"/>
      <w:r w:rsidR="0004761A">
        <w:t xml:space="preserve"> tem por objetivo prover um panorama geral d</w:t>
      </w:r>
      <w:r w:rsidR="0098243D">
        <w:t>o que se tem feito com relação à aplicação de conhecimento no processo de</w:t>
      </w:r>
      <w:r w:rsidR="0004761A">
        <w:t xml:space="preserve"> </w:t>
      </w:r>
      <w:r w:rsidR="0098243D">
        <w:t xml:space="preserve">extração de </w:t>
      </w:r>
      <w:r w:rsidR="0004761A">
        <w:t>regras de associação</w:t>
      </w:r>
      <w:r w:rsidR="0098243D">
        <w:t>, o qual possui o intuito básico de descobrir padrões</w:t>
      </w:r>
      <w:r w:rsidR="00B36AC4">
        <w:t xml:space="preserve"> existentes e</w:t>
      </w:r>
      <w:r w:rsidR="0098243D">
        <w:t xml:space="preserve"> gerar novos conhecimentos</w:t>
      </w:r>
      <w:r w:rsidR="003B28C7">
        <w:t>.</w:t>
      </w:r>
    </w:p>
    <w:p w:rsidR="004F432B" w:rsidRDefault="00EC49FE" w:rsidP="009E6144">
      <w:pPr>
        <w:pStyle w:val="Heading1"/>
        <w:rPr>
          <w:lang w:val="pt-BR"/>
        </w:rPr>
      </w:pPr>
      <w:r w:rsidRPr="005709C4">
        <w:rPr>
          <w:lang w:val="pt-BR"/>
        </w:rPr>
        <w:t xml:space="preserve">1. </w:t>
      </w:r>
      <w:r w:rsidR="00F71214">
        <w:rPr>
          <w:lang w:val="pt-BR"/>
        </w:rPr>
        <w:t>Introdução</w:t>
      </w:r>
    </w:p>
    <w:p w:rsidR="00481D63" w:rsidRDefault="003C18C3">
      <w:pPr>
        <w:rPr>
          <w:lang w:val="pt-BR"/>
        </w:rPr>
      </w:pPr>
      <w:r>
        <w:rPr>
          <w:lang w:val="pt-BR"/>
        </w:rPr>
        <w:t xml:space="preserve">A extração de Regras de Associação é um assunto por si só muito estudado e é uma das técnicas principais na área de Mineração de Dados. O uso de algum conhecimento já adquirido surge como uma extensão da definição do problema original para facilitar (otimizar) o processo de extração, reduzir a quantidade de regras ditas óbvias ou desinteressantes, abordar regras que antes não eram consideradas ou aumentar a qualidade das regras já </w:t>
      </w:r>
      <w:r w:rsidR="00BF42BC">
        <w:rPr>
          <w:lang w:val="pt-BR"/>
        </w:rPr>
        <w:t>adquiridas</w:t>
      </w:r>
      <w:r>
        <w:rPr>
          <w:lang w:val="pt-BR"/>
        </w:rPr>
        <w:t>.</w:t>
      </w:r>
      <w:r w:rsidR="00192279">
        <w:rPr>
          <w:lang w:val="pt-BR"/>
        </w:rPr>
        <w:t xml:space="preserve"> </w:t>
      </w:r>
    </w:p>
    <w:p w:rsidR="003C18C3" w:rsidRDefault="00192279">
      <w:pPr>
        <w:rPr>
          <w:lang w:val="pt-BR"/>
        </w:rPr>
      </w:pPr>
      <w:r>
        <w:rPr>
          <w:lang w:val="pt-BR"/>
        </w:rPr>
        <w:t>Existem</w:t>
      </w:r>
      <w:r w:rsidR="00316447">
        <w:rPr>
          <w:lang w:val="pt-BR"/>
        </w:rPr>
        <w:t xml:space="preserve"> </w:t>
      </w:r>
      <w:r>
        <w:rPr>
          <w:lang w:val="pt-BR"/>
        </w:rPr>
        <w:t>estudos que são</w:t>
      </w:r>
      <w:r w:rsidR="00316447">
        <w:rPr>
          <w:lang w:val="pt-BR"/>
        </w:rPr>
        <w:t xml:space="preserve"> motiva</w:t>
      </w:r>
      <w:r>
        <w:rPr>
          <w:lang w:val="pt-BR"/>
        </w:rPr>
        <w:t>dos</w:t>
      </w:r>
      <w:r w:rsidR="00316447">
        <w:rPr>
          <w:lang w:val="pt-BR"/>
        </w:rPr>
        <w:t xml:space="preserve"> em melhorar a representação da informação</w:t>
      </w:r>
      <w:r>
        <w:rPr>
          <w:lang w:val="pt-BR"/>
        </w:rPr>
        <w:t xml:space="preserve">. Neste </w:t>
      </w:r>
      <w:proofErr w:type="spellStart"/>
      <w:r>
        <w:rPr>
          <w:lang w:val="pt-BR"/>
        </w:rPr>
        <w:t>survey</w:t>
      </w:r>
      <w:proofErr w:type="spellEnd"/>
      <w:r>
        <w:rPr>
          <w:lang w:val="pt-BR"/>
        </w:rPr>
        <w:t xml:space="preserve">, </w:t>
      </w:r>
      <w:r w:rsidR="00A059C2">
        <w:rPr>
          <w:lang w:val="pt-BR"/>
        </w:rPr>
        <w:t>focaremos na</w:t>
      </w:r>
      <w:r w:rsidR="002E6A8C">
        <w:rPr>
          <w:lang w:val="pt-BR"/>
        </w:rPr>
        <w:t xml:space="preserve"> extração das regras e a</w:t>
      </w:r>
      <w:r>
        <w:rPr>
          <w:lang w:val="pt-BR"/>
        </w:rPr>
        <w:t xml:space="preserve"> Representação do Conhecimento</w:t>
      </w:r>
      <w:r w:rsidR="002E6A8C">
        <w:rPr>
          <w:lang w:val="pt-BR"/>
        </w:rPr>
        <w:t xml:space="preserve"> apenas como</w:t>
      </w:r>
      <w:r w:rsidR="00A059C2">
        <w:rPr>
          <w:lang w:val="pt-BR"/>
        </w:rPr>
        <w:t xml:space="preserve"> uma ferramenta</w:t>
      </w:r>
      <w:r w:rsidR="00F854D9">
        <w:rPr>
          <w:lang w:val="pt-BR"/>
        </w:rPr>
        <w:t xml:space="preserve"> utilizada</w:t>
      </w:r>
      <w:r w:rsidR="00A059C2">
        <w:rPr>
          <w:lang w:val="pt-BR"/>
        </w:rPr>
        <w:t>,</w:t>
      </w:r>
      <w:r>
        <w:rPr>
          <w:lang w:val="pt-BR"/>
        </w:rPr>
        <w:t xml:space="preserve"> sem adentrar nas vantagens e desvantagens de cada uma.</w:t>
      </w:r>
    </w:p>
    <w:p w:rsidR="005709C4" w:rsidRPr="00C05D4C" w:rsidRDefault="005709C4">
      <w:pPr>
        <w:rPr>
          <w:lang w:val="pt-BR"/>
        </w:rPr>
      </w:pPr>
      <w:r>
        <w:rPr>
          <w:lang w:val="pt-BR"/>
        </w:rPr>
        <w:t>A seção 2 apresenta alguns conceitos importantes para a compreensão do estudo de revisão. A seção 3 apresenta alguns dos termos mais comuns encontrados ao se pesquisar sobre o assunto.</w:t>
      </w:r>
      <w:r w:rsidR="00DE693E">
        <w:rPr>
          <w:lang w:val="pt-BR"/>
        </w:rPr>
        <w:t xml:space="preserve"> A se</w:t>
      </w:r>
      <w:r w:rsidR="0061506B">
        <w:rPr>
          <w:lang w:val="pt-BR"/>
        </w:rPr>
        <w:t>ção 4 trata dos tipos de</w:t>
      </w:r>
      <w:r w:rsidR="006E7A31">
        <w:rPr>
          <w:lang w:val="pt-BR"/>
        </w:rPr>
        <w:t xml:space="preserve"> abordagens disponíveis na área. A seção 5</w:t>
      </w:r>
      <w:r w:rsidR="0061506B">
        <w:rPr>
          <w:lang w:val="pt-BR"/>
        </w:rPr>
        <w:t xml:space="preserve"> relata as primeiras abordagens a serem consideradas por aqueles que contribuíram para formular o problema</w:t>
      </w:r>
      <w:r w:rsidR="006E7A31">
        <w:rPr>
          <w:lang w:val="pt-BR"/>
        </w:rPr>
        <w:t>. A seção 6</w:t>
      </w:r>
      <w:r w:rsidR="0061506B">
        <w:rPr>
          <w:lang w:val="pt-BR"/>
        </w:rPr>
        <w:t xml:space="preserve"> tem por objetivo ilustrar tipos de abordagem diferentes</w:t>
      </w:r>
      <w:r w:rsidR="006E7A31">
        <w:rPr>
          <w:lang w:val="pt-BR"/>
        </w:rPr>
        <w:t xml:space="preserve">. </w:t>
      </w:r>
      <w:r w:rsidR="006E7A31" w:rsidRPr="00C05D4C">
        <w:rPr>
          <w:lang w:val="pt-BR"/>
        </w:rPr>
        <w:t xml:space="preserve">A seção 7 conclui o </w:t>
      </w:r>
      <w:proofErr w:type="spellStart"/>
      <w:r w:rsidR="006E7A31" w:rsidRPr="00C05D4C">
        <w:rPr>
          <w:lang w:val="pt-BR"/>
        </w:rPr>
        <w:t>survey</w:t>
      </w:r>
      <w:proofErr w:type="spellEnd"/>
      <w:r w:rsidR="00A2109C" w:rsidRPr="00C05D4C">
        <w:rPr>
          <w:lang w:val="pt-BR"/>
        </w:rPr>
        <w:t>.</w:t>
      </w:r>
    </w:p>
    <w:p w:rsidR="00F71214" w:rsidRPr="00C05D4C" w:rsidRDefault="00F71214" w:rsidP="00F71214">
      <w:pPr>
        <w:pStyle w:val="Heading1"/>
        <w:rPr>
          <w:lang w:val="pt-BR"/>
        </w:rPr>
      </w:pPr>
      <w:r w:rsidRPr="00C05D4C">
        <w:rPr>
          <w:lang w:val="pt-BR"/>
        </w:rPr>
        <w:t xml:space="preserve">2. </w:t>
      </w:r>
      <w:r w:rsidR="004D4AE5" w:rsidRPr="00C05D4C">
        <w:rPr>
          <w:lang w:val="pt-BR"/>
        </w:rPr>
        <w:t>Conhecimento prévio</w:t>
      </w:r>
    </w:p>
    <w:p w:rsidR="00EA2527" w:rsidRDefault="00EA2527" w:rsidP="00DF6E6B">
      <w:pPr>
        <w:rPr>
          <w:lang w:val="pt-BR"/>
        </w:rPr>
      </w:pPr>
      <w:r w:rsidRPr="00EA2527">
        <w:rPr>
          <w:lang w:val="pt-BR"/>
        </w:rPr>
        <w:t>Para melhor co</w:t>
      </w:r>
      <w:r>
        <w:rPr>
          <w:lang w:val="pt-BR"/>
        </w:rPr>
        <w:t>mpreender a aplicação de conhecimento do domínio na extração de</w:t>
      </w:r>
      <w:r w:rsidR="005474CB">
        <w:rPr>
          <w:lang w:val="pt-BR"/>
        </w:rPr>
        <w:t xml:space="preserve"> novos</w:t>
      </w:r>
      <w:r>
        <w:rPr>
          <w:lang w:val="pt-BR"/>
        </w:rPr>
        <w:t xml:space="preserve"> conhecimento</w:t>
      </w:r>
      <w:r w:rsidR="002379C3">
        <w:rPr>
          <w:lang w:val="pt-BR"/>
        </w:rPr>
        <w:t>s</w:t>
      </w:r>
      <w:r>
        <w:rPr>
          <w:lang w:val="pt-BR"/>
        </w:rPr>
        <w:t>, é necessário revisar alguns conceitos importantes.</w:t>
      </w:r>
      <w:r w:rsidR="0047616E">
        <w:rPr>
          <w:lang w:val="pt-BR"/>
        </w:rPr>
        <w:t xml:space="preserve"> Revisaremos a ideia básica inerente às Regras de Associação, uma das técnicas principais no processo de Mineração de Dados, bem como a sua forma mais específica voltada ao uso de Taxonomias. Para então apresentar, de uma forma geral, </w:t>
      </w:r>
      <w:r w:rsidR="00712C92">
        <w:rPr>
          <w:lang w:val="pt-BR"/>
        </w:rPr>
        <w:t>o conceito de Representação de C</w:t>
      </w:r>
      <w:r w:rsidR="0047616E">
        <w:rPr>
          <w:lang w:val="pt-BR"/>
        </w:rPr>
        <w:t>onhecimento</w:t>
      </w:r>
      <w:r w:rsidR="00712C92">
        <w:rPr>
          <w:lang w:val="pt-BR"/>
        </w:rPr>
        <w:t xml:space="preserve">, o qual será necessário para expandir o uso de Regras de Associação para uma utilização </w:t>
      </w:r>
      <w:r w:rsidR="00A7176B">
        <w:rPr>
          <w:lang w:val="pt-BR"/>
        </w:rPr>
        <w:t>mais abrangente do que a associada somente com t</w:t>
      </w:r>
      <w:r w:rsidR="00712C92">
        <w:rPr>
          <w:lang w:val="pt-BR"/>
        </w:rPr>
        <w:t>axonomias</w:t>
      </w:r>
      <w:r w:rsidR="00093742">
        <w:rPr>
          <w:lang w:val="pt-BR"/>
        </w:rPr>
        <w:t>.</w:t>
      </w:r>
    </w:p>
    <w:p w:rsidR="00F71214" w:rsidRDefault="00F71214" w:rsidP="00F71214">
      <w:pPr>
        <w:pStyle w:val="Heading1"/>
        <w:rPr>
          <w:sz w:val="24"/>
          <w:szCs w:val="24"/>
          <w:lang w:val="pt-BR"/>
        </w:rPr>
      </w:pPr>
      <w:r w:rsidRPr="00EA2527">
        <w:rPr>
          <w:sz w:val="24"/>
          <w:szCs w:val="24"/>
          <w:lang w:val="pt-BR"/>
        </w:rPr>
        <w:lastRenderedPageBreak/>
        <w:t>2.1</w:t>
      </w:r>
      <w:r w:rsidR="00EC49FE" w:rsidRPr="00EA2527">
        <w:rPr>
          <w:sz w:val="24"/>
          <w:szCs w:val="24"/>
          <w:lang w:val="pt-BR"/>
        </w:rPr>
        <w:t xml:space="preserve">. </w:t>
      </w:r>
      <w:r w:rsidRPr="00EA2527">
        <w:rPr>
          <w:sz w:val="24"/>
          <w:szCs w:val="24"/>
          <w:lang w:val="pt-BR"/>
        </w:rPr>
        <w:t>Regras de Associação</w:t>
      </w:r>
    </w:p>
    <w:p w:rsidR="00CC7F04" w:rsidRPr="00CC7F04" w:rsidRDefault="00CC7F04" w:rsidP="00CC7F04">
      <w:pPr>
        <w:rPr>
          <w:lang w:val="pt-BR"/>
        </w:rPr>
      </w:pPr>
      <w:r w:rsidRPr="00CC7F04">
        <w:rPr>
          <w:lang w:val="pt-BR"/>
        </w:rPr>
        <w:t xml:space="preserve">Uma </w:t>
      </w:r>
      <w:r>
        <w:rPr>
          <w:lang w:val="pt-BR"/>
        </w:rPr>
        <w:t>Regra de A</w:t>
      </w:r>
      <w:r w:rsidRPr="00CC7F04">
        <w:rPr>
          <w:lang w:val="pt-BR"/>
        </w:rPr>
        <w:t>ssociação representa um padrão de relacionamento</w:t>
      </w:r>
      <w:r>
        <w:rPr>
          <w:lang w:val="pt-BR"/>
        </w:rPr>
        <w:t xml:space="preserve"> </w:t>
      </w:r>
      <w:r w:rsidRPr="00CC7F04">
        <w:rPr>
          <w:lang w:val="pt-BR"/>
        </w:rPr>
        <w:t xml:space="preserve">entre itens de dados de </w:t>
      </w:r>
      <w:r>
        <w:rPr>
          <w:lang w:val="pt-BR"/>
        </w:rPr>
        <w:t>u</w:t>
      </w:r>
      <w:r w:rsidRPr="00CC7F04">
        <w:rPr>
          <w:lang w:val="pt-BR"/>
        </w:rPr>
        <w:t>m domí</w:t>
      </w:r>
      <w:r>
        <w:rPr>
          <w:lang w:val="pt-BR"/>
        </w:rPr>
        <w:t xml:space="preserve">nio de aplicação que ocorre com </w:t>
      </w:r>
      <w:r w:rsidRPr="00CC7F04">
        <w:rPr>
          <w:lang w:val="pt-BR"/>
        </w:rPr>
        <w:t>uma determinada frequência na base de dados.</w:t>
      </w:r>
    </w:p>
    <w:p w:rsidR="00CC7F04" w:rsidRPr="00CC7F04" w:rsidRDefault="00CC7F04" w:rsidP="00CC7F04">
      <w:pPr>
        <w:rPr>
          <w:lang w:val="pt-BR"/>
        </w:rPr>
      </w:pPr>
      <w:r w:rsidRPr="00CC7F04">
        <w:rPr>
          <w:lang w:val="pt-BR"/>
        </w:rPr>
        <w:tab/>
      </w:r>
      <w:r w:rsidRPr="00CC7F04">
        <w:rPr>
          <w:lang w:val="pt-BR"/>
        </w:rPr>
        <w:tab/>
        <w:t>{</w:t>
      </w:r>
      <w:proofErr w:type="gramStart"/>
      <w:r w:rsidRPr="00CC7F04">
        <w:rPr>
          <w:lang w:val="pt-BR"/>
        </w:rPr>
        <w:t xml:space="preserve">candidíase} </w:t>
      </w:r>
      <w:r w:rsidRPr="00CC7F04">
        <w:rPr>
          <w:lang w:val="pt-BR"/>
        </w:rPr>
        <w:sym w:font="Symbol" w:char="F0DE"/>
      </w:r>
      <w:r w:rsidRPr="00CC7F04">
        <w:rPr>
          <w:lang w:val="pt-BR"/>
        </w:rPr>
        <w:t xml:space="preserve"> {</w:t>
      </w:r>
      <w:proofErr w:type="gramEnd"/>
      <w:r w:rsidRPr="00CC7F04">
        <w:rPr>
          <w:lang w:val="pt-BR"/>
        </w:rPr>
        <w:t>pneumonia}</w:t>
      </w:r>
    </w:p>
    <w:p w:rsidR="00CC7F04" w:rsidRPr="00CC7F04" w:rsidRDefault="00CC7F04" w:rsidP="00CC7F04">
      <w:pPr>
        <w:rPr>
          <w:lang w:val="pt-BR"/>
        </w:rPr>
      </w:pPr>
      <w:r w:rsidRPr="00CC7F04">
        <w:rPr>
          <w:lang w:val="pt-BR"/>
        </w:rPr>
        <w:tab/>
      </w:r>
      <w:r w:rsidRPr="00CC7F04">
        <w:rPr>
          <w:lang w:val="pt-BR"/>
        </w:rPr>
        <w:tab/>
        <w:t>{</w:t>
      </w:r>
      <w:proofErr w:type="gramStart"/>
      <w:r w:rsidRPr="00CC7F04">
        <w:rPr>
          <w:lang w:val="pt-BR"/>
        </w:rPr>
        <w:t>café</w:t>
      </w:r>
      <w:proofErr w:type="gramEnd"/>
      <w:r w:rsidRPr="00CC7F04">
        <w:rPr>
          <w:lang w:val="pt-BR"/>
        </w:rPr>
        <w:t xml:space="preserve">, leite} </w:t>
      </w:r>
      <w:r w:rsidRPr="00CC7F04">
        <w:rPr>
          <w:lang w:val="pt-BR"/>
        </w:rPr>
        <w:sym w:font="Symbol" w:char="F0DE"/>
      </w:r>
      <w:r w:rsidRPr="00CC7F04">
        <w:rPr>
          <w:lang w:val="pt-BR"/>
        </w:rPr>
        <w:t xml:space="preserve"> {pão, manteiga, queijo}</w:t>
      </w:r>
    </w:p>
    <w:p w:rsidR="00CC7F04" w:rsidRPr="00CC7F04" w:rsidRDefault="00CC7F04" w:rsidP="00CC7F04">
      <w:pPr>
        <w:rPr>
          <w:lang w:val="pt-BR"/>
        </w:rPr>
      </w:pPr>
      <w:r w:rsidRPr="00CC7F04">
        <w:rPr>
          <w:lang w:val="pt-BR"/>
        </w:rPr>
        <w:t xml:space="preserve">A primeira regra indica, com um determinado grau de certeza, que se o paciente contraiu </w:t>
      </w:r>
      <w:r>
        <w:rPr>
          <w:lang w:val="pt-BR"/>
        </w:rPr>
        <w:t>c</w:t>
      </w:r>
      <w:r w:rsidRPr="00CC7F04">
        <w:rPr>
          <w:lang w:val="pt-BR"/>
        </w:rPr>
        <w:t>andidíase, então também teve pneumonia.</w:t>
      </w:r>
      <w:r>
        <w:rPr>
          <w:lang w:val="pt-BR"/>
        </w:rPr>
        <w:t xml:space="preserve"> </w:t>
      </w:r>
      <w:r w:rsidRPr="00CC7F04">
        <w:rPr>
          <w:lang w:val="pt-BR"/>
        </w:rPr>
        <w:t>A segunda, que quem compra café e leite também compra pão, manteiga e queijo.</w:t>
      </w:r>
    </w:p>
    <w:p w:rsidR="00CC7F04" w:rsidRPr="00CC7F04" w:rsidRDefault="00CC7F04" w:rsidP="00CC7F04">
      <w:pPr>
        <w:rPr>
          <w:lang w:val="pt-BR"/>
        </w:rPr>
      </w:pPr>
    </w:p>
    <w:p w:rsidR="0070528B" w:rsidRDefault="0070528B" w:rsidP="0070528B">
      <w:pPr>
        <w:rPr>
          <w:lang w:val="pt-BR"/>
        </w:rPr>
      </w:pPr>
      <w:r w:rsidRPr="0070528B">
        <w:rPr>
          <w:lang w:val="pt-BR"/>
        </w:rPr>
        <w:t>Seja I = {i</w:t>
      </w:r>
      <w:r w:rsidRPr="0070528B">
        <w:rPr>
          <w:vertAlign w:val="subscript"/>
          <w:lang w:val="pt-BR"/>
        </w:rPr>
        <w:t>1</w:t>
      </w:r>
      <w:r w:rsidRPr="0070528B">
        <w:rPr>
          <w:lang w:val="pt-BR"/>
        </w:rPr>
        <w:t>, i</w:t>
      </w:r>
      <w:r w:rsidRPr="0070528B">
        <w:rPr>
          <w:vertAlign w:val="subscript"/>
          <w:lang w:val="pt-BR"/>
        </w:rPr>
        <w:t>2</w:t>
      </w:r>
      <w:r w:rsidRPr="0070528B">
        <w:rPr>
          <w:lang w:val="pt-BR"/>
        </w:rPr>
        <w:t>, ..., i</w:t>
      </w:r>
      <w:r w:rsidRPr="0070528B">
        <w:rPr>
          <w:vertAlign w:val="subscript"/>
          <w:lang w:val="pt-BR"/>
        </w:rPr>
        <w:t>n</w:t>
      </w:r>
      <w:r w:rsidRPr="0070528B">
        <w:rPr>
          <w:lang w:val="pt-BR"/>
        </w:rPr>
        <w:t>} o conjunto de itens do domínio da aplicação.</w:t>
      </w:r>
      <w:r>
        <w:rPr>
          <w:lang w:val="pt-BR"/>
        </w:rPr>
        <w:t xml:space="preserve"> </w:t>
      </w:r>
      <w:r w:rsidRPr="0070528B">
        <w:rPr>
          <w:lang w:val="pt-BR"/>
        </w:rPr>
        <w:t>Seja D = {t</w:t>
      </w:r>
      <w:r w:rsidRPr="0070528B">
        <w:rPr>
          <w:vertAlign w:val="subscript"/>
          <w:lang w:val="pt-BR"/>
        </w:rPr>
        <w:t>1</w:t>
      </w:r>
      <w:r w:rsidRPr="0070528B">
        <w:rPr>
          <w:lang w:val="pt-BR"/>
        </w:rPr>
        <w:t>, t</w:t>
      </w:r>
      <w:r w:rsidRPr="0070528B">
        <w:rPr>
          <w:vertAlign w:val="subscript"/>
          <w:lang w:val="pt-BR"/>
        </w:rPr>
        <w:t>2</w:t>
      </w:r>
      <w:r w:rsidRPr="0070528B">
        <w:rPr>
          <w:lang w:val="pt-BR"/>
        </w:rPr>
        <w:t xml:space="preserve">, ..., </w:t>
      </w:r>
      <w:proofErr w:type="spellStart"/>
      <w:r w:rsidRPr="0070528B">
        <w:rPr>
          <w:lang w:val="pt-BR"/>
        </w:rPr>
        <w:t>t</w:t>
      </w:r>
      <w:r w:rsidRPr="0070528B">
        <w:rPr>
          <w:vertAlign w:val="subscript"/>
          <w:lang w:val="pt-BR"/>
        </w:rPr>
        <w:t>m</w:t>
      </w:r>
      <w:proofErr w:type="spellEnd"/>
      <w:r w:rsidRPr="0070528B">
        <w:rPr>
          <w:lang w:val="pt-BR"/>
        </w:rPr>
        <w:t>} uma base de dados transacional, onde</w:t>
      </w:r>
      <w:r>
        <w:rPr>
          <w:lang w:val="pt-BR"/>
        </w:rPr>
        <w:t xml:space="preserve"> </w:t>
      </w:r>
      <w:r w:rsidRPr="0070528B">
        <w:rPr>
          <w:lang w:val="pt-BR"/>
        </w:rPr>
        <w:t>cada transação t</w:t>
      </w:r>
      <w:r w:rsidRPr="0070528B">
        <w:rPr>
          <w:vertAlign w:val="subscript"/>
          <w:lang w:val="pt-BR"/>
        </w:rPr>
        <w:t>i</w:t>
      </w:r>
      <w:r w:rsidRPr="0070528B">
        <w:rPr>
          <w:lang w:val="pt-BR"/>
        </w:rPr>
        <w:t>, 1</w:t>
      </w:r>
      <w:r w:rsidRPr="0070528B">
        <w:rPr>
          <w:lang w:val="pt-BR"/>
        </w:rPr>
        <w:sym w:font="Symbol" w:char="F0A3"/>
      </w:r>
      <w:r w:rsidRPr="0070528B">
        <w:rPr>
          <w:lang w:val="pt-BR"/>
        </w:rPr>
        <w:t>i</w:t>
      </w:r>
      <w:r w:rsidRPr="0070528B">
        <w:rPr>
          <w:lang w:val="pt-BR"/>
        </w:rPr>
        <w:sym w:font="Symbol" w:char="F0A3"/>
      </w:r>
      <w:r w:rsidRPr="0070528B">
        <w:rPr>
          <w:lang w:val="pt-BR"/>
        </w:rPr>
        <w:t>m, é um subconjunto de I.</w:t>
      </w:r>
      <w:r>
        <w:rPr>
          <w:lang w:val="pt-BR"/>
        </w:rPr>
        <w:t xml:space="preserve"> </w:t>
      </w:r>
      <w:r w:rsidRPr="0070528B">
        <w:rPr>
          <w:lang w:val="pt-BR"/>
        </w:rPr>
        <w:t>Uma regra de associação R definida sobre D é uma implicação da forma:</w:t>
      </w:r>
      <w:r>
        <w:rPr>
          <w:lang w:val="pt-BR"/>
        </w:rPr>
        <w:t xml:space="preserve"> </w:t>
      </w:r>
      <w:r w:rsidRPr="0070528B">
        <w:rPr>
          <w:b/>
          <w:bCs/>
          <w:lang w:val="pt-BR"/>
        </w:rPr>
        <w:tab/>
      </w:r>
      <w:r w:rsidRPr="0070528B">
        <w:rPr>
          <w:b/>
          <w:bCs/>
          <w:lang w:val="pt-BR"/>
        </w:rPr>
        <w:tab/>
      </w:r>
      <w:r w:rsidRPr="0070528B">
        <w:rPr>
          <w:b/>
          <w:bCs/>
          <w:lang w:val="pt-BR"/>
        </w:rPr>
        <w:tab/>
      </w:r>
      <w:proofErr w:type="gramStart"/>
      <w:r w:rsidRPr="0070528B">
        <w:rPr>
          <w:lang w:val="pt-BR"/>
        </w:rPr>
        <w:t xml:space="preserve">X </w:t>
      </w:r>
      <w:r w:rsidRPr="0070528B">
        <w:rPr>
          <w:lang w:val="pt-BR"/>
        </w:rPr>
        <w:sym w:font="Symbol" w:char="F0DE"/>
      </w:r>
      <w:r w:rsidRPr="0070528B">
        <w:rPr>
          <w:lang w:val="pt-BR"/>
        </w:rPr>
        <w:t xml:space="preserve"> Y</w:t>
      </w:r>
      <w:proofErr w:type="gramEnd"/>
      <w:r>
        <w:rPr>
          <w:lang w:val="pt-BR"/>
        </w:rPr>
        <w:t xml:space="preserve"> </w:t>
      </w:r>
      <w:r w:rsidRPr="0070528B">
        <w:rPr>
          <w:lang w:val="pt-BR"/>
        </w:rPr>
        <w:tab/>
        <w:t xml:space="preserve">onde  X </w:t>
      </w:r>
      <w:r w:rsidRPr="0070528B">
        <w:rPr>
          <w:lang w:val="pt-BR"/>
        </w:rPr>
        <w:sym w:font="Symbol" w:char="F0CC"/>
      </w:r>
      <w:r w:rsidRPr="0070528B">
        <w:rPr>
          <w:lang w:val="pt-BR"/>
        </w:rPr>
        <w:t xml:space="preserve"> I,  Y </w:t>
      </w:r>
      <w:r w:rsidRPr="0070528B">
        <w:rPr>
          <w:lang w:val="pt-BR"/>
        </w:rPr>
        <w:sym w:font="Symbol" w:char="F0CC"/>
      </w:r>
      <w:r w:rsidRPr="0070528B">
        <w:rPr>
          <w:lang w:val="pt-BR"/>
        </w:rPr>
        <w:t xml:space="preserve"> I,  X </w:t>
      </w:r>
      <w:r w:rsidRPr="0070528B">
        <w:rPr>
          <w:lang w:val="pt-BR"/>
        </w:rPr>
        <w:sym w:font="Symbol" w:char="F0B9"/>
      </w:r>
      <w:r w:rsidRPr="0070528B">
        <w:rPr>
          <w:lang w:val="pt-BR"/>
        </w:rPr>
        <w:t xml:space="preserve"> </w:t>
      </w:r>
      <w:r w:rsidRPr="0070528B">
        <w:rPr>
          <w:lang w:val="pt-BR"/>
        </w:rPr>
        <w:sym w:font="Symbol" w:char="F0C6"/>
      </w:r>
      <w:r w:rsidRPr="0070528B">
        <w:rPr>
          <w:lang w:val="pt-BR"/>
        </w:rPr>
        <w:t xml:space="preserve">,  Y </w:t>
      </w:r>
      <w:r w:rsidRPr="0070528B">
        <w:rPr>
          <w:lang w:val="pt-BR"/>
        </w:rPr>
        <w:sym w:font="Symbol" w:char="F0B9"/>
      </w:r>
      <w:r w:rsidRPr="0070528B">
        <w:rPr>
          <w:lang w:val="pt-BR"/>
        </w:rPr>
        <w:t xml:space="preserve"> </w:t>
      </w:r>
      <w:r w:rsidRPr="0070528B">
        <w:rPr>
          <w:lang w:val="pt-BR"/>
        </w:rPr>
        <w:sym w:font="Symbol" w:char="F0C6"/>
      </w:r>
      <w:r w:rsidRPr="0070528B">
        <w:rPr>
          <w:lang w:val="pt-BR"/>
        </w:rPr>
        <w:t xml:space="preserve">  e  X </w:t>
      </w:r>
      <w:r w:rsidRPr="0070528B">
        <w:rPr>
          <w:lang w:val="pt-BR"/>
        </w:rPr>
        <w:sym w:font="Symbol" w:char="F0C7"/>
      </w:r>
      <w:r w:rsidRPr="0070528B">
        <w:rPr>
          <w:lang w:val="pt-BR"/>
        </w:rPr>
        <w:t xml:space="preserve"> Y </w:t>
      </w:r>
      <w:r w:rsidRPr="0070528B">
        <w:rPr>
          <w:lang w:val="pt-BR"/>
        </w:rPr>
        <w:sym w:font="Symbol" w:char="F03D"/>
      </w:r>
      <w:r w:rsidRPr="0070528B">
        <w:rPr>
          <w:lang w:val="pt-BR"/>
        </w:rPr>
        <w:t xml:space="preserve"> </w:t>
      </w:r>
      <w:r w:rsidRPr="0070528B">
        <w:rPr>
          <w:lang w:val="pt-BR"/>
        </w:rPr>
        <w:sym w:font="Symbol" w:char="F0C6"/>
      </w:r>
      <w:r w:rsidRPr="0070528B">
        <w:rPr>
          <w:lang w:val="pt-BR"/>
        </w:rPr>
        <w:t>.</w:t>
      </w:r>
      <w:r>
        <w:rPr>
          <w:lang w:val="pt-BR"/>
        </w:rPr>
        <w:t xml:space="preserve"> </w:t>
      </w:r>
      <w:r w:rsidRPr="0070528B">
        <w:rPr>
          <w:lang w:val="pt-BR"/>
        </w:rPr>
        <w:t>X é dito o antecedente e Y o consequente da regra.</w:t>
      </w:r>
    </w:p>
    <w:p w:rsidR="0070528B" w:rsidRDefault="0070528B" w:rsidP="0070528B">
      <w:pPr>
        <w:rPr>
          <w:lang w:val="pt-BR"/>
        </w:rPr>
      </w:pPr>
      <w:r w:rsidRPr="0070528B">
        <w:rPr>
          <w:lang w:val="pt-BR"/>
        </w:rPr>
        <w:t xml:space="preserve">O </w:t>
      </w:r>
      <w:r w:rsidRPr="0070528B">
        <w:rPr>
          <w:bCs/>
          <w:lang w:val="pt-BR"/>
        </w:rPr>
        <w:t>suporte</w:t>
      </w:r>
      <w:r w:rsidRPr="0070528B">
        <w:rPr>
          <w:lang w:val="pt-BR"/>
        </w:rPr>
        <w:t xml:space="preserve"> de uma regra </w:t>
      </w:r>
      <w:proofErr w:type="gramStart"/>
      <w:r w:rsidRPr="0070528B">
        <w:rPr>
          <w:lang w:val="pt-BR"/>
        </w:rPr>
        <w:t xml:space="preserve">X </w:t>
      </w:r>
      <w:r w:rsidRPr="0070528B">
        <w:rPr>
          <w:lang w:val="pt-BR"/>
        </w:rPr>
        <w:sym w:font="Symbol" w:char="F0DE"/>
      </w:r>
      <w:r w:rsidRPr="0070528B">
        <w:rPr>
          <w:lang w:val="pt-BR"/>
        </w:rPr>
        <w:t xml:space="preserve"> Y</w:t>
      </w:r>
      <w:proofErr w:type="gramEnd"/>
      <w:r w:rsidRPr="0070528B">
        <w:rPr>
          <w:lang w:val="pt-BR"/>
        </w:rPr>
        <w:t xml:space="preserve"> é definido pela porcentagem de transações que incluem todos os itens do conjunto X U Y. Representa a fração das transações que satisfazem tanto o antecedente quanto o consequente da regra. O suporte de uma regra tenta indicar sua relevância.</w:t>
      </w:r>
      <w:r>
        <w:rPr>
          <w:lang w:val="pt-BR"/>
        </w:rPr>
        <w:t xml:space="preserve"> </w:t>
      </w:r>
      <w:r w:rsidRPr="0070528B">
        <w:rPr>
          <w:lang w:val="pt-BR"/>
        </w:rPr>
        <w:t xml:space="preserve">Seja R a regra </w:t>
      </w:r>
      <w:proofErr w:type="gramStart"/>
      <w:r w:rsidRPr="0070528B">
        <w:rPr>
          <w:lang w:val="pt-BR"/>
        </w:rPr>
        <w:t xml:space="preserve">X </w:t>
      </w:r>
      <w:r w:rsidRPr="0070528B">
        <w:sym w:font="Symbol" w:char="F0DE"/>
      </w:r>
      <w:r w:rsidRPr="0070528B">
        <w:rPr>
          <w:lang w:val="pt-BR"/>
        </w:rPr>
        <w:t xml:space="preserve"> Y.</w:t>
      </w:r>
      <w:proofErr w:type="gramEnd"/>
      <w:r w:rsidRPr="0070528B">
        <w:rPr>
          <w:lang w:val="pt-BR"/>
        </w:rPr>
        <w:t xml:space="preserve"> Seja T o número de transações da base.</w:t>
      </w:r>
      <w:r>
        <w:rPr>
          <w:lang w:val="pt-BR"/>
        </w:rPr>
        <w:t xml:space="preserve"> </w:t>
      </w:r>
      <w:r w:rsidRPr="0070528B">
        <w:rPr>
          <w:lang w:val="pt-BR"/>
        </w:rPr>
        <w:t>Seja T</w:t>
      </w:r>
      <w:r w:rsidRPr="0070528B">
        <w:rPr>
          <w:vertAlign w:val="subscript"/>
          <w:lang w:val="pt-BR"/>
        </w:rPr>
        <w:t>XUY</w:t>
      </w:r>
      <w:r w:rsidRPr="0070528B">
        <w:rPr>
          <w:lang w:val="pt-BR"/>
        </w:rPr>
        <w:t xml:space="preserve"> o número de transações que incluem </w:t>
      </w:r>
      <w:r w:rsidRPr="0070528B">
        <w:rPr>
          <w:lang w:val="pt-BR"/>
        </w:rPr>
        <w:tab/>
      </w:r>
      <w:r w:rsidRPr="0070528B">
        <w:rPr>
          <w:lang w:val="pt-BR"/>
        </w:rPr>
        <w:tab/>
        <w:t>os elementos de X U Y.</w:t>
      </w:r>
      <w:r w:rsidRPr="0070528B">
        <w:rPr>
          <w:lang w:val="pt-BR"/>
        </w:rPr>
        <w:tab/>
      </w:r>
    </w:p>
    <w:p w:rsidR="0070528B" w:rsidRDefault="0070528B" w:rsidP="0070528B">
      <w:pPr>
        <w:rPr>
          <w:b/>
          <w:bCs/>
          <w:lang w:val="pt-BR"/>
        </w:rPr>
      </w:pPr>
      <w:r>
        <w:rPr>
          <w:lang w:val="pt-BR"/>
        </w:rPr>
        <w:tab/>
      </w:r>
      <w:r w:rsidRPr="0070528B">
        <w:rPr>
          <w:b/>
          <w:bCs/>
          <w:lang w:val="pt-BR"/>
        </w:rPr>
        <w:t>Suporte(R) = T</w:t>
      </w:r>
      <w:r w:rsidRPr="0070528B">
        <w:rPr>
          <w:b/>
          <w:bCs/>
          <w:vertAlign w:val="subscript"/>
          <w:lang w:val="pt-BR"/>
        </w:rPr>
        <w:t>XUY</w:t>
      </w:r>
      <w:r w:rsidRPr="0070528B">
        <w:rPr>
          <w:b/>
          <w:bCs/>
          <w:lang w:val="pt-BR"/>
        </w:rPr>
        <w:t xml:space="preserve"> / T</w:t>
      </w:r>
    </w:p>
    <w:p w:rsidR="0070528B" w:rsidRDefault="0070528B" w:rsidP="0070528B">
      <w:pPr>
        <w:rPr>
          <w:b/>
          <w:bCs/>
          <w:lang w:val="pt-BR"/>
        </w:rPr>
      </w:pPr>
    </w:p>
    <w:p w:rsidR="0070528B" w:rsidRPr="0070528B" w:rsidRDefault="0070528B" w:rsidP="0070528B">
      <w:pPr>
        <w:rPr>
          <w:lang w:val="pt-BR"/>
        </w:rPr>
      </w:pPr>
      <w:r w:rsidRPr="0070528B">
        <w:rPr>
          <w:lang w:val="pt-BR"/>
        </w:rPr>
        <w:t>Seja X um conjunto de itens.</w:t>
      </w:r>
      <w:r>
        <w:rPr>
          <w:lang w:val="pt-BR"/>
        </w:rPr>
        <w:t xml:space="preserve"> </w:t>
      </w:r>
      <w:r w:rsidRPr="0070528B">
        <w:rPr>
          <w:lang w:val="pt-BR"/>
        </w:rPr>
        <w:t>Seja T</w:t>
      </w:r>
      <w:r w:rsidRPr="0070528B">
        <w:rPr>
          <w:vertAlign w:val="subscript"/>
          <w:lang w:val="pt-BR"/>
        </w:rPr>
        <w:t>X</w:t>
      </w:r>
      <w:r w:rsidRPr="0070528B">
        <w:rPr>
          <w:lang w:val="pt-BR"/>
        </w:rPr>
        <w:t xml:space="preserve"> o número de transações que incluem </w:t>
      </w:r>
      <w:r w:rsidRPr="0070528B">
        <w:rPr>
          <w:lang w:val="pt-BR"/>
        </w:rPr>
        <w:tab/>
      </w:r>
      <w:r w:rsidRPr="0070528B">
        <w:rPr>
          <w:lang w:val="pt-BR"/>
        </w:rPr>
        <w:tab/>
        <w:t>os elementos de X.</w:t>
      </w:r>
    </w:p>
    <w:p w:rsidR="0070528B" w:rsidRDefault="0070528B" w:rsidP="0070528B">
      <w:pPr>
        <w:rPr>
          <w:b/>
          <w:bCs/>
          <w:lang w:val="pt-BR"/>
        </w:rPr>
      </w:pPr>
      <w:r w:rsidRPr="0070528B">
        <w:rPr>
          <w:lang w:val="pt-BR"/>
        </w:rPr>
        <w:tab/>
      </w:r>
      <w:r w:rsidRPr="0070528B">
        <w:rPr>
          <w:lang w:val="pt-BR"/>
        </w:rPr>
        <w:tab/>
      </w:r>
      <w:r w:rsidRPr="0070528B">
        <w:rPr>
          <w:b/>
          <w:bCs/>
          <w:lang w:val="pt-BR"/>
        </w:rPr>
        <w:t>Suporte(X) = T</w:t>
      </w:r>
      <w:r w:rsidRPr="0070528B">
        <w:rPr>
          <w:b/>
          <w:bCs/>
          <w:vertAlign w:val="subscript"/>
          <w:lang w:val="pt-BR"/>
        </w:rPr>
        <w:t>X</w:t>
      </w:r>
      <w:r w:rsidRPr="0070528B">
        <w:rPr>
          <w:b/>
          <w:bCs/>
          <w:lang w:val="pt-BR"/>
        </w:rPr>
        <w:t xml:space="preserve"> / T</w:t>
      </w:r>
    </w:p>
    <w:p w:rsidR="001B24C2" w:rsidRPr="001B24C2" w:rsidRDefault="0070528B" w:rsidP="001B24C2">
      <w:pPr>
        <w:rPr>
          <w:lang w:val="pt-BR"/>
        </w:rPr>
      </w:pPr>
      <w:r w:rsidRPr="0070528B">
        <w:rPr>
          <w:lang w:val="pt-BR"/>
        </w:rPr>
        <w:t xml:space="preserve">A </w:t>
      </w:r>
      <w:r w:rsidRPr="0070528B">
        <w:rPr>
          <w:bCs/>
          <w:lang w:val="pt-BR"/>
        </w:rPr>
        <w:t>confiança</w:t>
      </w:r>
      <w:r w:rsidRPr="0070528B">
        <w:rPr>
          <w:lang w:val="pt-BR"/>
        </w:rPr>
        <w:t xml:space="preserve"> de uma regra </w:t>
      </w:r>
      <w:proofErr w:type="gramStart"/>
      <w:r w:rsidRPr="0070528B">
        <w:rPr>
          <w:lang w:val="pt-BR"/>
        </w:rPr>
        <w:t xml:space="preserve">X </w:t>
      </w:r>
      <w:r w:rsidRPr="0070528B">
        <w:rPr>
          <w:lang w:val="pt-BR"/>
        </w:rPr>
        <w:sym w:font="Symbol" w:char="F0DE"/>
      </w:r>
      <w:r w:rsidRPr="0070528B">
        <w:rPr>
          <w:lang w:val="pt-BR"/>
        </w:rPr>
        <w:t xml:space="preserve"> Y</w:t>
      </w:r>
      <w:proofErr w:type="gramEnd"/>
      <w:r w:rsidRPr="0070528B">
        <w:rPr>
          <w:lang w:val="pt-BR"/>
        </w:rPr>
        <w:t xml:space="preserve"> é definido pela porcentagem de transações que incluem os itens X e Y em relação a todas que incluem os itens de X. Representa o grau de </w:t>
      </w:r>
      <w:proofErr w:type="spellStart"/>
      <w:r w:rsidRPr="0070528B">
        <w:rPr>
          <w:lang w:val="pt-BR"/>
        </w:rPr>
        <w:t>satisfatibilidade</w:t>
      </w:r>
      <w:proofErr w:type="spellEnd"/>
      <w:r w:rsidRPr="0070528B">
        <w:rPr>
          <w:lang w:val="pt-BR"/>
        </w:rPr>
        <w:t xml:space="preserve"> do consequente, em relação às transações que incluem o antecedente. A confiança tenta indicar a validade da regra.</w:t>
      </w:r>
      <w:r w:rsidR="001B24C2">
        <w:rPr>
          <w:lang w:val="pt-BR"/>
        </w:rPr>
        <w:t xml:space="preserve"> </w:t>
      </w:r>
      <w:r w:rsidR="001B24C2" w:rsidRPr="001B24C2">
        <w:rPr>
          <w:lang w:val="pt-BR"/>
        </w:rPr>
        <w:t xml:space="preserve">Seja R a regra </w:t>
      </w:r>
      <w:proofErr w:type="gramStart"/>
      <w:r w:rsidR="001B24C2" w:rsidRPr="001B24C2">
        <w:rPr>
          <w:lang w:val="pt-BR"/>
        </w:rPr>
        <w:t xml:space="preserve">X </w:t>
      </w:r>
      <w:r w:rsidR="001B24C2" w:rsidRPr="001B24C2">
        <w:sym w:font="Symbol" w:char="F0DE"/>
      </w:r>
      <w:r w:rsidR="001B24C2" w:rsidRPr="001B24C2">
        <w:rPr>
          <w:lang w:val="pt-BR"/>
        </w:rPr>
        <w:t xml:space="preserve"> Y.</w:t>
      </w:r>
      <w:proofErr w:type="gramEnd"/>
      <w:r w:rsidR="001B24C2" w:rsidRPr="001B24C2">
        <w:rPr>
          <w:lang w:val="pt-BR"/>
        </w:rPr>
        <w:t xml:space="preserve"> Seja T</w:t>
      </w:r>
      <w:r w:rsidR="001B24C2" w:rsidRPr="001B24C2">
        <w:rPr>
          <w:vertAlign w:val="subscript"/>
          <w:lang w:val="pt-BR"/>
        </w:rPr>
        <w:t>X</w:t>
      </w:r>
      <w:r w:rsidR="001B24C2" w:rsidRPr="001B24C2">
        <w:rPr>
          <w:lang w:val="pt-BR"/>
        </w:rPr>
        <w:t xml:space="preserve"> o número de </w:t>
      </w:r>
      <w:r w:rsidR="001B24C2">
        <w:rPr>
          <w:lang w:val="pt-BR"/>
        </w:rPr>
        <w:t>t</w:t>
      </w:r>
      <w:r w:rsidR="001B24C2" w:rsidRPr="001B24C2">
        <w:rPr>
          <w:lang w:val="pt-BR"/>
        </w:rPr>
        <w:t xml:space="preserve">ransações que incluem </w:t>
      </w:r>
      <w:r w:rsidR="001B24C2" w:rsidRPr="001B24C2">
        <w:rPr>
          <w:lang w:val="pt-BR"/>
        </w:rPr>
        <w:tab/>
      </w:r>
      <w:r w:rsidR="001B24C2" w:rsidRPr="001B24C2">
        <w:rPr>
          <w:lang w:val="pt-BR"/>
        </w:rPr>
        <w:tab/>
        <w:t>os elementos de X. Seja T</w:t>
      </w:r>
      <w:r w:rsidR="001B24C2" w:rsidRPr="001B24C2">
        <w:rPr>
          <w:vertAlign w:val="subscript"/>
          <w:lang w:val="pt-BR"/>
        </w:rPr>
        <w:t>XUY</w:t>
      </w:r>
      <w:r w:rsidR="001B24C2" w:rsidRPr="001B24C2">
        <w:rPr>
          <w:lang w:val="pt-BR"/>
        </w:rPr>
        <w:t xml:space="preserve"> o número de transações que incluem </w:t>
      </w:r>
      <w:r w:rsidR="001B24C2" w:rsidRPr="001B24C2">
        <w:rPr>
          <w:lang w:val="pt-BR"/>
        </w:rPr>
        <w:tab/>
      </w:r>
      <w:r w:rsidR="001B24C2" w:rsidRPr="001B24C2">
        <w:rPr>
          <w:lang w:val="pt-BR"/>
        </w:rPr>
        <w:tab/>
        <w:t>os elementos de X U Y.</w:t>
      </w:r>
    </w:p>
    <w:p w:rsidR="001B24C2" w:rsidRDefault="001B24C2" w:rsidP="001B24C2">
      <w:pPr>
        <w:rPr>
          <w:b/>
          <w:bCs/>
          <w:vertAlign w:val="subscript"/>
          <w:lang w:val="pt-BR"/>
        </w:rPr>
      </w:pPr>
      <w:r w:rsidRPr="001B24C2">
        <w:rPr>
          <w:lang w:val="pt-BR"/>
        </w:rPr>
        <w:tab/>
      </w:r>
      <w:r w:rsidRPr="001B24C2">
        <w:rPr>
          <w:lang w:val="pt-BR"/>
        </w:rPr>
        <w:tab/>
      </w:r>
      <w:r w:rsidRPr="001B24C2">
        <w:rPr>
          <w:b/>
          <w:bCs/>
          <w:lang w:val="pt-BR"/>
        </w:rPr>
        <w:t>Confiança(R) = T</w:t>
      </w:r>
      <w:r w:rsidRPr="001B24C2">
        <w:rPr>
          <w:b/>
          <w:bCs/>
          <w:vertAlign w:val="subscript"/>
          <w:lang w:val="pt-BR"/>
        </w:rPr>
        <w:t>XUY</w:t>
      </w:r>
      <w:r w:rsidRPr="001B24C2">
        <w:rPr>
          <w:b/>
          <w:bCs/>
          <w:lang w:val="pt-BR"/>
        </w:rPr>
        <w:t xml:space="preserve"> / T</w:t>
      </w:r>
      <w:r w:rsidRPr="001B24C2">
        <w:rPr>
          <w:b/>
          <w:bCs/>
          <w:vertAlign w:val="subscript"/>
          <w:lang w:val="pt-BR"/>
        </w:rPr>
        <w:t>X</w:t>
      </w:r>
    </w:p>
    <w:p w:rsidR="00C5132E" w:rsidRPr="001B24C2" w:rsidRDefault="00C5132E" w:rsidP="00C5132E">
      <w:pPr>
        <w:tabs>
          <w:tab w:val="num" w:pos="2160"/>
        </w:tabs>
        <w:rPr>
          <w:lang w:val="pt-BR"/>
        </w:rPr>
      </w:pPr>
      <w:r w:rsidRPr="00C5132E">
        <w:rPr>
          <w:lang w:val="pt-BR"/>
        </w:rPr>
        <w:t>Entrada:</w:t>
      </w:r>
      <w:r w:rsidR="001F25B7" w:rsidRPr="00C5132E">
        <w:rPr>
          <w:lang w:val="pt-BR"/>
        </w:rPr>
        <w:t xml:space="preserve"> Base de dados de transações; Suporte mínimo; Confiança mínima.</w:t>
      </w:r>
      <w:r>
        <w:rPr>
          <w:lang w:val="pt-BR"/>
        </w:rPr>
        <w:t xml:space="preserve"> </w:t>
      </w:r>
      <w:r w:rsidRPr="00C5132E">
        <w:rPr>
          <w:lang w:val="pt-BR"/>
        </w:rPr>
        <w:t>Saída:</w:t>
      </w:r>
      <w:r w:rsidR="001F25B7" w:rsidRPr="00C5132E">
        <w:rPr>
          <w:lang w:val="pt-BR"/>
        </w:rPr>
        <w:t xml:space="preserve"> Todas as regras de associação que possuem </w:t>
      </w:r>
      <w:r w:rsidRPr="00C5132E">
        <w:rPr>
          <w:lang w:val="pt-BR"/>
        </w:rPr>
        <w:t xml:space="preserve">suporte e confiança maiores ou iguais ao </w:t>
      </w:r>
      <w:r>
        <w:rPr>
          <w:lang w:val="pt-BR"/>
        </w:rPr>
        <w:t xml:space="preserve">suporte e </w:t>
      </w:r>
      <w:r w:rsidRPr="00C5132E">
        <w:rPr>
          <w:lang w:val="pt-BR"/>
        </w:rPr>
        <w:t>à confiança mínimos.</w:t>
      </w:r>
    </w:p>
    <w:p w:rsidR="0070528B" w:rsidRPr="0070528B" w:rsidRDefault="000D0CFA" w:rsidP="0070528B">
      <w:pPr>
        <w:rPr>
          <w:lang w:val="pt-BR"/>
        </w:rPr>
      </w:pPr>
      <w:r>
        <w:rPr>
          <w:lang w:val="pt-BR"/>
        </w:rPr>
        <w:t>Seção 2.1 [9]</w:t>
      </w:r>
    </w:p>
    <w:p w:rsidR="00F71214" w:rsidRDefault="00F71214" w:rsidP="0070528B">
      <w:pPr>
        <w:rPr>
          <w:b/>
          <w:szCs w:val="24"/>
          <w:lang w:val="pt-BR"/>
        </w:rPr>
      </w:pPr>
      <w:r w:rsidRPr="003A4FDF">
        <w:rPr>
          <w:b/>
          <w:szCs w:val="24"/>
          <w:lang w:val="pt-BR"/>
        </w:rPr>
        <w:t>2.2. Regras de Associação com Taxonomia</w:t>
      </w:r>
    </w:p>
    <w:p w:rsidR="00380851" w:rsidRDefault="00380851" w:rsidP="00380851">
      <w:pPr>
        <w:tabs>
          <w:tab w:val="num" w:pos="2160"/>
        </w:tabs>
        <w:rPr>
          <w:lang w:val="pt-BR"/>
        </w:rPr>
      </w:pPr>
      <w:r w:rsidRPr="00380851">
        <w:rPr>
          <w:lang w:val="pt-BR"/>
        </w:rPr>
        <w:t>Suponha que os itens de dados do domínio da aplicação estejam organizados em taxonomias que os classificam. Taxonomia: grafo direcionado acíclico.</w:t>
      </w:r>
      <w:r>
        <w:rPr>
          <w:lang w:val="pt-BR"/>
        </w:rPr>
        <w:t xml:space="preserve"> </w:t>
      </w:r>
      <w:r w:rsidRPr="00380851">
        <w:rPr>
          <w:lang w:val="pt-BR"/>
        </w:rPr>
        <w:t>Uma aresta (</w:t>
      </w:r>
      <w:proofErr w:type="spellStart"/>
      <w:proofErr w:type="gramStart"/>
      <w:r w:rsidRPr="00380851">
        <w:rPr>
          <w:lang w:val="pt-BR"/>
        </w:rPr>
        <w:t>x,y</w:t>
      </w:r>
      <w:proofErr w:type="spellEnd"/>
      <w:proofErr w:type="gramEnd"/>
      <w:r w:rsidRPr="00380851">
        <w:rPr>
          <w:lang w:val="pt-BR"/>
        </w:rPr>
        <w:t xml:space="preserve">) </w:t>
      </w:r>
      <w:r w:rsidRPr="00380851">
        <w:rPr>
          <w:lang w:val="pt-BR"/>
        </w:rPr>
        <w:lastRenderedPageBreak/>
        <w:t>indica que y é um elemento do tipo x (ou da classe x).</w:t>
      </w:r>
      <w:r>
        <w:rPr>
          <w:lang w:val="pt-BR"/>
        </w:rPr>
        <w:t xml:space="preserve"> </w:t>
      </w:r>
      <w:r w:rsidRPr="00380851">
        <w:rPr>
          <w:lang w:val="pt-BR"/>
        </w:rPr>
        <w:t>Um caminho entre x e z indica, por transitividade, que z é do tipo x.</w:t>
      </w:r>
    </w:p>
    <w:p w:rsidR="003D3D4E" w:rsidRPr="003D3D4E" w:rsidRDefault="003D3D4E" w:rsidP="00380851">
      <w:pPr>
        <w:tabs>
          <w:tab w:val="num" w:pos="2160"/>
        </w:tabs>
        <w:rPr>
          <w:lang w:val="pt-BR"/>
        </w:rPr>
      </w:pPr>
      <w:r w:rsidRPr="003D3D4E">
        <w:rPr>
          <w:lang w:val="pt-BR"/>
        </w:rPr>
        <w:t>É possível que as duas regras a seguir não tenham o suporte desejado.</w:t>
      </w:r>
    </w:p>
    <w:p w:rsidR="003D3D4E" w:rsidRPr="003D3D4E" w:rsidRDefault="003D3D4E" w:rsidP="003D3D4E">
      <w:pPr>
        <w:tabs>
          <w:tab w:val="num" w:pos="2160"/>
        </w:tabs>
        <w:rPr>
          <w:lang w:val="pt-BR"/>
        </w:rPr>
      </w:pPr>
      <w:r w:rsidRPr="003D3D4E">
        <w:rPr>
          <w:lang w:val="pt-BR"/>
        </w:rPr>
        <w:tab/>
        <w:t>{</w:t>
      </w:r>
      <w:proofErr w:type="gramStart"/>
      <w:r w:rsidRPr="003D3D4E">
        <w:rPr>
          <w:lang w:val="pt-BR"/>
        </w:rPr>
        <w:t>calça</w:t>
      </w:r>
      <w:proofErr w:type="gramEnd"/>
      <w:r w:rsidRPr="003D3D4E">
        <w:rPr>
          <w:lang w:val="pt-BR"/>
        </w:rPr>
        <w:t xml:space="preserve">-social} </w:t>
      </w:r>
      <w:r w:rsidRPr="003D3D4E">
        <w:rPr>
          <w:lang w:val="pt-BR"/>
        </w:rPr>
        <w:sym w:font="Symbol" w:char="F0DE"/>
      </w:r>
      <w:r w:rsidRPr="003D3D4E">
        <w:rPr>
          <w:lang w:val="pt-BR"/>
        </w:rPr>
        <w:t xml:space="preserve"> {sandália}</w:t>
      </w:r>
    </w:p>
    <w:p w:rsidR="003D3D4E" w:rsidRPr="003D3D4E" w:rsidRDefault="003D3D4E" w:rsidP="003D3D4E">
      <w:pPr>
        <w:tabs>
          <w:tab w:val="num" w:pos="2160"/>
        </w:tabs>
        <w:rPr>
          <w:lang w:val="pt-BR"/>
        </w:rPr>
      </w:pPr>
      <w:r w:rsidRPr="003D3D4E">
        <w:rPr>
          <w:lang w:val="pt-BR"/>
        </w:rPr>
        <w:tab/>
        <w:t>{</w:t>
      </w:r>
      <w:proofErr w:type="gramStart"/>
      <w:r w:rsidRPr="003D3D4E">
        <w:rPr>
          <w:lang w:val="pt-BR"/>
        </w:rPr>
        <w:t>calça</w:t>
      </w:r>
      <w:proofErr w:type="gramEnd"/>
      <w:r w:rsidRPr="003D3D4E">
        <w:rPr>
          <w:lang w:val="pt-BR"/>
        </w:rPr>
        <w:t xml:space="preserve">-social} </w:t>
      </w:r>
      <w:r w:rsidRPr="003D3D4E">
        <w:rPr>
          <w:lang w:val="pt-BR"/>
        </w:rPr>
        <w:sym w:font="Symbol" w:char="F0DE"/>
      </w:r>
      <w:r w:rsidRPr="003D3D4E">
        <w:rPr>
          <w:lang w:val="pt-BR"/>
        </w:rPr>
        <w:t xml:space="preserve"> {sapato}</w:t>
      </w:r>
    </w:p>
    <w:p w:rsidR="003D3D4E" w:rsidRPr="003D3D4E" w:rsidRDefault="003D3D4E" w:rsidP="003D3D4E">
      <w:pPr>
        <w:tabs>
          <w:tab w:val="num" w:pos="2160"/>
        </w:tabs>
        <w:rPr>
          <w:lang w:val="pt-BR"/>
        </w:rPr>
      </w:pPr>
      <w:r w:rsidRPr="003D3D4E">
        <w:rPr>
          <w:lang w:val="pt-BR"/>
        </w:rPr>
        <w:t xml:space="preserve">Porém, a regra envolvendo a generalização calçado-social pode ser relevante. </w:t>
      </w:r>
    </w:p>
    <w:p w:rsidR="003D3D4E" w:rsidRPr="003D3D4E" w:rsidRDefault="003D3D4E" w:rsidP="003D3D4E">
      <w:pPr>
        <w:tabs>
          <w:tab w:val="num" w:pos="2160"/>
        </w:tabs>
        <w:rPr>
          <w:lang w:val="pt-BR"/>
        </w:rPr>
      </w:pPr>
      <w:r w:rsidRPr="003D3D4E">
        <w:rPr>
          <w:lang w:val="pt-BR"/>
        </w:rPr>
        <w:tab/>
        <w:t>{</w:t>
      </w:r>
      <w:proofErr w:type="gramStart"/>
      <w:r w:rsidRPr="003D3D4E">
        <w:rPr>
          <w:lang w:val="pt-BR"/>
        </w:rPr>
        <w:t>calça</w:t>
      </w:r>
      <w:proofErr w:type="gramEnd"/>
      <w:r w:rsidRPr="003D3D4E">
        <w:rPr>
          <w:lang w:val="pt-BR"/>
        </w:rPr>
        <w:t xml:space="preserve">-social} </w:t>
      </w:r>
      <w:r w:rsidRPr="003D3D4E">
        <w:rPr>
          <w:lang w:val="pt-BR"/>
        </w:rPr>
        <w:sym w:font="Symbol" w:char="F0DE"/>
      </w:r>
      <w:r w:rsidRPr="003D3D4E">
        <w:rPr>
          <w:lang w:val="pt-BR"/>
        </w:rPr>
        <w:t xml:space="preserve"> {calçado-social}</w:t>
      </w:r>
    </w:p>
    <w:p w:rsidR="003D3D4E" w:rsidRPr="003D3D4E" w:rsidRDefault="003D3D4E" w:rsidP="003D3D4E">
      <w:pPr>
        <w:tabs>
          <w:tab w:val="num" w:pos="2160"/>
        </w:tabs>
        <w:rPr>
          <w:lang w:val="pt-BR"/>
        </w:rPr>
      </w:pPr>
      <w:r w:rsidRPr="003D3D4E">
        <w:rPr>
          <w:lang w:val="pt-BR"/>
        </w:rPr>
        <w:t>Uma regra entre taxonomias pode relacionar itens de diferentes níveis. Em muitas aplicações que envolvem taxonomias, as folhas são os produtos com suas marcas.</w:t>
      </w:r>
    </w:p>
    <w:p w:rsidR="00DB6AA9" w:rsidRPr="00DB6AA9" w:rsidRDefault="00DB6AA9" w:rsidP="003D3D4E">
      <w:pPr>
        <w:tabs>
          <w:tab w:val="num" w:pos="2160"/>
        </w:tabs>
        <w:rPr>
          <w:lang w:val="pt-BR"/>
        </w:rPr>
      </w:pPr>
      <w:r w:rsidRPr="00DB6AA9">
        <w:rPr>
          <w:lang w:val="pt-BR"/>
        </w:rPr>
        <w:t>Seja I = {i</w:t>
      </w:r>
      <w:r w:rsidRPr="00DB6AA9">
        <w:rPr>
          <w:vertAlign w:val="subscript"/>
          <w:lang w:val="pt-BR"/>
        </w:rPr>
        <w:t>1</w:t>
      </w:r>
      <w:r w:rsidRPr="00DB6AA9">
        <w:rPr>
          <w:lang w:val="pt-BR"/>
        </w:rPr>
        <w:t>, i</w:t>
      </w:r>
      <w:r w:rsidRPr="00DB6AA9">
        <w:rPr>
          <w:vertAlign w:val="subscript"/>
          <w:lang w:val="pt-BR"/>
        </w:rPr>
        <w:t>2</w:t>
      </w:r>
      <w:r w:rsidRPr="00DB6AA9">
        <w:rPr>
          <w:lang w:val="pt-BR"/>
        </w:rPr>
        <w:t>, ..., i</w:t>
      </w:r>
      <w:r w:rsidRPr="00DB6AA9">
        <w:rPr>
          <w:vertAlign w:val="subscript"/>
          <w:lang w:val="pt-BR"/>
        </w:rPr>
        <w:t>n</w:t>
      </w:r>
      <w:r w:rsidRPr="00DB6AA9">
        <w:rPr>
          <w:lang w:val="pt-BR"/>
        </w:rPr>
        <w:t>} o conjunto de itens do domínio da aplicação.</w:t>
      </w:r>
      <w:r>
        <w:rPr>
          <w:lang w:val="pt-BR"/>
        </w:rPr>
        <w:t xml:space="preserve"> </w:t>
      </w:r>
      <w:r w:rsidRPr="00DB6AA9">
        <w:rPr>
          <w:lang w:val="pt-BR"/>
        </w:rPr>
        <w:t>Seja C = {c</w:t>
      </w:r>
      <w:r w:rsidRPr="00DB6AA9">
        <w:rPr>
          <w:vertAlign w:val="subscript"/>
          <w:lang w:val="pt-BR"/>
        </w:rPr>
        <w:t>1</w:t>
      </w:r>
      <w:r w:rsidRPr="00DB6AA9">
        <w:rPr>
          <w:lang w:val="pt-BR"/>
        </w:rPr>
        <w:t>, c</w:t>
      </w:r>
      <w:r w:rsidRPr="00DB6AA9">
        <w:rPr>
          <w:vertAlign w:val="subscript"/>
          <w:lang w:val="pt-BR"/>
        </w:rPr>
        <w:t>2</w:t>
      </w:r>
      <w:r w:rsidRPr="00DB6AA9">
        <w:rPr>
          <w:lang w:val="pt-BR"/>
        </w:rPr>
        <w:t>, ..., c</w:t>
      </w:r>
      <w:r w:rsidRPr="00DB6AA9">
        <w:rPr>
          <w:vertAlign w:val="subscript"/>
          <w:lang w:val="pt-BR"/>
        </w:rPr>
        <w:t>m</w:t>
      </w:r>
      <w:r w:rsidRPr="00DB6AA9">
        <w:rPr>
          <w:lang w:val="pt-BR"/>
        </w:rPr>
        <w:t>} um conjunto de classes. Seja G um grafo direcionado acíclico sobre I</w:t>
      </w:r>
      <w:r w:rsidRPr="00DB6AA9">
        <w:rPr>
          <w:lang w:val="pt-BR"/>
        </w:rPr>
        <w:sym w:font="Symbol" w:char="F0C8"/>
      </w:r>
      <w:r w:rsidRPr="00DB6AA9">
        <w:rPr>
          <w:lang w:val="pt-BR"/>
        </w:rPr>
        <w:t>C, representando um conjunto de taxonomias.</w:t>
      </w:r>
      <w:r>
        <w:rPr>
          <w:lang w:val="pt-BR"/>
        </w:rPr>
        <w:t xml:space="preserve"> </w:t>
      </w:r>
      <w:r w:rsidRPr="00DB6AA9">
        <w:rPr>
          <w:lang w:val="pt-BR"/>
        </w:rPr>
        <w:t>Uma regra de associação em taxonomias R definida sobre I e G é uma implicação da forma</w:t>
      </w:r>
      <w:r>
        <w:rPr>
          <w:lang w:val="pt-BR"/>
        </w:rPr>
        <w:t xml:space="preserve"> </w:t>
      </w:r>
      <w:r w:rsidRPr="00DB6AA9">
        <w:rPr>
          <w:b/>
          <w:bCs/>
          <w:lang w:val="pt-BR"/>
        </w:rPr>
        <w:tab/>
      </w:r>
      <w:r w:rsidRPr="00DB6AA9">
        <w:rPr>
          <w:b/>
          <w:bCs/>
          <w:lang w:val="pt-BR"/>
        </w:rPr>
        <w:tab/>
      </w:r>
      <w:r w:rsidRPr="00DB6AA9">
        <w:rPr>
          <w:b/>
          <w:bCs/>
          <w:lang w:val="pt-BR"/>
        </w:rPr>
        <w:tab/>
      </w:r>
      <w:r w:rsidRPr="00DB6AA9">
        <w:rPr>
          <w:b/>
          <w:bCs/>
          <w:lang w:val="pt-BR"/>
        </w:rPr>
        <w:tab/>
      </w:r>
      <w:proofErr w:type="gramStart"/>
      <w:r w:rsidRPr="00DB6AA9">
        <w:rPr>
          <w:b/>
          <w:bCs/>
          <w:lang w:val="pt-BR"/>
        </w:rPr>
        <w:t xml:space="preserve">X </w:t>
      </w:r>
      <w:r w:rsidRPr="00DB6AA9">
        <w:rPr>
          <w:b/>
          <w:bCs/>
          <w:lang w:val="pt-BR"/>
        </w:rPr>
        <w:sym w:font="Symbol" w:char="F0DE"/>
      </w:r>
      <w:r w:rsidRPr="00DB6AA9">
        <w:rPr>
          <w:b/>
          <w:bCs/>
          <w:lang w:val="pt-BR"/>
        </w:rPr>
        <w:t xml:space="preserve"> Y</w:t>
      </w:r>
      <w:proofErr w:type="gramEnd"/>
      <w:r>
        <w:rPr>
          <w:b/>
          <w:bCs/>
          <w:lang w:val="pt-BR"/>
        </w:rPr>
        <w:t xml:space="preserve"> </w:t>
      </w:r>
      <w:r w:rsidRPr="00DB6AA9">
        <w:rPr>
          <w:lang w:val="pt-BR"/>
        </w:rPr>
        <w:t xml:space="preserve">onde  X </w:t>
      </w:r>
      <w:r w:rsidRPr="00DB6AA9">
        <w:rPr>
          <w:lang w:val="pt-BR"/>
        </w:rPr>
        <w:sym w:font="Symbol" w:char="F0CC"/>
      </w:r>
      <w:r w:rsidRPr="00DB6AA9">
        <w:rPr>
          <w:lang w:val="pt-BR"/>
        </w:rPr>
        <w:t xml:space="preserve"> I</w:t>
      </w:r>
      <w:r w:rsidRPr="00DB6AA9">
        <w:rPr>
          <w:lang w:val="pt-BR"/>
        </w:rPr>
        <w:sym w:font="Symbol" w:char="F0C8"/>
      </w:r>
      <w:r w:rsidRPr="00DB6AA9">
        <w:rPr>
          <w:lang w:val="pt-BR"/>
        </w:rPr>
        <w:t xml:space="preserve">C,  Y </w:t>
      </w:r>
      <w:r w:rsidRPr="00DB6AA9">
        <w:rPr>
          <w:lang w:val="pt-BR"/>
        </w:rPr>
        <w:sym w:font="Symbol" w:char="F0CC"/>
      </w:r>
      <w:r w:rsidRPr="00DB6AA9">
        <w:rPr>
          <w:lang w:val="pt-BR"/>
        </w:rPr>
        <w:t xml:space="preserve"> I</w:t>
      </w:r>
      <w:r w:rsidRPr="00DB6AA9">
        <w:rPr>
          <w:lang w:val="pt-BR"/>
        </w:rPr>
        <w:sym w:font="Symbol" w:char="F0C8"/>
      </w:r>
      <w:r w:rsidRPr="00DB6AA9">
        <w:rPr>
          <w:lang w:val="pt-BR"/>
        </w:rPr>
        <w:t xml:space="preserve">C,  X </w:t>
      </w:r>
      <w:r w:rsidRPr="00DB6AA9">
        <w:rPr>
          <w:lang w:val="pt-BR"/>
        </w:rPr>
        <w:sym w:font="Symbol" w:char="F0B9"/>
      </w:r>
      <w:r w:rsidRPr="00DB6AA9">
        <w:rPr>
          <w:lang w:val="pt-BR"/>
        </w:rPr>
        <w:t xml:space="preserve"> </w:t>
      </w:r>
      <w:r w:rsidRPr="00DB6AA9">
        <w:rPr>
          <w:lang w:val="pt-BR"/>
        </w:rPr>
        <w:sym w:font="Symbol" w:char="F0C6"/>
      </w:r>
      <w:r w:rsidRPr="00DB6AA9">
        <w:rPr>
          <w:lang w:val="pt-BR"/>
        </w:rPr>
        <w:t xml:space="preserve">,  Y </w:t>
      </w:r>
      <w:r w:rsidRPr="00DB6AA9">
        <w:rPr>
          <w:lang w:val="pt-BR"/>
        </w:rPr>
        <w:sym w:font="Symbol" w:char="F0B9"/>
      </w:r>
      <w:r w:rsidRPr="00DB6AA9">
        <w:rPr>
          <w:lang w:val="pt-BR"/>
        </w:rPr>
        <w:t xml:space="preserve"> </w:t>
      </w:r>
      <w:r w:rsidRPr="00DB6AA9">
        <w:rPr>
          <w:lang w:val="pt-BR"/>
        </w:rPr>
        <w:sym w:font="Symbol" w:char="F0C6"/>
      </w:r>
      <w:r w:rsidRPr="00DB6AA9">
        <w:rPr>
          <w:lang w:val="pt-BR"/>
        </w:rPr>
        <w:t xml:space="preserve">,  X </w:t>
      </w:r>
      <w:r w:rsidRPr="00DB6AA9">
        <w:rPr>
          <w:lang w:val="pt-BR"/>
        </w:rPr>
        <w:sym w:font="Symbol" w:char="F0C7"/>
      </w:r>
      <w:r w:rsidRPr="00DB6AA9">
        <w:rPr>
          <w:lang w:val="pt-BR"/>
        </w:rPr>
        <w:t xml:space="preserve"> Y </w:t>
      </w:r>
      <w:r w:rsidRPr="00DB6AA9">
        <w:rPr>
          <w:lang w:val="pt-BR"/>
        </w:rPr>
        <w:sym w:font="Symbol" w:char="F03D"/>
      </w:r>
      <w:r w:rsidRPr="00DB6AA9">
        <w:rPr>
          <w:lang w:val="pt-BR"/>
        </w:rPr>
        <w:t xml:space="preserve"> </w:t>
      </w:r>
      <w:r w:rsidRPr="00DB6AA9">
        <w:rPr>
          <w:lang w:val="pt-BR"/>
        </w:rPr>
        <w:sym w:font="Symbol" w:char="F0C6"/>
      </w:r>
      <w:r w:rsidRPr="00DB6AA9">
        <w:rPr>
          <w:lang w:val="pt-BR"/>
        </w:rPr>
        <w:t xml:space="preserve">  e nenhum item em Y é ancestral de algum item em X.</w:t>
      </w:r>
      <w:r>
        <w:rPr>
          <w:lang w:val="pt-BR"/>
        </w:rPr>
        <w:t xml:space="preserve"> </w:t>
      </w:r>
      <w:r w:rsidRPr="00DB6AA9">
        <w:rPr>
          <w:lang w:val="pt-BR"/>
        </w:rPr>
        <w:t>Esta última restrição evita regras do tipo {calça-</w:t>
      </w:r>
      <w:proofErr w:type="gramStart"/>
      <w:r w:rsidRPr="00DB6AA9">
        <w:rPr>
          <w:lang w:val="pt-BR"/>
        </w:rPr>
        <w:t xml:space="preserve">social} </w:t>
      </w:r>
      <w:r w:rsidRPr="00DB6AA9">
        <w:rPr>
          <w:lang w:val="pt-BR"/>
        </w:rPr>
        <w:sym w:font="Symbol" w:char="F0DE"/>
      </w:r>
      <w:r w:rsidRPr="00DB6AA9">
        <w:rPr>
          <w:lang w:val="pt-BR"/>
        </w:rPr>
        <w:t xml:space="preserve"> {</w:t>
      </w:r>
      <w:proofErr w:type="gramEnd"/>
      <w:r w:rsidRPr="00DB6AA9">
        <w:rPr>
          <w:lang w:val="pt-BR"/>
        </w:rPr>
        <w:t>calça}.</w:t>
      </w:r>
      <w:r>
        <w:rPr>
          <w:lang w:val="pt-BR"/>
        </w:rPr>
        <w:t xml:space="preserve"> </w:t>
      </w:r>
      <w:r w:rsidRPr="00DB6AA9">
        <w:rPr>
          <w:lang w:val="pt-BR"/>
        </w:rPr>
        <w:t>Os conceitos de suporte e confiança se aplicam como nas regras convencionais.</w:t>
      </w:r>
    </w:p>
    <w:p w:rsidR="00DF6E6B" w:rsidRDefault="00494166" w:rsidP="00494166">
      <w:pPr>
        <w:tabs>
          <w:tab w:val="num" w:pos="2160"/>
        </w:tabs>
        <w:rPr>
          <w:lang w:val="pt-BR"/>
        </w:rPr>
      </w:pPr>
      <w:r w:rsidRPr="00494166">
        <w:rPr>
          <w:lang w:val="pt-BR"/>
        </w:rPr>
        <w:t>Entrada:</w:t>
      </w:r>
      <w:r w:rsidR="001F25B7" w:rsidRPr="00494166">
        <w:rPr>
          <w:lang w:val="pt-BR"/>
        </w:rPr>
        <w:t xml:space="preserve"> Base de dados de transações; Um conjunto de taxonomias; Suporte mínimo; Confiança mínima.</w:t>
      </w:r>
      <w:r w:rsidRPr="00494166">
        <w:rPr>
          <w:lang w:val="pt-BR"/>
        </w:rPr>
        <w:t xml:space="preserve"> Saída:</w:t>
      </w:r>
      <w:r>
        <w:rPr>
          <w:lang w:val="pt-BR"/>
        </w:rPr>
        <w:t xml:space="preserve"> </w:t>
      </w:r>
      <w:r w:rsidR="001F25B7" w:rsidRPr="00494166">
        <w:rPr>
          <w:lang w:val="pt-BR"/>
        </w:rPr>
        <w:t xml:space="preserve">Todas as regras </w:t>
      </w:r>
      <w:r>
        <w:rPr>
          <w:lang w:val="pt-BR"/>
        </w:rPr>
        <w:t>de associação em taxonomias q</w:t>
      </w:r>
      <w:r w:rsidRPr="00494166">
        <w:rPr>
          <w:lang w:val="pt-BR"/>
        </w:rPr>
        <w:t xml:space="preserve">ue possuem </w:t>
      </w:r>
      <w:r>
        <w:rPr>
          <w:lang w:val="pt-BR"/>
        </w:rPr>
        <w:t>s</w:t>
      </w:r>
      <w:r w:rsidRPr="00494166">
        <w:rPr>
          <w:lang w:val="pt-BR"/>
        </w:rPr>
        <w:t>uporte e confiança maiores ou iguais ao suporte e à confiança mínimos</w:t>
      </w:r>
      <w:r>
        <w:rPr>
          <w:lang w:val="pt-BR"/>
        </w:rPr>
        <w:t>.</w:t>
      </w:r>
    </w:p>
    <w:p w:rsidR="00EE6CF0" w:rsidRPr="009328EF" w:rsidRDefault="00EE6CF0" w:rsidP="00494166">
      <w:pPr>
        <w:tabs>
          <w:tab w:val="num" w:pos="2160"/>
        </w:tabs>
        <w:rPr>
          <w:lang w:val="pt-BR"/>
        </w:rPr>
      </w:pPr>
      <w:r>
        <w:rPr>
          <w:lang w:val="pt-BR"/>
        </w:rPr>
        <w:t>Seção 2.2 [9]</w:t>
      </w:r>
    </w:p>
    <w:p w:rsidR="00F71214" w:rsidRDefault="00F71214" w:rsidP="00F71214">
      <w:pPr>
        <w:pStyle w:val="Heading1"/>
        <w:rPr>
          <w:sz w:val="24"/>
          <w:szCs w:val="24"/>
          <w:lang w:val="pt-BR"/>
        </w:rPr>
      </w:pPr>
      <w:r w:rsidRPr="009328EF">
        <w:rPr>
          <w:sz w:val="24"/>
          <w:szCs w:val="24"/>
          <w:lang w:val="pt-BR"/>
        </w:rPr>
        <w:t>2.3. Representação do Conhecimento</w:t>
      </w:r>
    </w:p>
    <w:p w:rsidR="00C50D20" w:rsidRDefault="00C50D20" w:rsidP="00EC2F02">
      <w:pPr>
        <w:rPr>
          <w:lang w:val="pt-BR"/>
        </w:rPr>
      </w:pPr>
      <w:r>
        <w:rPr>
          <w:lang w:val="pt-BR"/>
        </w:rPr>
        <w:t>O objetivo é e</w:t>
      </w:r>
      <w:r w:rsidR="00EA5C17" w:rsidRPr="00EA5C17">
        <w:rPr>
          <w:lang w:val="pt-BR"/>
        </w:rPr>
        <w:t>stabelecer um relacionamento entre o conhecimento humano e sua represen</w:t>
      </w:r>
      <w:r w:rsidR="00EA5C17">
        <w:rPr>
          <w:lang w:val="pt-BR"/>
        </w:rPr>
        <w:t>tação, por meio de formalismos.</w:t>
      </w:r>
      <w:r w:rsidR="00EA5C17" w:rsidRPr="00EA5C17">
        <w:rPr>
          <w:lang w:val="pt-BR"/>
        </w:rPr>
        <w:t xml:space="preserve"> O computador poderá usar uma estratégia de raciocínio</w:t>
      </w:r>
      <w:r w:rsidR="000B170F">
        <w:rPr>
          <w:lang w:val="pt-BR"/>
        </w:rPr>
        <w:t xml:space="preserve">. </w:t>
      </w:r>
    </w:p>
    <w:p w:rsidR="00C50D20" w:rsidRDefault="000B170F" w:rsidP="00EC2F02">
      <w:pPr>
        <w:rPr>
          <w:lang w:val="pt-BR"/>
        </w:rPr>
      </w:pPr>
      <w:r w:rsidRPr="000B170F">
        <w:rPr>
          <w:lang w:val="pt-BR"/>
        </w:rPr>
        <w:t>Representar conheci</w:t>
      </w:r>
      <w:r w:rsidR="00C50D20">
        <w:rPr>
          <w:lang w:val="pt-BR"/>
        </w:rPr>
        <w:t xml:space="preserve">mento e em domínios complexos, por exemplo: agente que compra na Internet, agente que dirige um carro </w:t>
      </w:r>
      <w:r w:rsidRPr="000B170F">
        <w:rPr>
          <w:lang w:val="pt-BR"/>
        </w:rPr>
        <w:t>e como os agentes se relacionam com demais agentes e com o ambiente</w:t>
      </w:r>
      <w:r>
        <w:rPr>
          <w:lang w:val="pt-BR"/>
        </w:rPr>
        <w:t xml:space="preserve">. </w:t>
      </w:r>
    </w:p>
    <w:p w:rsidR="008A691D" w:rsidRDefault="009D44C4" w:rsidP="00EC2F02">
      <w:pPr>
        <w:rPr>
          <w:lang w:val="pt-BR"/>
        </w:rPr>
      </w:pPr>
      <w:r>
        <w:rPr>
          <w:lang w:val="pt-BR"/>
        </w:rPr>
        <w:t xml:space="preserve">Taxonomias são um bom exemplo de representações simples, as quais já foram apresentadas na seção anterior. Redes Semânticas e Ontologias são formas de representação mais completas e mais complexas do que a taxonomia e ilustram bem o poder de expressividade </w:t>
      </w:r>
      <w:r w:rsidR="008A691D">
        <w:rPr>
          <w:lang w:val="pt-BR"/>
        </w:rPr>
        <w:t>que possa vir a ser útil a ser aplicado.</w:t>
      </w:r>
    </w:p>
    <w:p w:rsidR="00C50D20" w:rsidRDefault="000B170F" w:rsidP="00EC2F02">
      <w:pPr>
        <w:rPr>
          <w:lang w:val="pt-BR"/>
        </w:rPr>
      </w:pPr>
      <w:r>
        <w:rPr>
          <w:lang w:val="pt-BR"/>
        </w:rPr>
        <w:t xml:space="preserve">Redes Semânticas </w:t>
      </w:r>
      <w:r w:rsidR="00694936">
        <w:rPr>
          <w:lang w:val="pt-BR"/>
        </w:rPr>
        <w:t>representam o</w:t>
      </w:r>
      <w:r w:rsidRPr="000B170F">
        <w:rPr>
          <w:lang w:val="pt-BR"/>
        </w:rPr>
        <w:t>bjetos individuais, categorias de objetos e</w:t>
      </w:r>
      <w:r>
        <w:rPr>
          <w:lang w:val="pt-BR"/>
        </w:rPr>
        <w:t xml:space="preserve"> </w:t>
      </w:r>
      <w:r w:rsidRPr="000B170F">
        <w:rPr>
          <w:lang w:val="pt-BR"/>
        </w:rPr>
        <w:t>relacionamentos entre objetos</w:t>
      </w:r>
      <w:r>
        <w:rPr>
          <w:lang w:val="pt-BR"/>
        </w:rPr>
        <w:t xml:space="preserve">. </w:t>
      </w:r>
    </w:p>
    <w:p w:rsidR="005E396F" w:rsidRDefault="005E396F" w:rsidP="00EC2F02">
      <w:pPr>
        <w:rPr>
          <w:lang w:val="pt-BR"/>
        </w:rPr>
      </w:pPr>
      <w:r>
        <w:rPr>
          <w:lang w:val="pt-BR"/>
        </w:rPr>
        <w:t>Ontologia</w:t>
      </w:r>
      <w:r w:rsidR="00407B6D">
        <w:rPr>
          <w:lang w:val="pt-BR"/>
        </w:rPr>
        <w:t>s</w:t>
      </w:r>
      <w:r>
        <w:rPr>
          <w:lang w:val="pt-BR"/>
        </w:rPr>
        <w:t xml:space="preserve"> pode</w:t>
      </w:r>
      <w:r w:rsidR="00407B6D">
        <w:rPr>
          <w:lang w:val="pt-BR"/>
        </w:rPr>
        <w:t>m</w:t>
      </w:r>
      <w:r>
        <w:rPr>
          <w:lang w:val="pt-BR"/>
        </w:rPr>
        <w:t xml:space="preserve"> descrever: </w:t>
      </w:r>
      <w:r w:rsidR="000B170F" w:rsidRPr="000B170F">
        <w:rPr>
          <w:lang w:val="pt-BR"/>
        </w:rPr>
        <w:t>especificação form</w:t>
      </w:r>
      <w:r>
        <w:rPr>
          <w:lang w:val="pt-BR"/>
        </w:rPr>
        <w:t>al dos conceitos em um domínio;</w:t>
      </w:r>
      <w:r w:rsidR="000B170F" w:rsidRPr="000B170F">
        <w:rPr>
          <w:lang w:val="pt-BR"/>
        </w:rPr>
        <w:t xml:space="preserve"> relacionamento entre esses conceitos</w:t>
      </w:r>
      <w:r>
        <w:rPr>
          <w:lang w:val="pt-BR"/>
        </w:rPr>
        <w:t xml:space="preserve">; </w:t>
      </w:r>
      <w:r w:rsidR="000B170F" w:rsidRPr="000B170F">
        <w:rPr>
          <w:lang w:val="pt-BR"/>
        </w:rPr>
        <w:t>a</w:t>
      </w:r>
      <w:r>
        <w:rPr>
          <w:lang w:val="pt-BR"/>
        </w:rPr>
        <w:t>xiomas em uma linguagem formal;</w:t>
      </w:r>
      <w:r w:rsidR="000B170F" w:rsidRPr="000B170F">
        <w:rPr>
          <w:lang w:val="pt-BR"/>
        </w:rPr>
        <w:t xml:space="preserve"> vocabulário de termos, seus significados, como se relacionam</w:t>
      </w:r>
      <w:r w:rsidR="000B170F">
        <w:rPr>
          <w:lang w:val="pt-BR"/>
        </w:rPr>
        <w:t xml:space="preserve">. </w:t>
      </w:r>
    </w:p>
    <w:p w:rsidR="005B76B6" w:rsidRDefault="005E396F" w:rsidP="00EC2F02">
      <w:pPr>
        <w:rPr>
          <w:lang w:val="pt-BR"/>
        </w:rPr>
      </w:pPr>
      <w:r>
        <w:rPr>
          <w:lang w:val="pt-BR"/>
        </w:rPr>
        <w:t>Servem para</w:t>
      </w:r>
      <w:r w:rsidR="000B170F" w:rsidRPr="000B170F">
        <w:rPr>
          <w:lang w:val="pt-BR"/>
        </w:rPr>
        <w:t xml:space="preserve"> compart</w:t>
      </w:r>
      <w:r w:rsidR="000B170F">
        <w:rPr>
          <w:lang w:val="pt-BR"/>
        </w:rPr>
        <w:t xml:space="preserve">ilhar conhecimento comum (entre </w:t>
      </w:r>
      <w:r w:rsidR="000B170F" w:rsidRPr="000B170F">
        <w:rPr>
          <w:lang w:val="pt-BR"/>
        </w:rPr>
        <w:t>pessoas ou software)</w:t>
      </w:r>
      <w:r>
        <w:rPr>
          <w:lang w:val="pt-BR"/>
        </w:rPr>
        <w:t xml:space="preserve">, </w:t>
      </w:r>
      <w:r w:rsidR="000B170F" w:rsidRPr="000B170F">
        <w:rPr>
          <w:lang w:val="pt-BR"/>
        </w:rPr>
        <w:t>possibilitar reuso de conhecimento sobre um</w:t>
      </w:r>
      <w:r w:rsidR="000B170F">
        <w:rPr>
          <w:lang w:val="pt-BR"/>
        </w:rPr>
        <w:t xml:space="preserve"> </w:t>
      </w:r>
      <w:r w:rsidR="000B170F" w:rsidRPr="000B170F">
        <w:rPr>
          <w:lang w:val="pt-BR"/>
        </w:rPr>
        <w:t>domínio</w:t>
      </w:r>
      <w:r>
        <w:rPr>
          <w:lang w:val="pt-BR"/>
        </w:rPr>
        <w:t xml:space="preserve"> e para</w:t>
      </w:r>
      <w:r w:rsidR="000B170F" w:rsidRPr="000B170F">
        <w:rPr>
          <w:lang w:val="pt-BR"/>
        </w:rPr>
        <w:t xml:space="preserve"> explicitar suposições de um domínio</w:t>
      </w:r>
      <w:r w:rsidR="004109DF">
        <w:rPr>
          <w:lang w:val="pt-BR"/>
        </w:rPr>
        <w:t xml:space="preserve">. </w:t>
      </w:r>
    </w:p>
    <w:p w:rsidR="005B76B6" w:rsidRDefault="005E396F" w:rsidP="00EC2F02">
      <w:pPr>
        <w:rPr>
          <w:lang w:val="pt-BR"/>
        </w:rPr>
      </w:pPr>
      <w:r>
        <w:rPr>
          <w:lang w:val="pt-BR"/>
        </w:rPr>
        <w:t>Podem ser</w:t>
      </w:r>
      <w:r w:rsidR="004109DF">
        <w:rPr>
          <w:lang w:val="pt-BR"/>
        </w:rPr>
        <w:t xml:space="preserve"> </w:t>
      </w:r>
      <w:r w:rsidR="005B76B6">
        <w:rPr>
          <w:lang w:val="pt-BR"/>
        </w:rPr>
        <w:t>construídas (‘</w:t>
      </w:r>
      <w:proofErr w:type="spellStart"/>
      <w:r w:rsidR="005B76B6">
        <w:rPr>
          <w:lang w:val="pt-BR"/>
        </w:rPr>
        <w:t>populadas</w:t>
      </w:r>
      <w:proofErr w:type="spellEnd"/>
      <w:r w:rsidR="005B76B6">
        <w:rPr>
          <w:lang w:val="pt-BR"/>
        </w:rPr>
        <w:t>’)</w:t>
      </w:r>
      <w:r>
        <w:rPr>
          <w:lang w:val="pt-BR"/>
        </w:rPr>
        <w:t xml:space="preserve"> de diversas formas:</w:t>
      </w:r>
      <w:r w:rsidR="004109DF">
        <w:rPr>
          <w:lang w:val="pt-BR"/>
        </w:rPr>
        <w:t xml:space="preserve"> </w:t>
      </w:r>
      <w:r w:rsidR="005B76B6">
        <w:rPr>
          <w:lang w:val="pt-BR"/>
        </w:rPr>
        <w:t>e</w:t>
      </w:r>
      <w:r w:rsidR="004B2E14">
        <w:rPr>
          <w:lang w:val="pt-BR"/>
        </w:rPr>
        <w:t>xtração de informação a</w:t>
      </w:r>
      <w:r w:rsidR="004109DF" w:rsidRPr="004109DF">
        <w:rPr>
          <w:lang w:val="pt-BR"/>
        </w:rPr>
        <w:t xml:space="preserve"> partir de textos</w:t>
      </w:r>
      <w:r>
        <w:rPr>
          <w:lang w:val="pt-BR"/>
        </w:rPr>
        <w:t>;</w:t>
      </w:r>
      <w:r w:rsidR="007E0CBB">
        <w:rPr>
          <w:lang w:val="pt-BR"/>
        </w:rPr>
        <w:t xml:space="preserve"> através da inclusão de conhecimento de especialistas</w:t>
      </w:r>
      <w:r>
        <w:rPr>
          <w:lang w:val="pt-BR"/>
        </w:rPr>
        <w:t xml:space="preserve">, por meio de uma equipe </w:t>
      </w:r>
      <w:r>
        <w:rPr>
          <w:lang w:val="pt-BR"/>
        </w:rPr>
        <w:lastRenderedPageBreak/>
        <w:t xml:space="preserve">de </w:t>
      </w:r>
      <w:proofErr w:type="spellStart"/>
      <w:r>
        <w:rPr>
          <w:lang w:val="pt-BR"/>
        </w:rPr>
        <w:t>ontologistas</w:t>
      </w:r>
      <w:proofErr w:type="spellEnd"/>
      <w:r>
        <w:rPr>
          <w:lang w:val="pt-BR"/>
        </w:rPr>
        <w:t xml:space="preserve">/lógicos; importando, de forma automática ou </w:t>
      </w:r>
      <w:r w:rsidR="00174E52">
        <w:rPr>
          <w:lang w:val="pt-BR"/>
        </w:rPr>
        <w:t>semiautomática</w:t>
      </w:r>
      <w:r>
        <w:rPr>
          <w:lang w:val="pt-BR"/>
        </w:rPr>
        <w:t>, informações presentes em bancos de dados;</w:t>
      </w:r>
      <w:r w:rsidR="007E0CBB">
        <w:rPr>
          <w:lang w:val="pt-BR"/>
        </w:rPr>
        <w:t xml:space="preserve"> ou até mesmo </w:t>
      </w:r>
      <w:r w:rsidR="00512760">
        <w:rPr>
          <w:lang w:val="pt-BR"/>
        </w:rPr>
        <w:t xml:space="preserve">de forma colaborativa, através </w:t>
      </w:r>
      <w:r w:rsidR="007E0CBB">
        <w:rPr>
          <w:lang w:val="pt-BR"/>
        </w:rPr>
        <w:t>de</w:t>
      </w:r>
      <w:r w:rsidR="004109DF" w:rsidRPr="004109DF">
        <w:rPr>
          <w:lang w:val="pt-BR"/>
        </w:rPr>
        <w:t xml:space="preserve"> pessoas diversas</w:t>
      </w:r>
      <w:r w:rsidR="007E0CBB">
        <w:rPr>
          <w:lang w:val="pt-BR"/>
        </w:rPr>
        <w:t>, incluindo, por exemplo,</w:t>
      </w:r>
      <w:r w:rsidR="004109DF" w:rsidRPr="004109DF">
        <w:rPr>
          <w:lang w:val="pt-BR"/>
        </w:rPr>
        <w:t xml:space="preserve"> conhecimento de senso</w:t>
      </w:r>
      <w:r w:rsidR="004109DF">
        <w:rPr>
          <w:lang w:val="pt-BR"/>
        </w:rPr>
        <w:t xml:space="preserve"> </w:t>
      </w:r>
      <w:r w:rsidR="004109DF" w:rsidRPr="004109DF">
        <w:rPr>
          <w:lang w:val="pt-BR"/>
        </w:rPr>
        <w:t>comum</w:t>
      </w:r>
      <w:r w:rsidR="00512760">
        <w:rPr>
          <w:lang w:val="pt-BR"/>
        </w:rPr>
        <w:t>.</w:t>
      </w:r>
    </w:p>
    <w:p w:rsidR="00281DF9" w:rsidRDefault="004109DF" w:rsidP="00EC2F02">
      <w:pPr>
        <w:rPr>
          <w:lang w:val="pt-BR"/>
        </w:rPr>
      </w:pPr>
      <w:r w:rsidRPr="004109DF">
        <w:rPr>
          <w:lang w:val="pt-BR"/>
        </w:rPr>
        <w:t>Componentes de uma</w:t>
      </w:r>
      <w:r>
        <w:rPr>
          <w:lang w:val="pt-BR"/>
        </w:rPr>
        <w:t xml:space="preserve"> </w:t>
      </w:r>
      <w:r w:rsidRPr="004109DF">
        <w:rPr>
          <w:lang w:val="pt-BR"/>
        </w:rPr>
        <w:t>Ontologia</w:t>
      </w:r>
      <w:r w:rsidR="00281DF9">
        <w:rPr>
          <w:lang w:val="pt-BR"/>
        </w:rPr>
        <w:tab/>
        <w:t>:</w:t>
      </w:r>
    </w:p>
    <w:p w:rsidR="00281DF9" w:rsidRDefault="00281DF9" w:rsidP="00EC2F02">
      <w:pPr>
        <w:rPr>
          <w:lang w:val="pt-BR"/>
        </w:rPr>
      </w:pPr>
      <w:r>
        <w:rPr>
          <w:lang w:val="pt-BR"/>
        </w:rPr>
        <w:tab/>
      </w:r>
      <w:r w:rsidR="004109DF" w:rsidRPr="004109DF">
        <w:rPr>
          <w:lang w:val="pt-BR"/>
        </w:rPr>
        <w:t>Conceito:</w:t>
      </w:r>
      <w:r>
        <w:rPr>
          <w:lang w:val="pt-BR"/>
        </w:rPr>
        <w:t xml:space="preserve"> </w:t>
      </w:r>
      <w:r w:rsidR="004109DF" w:rsidRPr="004109DF">
        <w:rPr>
          <w:lang w:val="pt-BR"/>
        </w:rPr>
        <w:t>classes de entidades em um domínio</w:t>
      </w:r>
      <w:r>
        <w:rPr>
          <w:lang w:val="pt-BR"/>
        </w:rPr>
        <w:t>;</w:t>
      </w:r>
    </w:p>
    <w:p w:rsidR="00281DF9" w:rsidRDefault="00281DF9" w:rsidP="00EC2F02">
      <w:pPr>
        <w:rPr>
          <w:lang w:val="pt-BR"/>
        </w:rPr>
      </w:pPr>
      <w:r>
        <w:rPr>
          <w:lang w:val="pt-BR"/>
        </w:rPr>
        <w:tab/>
      </w:r>
      <w:r w:rsidR="004109DF" w:rsidRPr="004109DF">
        <w:rPr>
          <w:lang w:val="pt-BR"/>
        </w:rPr>
        <w:t>Relações: interações entre os conceitos</w:t>
      </w:r>
      <w:r>
        <w:rPr>
          <w:lang w:val="pt-BR"/>
        </w:rPr>
        <w:t>, por exemplo,</w:t>
      </w:r>
      <w:r w:rsidR="004109DF" w:rsidRPr="004109DF">
        <w:rPr>
          <w:lang w:val="pt-BR"/>
        </w:rPr>
        <w:t xml:space="preserve"> taxonomias</w:t>
      </w:r>
      <w:r>
        <w:rPr>
          <w:lang w:val="pt-BR"/>
        </w:rPr>
        <w:t>;</w:t>
      </w:r>
    </w:p>
    <w:p w:rsidR="00281DF9" w:rsidRDefault="00281DF9" w:rsidP="00EC2F02">
      <w:pPr>
        <w:rPr>
          <w:lang w:val="pt-BR"/>
        </w:rPr>
      </w:pPr>
      <w:r>
        <w:rPr>
          <w:lang w:val="pt-BR"/>
        </w:rPr>
        <w:tab/>
      </w:r>
      <w:r w:rsidR="004109DF" w:rsidRPr="004109DF">
        <w:rPr>
          <w:lang w:val="pt-BR"/>
        </w:rPr>
        <w:t>Papéis e propriedades</w:t>
      </w:r>
      <w:r>
        <w:rPr>
          <w:lang w:val="pt-BR"/>
        </w:rPr>
        <w:t>;</w:t>
      </w:r>
    </w:p>
    <w:p w:rsidR="00281DF9" w:rsidRDefault="00281DF9" w:rsidP="00EC2F02">
      <w:pPr>
        <w:rPr>
          <w:lang w:val="pt-BR"/>
        </w:rPr>
      </w:pPr>
      <w:r>
        <w:rPr>
          <w:lang w:val="pt-BR"/>
        </w:rPr>
        <w:tab/>
      </w:r>
      <w:r w:rsidR="004109DF" w:rsidRPr="004109DF">
        <w:rPr>
          <w:lang w:val="pt-BR"/>
        </w:rPr>
        <w:t>Instâncias: representantes de um conceito</w:t>
      </w:r>
      <w:r>
        <w:rPr>
          <w:lang w:val="pt-BR"/>
        </w:rPr>
        <w:t>;</w:t>
      </w:r>
    </w:p>
    <w:p w:rsidR="00F85800" w:rsidRDefault="00281DF9" w:rsidP="00EC2F02">
      <w:pPr>
        <w:rPr>
          <w:lang w:val="pt-BR"/>
        </w:rPr>
      </w:pPr>
      <w:r>
        <w:rPr>
          <w:lang w:val="pt-BR"/>
        </w:rPr>
        <w:tab/>
      </w:r>
      <w:r w:rsidR="004109DF" w:rsidRPr="004109DF">
        <w:rPr>
          <w:lang w:val="pt-BR"/>
        </w:rPr>
        <w:t>Axiomas</w:t>
      </w:r>
      <w:r>
        <w:rPr>
          <w:lang w:val="pt-BR"/>
        </w:rPr>
        <w:t xml:space="preserve">: </w:t>
      </w:r>
      <w:r w:rsidR="004109DF" w:rsidRPr="004109DF">
        <w:rPr>
          <w:lang w:val="pt-BR"/>
        </w:rPr>
        <w:t>restringem valores de classes</w:t>
      </w:r>
      <w:r w:rsidR="004109DF">
        <w:rPr>
          <w:lang w:val="pt-BR"/>
        </w:rPr>
        <w:t xml:space="preserve"> </w:t>
      </w:r>
      <w:r>
        <w:rPr>
          <w:lang w:val="pt-BR"/>
        </w:rPr>
        <w:t>e</w:t>
      </w:r>
      <w:r w:rsidR="004109DF" w:rsidRPr="004109DF">
        <w:rPr>
          <w:lang w:val="pt-BR"/>
        </w:rPr>
        <w:t xml:space="preserve"> definem regras gerais</w:t>
      </w:r>
      <w:r w:rsidR="004109DF">
        <w:rPr>
          <w:lang w:val="pt-BR"/>
        </w:rPr>
        <w:t>.</w:t>
      </w:r>
      <w:r w:rsidR="00EC2F02">
        <w:rPr>
          <w:lang w:val="pt-BR"/>
        </w:rPr>
        <w:t xml:space="preserve"> </w:t>
      </w:r>
    </w:p>
    <w:p w:rsidR="00063406" w:rsidRDefault="00063406" w:rsidP="00EC2F02">
      <w:pPr>
        <w:rPr>
          <w:lang w:val="pt-BR"/>
        </w:rPr>
      </w:pPr>
      <w:r>
        <w:rPr>
          <w:lang w:val="pt-BR"/>
        </w:rPr>
        <w:t>Seção 2</w:t>
      </w:r>
      <w:r w:rsidR="00C9116B">
        <w:rPr>
          <w:lang w:val="pt-BR"/>
        </w:rPr>
        <w:t>.3 [10</w:t>
      </w:r>
      <w:r>
        <w:rPr>
          <w:lang w:val="pt-BR"/>
        </w:rPr>
        <w:t>]</w:t>
      </w:r>
    </w:p>
    <w:p w:rsidR="00F71214" w:rsidRPr="00EC26B6" w:rsidRDefault="005709C4" w:rsidP="00F71214">
      <w:pPr>
        <w:pStyle w:val="Heading1"/>
        <w:rPr>
          <w:lang w:val="pt-BR"/>
        </w:rPr>
      </w:pPr>
      <w:r w:rsidRPr="00EC26B6">
        <w:rPr>
          <w:lang w:val="pt-BR"/>
        </w:rPr>
        <w:t>3</w:t>
      </w:r>
      <w:r w:rsidR="00F71214" w:rsidRPr="00EC26B6">
        <w:rPr>
          <w:lang w:val="pt-BR"/>
        </w:rPr>
        <w:t>. Diversas nomenclaturas e variações</w:t>
      </w:r>
    </w:p>
    <w:p w:rsidR="008303E0" w:rsidRDefault="00B47337" w:rsidP="00DF6E6B">
      <w:pPr>
        <w:rPr>
          <w:lang w:val="pt-BR"/>
        </w:rPr>
      </w:pPr>
      <w:r>
        <w:rPr>
          <w:lang w:val="pt-BR"/>
        </w:rPr>
        <w:t xml:space="preserve">Quando se trata de </w:t>
      </w:r>
      <w:r w:rsidR="00EC26B6">
        <w:rPr>
          <w:lang w:val="pt-BR"/>
        </w:rPr>
        <w:t>extração de Regras de Associação e aplicação de conhecimento existem duas formas principais de</w:t>
      </w:r>
      <w:r w:rsidR="00570178">
        <w:rPr>
          <w:lang w:val="pt-BR"/>
        </w:rPr>
        <w:t xml:space="preserve"> se nomeá-las, Regras de Associação Generalizadas (</w:t>
      </w:r>
      <w:proofErr w:type="spellStart"/>
      <w:r w:rsidR="00570178" w:rsidRPr="00CF356E">
        <w:rPr>
          <w:i/>
          <w:lang w:val="pt-BR"/>
        </w:rPr>
        <w:t>Generalized</w:t>
      </w:r>
      <w:proofErr w:type="spellEnd"/>
      <w:r w:rsidR="00570178" w:rsidRPr="00CF356E">
        <w:rPr>
          <w:i/>
          <w:lang w:val="pt-BR"/>
        </w:rPr>
        <w:t xml:space="preserve"> </w:t>
      </w:r>
      <w:proofErr w:type="spellStart"/>
      <w:r w:rsidR="00570178" w:rsidRPr="00CF356E">
        <w:rPr>
          <w:i/>
          <w:lang w:val="pt-BR"/>
        </w:rPr>
        <w:t>Association</w:t>
      </w:r>
      <w:proofErr w:type="spellEnd"/>
      <w:r w:rsidR="00570178" w:rsidRPr="00CF356E">
        <w:rPr>
          <w:i/>
          <w:lang w:val="pt-BR"/>
        </w:rPr>
        <w:t xml:space="preserve"> </w:t>
      </w:r>
      <w:proofErr w:type="spellStart"/>
      <w:r w:rsidR="00570178" w:rsidRPr="00CF356E">
        <w:rPr>
          <w:i/>
          <w:lang w:val="pt-BR"/>
        </w:rPr>
        <w:t>Rules</w:t>
      </w:r>
      <w:proofErr w:type="spellEnd"/>
      <w:r w:rsidR="00570178">
        <w:rPr>
          <w:lang w:val="pt-BR"/>
        </w:rPr>
        <w:t xml:space="preserve">) e </w:t>
      </w:r>
      <w:r w:rsidR="00A349F8">
        <w:rPr>
          <w:lang w:val="pt-BR"/>
        </w:rPr>
        <w:t xml:space="preserve">Regras de Associação </w:t>
      </w:r>
      <w:proofErr w:type="spellStart"/>
      <w:r w:rsidR="00A349F8">
        <w:rPr>
          <w:lang w:val="pt-BR"/>
        </w:rPr>
        <w:t>Multi-Níveis</w:t>
      </w:r>
      <w:proofErr w:type="spellEnd"/>
      <w:r w:rsidR="00A349F8">
        <w:rPr>
          <w:lang w:val="pt-BR"/>
        </w:rPr>
        <w:t xml:space="preserve"> (</w:t>
      </w:r>
      <w:proofErr w:type="spellStart"/>
      <w:r w:rsidR="00570178" w:rsidRPr="00CF356E">
        <w:rPr>
          <w:i/>
          <w:lang w:val="pt-BR"/>
        </w:rPr>
        <w:t>Multi-Level</w:t>
      </w:r>
      <w:proofErr w:type="spellEnd"/>
      <w:r w:rsidR="00570178" w:rsidRPr="00CF356E">
        <w:rPr>
          <w:i/>
          <w:lang w:val="pt-BR"/>
        </w:rPr>
        <w:t xml:space="preserve"> </w:t>
      </w:r>
      <w:proofErr w:type="spellStart"/>
      <w:r w:rsidR="00570178" w:rsidRPr="00CF356E">
        <w:rPr>
          <w:i/>
          <w:lang w:val="pt-BR"/>
        </w:rPr>
        <w:t>Association</w:t>
      </w:r>
      <w:proofErr w:type="spellEnd"/>
      <w:r w:rsidR="00570178" w:rsidRPr="00CF356E">
        <w:rPr>
          <w:i/>
          <w:lang w:val="pt-BR"/>
        </w:rPr>
        <w:t xml:space="preserve"> </w:t>
      </w:r>
      <w:proofErr w:type="spellStart"/>
      <w:r w:rsidR="00570178" w:rsidRPr="00CF356E">
        <w:rPr>
          <w:i/>
          <w:lang w:val="pt-BR"/>
        </w:rPr>
        <w:t>Rules</w:t>
      </w:r>
      <w:proofErr w:type="spellEnd"/>
      <w:r w:rsidR="00A349F8">
        <w:rPr>
          <w:lang w:val="pt-BR"/>
        </w:rPr>
        <w:t>)</w:t>
      </w:r>
      <w:r w:rsidR="000C52DD">
        <w:rPr>
          <w:lang w:val="pt-BR"/>
        </w:rPr>
        <w:t>.</w:t>
      </w:r>
      <w:r w:rsidR="001C3081">
        <w:rPr>
          <w:lang w:val="pt-BR"/>
        </w:rPr>
        <w:t xml:space="preserve"> Ambas, de maneira prática, expressam </w:t>
      </w:r>
      <w:r w:rsidR="00242124">
        <w:rPr>
          <w:lang w:val="pt-BR"/>
        </w:rPr>
        <w:t>o uso de termos mais gerais</w:t>
      </w:r>
      <w:r w:rsidR="00CA008C">
        <w:rPr>
          <w:lang w:val="pt-BR"/>
        </w:rPr>
        <w:t>, presente em camadas com maior abstração,</w:t>
      </w:r>
      <w:r w:rsidR="00242124">
        <w:rPr>
          <w:lang w:val="pt-BR"/>
        </w:rPr>
        <w:t xml:space="preserve"> em substituição de termos mais específicos, ou esp</w:t>
      </w:r>
      <w:r w:rsidR="002931C9">
        <w:rPr>
          <w:lang w:val="pt-BR"/>
        </w:rPr>
        <w:t>ecializados. Como por exemplo, o uso do termo ‘roupas leves’</w:t>
      </w:r>
      <w:r w:rsidR="0050409E">
        <w:rPr>
          <w:lang w:val="pt-BR"/>
        </w:rPr>
        <w:t xml:space="preserve"> como abstração para termos mais específicos como ‘camisa-regata’, ‘short’ e ‘camiseta’</w:t>
      </w:r>
      <w:r w:rsidR="008303E0">
        <w:rPr>
          <w:lang w:val="pt-BR"/>
        </w:rPr>
        <w:t xml:space="preserve">. </w:t>
      </w:r>
    </w:p>
    <w:p w:rsidR="00DF6E6B" w:rsidRPr="007A3FC4" w:rsidRDefault="008303E0" w:rsidP="00DF6E6B">
      <w:pPr>
        <w:rPr>
          <w:lang w:val="pt-BR"/>
        </w:rPr>
      </w:pPr>
      <w:r>
        <w:rPr>
          <w:lang w:val="pt-BR"/>
        </w:rPr>
        <w:t xml:space="preserve">Existem também diversas variações envolvendo essas duas nomenclaturas. </w:t>
      </w:r>
      <w:r w:rsidRPr="00CF356E">
        <w:t xml:space="preserve">Para </w:t>
      </w:r>
      <w:proofErr w:type="spellStart"/>
      <w:r w:rsidRPr="00CF356E">
        <w:t>citar</w:t>
      </w:r>
      <w:proofErr w:type="spellEnd"/>
      <w:r w:rsidRPr="00CF356E">
        <w:t xml:space="preserve"> </w:t>
      </w:r>
      <w:proofErr w:type="spellStart"/>
      <w:r w:rsidRPr="00CF356E">
        <w:t>algumas</w:t>
      </w:r>
      <w:proofErr w:type="spellEnd"/>
      <w:r w:rsidRPr="008303E0">
        <w:t xml:space="preserve">: </w:t>
      </w:r>
      <w:proofErr w:type="spellStart"/>
      <w:r w:rsidRPr="00207661">
        <w:rPr>
          <w:i/>
        </w:rPr>
        <w:t>Preknowledge</w:t>
      </w:r>
      <w:proofErr w:type="spellEnd"/>
      <w:r w:rsidRPr="00207661">
        <w:rPr>
          <w:i/>
        </w:rPr>
        <w:t>-based Generalized Association Rules</w:t>
      </w:r>
      <w:r w:rsidRPr="008303E0">
        <w:t xml:space="preserve">; </w:t>
      </w:r>
      <w:r w:rsidRPr="00207661">
        <w:rPr>
          <w:i/>
        </w:rPr>
        <w:t>Cross-Level Association Rules</w:t>
      </w:r>
      <w:r>
        <w:t xml:space="preserve"> e; </w:t>
      </w:r>
      <w:r w:rsidRPr="00207661">
        <w:rPr>
          <w:i/>
        </w:rPr>
        <w:t>Constraint-based Multi-level Association Rules</w:t>
      </w:r>
      <w:r>
        <w:t>.</w:t>
      </w:r>
      <w:r w:rsidR="007A3FC4">
        <w:t xml:space="preserve"> </w:t>
      </w:r>
      <w:r w:rsidR="007A3FC4" w:rsidRPr="007A3FC4">
        <w:rPr>
          <w:lang w:val="pt-BR"/>
        </w:rPr>
        <w:t xml:space="preserve">No geral, </w:t>
      </w:r>
      <w:r w:rsidR="007A3FC4">
        <w:rPr>
          <w:lang w:val="pt-BR"/>
        </w:rPr>
        <w:t>estas variações apenas são outras formas de se</w:t>
      </w:r>
      <w:r w:rsidR="00D03EA4">
        <w:rPr>
          <w:lang w:val="pt-BR"/>
        </w:rPr>
        <w:t xml:space="preserve"> denominar e </w:t>
      </w:r>
      <w:r w:rsidR="00D27E39">
        <w:rPr>
          <w:lang w:val="pt-BR"/>
        </w:rPr>
        <w:t>não diferem muito das duas principais</w:t>
      </w:r>
      <w:r w:rsidR="007A3FC4">
        <w:rPr>
          <w:lang w:val="pt-BR"/>
        </w:rPr>
        <w:t>.</w:t>
      </w:r>
    </w:p>
    <w:p w:rsidR="00DE693E" w:rsidRPr="000C52DD" w:rsidRDefault="00DE693E" w:rsidP="00DE693E">
      <w:pPr>
        <w:pStyle w:val="Heading1"/>
        <w:rPr>
          <w:lang w:val="pt-BR"/>
        </w:rPr>
      </w:pPr>
      <w:r w:rsidRPr="000C52DD">
        <w:rPr>
          <w:lang w:val="pt-BR"/>
        </w:rPr>
        <w:t xml:space="preserve">4. </w:t>
      </w:r>
      <w:r w:rsidR="006E7A31" w:rsidRPr="000C52DD">
        <w:rPr>
          <w:lang w:val="pt-BR"/>
        </w:rPr>
        <w:t>Tipos de a</w:t>
      </w:r>
      <w:r w:rsidRPr="000C52DD">
        <w:rPr>
          <w:lang w:val="pt-BR"/>
        </w:rPr>
        <w:t>bordagens disponíveis</w:t>
      </w:r>
    </w:p>
    <w:p w:rsidR="00DF6E6B" w:rsidRDefault="001177B2" w:rsidP="00DF6E6B">
      <w:pPr>
        <w:rPr>
          <w:lang w:val="pt-BR"/>
        </w:rPr>
      </w:pPr>
      <w:r>
        <w:rPr>
          <w:lang w:val="pt-BR"/>
        </w:rPr>
        <w:t>Existem diversas formas de se aplicar conhecimento no processo de extração</w:t>
      </w:r>
      <w:r w:rsidR="006533C1">
        <w:rPr>
          <w:lang w:val="pt-BR"/>
        </w:rPr>
        <w:t>. Nesse estudo, as abordagens foram divididas em dois grupos principais: um r</w:t>
      </w:r>
      <w:r w:rsidR="006533C1" w:rsidRPr="006533C1">
        <w:rPr>
          <w:lang w:val="pt-BR"/>
        </w:rPr>
        <w:t>eferente à etapa do processo de mineração no qual é aplicado</w:t>
      </w:r>
      <w:r w:rsidR="006533C1">
        <w:rPr>
          <w:lang w:val="pt-BR"/>
        </w:rPr>
        <w:t xml:space="preserve"> e outro r</w:t>
      </w:r>
      <w:r w:rsidR="006533C1" w:rsidRPr="006533C1">
        <w:rPr>
          <w:lang w:val="pt-BR"/>
        </w:rPr>
        <w:t>eferente ao tipo de representação do conhecimento utilizado</w:t>
      </w:r>
      <w:r w:rsidR="0001610A">
        <w:rPr>
          <w:lang w:val="pt-BR"/>
        </w:rPr>
        <w:t>.</w:t>
      </w:r>
      <w:r w:rsidR="007065CE">
        <w:rPr>
          <w:lang w:val="pt-BR"/>
        </w:rPr>
        <w:t xml:space="preserve"> </w:t>
      </w:r>
    </w:p>
    <w:p w:rsidR="00BF1B09" w:rsidRDefault="007065CE" w:rsidP="00DF6E6B">
      <w:pPr>
        <w:rPr>
          <w:lang w:val="pt-BR"/>
        </w:rPr>
      </w:pPr>
      <w:r>
        <w:rPr>
          <w:lang w:val="pt-BR"/>
        </w:rPr>
        <w:t xml:space="preserve">No primeiro grupo, as etapas são: Pré-processamento, </w:t>
      </w:r>
      <w:r w:rsidR="0097349F">
        <w:rPr>
          <w:lang w:val="pt-BR"/>
        </w:rPr>
        <w:t>Processamento, Pós-processamento e Auxiliar</w:t>
      </w:r>
      <w:r w:rsidR="00D77F1D">
        <w:rPr>
          <w:lang w:val="pt-BR"/>
        </w:rPr>
        <w:t>.</w:t>
      </w:r>
      <w:r w:rsidR="00ED4674">
        <w:rPr>
          <w:lang w:val="pt-BR"/>
        </w:rPr>
        <w:t xml:space="preserve"> Eles se diferenciam em que parte do processo, o conhecimento é aplic</w:t>
      </w:r>
      <w:r w:rsidR="00E617BE">
        <w:rPr>
          <w:lang w:val="pt-BR"/>
        </w:rPr>
        <w:t xml:space="preserve">ado. </w:t>
      </w:r>
    </w:p>
    <w:p w:rsidR="00BF1B09" w:rsidRDefault="00E617BE" w:rsidP="00DF6E6B">
      <w:pPr>
        <w:rPr>
          <w:lang w:val="pt-BR"/>
        </w:rPr>
      </w:pPr>
      <w:r>
        <w:rPr>
          <w:lang w:val="pt-BR"/>
        </w:rPr>
        <w:t>No caso do P</w:t>
      </w:r>
      <w:r w:rsidR="00ED4674">
        <w:rPr>
          <w:lang w:val="pt-BR"/>
        </w:rPr>
        <w:t>ré-processamento, o que é modificado, geralmente, são os dados de entrada, o que por muitas vezes não exige ou exige pouca alteração do algoritmo de mineração</w:t>
      </w:r>
      <w:r w:rsidR="003F37B6">
        <w:rPr>
          <w:lang w:val="pt-BR"/>
        </w:rPr>
        <w:t xml:space="preserve"> de Regras de Associação</w:t>
      </w:r>
      <w:r w:rsidR="00ED4674">
        <w:rPr>
          <w:lang w:val="pt-BR"/>
        </w:rPr>
        <w:t xml:space="preserve"> usado. Aumentar a base transacional para incluir as generalizações é um exemplo de abordagem de</w:t>
      </w:r>
      <w:r>
        <w:rPr>
          <w:lang w:val="pt-BR"/>
        </w:rPr>
        <w:t xml:space="preserve"> P</w:t>
      </w:r>
      <w:r w:rsidR="00ED4674">
        <w:rPr>
          <w:lang w:val="pt-BR"/>
        </w:rPr>
        <w:t>ré-processamento</w:t>
      </w:r>
      <w:r>
        <w:rPr>
          <w:lang w:val="pt-BR"/>
        </w:rPr>
        <w:t xml:space="preserve">. </w:t>
      </w:r>
    </w:p>
    <w:p w:rsidR="007065CE" w:rsidRDefault="00E617BE" w:rsidP="00DF6E6B">
      <w:pPr>
        <w:rPr>
          <w:lang w:val="pt-BR"/>
        </w:rPr>
      </w:pPr>
      <w:r>
        <w:rPr>
          <w:lang w:val="pt-BR"/>
        </w:rPr>
        <w:t>As abordagens de P</w:t>
      </w:r>
      <w:r w:rsidR="00354389">
        <w:rPr>
          <w:lang w:val="pt-BR"/>
        </w:rPr>
        <w:t xml:space="preserve">rocessamento visam a modificação do algoritmo de mineração propriamente dito para atender as novas necessidades. Geralmente, se tratam de algoritmos baseados no </w:t>
      </w:r>
      <w:proofErr w:type="spellStart"/>
      <w:r w:rsidR="00354389">
        <w:rPr>
          <w:lang w:val="pt-BR"/>
        </w:rPr>
        <w:t>apriori</w:t>
      </w:r>
      <w:proofErr w:type="spellEnd"/>
      <w:r w:rsidR="00BF1B09">
        <w:rPr>
          <w:lang w:val="pt-BR"/>
        </w:rPr>
        <w:t>.</w:t>
      </w:r>
    </w:p>
    <w:p w:rsidR="00BF1B09" w:rsidRDefault="00BF1B09" w:rsidP="00DF6E6B">
      <w:pPr>
        <w:rPr>
          <w:lang w:val="pt-BR"/>
        </w:rPr>
      </w:pPr>
      <w:r>
        <w:rPr>
          <w:lang w:val="pt-BR"/>
        </w:rPr>
        <w:t xml:space="preserve">Na etapa de Pós-processamento, de forma tão intuitiva quanto as demais, o que é modificado são os dados de saída do algoritmo de mineração. Geralmente são utilizadas </w:t>
      </w:r>
      <w:r>
        <w:rPr>
          <w:lang w:val="pt-BR"/>
        </w:rPr>
        <w:lastRenderedPageBreak/>
        <w:t>como generalização das regras encontradas ou como mecanismo de poda para filtrar o resultado</w:t>
      </w:r>
      <w:r w:rsidR="00957246">
        <w:rPr>
          <w:lang w:val="pt-BR"/>
        </w:rPr>
        <w:t>. Não necessitam de modificações no algoritmo de extração de regras.</w:t>
      </w:r>
    </w:p>
    <w:p w:rsidR="00957246" w:rsidRDefault="00957246" w:rsidP="00DF6E6B">
      <w:pPr>
        <w:rPr>
          <w:lang w:val="pt-BR"/>
        </w:rPr>
      </w:pPr>
      <w:r>
        <w:rPr>
          <w:lang w:val="pt-BR"/>
        </w:rPr>
        <w:t>Enquanto as demais estratégias estão intimamente relacionadas com o processo</w:t>
      </w:r>
      <w:r w:rsidR="004140F5">
        <w:rPr>
          <w:lang w:val="pt-BR"/>
        </w:rPr>
        <w:t xml:space="preserve"> de mineração em si, a etapa ‘Auxiliar’ visa uma estratégia diferente, como por exemplo, melhorar a qualidade da taxonomia.</w:t>
      </w:r>
    </w:p>
    <w:p w:rsidR="00D467BF" w:rsidRDefault="00847A26" w:rsidP="00DF6E6B">
      <w:pPr>
        <w:rPr>
          <w:lang w:val="pt-BR"/>
        </w:rPr>
      </w:pPr>
      <w:r>
        <w:rPr>
          <w:lang w:val="pt-BR"/>
        </w:rPr>
        <w:t>No segundo grupo, estão incluídos</w:t>
      </w:r>
      <w:r w:rsidR="00CD3FF1">
        <w:rPr>
          <w:lang w:val="pt-BR"/>
        </w:rPr>
        <w:t>, mas não limitados</w:t>
      </w:r>
      <w:r>
        <w:rPr>
          <w:lang w:val="pt-BR"/>
        </w:rPr>
        <w:t xml:space="preserve">: Taxonomias, Taxonomias </w:t>
      </w:r>
      <w:proofErr w:type="spellStart"/>
      <w:r>
        <w:rPr>
          <w:lang w:val="pt-BR"/>
        </w:rPr>
        <w:t>Fuzzy</w:t>
      </w:r>
      <w:proofErr w:type="spellEnd"/>
      <w:r>
        <w:rPr>
          <w:lang w:val="pt-BR"/>
        </w:rPr>
        <w:t xml:space="preserve">, Ontologias, Grafos de Conhecimento e </w:t>
      </w:r>
      <w:proofErr w:type="spellStart"/>
      <w:r>
        <w:rPr>
          <w:lang w:val="pt-BR"/>
        </w:rPr>
        <w:t>DataCubes</w:t>
      </w:r>
      <w:proofErr w:type="spellEnd"/>
      <w:r>
        <w:rPr>
          <w:lang w:val="pt-BR"/>
        </w:rPr>
        <w:t>.</w:t>
      </w:r>
      <w:r w:rsidR="00D467BF">
        <w:rPr>
          <w:lang w:val="pt-BR"/>
        </w:rPr>
        <w:t xml:space="preserve"> Eles se diferenciam pelo nível de detalhe necessário ou disponível e pela forma como</w:t>
      </w:r>
      <w:r w:rsidR="005033B5">
        <w:rPr>
          <w:lang w:val="pt-BR"/>
        </w:rPr>
        <w:t xml:space="preserve"> descrevem e</w:t>
      </w:r>
      <w:r w:rsidR="00D467BF">
        <w:rPr>
          <w:lang w:val="pt-BR"/>
        </w:rPr>
        <w:t xml:space="preserve"> relacionam o conhecimento</w:t>
      </w:r>
      <w:r w:rsidR="00856439">
        <w:rPr>
          <w:lang w:val="pt-BR"/>
        </w:rPr>
        <w:t>.</w:t>
      </w:r>
    </w:p>
    <w:p w:rsidR="005033B5" w:rsidRDefault="005033B5" w:rsidP="00DF6E6B">
      <w:pPr>
        <w:rPr>
          <w:lang w:val="pt-BR"/>
        </w:rPr>
      </w:pPr>
      <w:r>
        <w:rPr>
          <w:lang w:val="pt-BR"/>
        </w:rPr>
        <w:t>O uso de Taxonomias na extração de regras de associação, o qual motivou a realização deste estudo exploratório,</w:t>
      </w:r>
      <w:r w:rsidR="00A0786C">
        <w:rPr>
          <w:lang w:val="pt-BR"/>
        </w:rPr>
        <w:t xml:space="preserve"> </w:t>
      </w:r>
      <w:r>
        <w:rPr>
          <w:lang w:val="pt-BR"/>
        </w:rPr>
        <w:t xml:space="preserve">é </w:t>
      </w:r>
      <w:r w:rsidR="005432C0">
        <w:rPr>
          <w:lang w:val="pt-BR"/>
        </w:rPr>
        <w:t>uma das formas principais de utilização</w:t>
      </w:r>
      <w:r w:rsidR="00A0786C">
        <w:rPr>
          <w:lang w:val="pt-BR"/>
        </w:rPr>
        <w:t>. Isso se dá pela sua forma simples de representação, uma hierarquia</w:t>
      </w:r>
      <w:r w:rsidR="005432C0">
        <w:rPr>
          <w:lang w:val="pt-BR"/>
        </w:rPr>
        <w:t xml:space="preserve"> ‘</w:t>
      </w:r>
      <w:proofErr w:type="spellStart"/>
      <w:r w:rsidR="005432C0">
        <w:rPr>
          <w:lang w:val="pt-BR"/>
        </w:rPr>
        <w:t>é-um</w:t>
      </w:r>
      <w:proofErr w:type="spellEnd"/>
      <w:r w:rsidR="005432C0">
        <w:rPr>
          <w:lang w:val="pt-BR"/>
        </w:rPr>
        <w:t>’, a qual pode representar noção de generalização/especialização. Pode ser representado através de uma árvore ou mais especificamente com um Grafo Direcionado Acíclico, no caso do uso de múltiplas taxonomias.</w:t>
      </w:r>
    </w:p>
    <w:p w:rsidR="0011175C" w:rsidRDefault="00AB0A30" w:rsidP="00DF6E6B">
      <w:pPr>
        <w:rPr>
          <w:lang w:val="pt-BR"/>
        </w:rPr>
      </w:pPr>
      <w:r>
        <w:rPr>
          <w:lang w:val="pt-BR"/>
        </w:rPr>
        <w:t xml:space="preserve">Taxonomias </w:t>
      </w:r>
      <w:proofErr w:type="spellStart"/>
      <w:r>
        <w:rPr>
          <w:lang w:val="pt-BR"/>
        </w:rPr>
        <w:t>Fuzzy</w:t>
      </w:r>
      <w:proofErr w:type="spellEnd"/>
      <w:r>
        <w:rPr>
          <w:lang w:val="pt-BR"/>
        </w:rPr>
        <w:t xml:space="preserve"> é um caso específico de Taxonomia (geralmente de taxonomias múltiplas, sendo então representado por um Grafo Direcionado Acíclico) onde se aplica a Lógica </w:t>
      </w:r>
      <w:proofErr w:type="spellStart"/>
      <w:r>
        <w:rPr>
          <w:lang w:val="pt-BR"/>
        </w:rPr>
        <w:t>Fuzzy</w:t>
      </w:r>
      <w:proofErr w:type="spellEnd"/>
      <w:r>
        <w:rPr>
          <w:lang w:val="pt-BR"/>
        </w:rPr>
        <w:t xml:space="preserve">. Sob </w:t>
      </w:r>
      <w:r w:rsidR="00871022">
        <w:rPr>
          <w:lang w:val="pt-BR"/>
        </w:rPr>
        <w:t>esta lógica</w:t>
      </w:r>
      <w:r w:rsidR="000F457D">
        <w:rPr>
          <w:lang w:val="pt-BR"/>
        </w:rPr>
        <w:t>, um elemento pode pertencer aos conjuntos diferentes</w:t>
      </w:r>
      <w:r>
        <w:rPr>
          <w:lang w:val="pt-BR"/>
        </w:rPr>
        <w:t xml:space="preserve"> (ou ser especialização</w:t>
      </w:r>
      <w:r w:rsidR="00871022">
        <w:rPr>
          <w:lang w:val="pt-BR"/>
        </w:rPr>
        <w:t xml:space="preserve"> de outro</w:t>
      </w:r>
      <w:r w:rsidR="000F457D">
        <w:rPr>
          <w:lang w:val="pt-BR"/>
        </w:rPr>
        <w:t>s</w:t>
      </w:r>
      <w:r w:rsidR="00871022">
        <w:rPr>
          <w:lang w:val="pt-BR"/>
        </w:rPr>
        <w:t xml:space="preserve"> elemento</w:t>
      </w:r>
      <w:r w:rsidR="000F457D">
        <w:rPr>
          <w:lang w:val="pt-BR"/>
        </w:rPr>
        <w:t>s</w:t>
      </w:r>
      <w:r>
        <w:rPr>
          <w:lang w:val="pt-BR"/>
        </w:rPr>
        <w:t xml:space="preserve">, no caso de uma taxonomia) </w:t>
      </w:r>
      <w:r w:rsidR="00871022">
        <w:rPr>
          <w:lang w:val="pt-BR"/>
        </w:rPr>
        <w:t>com um certo grau</w:t>
      </w:r>
      <w:r w:rsidR="009F6DEF">
        <w:rPr>
          <w:lang w:val="pt-BR"/>
        </w:rPr>
        <w:t xml:space="preserve"> de inclusão</w:t>
      </w:r>
      <w:r w:rsidR="000F457D">
        <w:rPr>
          <w:lang w:val="pt-BR"/>
        </w:rPr>
        <w:t xml:space="preserve"> para cada um deles</w:t>
      </w:r>
      <w:r w:rsidR="00871022">
        <w:rPr>
          <w:lang w:val="pt-BR"/>
        </w:rPr>
        <w:t>.</w:t>
      </w:r>
      <w:r w:rsidR="00C161BD">
        <w:rPr>
          <w:lang w:val="pt-BR"/>
        </w:rPr>
        <w:t xml:space="preserve"> Por exemplo, A p</w:t>
      </w:r>
      <w:r w:rsidR="00101FB4">
        <w:rPr>
          <w:lang w:val="pt-BR"/>
        </w:rPr>
        <w:t>ode pertencer 0.6 a B e 0.4 a C.</w:t>
      </w:r>
    </w:p>
    <w:p w:rsidR="005033B5" w:rsidRDefault="0011175C" w:rsidP="00DF6E6B">
      <w:pPr>
        <w:rPr>
          <w:lang w:val="pt-BR"/>
        </w:rPr>
      </w:pPr>
      <w:r>
        <w:rPr>
          <w:lang w:val="pt-BR"/>
        </w:rPr>
        <w:t>Ontologia</w:t>
      </w:r>
      <w:r w:rsidR="00CF356E">
        <w:rPr>
          <w:lang w:val="pt-BR"/>
        </w:rPr>
        <w:t>s</w:t>
      </w:r>
      <w:r>
        <w:rPr>
          <w:lang w:val="pt-BR"/>
        </w:rPr>
        <w:t xml:space="preserve"> </w:t>
      </w:r>
      <w:r w:rsidR="00CF356E">
        <w:rPr>
          <w:lang w:val="pt-BR"/>
        </w:rPr>
        <w:t>e Grafos de Conhecimento foram introduzidos na seção de Representação de Conhecimento.</w:t>
      </w:r>
      <w:r w:rsidR="00401C33">
        <w:rPr>
          <w:lang w:val="pt-BR"/>
        </w:rPr>
        <w:t xml:space="preserve"> </w:t>
      </w:r>
      <w:proofErr w:type="spellStart"/>
      <w:r w:rsidR="00401C33">
        <w:rPr>
          <w:lang w:val="pt-BR"/>
        </w:rPr>
        <w:t>DataCubes</w:t>
      </w:r>
      <w:proofErr w:type="spellEnd"/>
      <w:r w:rsidR="00401C33">
        <w:rPr>
          <w:lang w:val="pt-BR"/>
        </w:rPr>
        <w:t xml:space="preserve"> serão apresentados mais adiante.</w:t>
      </w:r>
    </w:p>
    <w:p w:rsidR="00A76C0B" w:rsidRPr="0083605E" w:rsidRDefault="007D42A5" w:rsidP="0006086C">
      <w:pPr>
        <w:pStyle w:val="Heading1"/>
        <w:rPr>
          <w:lang w:val="pt-BR"/>
        </w:rPr>
      </w:pPr>
      <w:r>
        <w:rPr>
          <w:lang w:val="pt-BR"/>
        </w:rPr>
        <w:t>5. Primeiras abordagens</w:t>
      </w:r>
    </w:p>
    <w:p w:rsidR="00DF6E6B" w:rsidRPr="00CF356E" w:rsidRDefault="00727712" w:rsidP="00DF6E6B">
      <w:pPr>
        <w:rPr>
          <w:lang w:val="pt-BR"/>
        </w:rPr>
      </w:pPr>
      <w:r>
        <w:rPr>
          <w:lang w:val="pt-BR"/>
        </w:rPr>
        <w:t>As primeiras propostas de solução que surgiram juntamente com a formulação do problema</w:t>
      </w:r>
      <w:r w:rsidR="0015695B">
        <w:rPr>
          <w:lang w:val="pt-BR"/>
        </w:rPr>
        <w:t xml:space="preserve"> foram os</w:t>
      </w:r>
      <w:r>
        <w:rPr>
          <w:lang w:val="pt-BR"/>
        </w:rPr>
        <w:t xml:space="preserve"> algoritmos ‘</w:t>
      </w:r>
      <w:r w:rsidRPr="00823E9F">
        <w:rPr>
          <w:i/>
          <w:lang w:val="pt-BR"/>
        </w:rPr>
        <w:t>Basic</w:t>
      </w:r>
      <w:r>
        <w:rPr>
          <w:lang w:val="pt-BR"/>
        </w:rPr>
        <w:t xml:space="preserve">’, </w:t>
      </w:r>
      <w:proofErr w:type="spellStart"/>
      <w:r w:rsidRPr="00823E9F">
        <w:rPr>
          <w:i/>
          <w:lang w:val="pt-BR"/>
        </w:rPr>
        <w:t>Cumulate</w:t>
      </w:r>
      <w:proofErr w:type="spellEnd"/>
      <w:r w:rsidR="00212B19">
        <w:rPr>
          <w:i/>
          <w:lang w:val="pt-BR"/>
        </w:rPr>
        <w:t xml:space="preserve">, </w:t>
      </w:r>
      <w:proofErr w:type="spellStart"/>
      <w:r w:rsidR="00212B19">
        <w:rPr>
          <w:i/>
          <w:lang w:val="pt-BR"/>
        </w:rPr>
        <w:t>Stratify</w:t>
      </w:r>
      <w:proofErr w:type="spellEnd"/>
      <w:r w:rsidR="005C76CF">
        <w:rPr>
          <w:i/>
          <w:lang w:val="pt-BR"/>
        </w:rPr>
        <w:t xml:space="preserve">, </w:t>
      </w:r>
      <w:proofErr w:type="spellStart"/>
      <w:r w:rsidR="005C76CF">
        <w:rPr>
          <w:i/>
          <w:lang w:val="pt-BR"/>
        </w:rPr>
        <w:t>Estimate</w:t>
      </w:r>
      <w:proofErr w:type="spellEnd"/>
      <w:r>
        <w:rPr>
          <w:lang w:val="pt-BR"/>
        </w:rPr>
        <w:t xml:space="preserve"> e </w:t>
      </w:r>
      <w:proofErr w:type="spellStart"/>
      <w:r w:rsidRPr="00823E9F">
        <w:rPr>
          <w:i/>
          <w:lang w:val="pt-BR"/>
        </w:rPr>
        <w:t>EstMerge</w:t>
      </w:r>
      <w:proofErr w:type="spellEnd"/>
      <w:r>
        <w:rPr>
          <w:lang w:val="pt-BR"/>
        </w:rPr>
        <w:t>.</w:t>
      </w:r>
      <w:r w:rsidR="00CF71F4">
        <w:rPr>
          <w:lang w:val="pt-BR"/>
        </w:rPr>
        <w:t xml:space="preserve"> </w:t>
      </w:r>
    </w:p>
    <w:p w:rsidR="0006086C" w:rsidRPr="00130AEC" w:rsidRDefault="00A76C0B" w:rsidP="0006086C">
      <w:pPr>
        <w:pStyle w:val="Heading1"/>
        <w:rPr>
          <w:sz w:val="24"/>
          <w:szCs w:val="24"/>
          <w:lang w:val="pt-BR"/>
        </w:rPr>
      </w:pPr>
      <w:r w:rsidRPr="00130AEC">
        <w:rPr>
          <w:sz w:val="24"/>
          <w:szCs w:val="24"/>
          <w:lang w:val="pt-BR"/>
        </w:rPr>
        <w:t>5</w:t>
      </w:r>
      <w:r w:rsidR="0006086C" w:rsidRPr="00130AEC">
        <w:rPr>
          <w:sz w:val="24"/>
          <w:szCs w:val="24"/>
          <w:lang w:val="pt-BR"/>
        </w:rPr>
        <w:t xml:space="preserve">.1. </w:t>
      </w:r>
      <w:r w:rsidRPr="00130AEC">
        <w:rPr>
          <w:i/>
          <w:sz w:val="24"/>
          <w:szCs w:val="24"/>
          <w:lang w:val="pt-BR"/>
        </w:rPr>
        <w:t xml:space="preserve">‘Basic’ </w:t>
      </w:r>
      <w:proofErr w:type="spellStart"/>
      <w:r w:rsidRPr="00130AEC">
        <w:rPr>
          <w:i/>
          <w:sz w:val="24"/>
          <w:szCs w:val="24"/>
          <w:lang w:val="pt-BR"/>
        </w:rPr>
        <w:t>Algorithm</w:t>
      </w:r>
      <w:proofErr w:type="spellEnd"/>
    </w:p>
    <w:p w:rsidR="00DF6E6B" w:rsidRPr="00CF356E" w:rsidRDefault="007D6E84" w:rsidP="00DF6E6B">
      <w:pPr>
        <w:rPr>
          <w:lang w:val="pt-BR"/>
        </w:rPr>
      </w:pPr>
      <w:r>
        <w:rPr>
          <w:lang w:val="pt-BR"/>
        </w:rPr>
        <w:t>O algoritmo ‘Basic’ se baseia em uma ideia intuitiva. Ele adiciona todos os ancestrais para cada item da transição na transição, e então roda qualquer algoritmo de mineração de Regras de Associação nessas ‘transações estendidas’. Ele resolve o problema de forma simples, porém não é muito rápido.</w:t>
      </w:r>
    </w:p>
    <w:p w:rsidR="00A76C0B" w:rsidRPr="00576544" w:rsidRDefault="00A76C0B" w:rsidP="00A76C0B">
      <w:pPr>
        <w:pStyle w:val="Heading1"/>
        <w:rPr>
          <w:sz w:val="24"/>
          <w:szCs w:val="24"/>
        </w:rPr>
      </w:pPr>
      <w:r w:rsidRPr="00576544">
        <w:rPr>
          <w:sz w:val="24"/>
          <w:szCs w:val="24"/>
        </w:rPr>
        <w:t>5</w:t>
      </w:r>
      <w:r w:rsidR="0006086C" w:rsidRPr="00576544">
        <w:rPr>
          <w:sz w:val="24"/>
          <w:szCs w:val="24"/>
        </w:rPr>
        <w:t xml:space="preserve">.2. </w:t>
      </w:r>
      <w:r w:rsidRPr="00576544">
        <w:rPr>
          <w:i/>
          <w:sz w:val="24"/>
          <w:szCs w:val="24"/>
        </w:rPr>
        <w:t>Cumulate</w:t>
      </w:r>
      <w:r w:rsidR="00464677" w:rsidRPr="00576544">
        <w:rPr>
          <w:i/>
          <w:sz w:val="24"/>
          <w:szCs w:val="24"/>
        </w:rPr>
        <w:t>, Strat</w:t>
      </w:r>
      <w:r w:rsidR="00712745" w:rsidRPr="00576544">
        <w:rPr>
          <w:i/>
          <w:sz w:val="24"/>
          <w:szCs w:val="24"/>
        </w:rPr>
        <w:t>i</w:t>
      </w:r>
      <w:r w:rsidR="00464677" w:rsidRPr="00576544">
        <w:rPr>
          <w:i/>
          <w:sz w:val="24"/>
          <w:szCs w:val="24"/>
        </w:rPr>
        <w:t>fy</w:t>
      </w:r>
      <w:r w:rsidR="004367AA" w:rsidRPr="00576544">
        <w:rPr>
          <w:i/>
          <w:sz w:val="24"/>
          <w:szCs w:val="24"/>
        </w:rPr>
        <w:t>, Estimate</w:t>
      </w:r>
      <w:r w:rsidR="00D41F05" w:rsidRPr="00576544">
        <w:rPr>
          <w:sz w:val="24"/>
          <w:szCs w:val="24"/>
        </w:rPr>
        <w:t xml:space="preserve"> </w:t>
      </w:r>
      <w:r w:rsidR="00D41F05" w:rsidRPr="00576544">
        <w:rPr>
          <w:i/>
          <w:sz w:val="24"/>
          <w:szCs w:val="24"/>
        </w:rPr>
        <w:t>and</w:t>
      </w:r>
      <w:r w:rsidR="007F4CB3" w:rsidRPr="00576544">
        <w:rPr>
          <w:sz w:val="24"/>
          <w:szCs w:val="24"/>
        </w:rPr>
        <w:t xml:space="preserve"> </w:t>
      </w:r>
      <w:proofErr w:type="spellStart"/>
      <w:r w:rsidR="007F4CB3" w:rsidRPr="00576544">
        <w:rPr>
          <w:i/>
          <w:sz w:val="24"/>
          <w:szCs w:val="24"/>
        </w:rPr>
        <w:t>EstMerge</w:t>
      </w:r>
      <w:proofErr w:type="spellEnd"/>
      <w:r w:rsidRPr="00576544">
        <w:rPr>
          <w:i/>
          <w:sz w:val="24"/>
          <w:szCs w:val="24"/>
        </w:rPr>
        <w:t xml:space="preserve"> Algorithm</w:t>
      </w:r>
      <w:r w:rsidR="007F4CB3" w:rsidRPr="00576544">
        <w:rPr>
          <w:i/>
          <w:sz w:val="24"/>
          <w:szCs w:val="24"/>
        </w:rPr>
        <w:t>s</w:t>
      </w:r>
    </w:p>
    <w:p w:rsidR="00DF6E6B" w:rsidRDefault="00FF54D3" w:rsidP="00DF6E6B">
      <w:pPr>
        <w:rPr>
          <w:lang w:val="pt-BR"/>
        </w:rPr>
      </w:pPr>
      <w:r>
        <w:rPr>
          <w:lang w:val="pt-BR"/>
        </w:rPr>
        <w:t xml:space="preserve">Os algoritmos </w:t>
      </w:r>
      <w:proofErr w:type="spellStart"/>
      <w:r>
        <w:rPr>
          <w:lang w:val="pt-BR"/>
        </w:rPr>
        <w:t>Cumulate</w:t>
      </w:r>
      <w:proofErr w:type="spellEnd"/>
      <w:r>
        <w:rPr>
          <w:lang w:val="pt-BR"/>
        </w:rPr>
        <w:t xml:space="preserve"> e o </w:t>
      </w:r>
      <w:proofErr w:type="spellStart"/>
      <w:r>
        <w:rPr>
          <w:lang w:val="pt-BR"/>
        </w:rPr>
        <w:t>EstMerge</w:t>
      </w:r>
      <w:proofErr w:type="spellEnd"/>
      <w:r w:rsidR="00712745">
        <w:rPr>
          <w:lang w:val="pt-BR"/>
        </w:rPr>
        <w:t xml:space="preserve"> são propostos e</w:t>
      </w:r>
      <w:r>
        <w:rPr>
          <w:lang w:val="pt-BR"/>
        </w:rPr>
        <w:t xml:space="preserve"> surgem a partir de otimizações feitas, de modo que ele é de 2 a 5 vezes mais rápido</w:t>
      </w:r>
      <w:r w:rsidR="00712745">
        <w:rPr>
          <w:lang w:val="pt-BR"/>
        </w:rPr>
        <w:t xml:space="preserve"> do que o algoritmo ‘Basic’</w:t>
      </w:r>
      <w:r>
        <w:rPr>
          <w:lang w:val="pt-BR"/>
        </w:rPr>
        <w:t xml:space="preserve">, e até mais de 100 vezes mais rápido se considerar </w:t>
      </w:r>
      <w:proofErr w:type="spellStart"/>
      <w:r>
        <w:rPr>
          <w:lang w:val="pt-BR"/>
        </w:rPr>
        <w:t>datasets</w:t>
      </w:r>
      <w:proofErr w:type="spellEnd"/>
      <w:r>
        <w:rPr>
          <w:lang w:val="pt-BR"/>
        </w:rPr>
        <w:t xml:space="preserve"> da vida real.</w:t>
      </w:r>
    </w:p>
    <w:p w:rsidR="00DA6347" w:rsidRDefault="00DA6347" w:rsidP="00DF6E6B">
      <w:pPr>
        <w:rPr>
          <w:lang w:val="pt-BR"/>
        </w:rPr>
      </w:pPr>
      <w:r>
        <w:rPr>
          <w:lang w:val="pt-BR"/>
        </w:rPr>
        <w:t xml:space="preserve">O algoritmo </w:t>
      </w:r>
      <w:proofErr w:type="spellStart"/>
      <w:r>
        <w:rPr>
          <w:lang w:val="pt-BR"/>
        </w:rPr>
        <w:t>Cumulate</w:t>
      </w:r>
      <w:proofErr w:type="spellEnd"/>
      <w:r>
        <w:rPr>
          <w:lang w:val="pt-BR"/>
        </w:rPr>
        <w:t xml:space="preserve"> se baseia em 3 estratégias para otimizar o processo: Filtrar os ancestrais adicionados na transação; </w:t>
      </w:r>
      <w:proofErr w:type="spellStart"/>
      <w:r>
        <w:rPr>
          <w:lang w:val="pt-BR"/>
        </w:rPr>
        <w:t>Pré</w:t>
      </w:r>
      <w:proofErr w:type="spellEnd"/>
      <w:r>
        <w:rPr>
          <w:lang w:val="pt-BR"/>
        </w:rPr>
        <w:t>-computar os ancestrai</w:t>
      </w:r>
      <w:r w:rsidR="00024217">
        <w:rPr>
          <w:lang w:val="pt-BR"/>
        </w:rPr>
        <w:t xml:space="preserve">s; Podar </w:t>
      </w:r>
      <w:proofErr w:type="spellStart"/>
      <w:r w:rsidR="00024217">
        <w:rPr>
          <w:lang w:val="pt-BR"/>
        </w:rPr>
        <w:t>itemsets</w:t>
      </w:r>
      <w:proofErr w:type="spellEnd"/>
      <w:r w:rsidR="00024217">
        <w:rPr>
          <w:lang w:val="pt-BR"/>
        </w:rPr>
        <w:t xml:space="preserve"> contendo um i</w:t>
      </w:r>
      <w:r>
        <w:rPr>
          <w:lang w:val="pt-BR"/>
        </w:rPr>
        <w:t>tem e seu ancestral.</w:t>
      </w:r>
    </w:p>
    <w:p w:rsidR="00576544" w:rsidRDefault="004D067D" w:rsidP="00DF6E6B">
      <w:pPr>
        <w:rPr>
          <w:lang w:val="pt-BR"/>
        </w:rPr>
      </w:pPr>
      <w:r>
        <w:rPr>
          <w:lang w:val="pt-BR"/>
        </w:rPr>
        <w:t xml:space="preserve">O algoritmo </w:t>
      </w:r>
      <w:proofErr w:type="spellStart"/>
      <w:r>
        <w:rPr>
          <w:lang w:val="pt-BR"/>
        </w:rPr>
        <w:t>Stratify</w:t>
      </w:r>
      <w:proofErr w:type="spellEnd"/>
      <w:r>
        <w:rPr>
          <w:lang w:val="pt-BR"/>
        </w:rPr>
        <w:t xml:space="preserve"> utiliza a ideia por de trás da estratificação. Ele conta o suporte mínimo dos </w:t>
      </w:r>
      <w:proofErr w:type="spellStart"/>
      <w:r>
        <w:rPr>
          <w:lang w:val="pt-BR"/>
        </w:rPr>
        <w:t>itemsets</w:t>
      </w:r>
      <w:proofErr w:type="spellEnd"/>
      <w:r>
        <w:rPr>
          <w:lang w:val="pt-BR"/>
        </w:rPr>
        <w:t xml:space="preserve"> mais generalizados. Caso o mínimo não seja atingido, não há necessidade de calcular o suporte de </w:t>
      </w:r>
      <w:proofErr w:type="spellStart"/>
      <w:r>
        <w:rPr>
          <w:lang w:val="pt-BR"/>
        </w:rPr>
        <w:t>itemsets</w:t>
      </w:r>
      <w:proofErr w:type="spellEnd"/>
      <w:r>
        <w:rPr>
          <w:lang w:val="pt-BR"/>
        </w:rPr>
        <w:t xml:space="preserve"> </w:t>
      </w:r>
      <w:r w:rsidR="00A517B0">
        <w:rPr>
          <w:lang w:val="pt-BR"/>
        </w:rPr>
        <w:t>‘</w:t>
      </w:r>
      <w:r>
        <w:rPr>
          <w:lang w:val="pt-BR"/>
        </w:rPr>
        <w:t>derivados</w:t>
      </w:r>
      <w:r w:rsidR="00A517B0">
        <w:rPr>
          <w:lang w:val="pt-BR"/>
        </w:rPr>
        <w:t>’</w:t>
      </w:r>
      <w:r>
        <w:rPr>
          <w:lang w:val="pt-BR"/>
        </w:rPr>
        <w:t xml:space="preserve">, isto é, o mesmo </w:t>
      </w:r>
      <w:proofErr w:type="spellStart"/>
      <w:r>
        <w:rPr>
          <w:lang w:val="pt-BR"/>
        </w:rPr>
        <w:t>itemset</w:t>
      </w:r>
      <w:proofErr w:type="spellEnd"/>
      <w:r>
        <w:rPr>
          <w:lang w:val="pt-BR"/>
        </w:rPr>
        <w:t xml:space="preserve">, com </w:t>
      </w:r>
      <w:r>
        <w:rPr>
          <w:lang w:val="pt-BR"/>
        </w:rPr>
        <w:lastRenderedPageBreak/>
        <w:t>algum elemento substituído por alguma de suas especializações.</w:t>
      </w:r>
      <w:r>
        <w:rPr>
          <w:lang w:val="pt-BR"/>
        </w:rPr>
        <w:t xml:space="preserve"> As otimizações do </w:t>
      </w:r>
      <w:proofErr w:type="spellStart"/>
      <w:r>
        <w:rPr>
          <w:lang w:val="pt-BR"/>
        </w:rPr>
        <w:t>Cumulate</w:t>
      </w:r>
      <w:proofErr w:type="spellEnd"/>
      <w:r>
        <w:rPr>
          <w:lang w:val="pt-BR"/>
        </w:rPr>
        <w:t xml:space="preserve"> continuam valendo para o </w:t>
      </w:r>
      <w:proofErr w:type="spellStart"/>
      <w:r>
        <w:rPr>
          <w:lang w:val="pt-BR"/>
        </w:rPr>
        <w:t>Stratify</w:t>
      </w:r>
      <w:proofErr w:type="spellEnd"/>
      <w:r>
        <w:rPr>
          <w:lang w:val="pt-BR"/>
        </w:rPr>
        <w:t>.</w:t>
      </w:r>
    </w:p>
    <w:p w:rsidR="00576544" w:rsidRDefault="00576544" w:rsidP="00DF6E6B">
      <w:pPr>
        <w:rPr>
          <w:lang w:val="pt-BR"/>
        </w:rPr>
      </w:pPr>
      <w:r>
        <w:rPr>
          <w:lang w:val="pt-BR"/>
        </w:rPr>
        <w:t xml:space="preserve">O algoritmo </w:t>
      </w:r>
      <w:proofErr w:type="spellStart"/>
      <w:r>
        <w:rPr>
          <w:lang w:val="pt-BR"/>
        </w:rPr>
        <w:t>Estimate</w:t>
      </w:r>
      <w:proofErr w:type="spellEnd"/>
      <w:r>
        <w:rPr>
          <w:lang w:val="pt-BR"/>
        </w:rPr>
        <w:t xml:space="preserve"> utiliza a noção de amostragem para tentar prever se o elemento tem suporte mínimo ou não. Em ca</w:t>
      </w:r>
      <w:r w:rsidR="00CC4A09">
        <w:rPr>
          <w:lang w:val="pt-BR"/>
        </w:rPr>
        <w:t>da passada, ele só calcula o suporte de fato</w:t>
      </w:r>
      <w:r>
        <w:rPr>
          <w:lang w:val="pt-BR"/>
        </w:rPr>
        <w:t xml:space="preserve"> caso </w:t>
      </w:r>
      <w:r w:rsidR="00CC4A09">
        <w:rPr>
          <w:lang w:val="pt-BR"/>
        </w:rPr>
        <w:t xml:space="preserve">o elemento </w:t>
      </w:r>
      <w:r>
        <w:rPr>
          <w:lang w:val="pt-BR"/>
        </w:rPr>
        <w:t>tenha o suporte esperado maior que o suporte mínimo ou caso seja descendente direto de alguém que o tenha.</w:t>
      </w:r>
      <w:r w:rsidR="00CC4A09">
        <w:rPr>
          <w:lang w:val="pt-BR"/>
        </w:rPr>
        <w:t xml:space="preserve"> Ele averigua qual é o suporte uma vez que é a única maneira de ter certeza se ele possui ou não o suporte mínimo.</w:t>
      </w:r>
      <w:r w:rsidR="00291335">
        <w:rPr>
          <w:lang w:val="pt-BR"/>
        </w:rPr>
        <w:t xml:space="preserve"> Necessita de uma segunda passagem para contar os descendentes do que ele havia estimado abaixo do mínimo.</w:t>
      </w:r>
    </w:p>
    <w:p w:rsidR="00464677" w:rsidRDefault="00464677" w:rsidP="00DF6E6B">
      <w:pPr>
        <w:rPr>
          <w:lang w:val="pt-BR"/>
        </w:rPr>
      </w:pPr>
      <w:r>
        <w:rPr>
          <w:lang w:val="pt-BR"/>
        </w:rPr>
        <w:t xml:space="preserve">O algoritmo </w:t>
      </w:r>
      <w:proofErr w:type="spellStart"/>
      <w:r>
        <w:rPr>
          <w:lang w:val="pt-BR"/>
        </w:rPr>
        <w:t>EstMerge</w:t>
      </w:r>
      <w:proofErr w:type="spellEnd"/>
      <w:r>
        <w:rPr>
          <w:lang w:val="pt-BR"/>
        </w:rPr>
        <w:t xml:space="preserve"> </w:t>
      </w:r>
      <w:r w:rsidR="00DE4FD8">
        <w:rPr>
          <w:lang w:val="pt-BR"/>
        </w:rPr>
        <w:t xml:space="preserve">se comporta de maneira similar ao </w:t>
      </w:r>
      <w:proofErr w:type="spellStart"/>
      <w:r w:rsidR="00DE4FD8">
        <w:rPr>
          <w:lang w:val="pt-BR"/>
        </w:rPr>
        <w:t>Estimate</w:t>
      </w:r>
      <w:proofErr w:type="spellEnd"/>
      <w:r w:rsidR="00DE4FD8">
        <w:rPr>
          <w:lang w:val="pt-BR"/>
        </w:rPr>
        <w:t>, porém</w:t>
      </w:r>
      <w:r w:rsidR="00573DDB">
        <w:rPr>
          <w:lang w:val="pt-BR"/>
        </w:rPr>
        <w:t xml:space="preserve"> ele desconsid</w:t>
      </w:r>
      <w:r w:rsidR="00A32488">
        <w:rPr>
          <w:lang w:val="pt-BR"/>
        </w:rPr>
        <w:t>era a segunda passagem e aceita</w:t>
      </w:r>
      <w:r w:rsidR="00573DDB">
        <w:rPr>
          <w:lang w:val="pt-BR"/>
        </w:rPr>
        <w:t xml:space="preserve"> os descendentes sem checar se o</w:t>
      </w:r>
      <w:r w:rsidR="00131771">
        <w:rPr>
          <w:lang w:val="pt-BR"/>
        </w:rPr>
        <w:t xml:space="preserve"> suporte mínimo</w:t>
      </w:r>
      <w:r w:rsidR="00573DDB">
        <w:rPr>
          <w:lang w:val="pt-BR"/>
        </w:rPr>
        <w:t xml:space="preserve"> é atingido</w:t>
      </w:r>
      <w:r w:rsidR="00CC7513">
        <w:rPr>
          <w:lang w:val="pt-BR"/>
        </w:rPr>
        <w:t>. Possui a vantagem de economizar a segunda passagem em toda a base, porém ele gera mais candidatos.</w:t>
      </w:r>
    </w:p>
    <w:p w:rsidR="00CE75CA" w:rsidRPr="00CF356E" w:rsidRDefault="00CE75CA" w:rsidP="00DF6E6B">
      <w:pPr>
        <w:rPr>
          <w:lang w:val="pt-BR"/>
        </w:rPr>
      </w:pPr>
      <w:r>
        <w:rPr>
          <w:lang w:val="pt-BR"/>
        </w:rPr>
        <w:t>Seção 5 [1]</w:t>
      </w:r>
    </w:p>
    <w:p w:rsidR="00DE693E" w:rsidRPr="00CF356E" w:rsidRDefault="00DE693E" w:rsidP="00DE693E">
      <w:pPr>
        <w:pStyle w:val="Heading1"/>
        <w:rPr>
          <w:lang w:val="pt-BR"/>
        </w:rPr>
      </w:pPr>
      <w:r w:rsidRPr="00CF356E">
        <w:rPr>
          <w:lang w:val="pt-BR"/>
        </w:rPr>
        <w:t>6. Abordagens adicionais</w:t>
      </w:r>
    </w:p>
    <w:p w:rsidR="005C03D1" w:rsidRPr="00FF04D0" w:rsidRDefault="00323700" w:rsidP="005C03D1">
      <w:pPr>
        <w:rPr>
          <w:lang w:val="pt-BR"/>
        </w:rPr>
      </w:pPr>
      <w:r>
        <w:rPr>
          <w:lang w:val="pt-BR"/>
        </w:rPr>
        <w:t>Outras soluções, abordagens e aplicações</w:t>
      </w:r>
      <w:r w:rsidR="00C14DBE">
        <w:rPr>
          <w:lang w:val="pt-BR"/>
        </w:rPr>
        <w:t xml:space="preserve"> surgiram posteriormente</w:t>
      </w:r>
      <w:r w:rsidR="001D24A1">
        <w:rPr>
          <w:lang w:val="pt-BR"/>
        </w:rPr>
        <w:t>.</w:t>
      </w:r>
      <w:r w:rsidR="00BD0F92">
        <w:rPr>
          <w:lang w:val="pt-BR"/>
        </w:rPr>
        <w:t xml:space="preserve"> </w:t>
      </w:r>
      <w:r w:rsidR="003E396C">
        <w:rPr>
          <w:lang w:val="pt-BR"/>
        </w:rPr>
        <w:t xml:space="preserve">Para citar alguns que exemplifiquem os diferentes tipos de abordagens disponíveis: </w:t>
      </w:r>
      <w:r w:rsidR="00BD0F92" w:rsidRPr="00FF04D0">
        <w:rPr>
          <w:lang w:val="pt-BR"/>
        </w:rPr>
        <w:t xml:space="preserve">GART </w:t>
      </w:r>
      <w:proofErr w:type="spellStart"/>
      <w:r w:rsidR="00BD0F92" w:rsidRPr="00FF04D0">
        <w:rPr>
          <w:szCs w:val="24"/>
          <w:lang w:val="pt-BR"/>
        </w:rPr>
        <w:t>Algorithm</w:t>
      </w:r>
      <w:proofErr w:type="spellEnd"/>
      <w:r w:rsidR="00BD0F92" w:rsidRPr="00FF04D0">
        <w:rPr>
          <w:lang w:val="pt-BR"/>
        </w:rPr>
        <w:t xml:space="preserve"> e GARPA, </w:t>
      </w:r>
      <w:proofErr w:type="spellStart"/>
      <w:r w:rsidR="00BD0F92" w:rsidRPr="00FF04D0">
        <w:rPr>
          <w:lang w:val="pt-BR"/>
        </w:rPr>
        <w:t>Ontology-Driven</w:t>
      </w:r>
      <w:proofErr w:type="spellEnd"/>
      <w:r w:rsidR="00BD0F92" w:rsidRPr="00FF04D0">
        <w:rPr>
          <w:lang w:val="pt-BR"/>
        </w:rPr>
        <w:t xml:space="preserve">, </w:t>
      </w:r>
      <w:r w:rsidR="00BD0F92" w:rsidRPr="00FF04D0">
        <w:rPr>
          <w:szCs w:val="24"/>
          <w:lang w:val="pt-BR"/>
        </w:rPr>
        <w:t xml:space="preserve">G−L³ </w:t>
      </w:r>
      <w:proofErr w:type="spellStart"/>
      <w:r w:rsidR="00BD0F92" w:rsidRPr="00FF04D0">
        <w:rPr>
          <w:szCs w:val="24"/>
          <w:lang w:val="pt-BR"/>
        </w:rPr>
        <w:t>Classifier</w:t>
      </w:r>
      <w:proofErr w:type="spellEnd"/>
      <w:r w:rsidR="00BD0F92" w:rsidRPr="00FF04D0">
        <w:rPr>
          <w:szCs w:val="24"/>
          <w:lang w:val="pt-BR"/>
        </w:rPr>
        <w:t xml:space="preserve">, </w:t>
      </w:r>
      <w:proofErr w:type="spellStart"/>
      <w:r w:rsidR="00BD0F92" w:rsidRPr="00FF04D0">
        <w:rPr>
          <w:szCs w:val="24"/>
          <w:lang w:val="pt-BR"/>
        </w:rPr>
        <w:t>FDiff_ET</w:t>
      </w:r>
      <w:proofErr w:type="spellEnd"/>
      <w:r w:rsidR="00BD0F92" w:rsidRPr="00FF04D0">
        <w:rPr>
          <w:szCs w:val="24"/>
          <w:lang w:val="pt-BR"/>
        </w:rPr>
        <w:t xml:space="preserve"> </w:t>
      </w:r>
      <w:r w:rsidR="003E396C">
        <w:rPr>
          <w:szCs w:val="24"/>
          <w:lang w:val="pt-BR"/>
        </w:rPr>
        <w:t>e</w:t>
      </w:r>
      <w:r w:rsidR="00BD0F92" w:rsidRPr="00FF04D0">
        <w:rPr>
          <w:szCs w:val="24"/>
          <w:lang w:val="pt-BR"/>
        </w:rPr>
        <w:t xml:space="preserve"> </w:t>
      </w:r>
      <w:proofErr w:type="spellStart"/>
      <w:r w:rsidR="00BD0F92" w:rsidRPr="00FF04D0">
        <w:rPr>
          <w:szCs w:val="24"/>
          <w:lang w:val="pt-BR"/>
        </w:rPr>
        <w:t>FDiff_ET</w:t>
      </w:r>
      <w:proofErr w:type="spellEnd"/>
      <w:r w:rsidR="00BD0F92" w:rsidRPr="00FF04D0">
        <w:rPr>
          <w:szCs w:val="24"/>
          <w:lang w:val="pt-BR"/>
        </w:rPr>
        <w:t xml:space="preserve">* </w:t>
      </w:r>
      <w:proofErr w:type="spellStart"/>
      <w:r w:rsidR="00BD0F92" w:rsidRPr="00FF04D0">
        <w:rPr>
          <w:szCs w:val="24"/>
          <w:lang w:val="pt-BR"/>
        </w:rPr>
        <w:t>Algorithms</w:t>
      </w:r>
      <w:proofErr w:type="spellEnd"/>
      <w:r w:rsidR="00FF04D0" w:rsidRPr="00FF04D0">
        <w:rPr>
          <w:szCs w:val="24"/>
          <w:lang w:val="pt-BR"/>
        </w:rPr>
        <w:t xml:space="preserve">, </w:t>
      </w:r>
      <w:proofErr w:type="spellStart"/>
      <w:r w:rsidR="00FF04D0" w:rsidRPr="00FF04D0">
        <w:rPr>
          <w:szCs w:val="24"/>
          <w:lang w:val="pt-BR"/>
        </w:rPr>
        <w:t>Using</w:t>
      </w:r>
      <w:proofErr w:type="spellEnd"/>
      <w:r w:rsidR="00FF04D0" w:rsidRPr="00FF04D0">
        <w:rPr>
          <w:szCs w:val="24"/>
          <w:lang w:val="pt-BR"/>
        </w:rPr>
        <w:t xml:space="preserve"> </w:t>
      </w:r>
      <w:proofErr w:type="spellStart"/>
      <w:r w:rsidR="00FF04D0" w:rsidRPr="00FF04D0">
        <w:rPr>
          <w:szCs w:val="24"/>
          <w:lang w:val="pt-BR"/>
        </w:rPr>
        <w:t>genetic</w:t>
      </w:r>
      <w:proofErr w:type="spellEnd"/>
      <w:r w:rsidR="00FF04D0" w:rsidRPr="00FF04D0">
        <w:rPr>
          <w:szCs w:val="24"/>
          <w:lang w:val="pt-BR"/>
        </w:rPr>
        <w:t xml:space="preserve"> </w:t>
      </w:r>
      <w:proofErr w:type="spellStart"/>
      <w:r w:rsidR="00FF04D0" w:rsidRPr="00FF04D0">
        <w:rPr>
          <w:szCs w:val="24"/>
          <w:lang w:val="pt-BR"/>
        </w:rPr>
        <w:t>algorithms</w:t>
      </w:r>
      <w:proofErr w:type="spellEnd"/>
      <w:r w:rsidR="00FF04D0" w:rsidRPr="00FF04D0">
        <w:rPr>
          <w:szCs w:val="24"/>
          <w:lang w:val="pt-BR"/>
        </w:rPr>
        <w:t xml:space="preserve"> e COGARE </w:t>
      </w:r>
      <w:proofErr w:type="spellStart"/>
      <w:r w:rsidR="00FF04D0" w:rsidRPr="00FF04D0">
        <w:rPr>
          <w:szCs w:val="24"/>
          <w:lang w:val="pt-BR"/>
        </w:rPr>
        <w:t>Algorithm</w:t>
      </w:r>
      <w:proofErr w:type="spellEnd"/>
    </w:p>
    <w:p w:rsidR="00C240E4" w:rsidRPr="00D41F05" w:rsidRDefault="00C240E4" w:rsidP="00C240E4">
      <w:pPr>
        <w:pStyle w:val="Heading1"/>
        <w:rPr>
          <w:i/>
          <w:sz w:val="24"/>
          <w:szCs w:val="24"/>
        </w:rPr>
      </w:pPr>
      <w:r w:rsidRPr="004E617E">
        <w:rPr>
          <w:sz w:val="24"/>
          <w:szCs w:val="24"/>
        </w:rPr>
        <w:t xml:space="preserve">6.1. </w:t>
      </w:r>
      <w:r w:rsidRPr="00D41F05">
        <w:rPr>
          <w:i/>
          <w:sz w:val="24"/>
          <w:szCs w:val="24"/>
        </w:rPr>
        <w:t xml:space="preserve">Generalization of Association Rules using Taxonomies – (GART Algorithm) </w:t>
      </w:r>
      <w:r w:rsidRPr="00D41F05">
        <w:rPr>
          <w:sz w:val="24"/>
          <w:szCs w:val="24"/>
        </w:rPr>
        <w:t>e</w:t>
      </w:r>
      <w:r w:rsidRPr="00D41F05">
        <w:rPr>
          <w:i/>
          <w:sz w:val="24"/>
          <w:szCs w:val="24"/>
        </w:rPr>
        <w:t xml:space="preserve"> Generalized Association Rule Post-Processing Approach – (GARPA)</w:t>
      </w:r>
    </w:p>
    <w:p w:rsidR="00DF6E6B" w:rsidRDefault="00E7758D" w:rsidP="00DF6E6B">
      <w:pPr>
        <w:rPr>
          <w:lang w:val="pt-BR"/>
        </w:rPr>
      </w:pPr>
      <w:r>
        <w:rPr>
          <w:lang w:val="pt-BR"/>
        </w:rPr>
        <w:t>Diferencial:</w:t>
      </w:r>
    </w:p>
    <w:p w:rsidR="00E7758D" w:rsidRDefault="00E7758D" w:rsidP="00DF6E6B">
      <w:pPr>
        <w:rPr>
          <w:lang w:val="pt-BR"/>
        </w:rPr>
      </w:pPr>
      <w:r>
        <w:rPr>
          <w:lang w:val="pt-BR"/>
        </w:rPr>
        <w:tab/>
        <w:t>É realizado na etapa de pós-processamento</w:t>
      </w:r>
    </w:p>
    <w:p w:rsidR="00C6330F" w:rsidRDefault="004342AE" w:rsidP="00DF6E6B">
      <w:pPr>
        <w:rPr>
          <w:lang w:val="pt-BR"/>
        </w:rPr>
      </w:pPr>
      <w:r>
        <w:rPr>
          <w:lang w:val="pt-BR"/>
        </w:rPr>
        <w:t xml:space="preserve">A proposta começa com uma etapa de pós-processamento. Após as regras serem geradas pelo algoritmo </w:t>
      </w:r>
      <w:proofErr w:type="spellStart"/>
      <w:r>
        <w:rPr>
          <w:lang w:val="pt-BR"/>
        </w:rPr>
        <w:t>apriori</w:t>
      </w:r>
      <w:proofErr w:type="spellEnd"/>
      <w:r>
        <w:rPr>
          <w:lang w:val="pt-BR"/>
        </w:rPr>
        <w:t xml:space="preserve"> ou qualquer outro algoritmo para extrair Regras de Associação ‘comuns’, isto é, sem Taxonomia, O usuário então cria uma taxonomia e então usa o algoritmo proposto para gerar Regras de Associação Generalizadas.</w:t>
      </w:r>
      <w:r w:rsidR="00024478">
        <w:rPr>
          <w:lang w:val="pt-BR"/>
        </w:rPr>
        <w:t xml:space="preserve"> O Algoritmo GART generaliza apenas um lado da regra, a ser definido pelo usuário.</w:t>
      </w:r>
    </w:p>
    <w:p w:rsidR="00BA7A79" w:rsidRDefault="00BA7A79" w:rsidP="00DF6E6B">
      <w:pPr>
        <w:rPr>
          <w:lang w:val="pt-BR"/>
        </w:rPr>
      </w:pPr>
      <w:r>
        <w:rPr>
          <w:lang w:val="pt-BR"/>
        </w:rPr>
        <w:t>Em outro momento, o trabalho evoluiu na abordagem denominada GARPA, o qual possui as diferenças básicas: possibilita generalizar de apenas um dos lados, ou dos dois (de acordo com a vontade do usuário);</w:t>
      </w:r>
      <w:r w:rsidR="005C5421">
        <w:rPr>
          <w:lang w:val="pt-BR"/>
        </w:rPr>
        <w:t xml:space="preserve"> a</w:t>
      </w:r>
      <w:r>
        <w:rPr>
          <w:lang w:val="pt-BR"/>
        </w:rPr>
        <w:t xml:space="preserve"> generalização passou a ocorrer entre os itens das regras </w:t>
      </w:r>
      <w:r w:rsidR="00293A79">
        <w:rPr>
          <w:lang w:val="pt-BR"/>
        </w:rPr>
        <w:t>e não somente entre as regras;</w:t>
      </w:r>
      <w:r w:rsidR="005C5421">
        <w:rPr>
          <w:lang w:val="pt-BR"/>
        </w:rPr>
        <w:t xml:space="preserve"> não é necessário que tenha uma regra especializada para cada item contido na taxonomia; entre outras diferenças.</w:t>
      </w:r>
    </w:p>
    <w:p w:rsidR="004F42AF" w:rsidRPr="00E7758D" w:rsidRDefault="004F42AF" w:rsidP="00DF6E6B">
      <w:pPr>
        <w:rPr>
          <w:lang w:val="pt-BR"/>
        </w:rPr>
      </w:pPr>
      <w:r>
        <w:rPr>
          <w:lang w:val="pt-BR"/>
        </w:rPr>
        <w:t>Seção 6.1 [5 e 6]</w:t>
      </w:r>
    </w:p>
    <w:p w:rsidR="00C240E4" w:rsidRPr="00B76B70" w:rsidRDefault="00C240E4" w:rsidP="00C240E4">
      <w:pPr>
        <w:pStyle w:val="Heading1"/>
        <w:rPr>
          <w:i/>
          <w:sz w:val="24"/>
          <w:szCs w:val="24"/>
        </w:rPr>
      </w:pPr>
      <w:r w:rsidRPr="004E617E">
        <w:rPr>
          <w:sz w:val="24"/>
          <w:szCs w:val="24"/>
        </w:rPr>
        <w:t xml:space="preserve">6.2. </w:t>
      </w:r>
      <w:r w:rsidRPr="00B76B70">
        <w:rPr>
          <w:i/>
          <w:sz w:val="24"/>
          <w:szCs w:val="24"/>
        </w:rPr>
        <w:t>Ontology-Driven Association Rule Extraction</w:t>
      </w:r>
    </w:p>
    <w:p w:rsidR="00DF6E6B" w:rsidRPr="00130AEC" w:rsidRDefault="00EB1185" w:rsidP="00DF6E6B">
      <w:proofErr w:type="spellStart"/>
      <w:r w:rsidRPr="00130AEC">
        <w:t>Diferencial</w:t>
      </w:r>
      <w:proofErr w:type="spellEnd"/>
      <w:r w:rsidRPr="00130AEC">
        <w:t>:</w:t>
      </w:r>
    </w:p>
    <w:p w:rsidR="00EB1185" w:rsidRDefault="00EB1185" w:rsidP="00DF6E6B">
      <w:pPr>
        <w:rPr>
          <w:lang w:val="pt-BR"/>
        </w:rPr>
      </w:pPr>
      <w:r w:rsidRPr="00130AEC">
        <w:tab/>
      </w:r>
      <w:r>
        <w:rPr>
          <w:lang w:val="pt-BR"/>
        </w:rPr>
        <w:t>Explora a expressividade da Ontologia</w:t>
      </w:r>
    </w:p>
    <w:p w:rsidR="00B33416" w:rsidRDefault="00B33416" w:rsidP="00DF6E6B">
      <w:pPr>
        <w:rPr>
          <w:lang w:val="pt-BR"/>
        </w:rPr>
      </w:pPr>
      <w:r>
        <w:rPr>
          <w:lang w:val="pt-BR"/>
        </w:rPr>
        <w:t>Este estudo substitui o uso da Taxonomia por uma Ontologia. Com isso, restrições podem ser definidas a partir das propriedades especificas presentes. Possui a vantagem de ser mais flexível, pois ao se adicionar uma informação, não se precisa adaptar o modelo de representação, como seria necessário ao usar uma Taxonomia</w:t>
      </w:r>
      <w:r w:rsidR="000D6714">
        <w:rPr>
          <w:lang w:val="pt-BR"/>
        </w:rPr>
        <w:t>.</w:t>
      </w:r>
    </w:p>
    <w:p w:rsidR="007B2A2C" w:rsidRDefault="007B2A2C" w:rsidP="00DF6E6B">
      <w:pPr>
        <w:rPr>
          <w:lang w:val="pt-BR"/>
        </w:rPr>
      </w:pPr>
      <w:r>
        <w:rPr>
          <w:lang w:val="pt-BR"/>
        </w:rPr>
        <w:lastRenderedPageBreak/>
        <w:t xml:space="preserve">Utiliza o </w:t>
      </w:r>
      <w:proofErr w:type="spellStart"/>
      <w:r>
        <w:rPr>
          <w:lang w:val="pt-BR"/>
        </w:rPr>
        <w:t>apriori</w:t>
      </w:r>
      <w:proofErr w:type="spellEnd"/>
      <w:r>
        <w:rPr>
          <w:lang w:val="pt-BR"/>
        </w:rPr>
        <w:t xml:space="preserve"> em conjunto com uma</w:t>
      </w:r>
      <w:r w:rsidR="006B5816">
        <w:rPr>
          <w:lang w:val="pt-BR"/>
        </w:rPr>
        <w:t xml:space="preserve"> linguagem para consultar a Ontologia</w:t>
      </w:r>
      <w:r w:rsidR="00662BAC">
        <w:rPr>
          <w:lang w:val="pt-BR"/>
        </w:rPr>
        <w:t xml:space="preserve">. O algoritmo </w:t>
      </w:r>
      <w:proofErr w:type="spellStart"/>
      <w:r w:rsidR="00662BAC">
        <w:rPr>
          <w:lang w:val="pt-BR"/>
        </w:rPr>
        <w:t>apriori</w:t>
      </w:r>
      <w:proofErr w:type="spellEnd"/>
      <w:r w:rsidR="00662BAC">
        <w:rPr>
          <w:lang w:val="pt-BR"/>
        </w:rPr>
        <w:t xml:space="preserve"> age a partir do resultado dos itens que obedecem as restrições presentes na consulta e consequentemente, no conhecimento</w:t>
      </w:r>
      <w:r w:rsidR="008458DA">
        <w:rPr>
          <w:lang w:val="pt-BR"/>
        </w:rPr>
        <w:t>.</w:t>
      </w:r>
    </w:p>
    <w:p w:rsidR="00B63AFE" w:rsidRPr="00EB1185" w:rsidRDefault="00B63AFE" w:rsidP="00DF6E6B">
      <w:pPr>
        <w:rPr>
          <w:lang w:val="pt-BR"/>
        </w:rPr>
      </w:pPr>
      <w:r>
        <w:rPr>
          <w:lang w:val="pt-BR"/>
        </w:rPr>
        <w:t>Seção 6.2 [</w:t>
      </w:r>
      <w:r w:rsidR="00C020B7">
        <w:rPr>
          <w:lang w:val="pt-BR"/>
        </w:rPr>
        <w:t>7</w:t>
      </w:r>
      <w:r>
        <w:rPr>
          <w:lang w:val="pt-BR"/>
        </w:rPr>
        <w:t>]</w:t>
      </w:r>
    </w:p>
    <w:p w:rsidR="00C240E4" w:rsidRPr="00B33416" w:rsidRDefault="006075EE" w:rsidP="00C240E4">
      <w:pPr>
        <w:pStyle w:val="Heading1"/>
        <w:rPr>
          <w:i/>
          <w:sz w:val="24"/>
          <w:szCs w:val="24"/>
        </w:rPr>
      </w:pPr>
      <w:r w:rsidRPr="00B33416">
        <w:rPr>
          <w:sz w:val="24"/>
          <w:szCs w:val="24"/>
        </w:rPr>
        <w:t>6.3</w:t>
      </w:r>
      <w:r w:rsidR="00C240E4" w:rsidRPr="00B33416">
        <w:rPr>
          <w:sz w:val="24"/>
          <w:szCs w:val="24"/>
        </w:rPr>
        <w:t xml:space="preserve">. </w:t>
      </w:r>
      <w:r w:rsidR="00C240E4" w:rsidRPr="00B33416">
        <w:rPr>
          <w:i/>
          <w:sz w:val="24"/>
          <w:szCs w:val="24"/>
        </w:rPr>
        <w:t>Improving Classification Models with Taxonomy Information (G−L³ Classifier)</w:t>
      </w:r>
    </w:p>
    <w:p w:rsidR="00821DF1" w:rsidRDefault="00821DF1" w:rsidP="00DF6E6B">
      <w:pPr>
        <w:rPr>
          <w:lang w:val="pt-BR"/>
        </w:rPr>
      </w:pPr>
      <w:r>
        <w:rPr>
          <w:lang w:val="pt-BR"/>
        </w:rPr>
        <w:t>Diferencial:</w:t>
      </w:r>
    </w:p>
    <w:p w:rsidR="00DF6E6B" w:rsidRDefault="00821DF1" w:rsidP="00DF6E6B">
      <w:pPr>
        <w:rPr>
          <w:lang w:val="pt-BR"/>
        </w:rPr>
      </w:pPr>
      <w:r>
        <w:rPr>
          <w:lang w:val="pt-BR"/>
        </w:rPr>
        <w:tab/>
        <w:t>Integra Taxonomia em modelos de classificaçã</w:t>
      </w:r>
      <w:r w:rsidR="00B56DF7">
        <w:rPr>
          <w:lang w:val="pt-BR"/>
        </w:rPr>
        <w:t>o</w:t>
      </w:r>
      <w:r w:rsidR="009E7C45">
        <w:rPr>
          <w:lang w:val="pt-BR"/>
        </w:rPr>
        <w:t>.</w:t>
      </w:r>
    </w:p>
    <w:p w:rsidR="00E7348C" w:rsidRDefault="00B56DF7" w:rsidP="00DF6E6B">
      <w:pPr>
        <w:rPr>
          <w:szCs w:val="24"/>
          <w:lang w:val="pt-BR"/>
        </w:rPr>
      </w:pPr>
      <w:r w:rsidRPr="00B56DF7">
        <w:rPr>
          <w:lang w:val="pt-BR"/>
        </w:rPr>
        <w:t xml:space="preserve">O classificador </w:t>
      </w:r>
      <w:r w:rsidRPr="00B56DF7">
        <w:rPr>
          <w:szCs w:val="24"/>
          <w:lang w:val="pt-BR"/>
        </w:rPr>
        <w:t>G−L³</w:t>
      </w:r>
      <w:r>
        <w:rPr>
          <w:szCs w:val="24"/>
          <w:lang w:val="pt-BR"/>
        </w:rPr>
        <w:t xml:space="preserve"> estende </w:t>
      </w:r>
      <w:r w:rsidRPr="00B56DF7">
        <w:rPr>
          <w:szCs w:val="24"/>
          <w:lang w:val="pt-BR"/>
        </w:rPr>
        <w:t>o classificador associativo</w:t>
      </w:r>
      <w:r>
        <w:rPr>
          <w:szCs w:val="24"/>
          <w:lang w:val="pt-BR"/>
        </w:rPr>
        <w:t xml:space="preserve"> </w:t>
      </w:r>
      <w:r w:rsidRPr="00B56DF7">
        <w:rPr>
          <w:szCs w:val="24"/>
          <w:lang w:val="pt-BR"/>
        </w:rPr>
        <w:t>L³</w:t>
      </w:r>
      <w:r w:rsidRPr="00B56DF7">
        <w:rPr>
          <w:szCs w:val="24"/>
          <w:lang w:val="pt-BR"/>
        </w:rPr>
        <w:t xml:space="preserve"> ao utilizar</w:t>
      </w:r>
      <w:r>
        <w:rPr>
          <w:szCs w:val="24"/>
          <w:lang w:val="pt-BR"/>
        </w:rPr>
        <w:t xml:space="preserve"> conhecimento provido por uma t</w:t>
      </w:r>
      <w:r w:rsidR="00C22EB7">
        <w:rPr>
          <w:szCs w:val="24"/>
          <w:lang w:val="pt-BR"/>
        </w:rPr>
        <w:t>axonomia durante o treinamento.</w:t>
      </w:r>
    </w:p>
    <w:p w:rsidR="00C22EB7" w:rsidRDefault="00C22EB7" w:rsidP="00DF6E6B">
      <w:pPr>
        <w:rPr>
          <w:szCs w:val="24"/>
          <w:lang w:val="pt-BR"/>
        </w:rPr>
      </w:pPr>
      <w:r>
        <w:rPr>
          <w:szCs w:val="24"/>
          <w:lang w:val="pt-BR"/>
        </w:rPr>
        <w:t>A fase de treinamento se baseia em um processo de duas etapas: mineração de regras de classificação generalizada; e seleção de regras através de uma poda ‘preguiçosa’.</w:t>
      </w:r>
      <w:r w:rsidR="00BE6047">
        <w:rPr>
          <w:szCs w:val="24"/>
          <w:lang w:val="pt-BR"/>
        </w:rPr>
        <w:t xml:space="preserve"> A primeira etapa é conseguida com uma extensão do algoritmo de mineração FP-</w:t>
      </w:r>
      <w:proofErr w:type="spellStart"/>
      <w:r w:rsidR="00BE6047">
        <w:rPr>
          <w:szCs w:val="24"/>
          <w:lang w:val="pt-BR"/>
        </w:rPr>
        <w:t>growth</w:t>
      </w:r>
      <w:proofErr w:type="spellEnd"/>
      <w:r w:rsidR="00BE6047">
        <w:rPr>
          <w:szCs w:val="24"/>
          <w:lang w:val="pt-BR"/>
        </w:rPr>
        <w:t>, o qual permite a descoberta de regras de classificação generalizadas.</w:t>
      </w:r>
    </w:p>
    <w:p w:rsidR="00932694" w:rsidRPr="00B56DF7" w:rsidRDefault="00932694" w:rsidP="00DF6E6B">
      <w:pPr>
        <w:rPr>
          <w:lang w:val="pt-BR"/>
        </w:rPr>
      </w:pPr>
      <w:r>
        <w:rPr>
          <w:szCs w:val="24"/>
          <w:lang w:val="pt-BR"/>
        </w:rPr>
        <w:t>Seção 6.3 [</w:t>
      </w:r>
      <w:r w:rsidR="002144A9">
        <w:rPr>
          <w:szCs w:val="24"/>
          <w:lang w:val="pt-BR"/>
        </w:rPr>
        <w:t>3</w:t>
      </w:r>
      <w:r>
        <w:rPr>
          <w:szCs w:val="24"/>
          <w:lang w:val="pt-BR"/>
        </w:rPr>
        <w:t>]</w:t>
      </w:r>
    </w:p>
    <w:p w:rsidR="00C240E4" w:rsidRPr="00446C4C" w:rsidRDefault="006075EE" w:rsidP="00C240E4">
      <w:pPr>
        <w:pStyle w:val="Heading1"/>
        <w:rPr>
          <w:i/>
          <w:sz w:val="24"/>
          <w:szCs w:val="24"/>
        </w:rPr>
      </w:pPr>
      <w:r>
        <w:rPr>
          <w:sz w:val="24"/>
          <w:szCs w:val="24"/>
        </w:rPr>
        <w:t>6.4</w:t>
      </w:r>
      <w:r w:rsidR="00C240E4" w:rsidRPr="004E617E">
        <w:rPr>
          <w:sz w:val="24"/>
          <w:szCs w:val="24"/>
        </w:rPr>
        <w:t xml:space="preserve">. </w:t>
      </w:r>
      <w:r w:rsidR="00C240E4" w:rsidRPr="00446C4C">
        <w:rPr>
          <w:i/>
          <w:sz w:val="24"/>
          <w:szCs w:val="24"/>
        </w:rPr>
        <w:t>Updating Generalized Association Rules with Evolving Fuzzy Taxonomies (</w:t>
      </w:r>
      <w:proofErr w:type="spellStart"/>
      <w:r w:rsidR="00C240E4" w:rsidRPr="00446C4C">
        <w:rPr>
          <w:i/>
          <w:sz w:val="24"/>
          <w:szCs w:val="24"/>
        </w:rPr>
        <w:t>FDiff_ET</w:t>
      </w:r>
      <w:proofErr w:type="spellEnd"/>
      <w:r w:rsidR="00C240E4" w:rsidRPr="00446C4C">
        <w:rPr>
          <w:i/>
          <w:sz w:val="24"/>
          <w:szCs w:val="24"/>
        </w:rPr>
        <w:t xml:space="preserve"> and </w:t>
      </w:r>
      <w:proofErr w:type="spellStart"/>
      <w:r w:rsidR="00C240E4" w:rsidRPr="00446C4C">
        <w:rPr>
          <w:i/>
          <w:sz w:val="24"/>
          <w:szCs w:val="24"/>
        </w:rPr>
        <w:t>FDiff_ET</w:t>
      </w:r>
      <w:proofErr w:type="spellEnd"/>
      <w:r w:rsidR="00C240E4" w:rsidRPr="00446C4C">
        <w:rPr>
          <w:i/>
          <w:sz w:val="24"/>
          <w:szCs w:val="24"/>
        </w:rPr>
        <w:t>* Algorithms)</w:t>
      </w:r>
    </w:p>
    <w:p w:rsidR="00364A4D" w:rsidRDefault="00364A4D" w:rsidP="00DF6E6B">
      <w:pPr>
        <w:rPr>
          <w:lang w:val="pt-BR"/>
        </w:rPr>
      </w:pPr>
      <w:r>
        <w:rPr>
          <w:lang w:val="pt-BR"/>
        </w:rPr>
        <w:t>Diferencial:</w:t>
      </w:r>
    </w:p>
    <w:p w:rsidR="00364A4D" w:rsidRDefault="00364A4D" w:rsidP="00DF6E6B">
      <w:pPr>
        <w:rPr>
          <w:lang w:val="pt-BR"/>
        </w:rPr>
      </w:pPr>
      <w:r>
        <w:rPr>
          <w:lang w:val="pt-BR"/>
        </w:rPr>
        <w:tab/>
      </w:r>
      <w:r w:rsidR="005C6C97">
        <w:rPr>
          <w:lang w:val="pt-BR"/>
        </w:rPr>
        <w:t>Atualiza as regras a</w:t>
      </w:r>
      <w:r>
        <w:rPr>
          <w:lang w:val="pt-BR"/>
        </w:rPr>
        <w:t xml:space="preserve"> partir do uso de Taxonomias </w:t>
      </w:r>
      <w:proofErr w:type="spellStart"/>
      <w:r>
        <w:rPr>
          <w:lang w:val="pt-BR"/>
        </w:rPr>
        <w:t>Fuzzy</w:t>
      </w:r>
      <w:proofErr w:type="spellEnd"/>
      <w:r>
        <w:rPr>
          <w:lang w:val="pt-BR"/>
        </w:rPr>
        <w:t xml:space="preserve"> que podem se modificar</w:t>
      </w:r>
    </w:p>
    <w:p w:rsidR="002E60A9" w:rsidRDefault="0016405C" w:rsidP="00DF6E6B">
      <w:pPr>
        <w:rPr>
          <w:lang w:val="pt-BR"/>
        </w:rPr>
      </w:pPr>
      <w:r>
        <w:rPr>
          <w:lang w:val="pt-BR"/>
        </w:rPr>
        <w:t xml:space="preserve">O algoritmo começa similar ao </w:t>
      </w:r>
      <w:proofErr w:type="spellStart"/>
      <w:r>
        <w:rPr>
          <w:lang w:val="pt-BR"/>
        </w:rPr>
        <w:t>apriori</w:t>
      </w:r>
      <w:proofErr w:type="spellEnd"/>
      <w:r>
        <w:rPr>
          <w:lang w:val="pt-BR"/>
        </w:rPr>
        <w:t xml:space="preserve">. Primeiro gere os </w:t>
      </w:r>
      <w:proofErr w:type="spellStart"/>
      <w:r>
        <w:rPr>
          <w:lang w:val="pt-BR"/>
        </w:rPr>
        <w:t>itemsets</w:t>
      </w:r>
      <w:proofErr w:type="spellEnd"/>
      <w:r>
        <w:rPr>
          <w:lang w:val="pt-BR"/>
        </w:rPr>
        <w:t xml:space="preserve"> candidatos dos frequentes descobertos do passo anterior. Diferencie os </w:t>
      </w:r>
      <w:proofErr w:type="spellStart"/>
      <w:r>
        <w:rPr>
          <w:lang w:val="pt-BR"/>
        </w:rPr>
        <w:t>itemsets</w:t>
      </w:r>
      <w:proofErr w:type="spellEnd"/>
      <w:r>
        <w:rPr>
          <w:lang w:val="pt-BR"/>
        </w:rPr>
        <w:t xml:space="preserve"> afetados dos não afetados. Incorpore os </w:t>
      </w:r>
      <w:proofErr w:type="spellStart"/>
      <w:r>
        <w:rPr>
          <w:lang w:val="pt-BR"/>
        </w:rPr>
        <w:t>itemsets</w:t>
      </w:r>
      <w:proofErr w:type="spellEnd"/>
      <w:r>
        <w:rPr>
          <w:lang w:val="pt-BR"/>
        </w:rPr>
        <w:t xml:space="preserve"> generalizados frequentes, os candidatos afetados e os candidatos não afetados para determinar </w:t>
      </w:r>
      <w:r w:rsidR="00696AE1">
        <w:rPr>
          <w:lang w:val="pt-BR"/>
        </w:rPr>
        <w:t xml:space="preserve">se um </w:t>
      </w:r>
      <w:proofErr w:type="spellStart"/>
      <w:r w:rsidR="00696AE1">
        <w:rPr>
          <w:lang w:val="pt-BR"/>
        </w:rPr>
        <w:t>itemset</w:t>
      </w:r>
      <w:proofErr w:type="spellEnd"/>
      <w:r w:rsidR="00696AE1">
        <w:rPr>
          <w:lang w:val="pt-BR"/>
        </w:rPr>
        <w:t xml:space="preserve"> é frequente ou não na base de dados estendida resultante.</w:t>
      </w:r>
      <w:r w:rsidR="00333A5F">
        <w:rPr>
          <w:lang w:val="pt-BR"/>
        </w:rPr>
        <w:t xml:space="preserve"> Por fim, </w:t>
      </w:r>
      <w:proofErr w:type="spellStart"/>
      <w:r w:rsidR="00333A5F">
        <w:rPr>
          <w:lang w:val="pt-BR"/>
        </w:rPr>
        <w:t>escaneie</w:t>
      </w:r>
      <w:proofErr w:type="spellEnd"/>
      <w:r w:rsidR="00333A5F">
        <w:rPr>
          <w:lang w:val="pt-BR"/>
        </w:rPr>
        <w:t xml:space="preserve"> o banco de dados com a taxonomia atualizada para contar o suporte dos </w:t>
      </w:r>
      <w:proofErr w:type="spellStart"/>
      <w:r w:rsidR="00333A5F">
        <w:rPr>
          <w:lang w:val="pt-BR"/>
        </w:rPr>
        <w:t>itemsets</w:t>
      </w:r>
      <w:proofErr w:type="spellEnd"/>
      <w:r w:rsidR="00333A5F">
        <w:rPr>
          <w:lang w:val="pt-BR"/>
        </w:rPr>
        <w:t xml:space="preserve"> que não foram determinados no passo anterior.</w:t>
      </w:r>
    </w:p>
    <w:p w:rsidR="001D30B3" w:rsidRPr="00364A4D" w:rsidRDefault="001D30B3" w:rsidP="00DF6E6B">
      <w:pPr>
        <w:rPr>
          <w:lang w:val="pt-BR"/>
        </w:rPr>
      </w:pPr>
      <w:r>
        <w:rPr>
          <w:lang w:val="pt-BR"/>
        </w:rPr>
        <w:t>Seção 6.4 [</w:t>
      </w:r>
      <w:r w:rsidR="00074C36">
        <w:rPr>
          <w:lang w:val="pt-BR"/>
        </w:rPr>
        <w:t>2</w:t>
      </w:r>
      <w:r>
        <w:rPr>
          <w:lang w:val="pt-BR"/>
        </w:rPr>
        <w:t>]</w:t>
      </w:r>
    </w:p>
    <w:p w:rsidR="00C240E4" w:rsidRPr="004F60F0" w:rsidRDefault="006075EE" w:rsidP="00C240E4">
      <w:pPr>
        <w:pStyle w:val="Heading1"/>
        <w:rPr>
          <w:i/>
          <w:sz w:val="24"/>
          <w:szCs w:val="24"/>
        </w:rPr>
      </w:pPr>
      <w:r w:rsidRPr="004F60F0">
        <w:rPr>
          <w:sz w:val="24"/>
          <w:szCs w:val="24"/>
        </w:rPr>
        <w:t>6.5</w:t>
      </w:r>
      <w:r w:rsidR="00C240E4" w:rsidRPr="004F60F0">
        <w:rPr>
          <w:sz w:val="24"/>
          <w:szCs w:val="24"/>
        </w:rPr>
        <w:t xml:space="preserve">. </w:t>
      </w:r>
      <w:r w:rsidR="00C240E4" w:rsidRPr="004F60F0">
        <w:rPr>
          <w:i/>
          <w:sz w:val="24"/>
          <w:szCs w:val="24"/>
        </w:rPr>
        <w:t>Generalized Association Rule</w:t>
      </w:r>
      <w:r w:rsidR="00E366EE" w:rsidRPr="004F60F0">
        <w:rPr>
          <w:i/>
          <w:sz w:val="24"/>
          <w:szCs w:val="24"/>
        </w:rPr>
        <w:t xml:space="preserve"> Mining Using Genetic Algorithms</w:t>
      </w:r>
    </w:p>
    <w:p w:rsidR="00533F86" w:rsidRDefault="000A7EFC" w:rsidP="00DF6E6B">
      <w:pPr>
        <w:rPr>
          <w:lang w:val="pt-BR"/>
        </w:rPr>
      </w:pPr>
      <w:r>
        <w:rPr>
          <w:lang w:val="pt-BR"/>
        </w:rPr>
        <w:t>Diferencial</w:t>
      </w:r>
      <w:r w:rsidR="00533F86">
        <w:rPr>
          <w:lang w:val="pt-BR"/>
        </w:rPr>
        <w:t>:</w:t>
      </w:r>
    </w:p>
    <w:p w:rsidR="00533F86" w:rsidRDefault="00533F86" w:rsidP="00DF6E6B">
      <w:pPr>
        <w:rPr>
          <w:lang w:val="pt-BR"/>
        </w:rPr>
      </w:pPr>
      <w:r>
        <w:rPr>
          <w:lang w:val="pt-BR"/>
        </w:rPr>
        <w:tab/>
      </w:r>
      <w:r w:rsidR="000A7EFC">
        <w:rPr>
          <w:lang w:val="pt-BR"/>
        </w:rPr>
        <w:t xml:space="preserve">Utiliza uma combinação de algoritmo </w:t>
      </w:r>
      <w:proofErr w:type="spellStart"/>
      <w:r w:rsidR="000A7EFC">
        <w:rPr>
          <w:lang w:val="pt-BR"/>
        </w:rPr>
        <w:t>apriori</w:t>
      </w:r>
      <w:proofErr w:type="spellEnd"/>
      <w:r w:rsidR="000A7EFC">
        <w:rPr>
          <w:lang w:val="pt-BR"/>
        </w:rPr>
        <w:t xml:space="preserve"> com algoritmos genéticos</w:t>
      </w:r>
    </w:p>
    <w:p w:rsidR="004F15FF" w:rsidRDefault="006129C2" w:rsidP="00DF6E6B">
      <w:pPr>
        <w:rPr>
          <w:lang w:val="pt-BR"/>
        </w:rPr>
      </w:pPr>
      <w:r>
        <w:rPr>
          <w:lang w:val="pt-BR"/>
        </w:rPr>
        <w:t xml:space="preserve">O processo começa com o processo </w:t>
      </w:r>
      <w:proofErr w:type="spellStart"/>
      <w:r>
        <w:rPr>
          <w:lang w:val="pt-BR"/>
        </w:rPr>
        <w:t>apriori</w:t>
      </w:r>
      <w:proofErr w:type="spellEnd"/>
      <w:r>
        <w:rPr>
          <w:lang w:val="pt-BR"/>
        </w:rPr>
        <w:t xml:space="preserve">. Após encontrar os </w:t>
      </w:r>
      <w:proofErr w:type="spellStart"/>
      <w:r>
        <w:rPr>
          <w:lang w:val="pt-BR"/>
        </w:rPr>
        <w:t>itemsets</w:t>
      </w:r>
      <w:proofErr w:type="spellEnd"/>
      <w:r>
        <w:rPr>
          <w:lang w:val="pt-BR"/>
        </w:rPr>
        <w:t xml:space="preserve"> cujo suporte é maior do que o mínimo definido pelo usuário e extrair as regras, as Regras de Associação Generalizadas são escolhidas através da proposta de utiliza</w:t>
      </w:r>
      <w:r w:rsidR="00E46E64">
        <w:rPr>
          <w:lang w:val="pt-BR"/>
        </w:rPr>
        <w:t>r</w:t>
      </w:r>
      <w:r>
        <w:rPr>
          <w:lang w:val="pt-BR"/>
        </w:rPr>
        <w:t xml:space="preserve"> algoritmos genéticos para podar a taxonomia dos </w:t>
      </w:r>
      <w:proofErr w:type="spellStart"/>
      <w:r>
        <w:rPr>
          <w:lang w:val="pt-BR"/>
        </w:rPr>
        <w:t>itemsets</w:t>
      </w:r>
      <w:proofErr w:type="spellEnd"/>
      <w:r>
        <w:rPr>
          <w:lang w:val="pt-BR"/>
        </w:rPr>
        <w:t xml:space="preserve"> frequentes gerados.</w:t>
      </w:r>
      <w:r w:rsidR="002C376D">
        <w:rPr>
          <w:lang w:val="pt-BR"/>
        </w:rPr>
        <w:t xml:space="preserve"> Algumas medidas são usadas utilizadas para extrair regras interessantes.</w:t>
      </w:r>
    </w:p>
    <w:p w:rsidR="007F3618" w:rsidRDefault="00503840" w:rsidP="00DF6E6B">
      <w:pPr>
        <w:rPr>
          <w:lang w:val="pt-BR"/>
        </w:rPr>
      </w:pPr>
      <w:r>
        <w:rPr>
          <w:lang w:val="pt-BR"/>
        </w:rPr>
        <w:t>Seção 6.5 [8]</w:t>
      </w:r>
    </w:p>
    <w:p w:rsidR="00BD617B" w:rsidRDefault="00BD617B" w:rsidP="00C240E4">
      <w:pPr>
        <w:pStyle w:val="Heading1"/>
        <w:rPr>
          <w:sz w:val="24"/>
          <w:szCs w:val="24"/>
          <w:lang w:val="pt-BR"/>
        </w:rPr>
      </w:pPr>
    </w:p>
    <w:p w:rsidR="00C240E4" w:rsidRPr="0037454C" w:rsidRDefault="006075EE" w:rsidP="00C240E4">
      <w:pPr>
        <w:pStyle w:val="Heading1"/>
        <w:rPr>
          <w:i/>
          <w:sz w:val="24"/>
          <w:szCs w:val="24"/>
        </w:rPr>
      </w:pPr>
      <w:r w:rsidRPr="0037454C">
        <w:rPr>
          <w:sz w:val="24"/>
          <w:szCs w:val="24"/>
        </w:rPr>
        <w:t>6.6</w:t>
      </w:r>
      <w:r w:rsidR="00C240E4" w:rsidRPr="0037454C">
        <w:rPr>
          <w:sz w:val="24"/>
          <w:szCs w:val="24"/>
        </w:rPr>
        <w:t xml:space="preserve">. </w:t>
      </w:r>
      <w:proofErr w:type="spellStart"/>
      <w:r w:rsidR="00F52A07" w:rsidRPr="0037454C">
        <w:rPr>
          <w:i/>
          <w:sz w:val="24"/>
          <w:szCs w:val="24"/>
        </w:rPr>
        <w:t>COmplexity</w:t>
      </w:r>
      <w:proofErr w:type="spellEnd"/>
      <w:r w:rsidR="00F52A07" w:rsidRPr="0037454C">
        <w:rPr>
          <w:i/>
          <w:sz w:val="24"/>
          <w:szCs w:val="24"/>
        </w:rPr>
        <w:t xml:space="preserve"> Guided Association </w:t>
      </w:r>
      <w:r w:rsidR="00C240E4" w:rsidRPr="0037454C">
        <w:rPr>
          <w:i/>
          <w:sz w:val="24"/>
          <w:szCs w:val="24"/>
        </w:rPr>
        <w:t>Rule Extraction (COGARE Algorithm)</w:t>
      </w:r>
    </w:p>
    <w:p w:rsidR="0083726E" w:rsidRDefault="00610E13" w:rsidP="005C03D1">
      <w:pPr>
        <w:rPr>
          <w:lang w:val="pt-BR"/>
        </w:rPr>
      </w:pPr>
      <w:r>
        <w:rPr>
          <w:lang w:val="pt-BR"/>
        </w:rPr>
        <w:t>D</w:t>
      </w:r>
      <w:r w:rsidR="0083726E">
        <w:rPr>
          <w:lang w:val="pt-BR"/>
        </w:rPr>
        <w:t>iferenciais:</w:t>
      </w:r>
    </w:p>
    <w:p w:rsidR="0083726E" w:rsidRDefault="003F0A66" w:rsidP="005C03D1">
      <w:pPr>
        <w:rPr>
          <w:lang w:val="pt-BR"/>
        </w:rPr>
      </w:pPr>
      <w:r>
        <w:rPr>
          <w:lang w:val="pt-BR"/>
        </w:rPr>
        <w:tab/>
      </w:r>
      <w:r w:rsidR="0083726E">
        <w:rPr>
          <w:lang w:val="pt-BR"/>
        </w:rPr>
        <w:t>Utiliza</w:t>
      </w:r>
      <w:r w:rsidR="00C21BCB">
        <w:rPr>
          <w:lang w:val="pt-BR"/>
        </w:rPr>
        <w:t xml:space="preserve"> </w:t>
      </w:r>
      <w:proofErr w:type="spellStart"/>
      <w:r w:rsidR="00C21BCB">
        <w:rPr>
          <w:lang w:val="pt-BR"/>
        </w:rPr>
        <w:t>DataCubes</w:t>
      </w:r>
      <w:proofErr w:type="spellEnd"/>
      <w:r w:rsidR="00C21BCB">
        <w:rPr>
          <w:lang w:val="pt-BR"/>
        </w:rPr>
        <w:t xml:space="preserve"> como Representação de Conhecimento que incorporam, inclusive, Lógica </w:t>
      </w:r>
      <w:proofErr w:type="spellStart"/>
      <w:r w:rsidR="00C21BCB">
        <w:rPr>
          <w:lang w:val="pt-BR"/>
        </w:rPr>
        <w:t>Fuzzy</w:t>
      </w:r>
      <w:proofErr w:type="spellEnd"/>
      <w:r w:rsidR="00533F86">
        <w:rPr>
          <w:lang w:val="pt-BR"/>
        </w:rPr>
        <w:t>;</w:t>
      </w:r>
    </w:p>
    <w:p w:rsidR="0083726E" w:rsidRDefault="0083726E" w:rsidP="005C03D1">
      <w:pPr>
        <w:rPr>
          <w:lang w:val="pt-BR"/>
        </w:rPr>
      </w:pPr>
      <w:r>
        <w:rPr>
          <w:lang w:val="pt-BR"/>
        </w:rPr>
        <w:tab/>
        <w:t>P</w:t>
      </w:r>
      <w:r w:rsidR="00C21BCB">
        <w:rPr>
          <w:lang w:val="pt-BR"/>
        </w:rPr>
        <w:t>rojetado</w:t>
      </w:r>
      <w:r w:rsidR="00EC503E">
        <w:rPr>
          <w:lang w:val="pt-BR"/>
        </w:rPr>
        <w:t xml:space="preserve"> para representar e lidar com imprecisão em seu processo</w:t>
      </w:r>
      <w:r w:rsidR="00533F86">
        <w:rPr>
          <w:lang w:val="pt-BR"/>
        </w:rPr>
        <w:t>;</w:t>
      </w:r>
    </w:p>
    <w:p w:rsidR="005C03D1" w:rsidRDefault="0083726E" w:rsidP="0083726E">
      <w:pPr>
        <w:ind w:left="3"/>
        <w:rPr>
          <w:lang w:val="pt-BR"/>
        </w:rPr>
      </w:pPr>
      <w:r>
        <w:rPr>
          <w:lang w:val="pt-BR"/>
        </w:rPr>
        <w:tab/>
        <w:t>R</w:t>
      </w:r>
      <w:r w:rsidR="00B704F4">
        <w:rPr>
          <w:lang w:val="pt-BR"/>
        </w:rPr>
        <w:t>eduz</w:t>
      </w:r>
      <w:r>
        <w:rPr>
          <w:lang w:val="pt-BR"/>
        </w:rPr>
        <w:t xml:space="preserve"> a complexidade do resultado final, sem reduzir a qualidade do conjunto de regras</w:t>
      </w:r>
      <w:r w:rsidR="00EC503E">
        <w:rPr>
          <w:lang w:val="pt-BR"/>
        </w:rPr>
        <w:t>.</w:t>
      </w:r>
    </w:p>
    <w:p w:rsidR="00A20BFB" w:rsidRDefault="00A20BFB" w:rsidP="0083726E">
      <w:pPr>
        <w:ind w:left="3"/>
        <w:rPr>
          <w:lang w:val="pt-BR"/>
        </w:rPr>
      </w:pPr>
      <w:proofErr w:type="spellStart"/>
      <w:r>
        <w:rPr>
          <w:lang w:val="pt-BR"/>
        </w:rPr>
        <w:t>DataCubes</w:t>
      </w:r>
      <w:proofErr w:type="spellEnd"/>
      <w:r>
        <w:rPr>
          <w:lang w:val="pt-BR"/>
        </w:rPr>
        <w:t xml:space="preserve"> são uma forma de representar dados </w:t>
      </w:r>
      <w:r w:rsidR="00FB6C57">
        <w:rPr>
          <w:lang w:val="pt-BR"/>
        </w:rPr>
        <w:t>de múltiplas dimensões (high dimensional data) e podem conter hierarquias em sua estrutura.</w:t>
      </w:r>
    </w:p>
    <w:p w:rsidR="00861400" w:rsidRDefault="00A20BFB" w:rsidP="00861400">
      <w:pPr>
        <w:ind w:left="3"/>
        <w:rPr>
          <w:lang w:val="pt-BR"/>
        </w:rPr>
      </w:pPr>
      <w:r>
        <w:rPr>
          <w:lang w:val="pt-BR"/>
        </w:rPr>
        <w:t xml:space="preserve">Quando se trata de Regras de Associação em </w:t>
      </w:r>
      <w:proofErr w:type="spellStart"/>
      <w:r>
        <w:rPr>
          <w:lang w:val="pt-BR"/>
        </w:rPr>
        <w:t>DataCubes</w:t>
      </w:r>
      <w:proofErr w:type="spellEnd"/>
      <w:r w:rsidR="00AE4D38">
        <w:rPr>
          <w:lang w:val="pt-BR"/>
        </w:rPr>
        <w:t xml:space="preserve">, alguns tipos de associação são definidos: </w:t>
      </w:r>
      <w:proofErr w:type="spellStart"/>
      <w:r w:rsidR="00AE4D38">
        <w:rPr>
          <w:lang w:val="pt-BR"/>
        </w:rPr>
        <w:t>Intra-Dimensional</w:t>
      </w:r>
      <w:proofErr w:type="spellEnd"/>
      <w:r w:rsidR="00AE4D38">
        <w:rPr>
          <w:lang w:val="pt-BR"/>
        </w:rPr>
        <w:t xml:space="preserve"> </w:t>
      </w:r>
      <w:proofErr w:type="spellStart"/>
      <w:r w:rsidR="00AE4D38">
        <w:rPr>
          <w:lang w:val="pt-BR"/>
        </w:rPr>
        <w:t>Association</w:t>
      </w:r>
      <w:proofErr w:type="spellEnd"/>
      <w:r w:rsidR="00AE4D38">
        <w:rPr>
          <w:lang w:val="pt-BR"/>
        </w:rPr>
        <w:t>, quando a associação é entre elementos</w:t>
      </w:r>
      <w:r w:rsidR="007D5711">
        <w:rPr>
          <w:lang w:val="pt-BR"/>
        </w:rPr>
        <w:t xml:space="preserve"> dentro da dimensão</w:t>
      </w:r>
      <w:r w:rsidR="00AE4D38">
        <w:rPr>
          <w:lang w:val="pt-BR"/>
        </w:rPr>
        <w:t xml:space="preserve">; </w:t>
      </w:r>
      <w:proofErr w:type="spellStart"/>
      <w:r w:rsidR="00AE4D38">
        <w:rPr>
          <w:lang w:val="pt-BR"/>
        </w:rPr>
        <w:t>Inter-Dimension</w:t>
      </w:r>
      <w:proofErr w:type="spellEnd"/>
      <w:r w:rsidR="00AE4D38">
        <w:rPr>
          <w:lang w:val="pt-BR"/>
        </w:rPr>
        <w:t xml:space="preserve"> </w:t>
      </w:r>
      <w:proofErr w:type="spellStart"/>
      <w:r w:rsidR="00AE4D38">
        <w:rPr>
          <w:lang w:val="pt-BR"/>
        </w:rPr>
        <w:t>A</w:t>
      </w:r>
      <w:r w:rsidR="007D5711">
        <w:rPr>
          <w:lang w:val="pt-BR"/>
        </w:rPr>
        <w:t>ssociation</w:t>
      </w:r>
      <w:proofErr w:type="spellEnd"/>
      <w:r w:rsidR="007D5711">
        <w:rPr>
          <w:lang w:val="pt-BR"/>
        </w:rPr>
        <w:t xml:space="preserve"> quando a </w:t>
      </w:r>
      <w:r w:rsidR="00AE4D38">
        <w:rPr>
          <w:lang w:val="pt-BR"/>
        </w:rPr>
        <w:t>associação</w:t>
      </w:r>
      <w:r w:rsidR="007D5711">
        <w:rPr>
          <w:lang w:val="pt-BR"/>
        </w:rPr>
        <w:t xml:space="preserve"> é entre dimensões; e </w:t>
      </w:r>
      <w:proofErr w:type="spellStart"/>
      <w:r w:rsidR="007D5711">
        <w:rPr>
          <w:lang w:val="pt-BR"/>
        </w:rPr>
        <w:t>Hybrid</w:t>
      </w:r>
      <w:proofErr w:type="spellEnd"/>
      <w:r w:rsidR="007D5711">
        <w:rPr>
          <w:lang w:val="pt-BR"/>
        </w:rPr>
        <w:t xml:space="preserve"> </w:t>
      </w:r>
      <w:proofErr w:type="spellStart"/>
      <w:r w:rsidR="007D5711">
        <w:rPr>
          <w:lang w:val="pt-BR"/>
        </w:rPr>
        <w:t>Association</w:t>
      </w:r>
      <w:proofErr w:type="spellEnd"/>
      <w:r w:rsidR="007D5711">
        <w:rPr>
          <w:lang w:val="pt-BR"/>
        </w:rPr>
        <w:t>, a junção dos dois tipos anteriores (analisando os conjuntos frequentes em uma mesma dimensão e depois entre as dimensões)</w:t>
      </w:r>
      <w:r w:rsidR="00AE4D38">
        <w:rPr>
          <w:lang w:val="pt-BR"/>
        </w:rPr>
        <w:t>.</w:t>
      </w:r>
      <w:r w:rsidR="00861400">
        <w:rPr>
          <w:lang w:val="pt-BR"/>
        </w:rPr>
        <w:t xml:space="preserve"> </w:t>
      </w:r>
      <w:r w:rsidR="00096FA7">
        <w:rPr>
          <w:lang w:val="pt-BR"/>
        </w:rPr>
        <w:t xml:space="preserve">O algoritmo COGARE extrai Regras de Associação </w:t>
      </w:r>
      <w:proofErr w:type="spellStart"/>
      <w:r w:rsidR="00096FA7">
        <w:rPr>
          <w:lang w:val="pt-BR"/>
        </w:rPr>
        <w:t>Inter-Dimensionais</w:t>
      </w:r>
      <w:proofErr w:type="spellEnd"/>
      <w:r w:rsidR="00096FA7">
        <w:rPr>
          <w:lang w:val="pt-BR"/>
        </w:rPr>
        <w:t xml:space="preserve"> usa conceitos </w:t>
      </w:r>
      <w:proofErr w:type="spellStart"/>
      <w:r w:rsidR="00096FA7">
        <w:rPr>
          <w:lang w:val="pt-BR"/>
        </w:rPr>
        <w:t>Fuzzy</w:t>
      </w:r>
      <w:proofErr w:type="spellEnd"/>
      <w:r w:rsidR="00096FA7">
        <w:rPr>
          <w:lang w:val="pt-BR"/>
        </w:rPr>
        <w:t xml:space="preserve"> definidos nas dimensões e hierarquias para reduzir a complexidade das regras obtidas.</w:t>
      </w:r>
      <w:r w:rsidR="00861400">
        <w:rPr>
          <w:lang w:val="pt-BR"/>
        </w:rPr>
        <w:t xml:space="preserve"> </w:t>
      </w:r>
    </w:p>
    <w:p w:rsidR="00096FA7" w:rsidRDefault="00861400" w:rsidP="0083726E">
      <w:pPr>
        <w:ind w:left="3"/>
        <w:rPr>
          <w:lang w:val="pt-BR"/>
        </w:rPr>
      </w:pPr>
      <w:r>
        <w:rPr>
          <w:lang w:val="pt-BR"/>
        </w:rPr>
        <w:t>Ele se baseia em dois passos principais. Geração da Regra e Processo de Generalização. Na Geração da Regra, se o item não for frequente, o método generaliza o item. O processo é repetido até o item se tornar frequente ou não puder mais ser generalizado. No Processo de Generalização, o resultado do passo anterior é generalizado</w:t>
      </w:r>
      <w:r w:rsidR="002935A8">
        <w:rPr>
          <w:lang w:val="pt-BR"/>
        </w:rPr>
        <w:t>,</w:t>
      </w:r>
      <w:r>
        <w:rPr>
          <w:lang w:val="pt-BR"/>
        </w:rPr>
        <w:t xml:space="preserve"> de modo a reduzir a complexidade do resultado final</w:t>
      </w:r>
      <w:r w:rsidR="002935A8">
        <w:rPr>
          <w:lang w:val="pt-BR"/>
        </w:rPr>
        <w:t>,</w:t>
      </w:r>
      <w:r>
        <w:rPr>
          <w:lang w:val="pt-BR"/>
        </w:rPr>
        <w:t xml:space="preserve"> ao utilizar elementos mais abstratos e reduzir a cardinalidade. Nesse passo, a perda de qualidade é controlada.</w:t>
      </w:r>
    </w:p>
    <w:p w:rsidR="00744B05" w:rsidRPr="00C21BCB" w:rsidRDefault="00744B05" w:rsidP="0083726E">
      <w:pPr>
        <w:ind w:left="3"/>
        <w:rPr>
          <w:lang w:val="pt-BR"/>
        </w:rPr>
      </w:pPr>
      <w:r>
        <w:rPr>
          <w:lang w:val="pt-BR"/>
        </w:rPr>
        <w:t>Seção 6.6 [4]</w:t>
      </w:r>
    </w:p>
    <w:p w:rsidR="00DE693E" w:rsidRPr="00FA010F" w:rsidRDefault="00DE693E" w:rsidP="00DE693E">
      <w:pPr>
        <w:pStyle w:val="Heading1"/>
        <w:rPr>
          <w:lang w:val="pt-BR"/>
        </w:rPr>
      </w:pPr>
      <w:r w:rsidRPr="00FA010F">
        <w:rPr>
          <w:lang w:val="pt-BR"/>
        </w:rPr>
        <w:t>7. Conclusão</w:t>
      </w:r>
    </w:p>
    <w:p w:rsidR="00DF6E6B" w:rsidRDefault="00FA010F" w:rsidP="00DF6E6B">
      <w:pPr>
        <w:rPr>
          <w:lang w:val="pt-BR"/>
        </w:rPr>
      </w:pPr>
      <w:r>
        <w:rPr>
          <w:lang w:val="pt-BR"/>
        </w:rPr>
        <w:t>O estudo em torno da extração de Regras de Associação com uso de conhecimento como parte do processo de mineração se expandiu além do uso de Taxonomias, como nos inúmeros exemplos de representação relacionados acima, e além da extração das regras relacionando seus elementos como aplicação somente, como no caso do classificador citado.</w:t>
      </w:r>
    </w:p>
    <w:p w:rsidR="00C610FA" w:rsidRDefault="00C610FA" w:rsidP="00DF6E6B">
      <w:pPr>
        <w:rPr>
          <w:lang w:val="pt-BR"/>
        </w:rPr>
      </w:pPr>
      <w:r>
        <w:rPr>
          <w:lang w:val="pt-BR"/>
        </w:rPr>
        <w:t xml:space="preserve">Este </w:t>
      </w:r>
      <w:proofErr w:type="spellStart"/>
      <w:r>
        <w:rPr>
          <w:lang w:val="pt-BR"/>
        </w:rPr>
        <w:t>survey</w:t>
      </w:r>
      <w:proofErr w:type="spellEnd"/>
      <w:r w:rsidRPr="00C610FA">
        <w:rPr>
          <w:lang w:val="pt-BR"/>
        </w:rPr>
        <w:t xml:space="preserve"> </w:t>
      </w:r>
      <w:r>
        <w:rPr>
          <w:lang w:val="pt-BR"/>
        </w:rPr>
        <w:t>visa prover uma introdução ao assunto e apresentar algumas das abordagens disponíveis. Existem outras abordagens que não foram exploradas</w:t>
      </w:r>
      <w:r w:rsidR="000D1EDD">
        <w:rPr>
          <w:lang w:val="pt-BR"/>
        </w:rPr>
        <w:t>.</w:t>
      </w:r>
      <w:r w:rsidR="00E57556">
        <w:rPr>
          <w:lang w:val="pt-BR"/>
        </w:rPr>
        <w:t xml:space="preserve"> Este </w:t>
      </w:r>
      <w:proofErr w:type="spellStart"/>
      <w:r w:rsidR="00E57556">
        <w:rPr>
          <w:lang w:val="pt-BR"/>
        </w:rPr>
        <w:t>survey</w:t>
      </w:r>
      <w:proofErr w:type="spellEnd"/>
      <w:r w:rsidR="00E57556">
        <w:rPr>
          <w:lang w:val="pt-BR"/>
        </w:rPr>
        <w:t xml:space="preserve"> também possui o objetivo de prover um panorama geral, amplo e ao mesmo tempo enxuto</w:t>
      </w:r>
      <w:r w:rsidR="00761046">
        <w:rPr>
          <w:lang w:val="pt-BR"/>
        </w:rPr>
        <w:t>. E</w:t>
      </w:r>
      <w:r w:rsidR="00E57556">
        <w:rPr>
          <w:lang w:val="pt-BR"/>
        </w:rPr>
        <w:t xml:space="preserve"> por esse motivo, detalhes </w:t>
      </w:r>
      <w:r w:rsidR="00761046">
        <w:rPr>
          <w:lang w:val="pt-BR"/>
        </w:rPr>
        <w:t>mais apr</w:t>
      </w:r>
      <w:r w:rsidR="00E57556">
        <w:rPr>
          <w:lang w:val="pt-BR"/>
        </w:rPr>
        <w:t>ofund</w:t>
      </w:r>
      <w:r w:rsidR="00996602">
        <w:rPr>
          <w:lang w:val="pt-BR"/>
        </w:rPr>
        <w:t>ados</w:t>
      </w:r>
      <w:r w:rsidR="00E57556">
        <w:rPr>
          <w:lang w:val="pt-BR"/>
        </w:rPr>
        <w:t xml:space="preserve"> de como funciona cada proposta podem ser conferidos diret</w:t>
      </w:r>
      <w:r w:rsidR="00BD2407">
        <w:rPr>
          <w:lang w:val="pt-BR"/>
        </w:rPr>
        <w:t>amente no</w:t>
      </w:r>
      <w:r w:rsidR="00CD6935">
        <w:rPr>
          <w:lang w:val="pt-BR"/>
        </w:rPr>
        <w:t>s</w:t>
      </w:r>
      <w:r w:rsidR="00BD2407">
        <w:rPr>
          <w:lang w:val="pt-BR"/>
        </w:rPr>
        <w:t xml:space="preserve"> artigos</w:t>
      </w:r>
      <w:r w:rsidR="00745F82">
        <w:rPr>
          <w:lang w:val="pt-BR"/>
        </w:rPr>
        <w:t>,</w:t>
      </w:r>
      <w:r w:rsidR="00BD2407">
        <w:rPr>
          <w:lang w:val="pt-BR"/>
        </w:rPr>
        <w:t xml:space="preserve"> listados nas referências</w:t>
      </w:r>
    </w:p>
    <w:p w:rsidR="005247AB" w:rsidRDefault="005247AB" w:rsidP="00DF6E6B">
      <w:pPr>
        <w:rPr>
          <w:lang w:val="pt-BR"/>
        </w:rPr>
      </w:pPr>
    </w:p>
    <w:p w:rsidR="0037454C" w:rsidRDefault="0037454C" w:rsidP="00603861">
      <w:pPr>
        <w:pStyle w:val="Heading1"/>
        <w:rPr>
          <w:lang w:val="pt-BR"/>
        </w:rPr>
      </w:pPr>
    </w:p>
    <w:p w:rsidR="00EC49FE" w:rsidRPr="00130AEC" w:rsidRDefault="00FA010F" w:rsidP="00603861">
      <w:pPr>
        <w:pStyle w:val="Heading1"/>
      </w:pPr>
      <w:bookmarkStart w:id="0" w:name="_GoBack"/>
      <w:bookmarkEnd w:id="0"/>
      <w:r w:rsidRPr="00CF71F4">
        <w:rPr>
          <w:lang w:val="pt-BR"/>
        </w:rPr>
        <w:t>Referências</w:t>
      </w:r>
    </w:p>
    <w:p w:rsidR="00B45EBC" w:rsidRDefault="00CF71F4" w:rsidP="00B45EBC">
      <w:pPr>
        <w:ind w:left="12"/>
      </w:pPr>
      <w:r>
        <w:t xml:space="preserve">[1] </w:t>
      </w:r>
      <w:proofErr w:type="spellStart"/>
      <w:r w:rsidR="00B45EBC">
        <w:t>Ramakrishnan</w:t>
      </w:r>
      <w:proofErr w:type="spellEnd"/>
      <w:r w:rsidR="00B45EBC">
        <w:t xml:space="preserve"> </w:t>
      </w:r>
      <w:proofErr w:type="spellStart"/>
      <w:r w:rsidR="00B45EBC">
        <w:t>Srikant</w:t>
      </w:r>
      <w:proofErr w:type="spellEnd"/>
      <w:r w:rsidR="00B45EBC">
        <w:t>, Rakesh Agrawal, “Mining generalized association rules”, Future     Generation Computer Systems 13 (1997) 161-180</w:t>
      </w:r>
    </w:p>
    <w:p w:rsidR="00B45EBC" w:rsidRDefault="00CF71F4" w:rsidP="00B45EBC">
      <w:r>
        <w:t>[2</w:t>
      </w:r>
      <w:r>
        <w:t xml:space="preserve">] </w:t>
      </w:r>
      <w:r w:rsidR="00B45EBC">
        <w:t>Wen-Yang Lin • Ja-</w:t>
      </w:r>
      <w:proofErr w:type="spellStart"/>
      <w:r w:rsidR="00B45EBC">
        <w:t>Hwung</w:t>
      </w:r>
      <w:proofErr w:type="spellEnd"/>
      <w:r w:rsidR="00B45EBC">
        <w:t xml:space="preserve"> Su • Ming-Cheng Tseng, “Updating generalized association rules with evolving fuzzy taxonomies”, Soft </w:t>
      </w:r>
      <w:proofErr w:type="spellStart"/>
      <w:r w:rsidR="00B45EBC">
        <w:t>Comput</w:t>
      </w:r>
      <w:proofErr w:type="spellEnd"/>
      <w:r w:rsidR="00B45EBC">
        <w:t xml:space="preserve"> (2012) 16:1109–1118</w:t>
      </w:r>
    </w:p>
    <w:p w:rsidR="00B45EBC" w:rsidRDefault="00CF71F4" w:rsidP="00B45EBC">
      <w:r>
        <w:t>[3</w:t>
      </w:r>
      <w:r>
        <w:t xml:space="preserve">] </w:t>
      </w:r>
      <w:r w:rsidR="00B45EBC">
        <w:t xml:space="preserve">Luca </w:t>
      </w:r>
      <w:proofErr w:type="spellStart"/>
      <w:r w:rsidR="00B45EBC">
        <w:t>Cagliero</w:t>
      </w:r>
      <w:proofErr w:type="spellEnd"/>
      <w:r w:rsidR="00B45EBC">
        <w:t>, Paolo Garza, “Improving classification models with taxonomy information”, Data &amp; Knowledge Engineering 86 (2013) 85–101</w:t>
      </w:r>
    </w:p>
    <w:p w:rsidR="00B45EBC" w:rsidRDefault="00CF71F4" w:rsidP="00B45EBC">
      <w:r>
        <w:t>[4</w:t>
      </w:r>
      <w:r>
        <w:t xml:space="preserve">] </w:t>
      </w:r>
      <w:r w:rsidR="00B45EBC">
        <w:t xml:space="preserve">Nicolas Marin, Carlos Molina, José M. Serrano, and M. </w:t>
      </w:r>
      <w:proofErr w:type="spellStart"/>
      <w:r w:rsidR="00B45EBC">
        <w:t>Amparo</w:t>
      </w:r>
      <w:proofErr w:type="spellEnd"/>
      <w:r w:rsidR="00B45EBC">
        <w:t xml:space="preserve"> Vila, “A Complexity Guided Algorithm for Association Rule Extraction on Fuzzy </w:t>
      </w:r>
      <w:proofErr w:type="spellStart"/>
      <w:r w:rsidR="00B45EBC">
        <w:t>DataCubes</w:t>
      </w:r>
      <w:proofErr w:type="spellEnd"/>
      <w:r w:rsidR="00B45EBC">
        <w:t xml:space="preserve">”, IEEE Transactions on Fuzzy Systems, vol. 16, no. 3, </w:t>
      </w:r>
      <w:proofErr w:type="spellStart"/>
      <w:r w:rsidR="00B45EBC">
        <w:t>june</w:t>
      </w:r>
      <w:proofErr w:type="spellEnd"/>
      <w:r w:rsidR="00B45EBC">
        <w:t xml:space="preserve"> (2008)</w:t>
      </w:r>
    </w:p>
    <w:p w:rsidR="00B45EBC" w:rsidRDefault="00CF71F4" w:rsidP="00B45EBC">
      <w:r>
        <w:t>[5</w:t>
      </w:r>
      <w:r>
        <w:t xml:space="preserve">] </w:t>
      </w:r>
      <w:r w:rsidR="00B45EBC">
        <w:t xml:space="preserve">Marcos </w:t>
      </w:r>
      <w:proofErr w:type="spellStart"/>
      <w:r w:rsidR="00B45EBC">
        <w:t>Aurélio</w:t>
      </w:r>
      <w:proofErr w:type="spellEnd"/>
      <w:r w:rsidR="00B45EBC">
        <w:t xml:space="preserve"> </w:t>
      </w:r>
      <w:proofErr w:type="spellStart"/>
      <w:r w:rsidR="00B45EBC">
        <w:t>Domingues</w:t>
      </w:r>
      <w:proofErr w:type="spellEnd"/>
      <w:r w:rsidR="00B45EBC">
        <w:t xml:space="preserve"> and Solange Oliveira </w:t>
      </w:r>
      <w:proofErr w:type="spellStart"/>
      <w:r w:rsidR="00B45EBC">
        <w:t>Rezende</w:t>
      </w:r>
      <w:proofErr w:type="spellEnd"/>
      <w:r w:rsidR="00B45EBC">
        <w:t>, “Using Taxonomies to Facilitate the Analysis of the Association Rules”, Proc. Second Int’l Workshop Knowledge Discovery and Ontologies, held with ECML/ PKDD, pp. 59-66, (2005).</w:t>
      </w:r>
    </w:p>
    <w:p w:rsidR="00B45EBC" w:rsidRDefault="00CF71F4" w:rsidP="00B45EBC">
      <w:r>
        <w:t>[6</w:t>
      </w:r>
      <w:r>
        <w:t xml:space="preserve">] </w:t>
      </w:r>
      <w:r w:rsidR="00B45EBC">
        <w:t xml:space="preserve">Veronica Oliveira de </w:t>
      </w:r>
      <w:proofErr w:type="spellStart"/>
      <w:r w:rsidR="00B45EBC">
        <w:t>Carvalho</w:t>
      </w:r>
      <w:proofErr w:type="spellEnd"/>
      <w:r w:rsidR="00B45EBC">
        <w:t xml:space="preserve">, Solange Oliveira </w:t>
      </w:r>
      <w:proofErr w:type="spellStart"/>
      <w:r w:rsidR="00B45EBC">
        <w:t>Rezende</w:t>
      </w:r>
      <w:proofErr w:type="spellEnd"/>
      <w:r w:rsidR="00B45EBC">
        <w:t xml:space="preserve">, </w:t>
      </w:r>
      <w:proofErr w:type="spellStart"/>
      <w:r w:rsidR="00B45EBC">
        <w:t>Mário</w:t>
      </w:r>
      <w:proofErr w:type="spellEnd"/>
      <w:r w:rsidR="00B45EBC">
        <w:t xml:space="preserve"> de Castro, “Obtaining and Evaluating Generalized Association Rules”, Proceedings of the 9th International Conference on Enterprise Information Systems (ICEIS), vol. 2 - Artificial Intelligence and Decision Support Systems, 310–315. (2007)</w:t>
      </w:r>
    </w:p>
    <w:p w:rsidR="00B45EBC" w:rsidRDefault="00CF71F4" w:rsidP="00B45EBC">
      <w:r>
        <w:t>[7</w:t>
      </w:r>
      <w:r>
        <w:t xml:space="preserve">] </w:t>
      </w:r>
      <w:r w:rsidR="00B45EBC">
        <w:t xml:space="preserve">Andrea </w:t>
      </w:r>
      <w:proofErr w:type="spellStart"/>
      <w:r w:rsidR="00B45EBC">
        <w:t>Bellandi</w:t>
      </w:r>
      <w:proofErr w:type="spellEnd"/>
      <w:r w:rsidR="00B45EBC">
        <w:t xml:space="preserve">, Barbara </w:t>
      </w:r>
      <w:proofErr w:type="spellStart"/>
      <w:r w:rsidR="00B45EBC">
        <w:t>Furletti</w:t>
      </w:r>
      <w:proofErr w:type="spellEnd"/>
      <w:r w:rsidR="00B45EBC">
        <w:t xml:space="preserve">, Valerio </w:t>
      </w:r>
      <w:proofErr w:type="spellStart"/>
      <w:r w:rsidR="00B45EBC">
        <w:t>Grossi</w:t>
      </w:r>
      <w:proofErr w:type="spellEnd"/>
      <w:r w:rsidR="00B45EBC">
        <w:t xml:space="preserve">, and Andrea </w:t>
      </w:r>
      <w:proofErr w:type="spellStart"/>
      <w:r w:rsidR="00B45EBC">
        <w:t>Romei</w:t>
      </w:r>
      <w:proofErr w:type="spellEnd"/>
      <w:r w:rsidR="00B45EBC">
        <w:t>, “Ontology-Driven Association Rule Extraction: A Case Study”, Proc. Workshop Context and Ontologies: Representation and Reasoning, pp. 1-10, (2007).</w:t>
      </w:r>
    </w:p>
    <w:p w:rsidR="00B45EBC" w:rsidRDefault="00CF71F4" w:rsidP="00B45EBC">
      <w:r>
        <w:t>[8</w:t>
      </w:r>
      <w:r>
        <w:t xml:space="preserve">] </w:t>
      </w:r>
      <w:r w:rsidR="00B45EBC">
        <w:t xml:space="preserve">Peter P. </w:t>
      </w:r>
      <w:proofErr w:type="spellStart"/>
      <w:r w:rsidR="00B45EBC">
        <w:t>Wakabi-Waiswa</w:t>
      </w:r>
      <w:proofErr w:type="spellEnd"/>
      <w:r w:rsidR="00B45EBC">
        <w:t xml:space="preserve">, </w:t>
      </w:r>
      <w:proofErr w:type="spellStart"/>
      <w:r w:rsidR="00B45EBC">
        <w:t>Venansius</w:t>
      </w:r>
      <w:proofErr w:type="spellEnd"/>
      <w:r w:rsidR="00B45EBC">
        <w:t xml:space="preserve"> </w:t>
      </w:r>
      <w:proofErr w:type="spellStart"/>
      <w:r w:rsidR="00B45EBC">
        <w:t>Baryamureeba</w:t>
      </w:r>
      <w:proofErr w:type="spellEnd"/>
      <w:r w:rsidR="00B45EBC">
        <w:t xml:space="preserve"> and K. </w:t>
      </w:r>
      <w:proofErr w:type="spellStart"/>
      <w:r w:rsidR="00B45EBC">
        <w:t>Sarukesi</w:t>
      </w:r>
      <w:proofErr w:type="spellEnd"/>
      <w:r w:rsidR="00B45EBC">
        <w:t>, “Generalized Association Rule Mining Using Genetic Algorithms”, International Journal of Computing and ICT Research, Vol. 2 No. 1, pp:59-69, (2008)</w:t>
      </w:r>
    </w:p>
    <w:p w:rsidR="00B45EBC" w:rsidRPr="00B45EBC" w:rsidRDefault="00CF71F4" w:rsidP="00B45EBC">
      <w:pPr>
        <w:rPr>
          <w:lang w:val="pt-BR"/>
        </w:rPr>
      </w:pPr>
      <w:r w:rsidRPr="00CF71F4">
        <w:rPr>
          <w:lang w:val="pt-BR"/>
        </w:rPr>
        <w:t>[9</w:t>
      </w:r>
      <w:r w:rsidRPr="00CF71F4">
        <w:rPr>
          <w:lang w:val="pt-BR"/>
        </w:rPr>
        <w:t xml:space="preserve">] </w:t>
      </w:r>
      <w:r w:rsidR="00B45EBC" w:rsidRPr="00B45EBC">
        <w:rPr>
          <w:lang w:val="pt-BR"/>
        </w:rPr>
        <w:t xml:space="preserve">Prof. Alexandre </w:t>
      </w:r>
      <w:proofErr w:type="spellStart"/>
      <w:r w:rsidR="00B45EBC" w:rsidRPr="00B45EBC">
        <w:rPr>
          <w:lang w:val="pt-BR"/>
        </w:rPr>
        <w:t>Plastino</w:t>
      </w:r>
      <w:proofErr w:type="spellEnd"/>
      <w:r w:rsidR="00B45EBC" w:rsidRPr="00B45EBC">
        <w:rPr>
          <w:lang w:val="pt-BR"/>
        </w:rPr>
        <w:t>, Aula 07 – Mineração de Dados, “Regras de Associação” (2015)</w:t>
      </w:r>
    </w:p>
    <w:p w:rsidR="002469A4" w:rsidRPr="00A649C4" w:rsidRDefault="00CF71F4" w:rsidP="00A649C4">
      <w:pPr>
        <w:rPr>
          <w:lang w:val="pt-BR"/>
        </w:rPr>
      </w:pPr>
      <w:r w:rsidRPr="00744B05">
        <w:rPr>
          <w:lang w:val="pt-BR"/>
        </w:rPr>
        <w:t>[1</w:t>
      </w:r>
      <w:r w:rsidRPr="00744B05">
        <w:rPr>
          <w:lang w:val="pt-BR"/>
        </w:rPr>
        <w:t>0</w:t>
      </w:r>
      <w:r w:rsidRPr="00744B05">
        <w:rPr>
          <w:lang w:val="pt-BR"/>
        </w:rPr>
        <w:t xml:space="preserve">] </w:t>
      </w:r>
      <w:r w:rsidR="00B45EBC" w:rsidRPr="00B45EBC">
        <w:rPr>
          <w:lang w:val="pt-BR"/>
        </w:rPr>
        <w:t>Prof. Aline Paes, Aula 13 – Inteligência Artificial, “Representação de Conhecimento” (2015)</w:t>
      </w:r>
    </w:p>
    <w:sectPr w:rsidR="002469A4" w:rsidRPr="00A649C4">
      <w:headerReference w:type="even" r:id="rId11"/>
      <w:headerReference w:type="default" r:id="rId12"/>
      <w:footerReference w:type="even" r:id="rId13"/>
      <w:footerReference w:type="first" r:id="rId14"/>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02C" w:rsidRDefault="00A4702C">
      <w:r>
        <w:separator/>
      </w:r>
    </w:p>
  </w:endnote>
  <w:endnote w:type="continuationSeparator" w:id="0">
    <w:p w:rsidR="00A4702C" w:rsidRDefault="00A47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pPr>
      <w:jc w:val="left"/>
    </w:pPr>
    <w: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r>
      <w:t>Proceedings of the XII SIBGRAPI (October 1999) 101-104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pPr>
      <w:jc w:val="left"/>
    </w:pPr>
    <w:r>
      <w:t>Proceedings of the XII SIBGRAPI (October 1999)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r>
      <w:t>Proceedings of the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02C" w:rsidRDefault="00A4702C">
      <w:r>
        <w:separator/>
      </w:r>
    </w:p>
  </w:footnote>
  <w:footnote w:type="continuationSeparator" w:id="0">
    <w:p w:rsidR="00A4702C" w:rsidRDefault="00A470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92301E" w:rsidRPr="00EC49FE" w:rsidRDefault="0092301E">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spellStart"/>
    <w:r w:rsidRPr="00EC49FE">
      <w:rPr>
        <w:lang w:val="pt-BR"/>
      </w:rPr>
      <w:t>L.Velho</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pPr>
      <w:framePr w:wrap="around" w:vAnchor="text" w:hAnchor="margin" w:xAlign="inside" w:y="1"/>
    </w:pPr>
  </w:p>
  <w:p w:rsidR="0092301E" w:rsidRDefault="0092301E">
    <w:pPr>
      <w:tabs>
        <w:tab w:val="right" w:pos="935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92301E" w:rsidRPr="00EC49FE" w:rsidRDefault="0092301E">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spellStart"/>
    <w:r w:rsidRPr="00EC49FE">
      <w:rPr>
        <w:lang w:val="pt-BR"/>
      </w:rPr>
      <w:t>L.Velho</w:t>
    </w:r>
    <w:proofErr w:type="spellEnd"/>
  </w:p>
  <w:p w:rsidR="0092301E" w:rsidRPr="00C05D4C" w:rsidRDefault="0092301E">
    <w:pPr>
      <w:rPr>
        <w:lang w:val="pt-B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pPr>
      <w:framePr w:wrap="around" w:vAnchor="text" w:hAnchor="margin" w:xAlign="inside" w:y="1"/>
    </w:pPr>
  </w:p>
  <w:p w:rsidR="0092301E" w:rsidRDefault="0092301E">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1F626D4"/>
    <w:lvl w:ilvl="0">
      <w:start w:val="1"/>
      <w:numFmt w:val="decimal"/>
      <w:lvlText w:val="%1."/>
      <w:lvlJc w:val="left"/>
      <w:pPr>
        <w:tabs>
          <w:tab w:val="num" w:pos="1492"/>
        </w:tabs>
        <w:ind w:left="1492" w:hanging="360"/>
      </w:pPr>
    </w:lvl>
  </w:abstractNum>
  <w:abstractNum w:abstractNumId="1">
    <w:nsid w:val="FFFFFF7D"/>
    <w:multiLevelType w:val="singleLevel"/>
    <w:tmpl w:val="0CFEE356"/>
    <w:lvl w:ilvl="0">
      <w:start w:val="1"/>
      <w:numFmt w:val="decimal"/>
      <w:lvlText w:val="%1."/>
      <w:lvlJc w:val="left"/>
      <w:pPr>
        <w:tabs>
          <w:tab w:val="num" w:pos="1209"/>
        </w:tabs>
        <w:ind w:left="1209" w:hanging="360"/>
      </w:pPr>
    </w:lvl>
  </w:abstractNum>
  <w:abstractNum w:abstractNumId="2">
    <w:nsid w:val="FFFFFF7E"/>
    <w:multiLevelType w:val="singleLevel"/>
    <w:tmpl w:val="17324872"/>
    <w:lvl w:ilvl="0">
      <w:start w:val="1"/>
      <w:numFmt w:val="decimal"/>
      <w:lvlText w:val="%1."/>
      <w:lvlJc w:val="left"/>
      <w:pPr>
        <w:tabs>
          <w:tab w:val="num" w:pos="926"/>
        </w:tabs>
        <w:ind w:left="926" w:hanging="360"/>
      </w:pPr>
    </w:lvl>
  </w:abstractNum>
  <w:abstractNum w:abstractNumId="3">
    <w:nsid w:val="FFFFFF7F"/>
    <w:multiLevelType w:val="singleLevel"/>
    <w:tmpl w:val="AD7CE2EC"/>
    <w:lvl w:ilvl="0">
      <w:start w:val="1"/>
      <w:numFmt w:val="decimal"/>
      <w:lvlText w:val="%1."/>
      <w:lvlJc w:val="left"/>
      <w:pPr>
        <w:tabs>
          <w:tab w:val="num" w:pos="643"/>
        </w:tabs>
        <w:ind w:left="643" w:hanging="360"/>
      </w:pPr>
    </w:lvl>
  </w:abstractNum>
  <w:abstractNum w:abstractNumId="4">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4E5D90"/>
    <w:lvl w:ilvl="0">
      <w:start w:val="1"/>
      <w:numFmt w:val="decimal"/>
      <w:lvlText w:val="%1."/>
      <w:lvlJc w:val="left"/>
      <w:pPr>
        <w:tabs>
          <w:tab w:val="num" w:pos="360"/>
        </w:tabs>
        <w:ind w:left="360" w:hanging="360"/>
      </w:pPr>
    </w:lvl>
  </w:abstractNum>
  <w:abstractNum w:abstractNumId="9">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nsid w:val="1F177DFB"/>
    <w:multiLevelType w:val="hybridMultilevel"/>
    <w:tmpl w:val="D312E000"/>
    <w:lvl w:ilvl="0" w:tplc="FE48A0E2">
      <w:start w:val="1"/>
      <w:numFmt w:val="bullet"/>
      <w:lvlText w:val="·"/>
      <w:lvlJc w:val="left"/>
      <w:pPr>
        <w:tabs>
          <w:tab w:val="num" w:pos="720"/>
        </w:tabs>
        <w:ind w:left="720" w:hanging="360"/>
      </w:pPr>
      <w:rPr>
        <w:rFonts w:ascii="Times New Roman" w:hAnsi="Times New Roman" w:hint="default"/>
      </w:rPr>
    </w:lvl>
    <w:lvl w:ilvl="1" w:tplc="AB463D14" w:tentative="1">
      <w:start w:val="1"/>
      <w:numFmt w:val="bullet"/>
      <w:lvlText w:val="·"/>
      <w:lvlJc w:val="left"/>
      <w:pPr>
        <w:tabs>
          <w:tab w:val="num" w:pos="1440"/>
        </w:tabs>
        <w:ind w:left="1440" w:hanging="360"/>
      </w:pPr>
      <w:rPr>
        <w:rFonts w:ascii="Times New Roman" w:hAnsi="Times New Roman" w:hint="default"/>
      </w:rPr>
    </w:lvl>
    <w:lvl w:ilvl="2" w:tplc="9D60FDBE">
      <w:start w:val="1"/>
      <w:numFmt w:val="bullet"/>
      <w:lvlText w:val="·"/>
      <w:lvlJc w:val="left"/>
      <w:pPr>
        <w:tabs>
          <w:tab w:val="num" w:pos="2160"/>
        </w:tabs>
        <w:ind w:left="2160" w:hanging="360"/>
      </w:pPr>
      <w:rPr>
        <w:rFonts w:ascii="Times New Roman" w:hAnsi="Times New Roman" w:hint="default"/>
      </w:rPr>
    </w:lvl>
    <w:lvl w:ilvl="3" w:tplc="166C6B72" w:tentative="1">
      <w:start w:val="1"/>
      <w:numFmt w:val="bullet"/>
      <w:lvlText w:val="·"/>
      <w:lvlJc w:val="left"/>
      <w:pPr>
        <w:tabs>
          <w:tab w:val="num" w:pos="2880"/>
        </w:tabs>
        <w:ind w:left="2880" w:hanging="360"/>
      </w:pPr>
      <w:rPr>
        <w:rFonts w:ascii="Times New Roman" w:hAnsi="Times New Roman" w:hint="default"/>
      </w:rPr>
    </w:lvl>
    <w:lvl w:ilvl="4" w:tplc="767E34D2" w:tentative="1">
      <w:start w:val="1"/>
      <w:numFmt w:val="bullet"/>
      <w:lvlText w:val="·"/>
      <w:lvlJc w:val="left"/>
      <w:pPr>
        <w:tabs>
          <w:tab w:val="num" w:pos="3600"/>
        </w:tabs>
        <w:ind w:left="3600" w:hanging="360"/>
      </w:pPr>
      <w:rPr>
        <w:rFonts w:ascii="Times New Roman" w:hAnsi="Times New Roman" w:hint="default"/>
      </w:rPr>
    </w:lvl>
    <w:lvl w:ilvl="5" w:tplc="E06E994E" w:tentative="1">
      <w:start w:val="1"/>
      <w:numFmt w:val="bullet"/>
      <w:lvlText w:val="·"/>
      <w:lvlJc w:val="left"/>
      <w:pPr>
        <w:tabs>
          <w:tab w:val="num" w:pos="4320"/>
        </w:tabs>
        <w:ind w:left="4320" w:hanging="360"/>
      </w:pPr>
      <w:rPr>
        <w:rFonts w:ascii="Times New Roman" w:hAnsi="Times New Roman" w:hint="default"/>
      </w:rPr>
    </w:lvl>
    <w:lvl w:ilvl="6" w:tplc="ECD66BF6" w:tentative="1">
      <w:start w:val="1"/>
      <w:numFmt w:val="bullet"/>
      <w:lvlText w:val="·"/>
      <w:lvlJc w:val="left"/>
      <w:pPr>
        <w:tabs>
          <w:tab w:val="num" w:pos="5040"/>
        </w:tabs>
        <w:ind w:left="5040" w:hanging="360"/>
      </w:pPr>
      <w:rPr>
        <w:rFonts w:ascii="Times New Roman" w:hAnsi="Times New Roman" w:hint="default"/>
      </w:rPr>
    </w:lvl>
    <w:lvl w:ilvl="7" w:tplc="3B3E2A10" w:tentative="1">
      <w:start w:val="1"/>
      <w:numFmt w:val="bullet"/>
      <w:lvlText w:val="·"/>
      <w:lvlJc w:val="left"/>
      <w:pPr>
        <w:tabs>
          <w:tab w:val="num" w:pos="5760"/>
        </w:tabs>
        <w:ind w:left="5760" w:hanging="360"/>
      </w:pPr>
      <w:rPr>
        <w:rFonts w:ascii="Times New Roman" w:hAnsi="Times New Roman" w:hint="default"/>
      </w:rPr>
    </w:lvl>
    <w:lvl w:ilvl="8" w:tplc="0FEC3A12" w:tentative="1">
      <w:start w:val="1"/>
      <w:numFmt w:val="bullet"/>
      <w:lvlText w:val="·"/>
      <w:lvlJc w:val="left"/>
      <w:pPr>
        <w:tabs>
          <w:tab w:val="num" w:pos="6480"/>
        </w:tabs>
        <w:ind w:left="6480" w:hanging="360"/>
      </w:pPr>
      <w:rPr>
        <w:rFonts w:ascii="Times New Roman" w:hAnsi="Times New Roman" w:hint="default"/>
      </w:rPr>
    </w:lvl>
  </w:abstractNum>
  <w:abstractNum w:abstractNumId="15">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nsid w:val="2A8C082F"/>
    <w:multiLevelType w:val="hybridMultilevel"/>
    <w:tmpl w:val="6CFEA49E"/>
    <w:lvl w:ilvl="0" w:tplc="B552AEF2">
      <w:start w:val="1"/>
      <w:numFmt w:val="bullet"/>
      <w:lvlText w:val="·"/>
      <w:lvlJc w:val="left"/>
      <w:pPr>
        <w:tabs>
          <w:tab w:val="num" w:pos="720"/>
        </w:tabs>
        <w:ind w:left="720" w:hanging="360"/>
      </w:pPr>
      <w:rPr>
        <w:rFonts w:ascii="Times New Roman" w:hAnsi="Times New Roman" w:hint="default"/>
      </w:rPr>
    </w:lvl>
    <w:lvl w:ilvl="1" w:tplc="0CEE5D4A" w:tentative="1">
      <w:start w:val="1"/>
      <w:numFmt w:val="bullet"/>
      <w:lvlText w:val="·"/>
      <w:lvlJc w:val="left"/>
      <w:pPr>
        <w:tabs>
          <w:tab w:val="num" w:pos="1440"/>
        </w:tabs>
        <w:ind w:left="1440" w:hanging="360"/>
      </w:pPr>
      <w:rPr>
        <w:rFonts w:ascii="Times New Roman" w:hAnsi="Times New Roman" w:hint="default"/>
      </w:rPr>
    </w:lvl>
    <w:lvl w:ilvl="2" w:tplc="750E1F30">
      <w:start w:val="1"/>
      <w:numFmt w:val="bullet"/>
      <w:lvlText w:val="·"/>
      <w:lvlJc w:val="left"/>
      <w:pPr>
        <w:tabs>
          <w:tab w:val="num" w:pos="2160"/>
        </w:tabs>
        <w:ind w:left="2160" w:hanging="360"/>
      </w:pPr>
      <w:rPr>
        <w:rFonts w:ascii="Times New Roman" w:hAnsi="Times New Roman" w:hint="default"/>
      </w:rPr>
    </w:lvl>
    <w:lvl w:ilvl="3" w:tplc="D68C30CC" w:tentative="1">
      <w:start w:val="1"/>
      <w:numFmt w:val="bullet"/>
      <w:lvlText w:val="·"/>
      <w:lvlJc w:val="left"/>
      <w:pPr>
        <w:tabs>
          <w:tab w:val="num" w:pos="2880"/>
        </w:tabs>
        <w:ind w:left="2880" w:hanging="360"/>
      </w:pPr>
      <w:rPr>
        <w:rFonts w:ascii="Times New Roman" w:hAnsi="Times New Roman" w:hint="default"/>
      </w:rPr>
    </w:lvl>
    <w:lvl w:ilvl="4" w:tplc="6FD8195E" w:tentative="1">
      <w:start w:val="1"/>
      <w:numFmt w:val="bullet"/>
      <w:lvlText w:val="·"/>
      <w:lvlJc w:val="left"/>
      <w:pPr>
        <w:tabs>
          <w:tab w:val="num" w:pos="3600"/>
        </w:tabs>
        <w:ind w:left="3600" w:hanging="360"/>
      </w:pPr>
      <w:rPr>
        <w:rFonts w:ascii="Times New Roman" w:hAnsi="Times New Roman" w:hint="default"/>
      </w:rPr>
    </w:lvl>
    <w:lvl w:ilvl="5" w:tplc="823CA790" w:tentative="1">
      <w:start w:val="1"/>
      <w:numFmt w:val="bullet"/>
      <w:lvlText w:val="·"/>
      <w:lvlJc w:val="left"/>
      <w:pPr>
        <w:tabs>
          <w:tab w:val="num" w:pos="4320"/>
        </w:tabs>
        <w:ind w:left="4320" w:hanging="360"/>
      </w:pPr>
      <w:rPr>
        <w:rFonts w:ascii="Times New Roman" w:hAnsi="Times New Roman" w:hint="default"/>
      </w:rPr>
    </w:lvl>
    <w:lvl w:ilvl="6" w:tplc="A84E3CCE" w:tentative="1">
      <w:start w:val="1"/>
      <w:numFmt w:val="bullet"/>
      <w:lvlText w:val="·"/>
      <w:lvlJc w:val="left"/>
      <w:pPr>
        <w:tabs>
          <w:tab w:val="num" w:pos="5040"/>
        </w:tabs>
        <w:ind w:left="5040" w:hanging="360"/>
      </w:pPr>
      <w:rPr>
        <w:rFonts w:ascii="Times New Roman" w:hAnsi="Times New Roman" w:hint="default"/>
      </w:rPr>
    </w:lvl>
    <w:lvl w:ilvl="7" w:tplc="2B14F00E" w:tentative="1">
      <w:start w:val="1"/>
      <w:numFmt w:val="bullet"/>
      <w:lvlText w:val="·"/>
      <w:lvlJc w:val="left"/>
      <w:pPr>
        <w:tabs>
          <w:tab w:val="num" w:pos="5760"/>
        </w:tabs>
        <w:ind w:left="5760" w:hanging="360"/>
      </w:pPr>
      <w:rPr>
        <w:rFonts w:ascii="Times New Roman" w:hAnsi="Times New Roman" w:hint="default"/>
      </w:rPr>
    </w:lvl>
    <w:lvl w:ilvl="8" w:tplc="E27C37BE"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20">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21">
    <w:nsid w:val="64D33B2F"/>
    <w:multiLevelType w:val="hybridMultilevel"/>
    <w:tmpl w:val="52088940"/>
    <w:lvl w:ilvl="0" w:tplc="E154158A">
      <w:start w:val="1"/>
      <w:numFmt w:val="bullet"/>
      <w:lvlText w:val="·"/>
      <w:lvlJc w:val="left"/>
      <w:pPr>
        <w:tabs>
          <w:tab w:val="num" w:pos="720"/>
        </w:tabs>
        <w:ind w:left="720" w:hanging="360"/>
      </w:pPr>
      <w:rPr>
        <w:rFonts w:ascii="Times New Roman" w:hAnsi="Times New Roman" w:hint="default"/>
      </w:rPr>
    </w:lvl>
    <w:lvl w:ilvl="1" w:tplc="98B0FC04" w:tentative="1">
      <w:start w:val="1"/>
      <w:numFmt w:val="bullet"/>
      <w:lvlText w:val="·"/>
      <w:lvlJc w:val="left"/>
      <w:pPr>
        <w:tabs>
          <w:tab w:val="num" w:pos="1440"/>
        </w:tabs>
        <w:ind w:left="1440" w:hanging="360"/>
      </w:pPr>
      <w:rPr>
        <w:rFonts w:ascii="Times New Roman" w:hAnsi="Times New Roman" w:hint="default"/>
      </w:rPr>
    </w:lvl>
    <w:lvl w:ilvl="2" w:tplc="C3226C70">
      <w:start w:val="1"/>
      <w:numFmt w:val="bullet"/>
      <w:lvlText w:val="·"/>
      <w:lvlJc w:val="left"/>
      <w:pPr>
        <w:tabs>
          <w:tab w:val="num" w:pos="2160"/>
        </w:tabs>
        <w:ind w:left="2160" w:hanging="360"/>
      </w:pPr>
      <w:rPr>
        <w:rFonts w:ascii="Times New Roman" w:hAnsi="Times New Roman" w:hint="default"/>
      </w:rPr>
    </w:lvl>
    <w:lvl w:ilvl="3" w:tplc="8910BDA0" w:tentative="1">
      <w:start w:val="1"/>
      <w:numFmt w:val="bullet"/>
      <w:lvlText w:val="·"/>
      <w:lvlJc w:val="left"/>
      <w:pPr>
        <w:tabs>
          <w:tab w:val="num" w:pos="2880"/>
        </w:tabs>
        <w:ind w:left="2880" w:hanging="360"/>
      </w:pPr>
      <w:rPr>
        <w:rFonts w:ascii="Times New Roman" w:hAnsi="Times New Roman" w:hint="default"/>
      </w:rPr>
    </w:lvl>
    <w:lvl w:ilvl="4" w:tplc="31D899CA" w:tentative="1">
      <w:start w:val="1"/>
      <w:numFmt w:val="bullet"/>
      <w:lvlText w:val="·"/>
      <w:lvlJc w:val="left"/>
      <w:pPr>
        <w:tabs>
          <w:tab w:val="num" w:pos="3600"/>
        </w:tabs>
        <w:ind w:left="3600" w:hanging="360"/>
      </w:pPr>
      <w:rPr>
        <w:rFonts w:ascii="Times New Roman" w:hAnsi="Times New Roman" w:hint="default"/>
      </w:rPr>
    </w:lvl>
    <w:lvl w:ilvl="5" w:tplc="8430A814" w:tentative="1">
      <w:start w:val="1"/>
      <w:numFmt w:val="bullet"/>
      <w:lvlText w:val="·"/>
      <w:lvlJc w:val="left"/>
      <w:pPr>
        <w:tabs>
          <w:tab w:val="num" w:pos="4320"/>
        </w:tabs>
        <w:ind w:left="4320" w:hanging="360"/>
      </w:pPr>
      <w:rPr>
        <w:rFonts w:ascii="Times New Roman" w:hAnsi="Times New Roman" w:hint="default"/>
      </w:rPr>
    </w:lvl>
    <w:lvl w:ilvl="6" w:tplc="78DAAEE2" w:tentative="1">
      <w:start w:val="1"/>
      <w:numFmt w:val="bullet"/>
      <w:lvlText w:val="·"/>
      <w:lvlJc w:val="left"/>
      <w:pPr>
        <w:tabs>
          <w:tab w:val="num" w:pos="5040"/>
        </w:tabs>
        <w:ind w:left="5040" w:hanging="360"/>
      </w:pPr>
      <w:rPr>
        <w:rFonts w:ascii="Times New Roman" w:hAnsi="Times New Roman" w:hint="default"/>
      </w:rPr>
    </w:lvl>
    <w:lvl w:ilvl="7" w:tplc="AE3CDDC8" w:tentative="1">
      <w:start w:val="1"/>
      <w:numFmt w:val="bullet"/>
      <w:lvlText w:val="·"/>
      <w:lvlJc w:val="left"/>
      <w:pPr>
        <w:tabs>
          <w:tab w:val="num" w:pos="5760"/>
        </w:tabs>
        <w:ind w:left="5760" w:hanging="360"/>
      </w:pPr>
      <w:rPr>
        <w:rFonts w:ascii="Times New Roman" w:hAnsi="Times New Roman" w:hint="default"/>
      </w:rPr>
    </w:lvl>
    <w:lvl w:ilvl="8" w:tplc="FD008C90" w:tentative="1">
      <w:start w:val="1"/>
      <w:numFmt w:val="bullet"/>
      <w:lvlText w:val="·"/>
      <w:lvlJc w:val="left"/>
      <w:pPr>
        <w:tabs>
          <w:tab w:val="num" w:pos="6480"/>
        </w:tabs>
        <w:ind w:left="6480" w:hanging="360"/>
      </w:pPr>
      <w:rPr>
        <w:rFonts w:ascii="Times New Roman" w:hAnsi="Times New Roman" w:hint="default"/>
      </w:rPr>
    </w:lvl>
  </w:abstractNum>
  <w:abstractNum w:abstractNumId="22">
    <w:nsid w:val="7C8A1184"/>
    <w:multiLevelType w:val="hybridMultilevel"/>
    <w:tmpl w:val="33AE171E"/>
    <w:lvl w:ilvl="0" w:tplc="20688C58">
      <w:start w:val="1"/>
      <w:numFmt w:val="bullet"/>
      <w:lvlText w:val="·"/>
      <w:lvlJc w:val="left"/>
      <w:pPr>
        <w:tabs>
          <w:tab w:val="num" w:pos="720"/>
        </w:tabs>
        <w:ind w:left="720" w:hanging="360"/>
      </w:pPr>
      <w:rPr>
        <w:rFonts w:ascii="Times New Roman" w:hAnsi="Times New Roman" w:hint="default"/>
      </w:rPr>
    </w:lvl>
    <w:lvl w:ilvl="1" w:tplc="A536B190" w:tentative="1">
      <w:start w:val="1"/>
      <w:numFmt w:val="bullet"/>
      <w:lvlText w:val="·"/>
      <w:lvlJc w:val="left"/>
      <w:pPr>
        <w:tabs>
          <w:tab w:val="num" w:pos="1440"/>
        </w:tabs>
        <w:ind w:left="1440" w:hanging="360"/>
      </w:pPr>
      <w:rPr>
        <w:rFonts w:ascii="Times New Roman" w:hAnsi="Times New Roman" w:hint="default"/>
      </w:rPr>
    </w:lvl>
    <w:lvl w:ilvl="2" w:tplc="5C5CCFB0">
      <w:start w:val="1"/>
      <w:numFmt w:val="bullet"/>
      <w:lvlText w:val="·"/>
      <w:lvlJc w:val="left"/>
      <w:pPr>
        <w:tabs>
          <w:tab w:val="num" w:pos="2160"/>
        </w:tabs>
        <w:ind w:left="2160" w:hanging="360"/>
      </w:pPr>
      <w:rPr>
        <w:rFonts w:ascii="Times New Roman" w:hAnsi="Times New Roman" w:hint="default"/>
      </w:rPr>
    </w:lvl>
    <w:lvl w:ilvl="3" w:tplc="11FE7BDE" w:tentative="1">
      <w:start w:val="1"/>
      <w:numFmt w:val="bullet"/>
      <w:lvlText w:val="·"/>
      <w:lvlJc w:val="left"/>
      <w:pPr>
        <w:tabs>
          <w:tab w:val="num" w:pos="2880"/>
        </w:tabs>
        <w:ind w:left="2880" w:hanging="360"/>
      </w:pPr>
      <w:rPr>
        <w:rFonts w:ascii="Times New Roman" w:hAnsi="Times New Roman" w:hint="default"/>
      </w:rPr>
    </w:lvl>
    <w:lvl w:ilvl="4" w:tplc="8F96F360" w:tentative="1">
      <w:start w:val="1"/>
      <w:numFmt w:val="bullet"/>
      <w:lvlText w:val="·"/>
      <w:lvlJc w:val="left"/>
      <w:pPr>
        <w:tabs>
          <w:tab w:val="num" w:pos="3600"/>
        </w:tabs>
        <w:ind w:left="3600" w:hanging="360"/>
      </w:pPr>
      <w:rPr>
        <w:rFonts w:ascii="Times New Roman" w:hAnsi="Times New Roman" w:hint="default"/>
      </w:rPr>
    </w:lvl>
    <w:lvl w:ilvl="5" w:tplc="50AE99A0" w:tentative="1">
      <w:start w:val="1"/>
      <w:numFmt w:val="bullet"/>
      <w:lvlText w:val="·"/>
      <w:lvlJc w:val="left"/>
      <w:pPr>
        <w:tabs>
          <w:tab w:val="num" w:pos="4320"/>
        </w:tabs>
        <w:ind w:left="4320" w:hanging="360"/>
      </w:pPr>
      <w:rPr>
        <w:rFonts w:ascii="Times New Roman" w:hAnsi="Times New Roman" w:hint="default"/>
      </w:rPr>
    </w:lvl>
    <w:lvl w:ilvl="6" w:tplc="FB88263A" w:tentative="1">
      <w:start w:val="1"/>
      <w:numFmt w:val="bullet"/>
      <w:lvlText w:val="·"/>
      <w:lvlJc w:val="left"/>
      <w:pPr>
        <w:tabs>
          <w:tab w:val="num" w:pos="5040"/>
        </w:tabs>
        <w:ind w:left="5040" w:hanging="360"/>
      </w:pPr>
      <w:rPr>
        <w:rFonts w:ascii="Times New Roman" w:hAnsi="Times New Roman" w:hint="default"/>
      </w:rPr>
    </w:lvl>
    <w:lvl w:ilvl="7" w:tplc="FD5E8934" w:tentative="1">
      <w:start w:val="1"/>
      <w:numFmt w:val="bullet"/>
      <w:lvlText w:val="·"/>
      <w:lvlJc w:val="left"/>
      <w:pPr>
        <w:tabs>
          <w:tab w:val="num" w:pos="5760"/>
        </w:tabs>
        <w:ind w:left="5760" w:hanging="360"/>
      </w:pPr>
      <w:rPr>
        <w:rFonts w:ascii="Times New Roman" w:hAnsi="Times New Roman" w:hint="default"/>
      </w:rPr>
    </w:lvl>
    <w:lvl w:ilvl="8" w:tplc="29D67578" w:tentative="1">
      <w:start w:val="1"/>
      <w:numFmt w:val="bullet"/>
      <w:lvlText w:val="·"/>
      <w:lvlJc w:val="left"/>
      <w:pPr>
        <w:tabs>
          <w:tab w:val="num" w:pos="6480"/>
        </w:tabs>
        <w:ind w:left="6480" w:hanging="360"/>
      </w:pPr>
      <w:rPr>
        <w:rFonts w:ascii="Times New Roman" w:hAnsi="Times New Roman" w:hint="default"/>
      </w:rPr>
    </w:lvl>
  </w:abstractNum>
  <w:num w:numId="1">
    <w:abstractNumId w:val="11"/>
  </w:num>
  <w:num w:numId="2">
    <w:abstractNumId w:val="15"/>
  </w:num>
  <w:num w:numId="3">
    <w:abstractNumId w:val="16"/>
  </w:num>
  <w:num w:numId="4">
    <w:abstractNumId w:val="18"/>
  </w:num>
  <w:num w:numId="5">
    <w:abstractNumId w:val="10"/>
  </w:num>
  <w:num w:numId="6">
    <w:abstractNumId w:val="20"/>
  </w:num>
  <w:num w:numId="7">
    <w:abstractNumId w:val="13"/>
  </w:num>
  <w:num w:numId="8">
    <w:abstractNumId w:val="19"/>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2"/>
  </w:num>
  <w:num w:numId="22">
    <w:abstractNumId w:val="1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FE"/>
    <w:rsid w:val="00007AFE"/>
    <w:rsid w:val="00011B17"/>
    <w:rsid w:val="0001610A"/>
    <w:rsid w:val="00022497"/>
    <w:rsid w:val="00024217"/>
    <w:rsid w:val="00024478"/>
    <w:rsid w:val="00041F9B"/>
    <w:rsid w:val="0004761A"/>
    <w:rsid w:val="0006086C"/>
    <w:rsid w:val="00063406"/>
    <w:rsid w:val="00074C36"/>
    <w:rsid w:val="00093742"/>
    <w:rsid w:val="00096FA7"/>
    <w:rsid w:val="000A7EFC"/>
    <w:rsid w:val="000B170F"/>
    <w:rsid w:val="000C52DD"/>
    <w:rsid w:val="000D0CFA"/>
    <w:rsid w:val="000D1EDD"/>
    <w:rsid w:val="000D6714"/>
    <w:rsid w:val="000F457D"/>
    <w:rsid w:val="00101FB4"/>
    <w:rsid w:val="0011175C"/>
    <w:rsid w:val="0011700B"/>
    <w:rsid w:val="001177B2"/>
    <w:rsid w:val="00130AEC"/>
    <w:rsid w:val="00131771"/>
    <w:rsid w:val="0015695B"/>
    <w:rsid w:val="0016405C"/>
    <w:rsid w:val="00174E52"/>
    <w:rsid w:val="00181250"/>
    <w:rsid w:val="00192279"/>
    <w:rsid w:val="001A222E"/>
    <w:rsid w:val="001B0861"/>
    <w:rsid w:val="001B24C2"/>
    <w:rsid w:val="001B7D3A"/>
    <w:rsid w:val="001C3081"/>
    <w:rsid w:val="001D24A1"/>
    <w:rsid w:val="001D30B3"/>
    <w:rsid w:val="001F25B7"/>
    <w:rsid w:val="00205E37"/>
    <w:rsid w:val="00207661"/>
    <w:rsid w:val="00212B19"/>
    <w:rsid w:val="0021352E"/>
    <w:rsid w:val="002144A9"/>
    <w:rsid w:val="0022582D"/>
    <w:rsid w:val="002379C3"/>
    <w:rsid w:val="00242124"/>
    <w:rsid w:val="002469A4"/>
    <w:rsid w:val="0025722C"/>
    <w:rsid w:val="00281DF9"/>
    <w:rsid w:val="00283E15"/>
    <w:rsid w:val="00290562"/>
    <w:rsid w:val="00291335"/>
    <w:rsid w:val="002931C9"/>
    <w:rsid w:val="002935A8"/>
    <w:rsid w:val="00293A79"/>
    <w:rsid w:val="002A6A47"/>
    <w:rsid w:val="002A7CC2"/>
    <w:rsid w:val="002C376D"/>
    <w:rsid w:val="002E60A9"/>
    <w:rsid w:val="002E6A8C"/>
    <w:rsid w:val="003112B6"/>
    <w:rsid w:val="00315082"/>
    <w:rsid w:val="00316447"/>
    <w:rsid w:val="00321F94"/>
    <w:rsid w:val="00322C80"/>
    <w:rsid w:val="00323700"/>
    <w:rsid w:val="00333A5F"/>
    <w:rsid w:val="00354389"/>
    <w:rsid w:val="00364A4D"/>
    <w:rsid w:val="0037454C"/>
    <w:rsid w:val="00376064"/>
    <w:rsid w:val="00380851"/>
    <w:rsid w:val="0039084B"/>
    <w:rsid w:val="003A10D0"/>
    <w:rsid w:val="003A4FDF"/>
    <w:rsid w:val="003B28C7"/>
    <w:rsid w:val="003C15B1"/>
    <w:rsid w:val="003C18C3"/>
    <w:rsid w:val="003C25DE"/>
    <w:rsid w:val="003C5D8E"/>
    <w:rsid w:val="003D091D"/>
    <w:rsid w:val="003D24A8"/>
    <w:rsid w:val="003D3D4E"/>
    <w:rsid w:val="003E396C"/>
    <w:rsid w:val="003F0A66"/>
    <w:rsid w:val="003F37B6"/>
    <w:rsid w:val="003F4556"/>
    <w:rsid w:val="00401C33"/>
    <w:rsid w:val="004023B2"/>
    <w:rsid w:val="00407B6D"/>
    <w:rsid w:val="004109DF"/>
    <w:rsid w:val="004140F5"/>
    <w:rsid w:val="00414958"/>
    <w:rsid w:val="00420F65"/>
    <w:rsid w:val="004342AE"/>
    <w:rsid w:val="004367AA"/>
    <w:rsid w:val="00446C4C"/>
    <w:rsid w:val="00464677"/>
    <w:rsid w:val="004674CE"/>
    <w:rsid w:val="0047616E"/>
    <w:rsid w:val="00481D63"/>
    <w:rsid w:val="00494166"/>
    <w:rsid w:val="004A4FEF"/>
    <w:rsid w:val="004B2E14"/>
    <w:rsid w:val="004B70E0"/>
    <w:rsid w:val="004D067D"/>
    <w:rsid w:val="004D4AE5"/>
    <w:rsid w:val="004D6E1A"/>
    <w:rsid w:val="004E617E"/>
    <w:rsid w:val="004F15FF"/>
    <w:rsid w:val="004F42AF"/>
    <w:rsid w:val="004F432B"/>
    <w:rsid w:val="004F60F0"/>
    <w:rsid w:val="005033B5"/>
    <w:rsid w:val="00503840"/>
    <w:rsid w:val="0050409E"/>
    <w:rsid w:val="00512760"/>
    <w:rsid w:val="005247AB"/>
    <w:rsid w:val="00533F86"/>
    <w:rsid w:val="005432C0"/>
    <w:rsid w:val="005474CB"/>
    <w:rsid w:val="00556B9F"/>
    <w:rsid w:val="00570178"/>
    <w:rsid w:val="005709C4"/>
    <w:rsid w:val="00573DDB"/>
    <w:rsid w:val="00576544"/>
    <w:rsid w:val="005B76B6"/>
    <w:rsid w:val="005C03D1"/>
    <w:rsid w:val="005C5421"/>
    <w:rsid w:val="005C6C97"/>
    <w:rsid w:val="005C76CF"/>
    <w:rsid w:val="005E396F"/>
    <w:rsid w:val="00603861"/>
    <w:rsid w:val="006075EE"/>
    <w:rsid w:val="00610E13"/>
    <w:rsid w:val="006129C2"/>
    <w:rsid w:val="0061506B"/>
    <w:rsid w:val="006533C1"/>
    <w:rsid w:val="00662BAC"/>
    <w:rsid w:val="00676E05"/>
    <w:rsid w:val="0068092C"/>
    <w:rsid w:val="00694936"/>
    <w:rsid w:val="00696AE1"/>
    <w:rsid w:val="006A3ABB"/>
    <w:rsid w:val="006B5816"/>
    <w:rsid w:val="006E7A31"/>
    <w:rsid w:val="006F01A9"/>
    <w:rsid w:val="0070528B"/>
    <w:rsid w:val="00705595"/>
    <w:rsid w:val="007065CE"/>
    <w:rsid w:val="00710DF7"/>
    <w:rsid w:val="00712745"/>
    <w:rsid w:val="00712C92"/>
    <w:rsid w:val="00727712"/>
    <w:rsid w:val="00744B05"/>
    <w:rsid w:val="00745F82"/>
    <w:rsid w:val="00761046"/>
    <w:rsid w:val="007845E0"/>
    <w:rsid w:val="007A3FC4"/>
    <w:rsid w:val="007B2A2C"/>
    <w:rsid w:val="007C4987"/>
    <w:rsid w:val="007D42A5"/>
    <w:rsid w:val="007D5711"/>
    <w:rsid w:val="007D6E84"/>
    <w:rsid w:val="007E0CBB"/>
    <w:rsid w:val="007F3618"/>
    <w:rsid w:val="007F4CB3"/>
    <w:rsid w:val="0080248A"/>
    <w:rsid w:val="00821DF1"/>
    <w:rsid w:val="00823E9F"/>
    <w:rsid w:val="008303E0"/>
    <w:rsid w:val="0083605E"/>
    <w:rsid w:val="0083726E"/>
    <w:rsid w:val="008458DA"/>
    <w:rsid w:val="00847A26"/>
    <w:rsid w:val="00856439"/>
    <w:rsid w:val="0085689C"/>
    <w:rsid w:val="00861400"/>
    <w:rsid w:val="00871022"/>
    <w:rsid w:val="00892EFF"/>
    <w:rsid w:val="008A691D"/>
    <w:rsid w:val="008B1055"/>
    <w:rsid w:val="008B6241"/>
    <w:rsid w:val="009065EB"/>
    <w:rsid w:val="0092301E"/>
    <w:rsid w:val="00932694"/>
    <w:rsid w:val="009328EF"/>
    <w:rsid w:val="00957246"/>
    <w:rsid w:val="00964A8F"/>
    <w:rsid w:val="0097349F"/>
    <w:rsid w:val="00977226"/>
    <w:rsid w:val="0098243D"/>
    <w:rsid w:val="00996602"/>
    <w:rsid w:val="009C66C4"/>
    <w:rsid w:val="009D44C4"/>
    <w:rsid w:val="009E6144"/>
    <w:rsid w:val="009E7C45"/>
    <w:rsid w:val="009F6DEF"/>
    <w:rsid w:val="00A059C2"/>
    <w:rsid w:val="00A0786C"/>
    <w:rsid w:val="00A20BFB"/>
    <w:rsid w:val="00A2109C"/>
    <w:rsid w:val="00A32488"/>
    <w:rsid w:val="00A349F8"/>
    <w:rsid w:val="00A4702C"/>
    <w:rsid w:val="00A517B0"/>
    <w:rsid w:val="00A649C4"/>
    <w:rsid w:val="00A7176B"/>
    <w:rsid w:val="00A76C0B"/>
    <w:rsid w:val="00A9578A"/>
    <w:rsid w:val="00AB0A30"/>
    <w:rsid w:val="00AB18ED"/>
    <w:rsid w:val="00AC693E"/>
    <w:rsid w:val="00AD70F0"/>
    <w:rsid w:val="00AE4D38"/>
    <w:rsid w:val="00AF3DB5"/>
    <w:rsid w:val="00B06EFE"/>
    <w:rsid w:val="00B16E1E"/>
    <w:rsid w:val="00B33416"/>
    <w:rsid w:val="00B36AC4"/>
    <w:rsid w:val="00B45EBC"/>
    <w:rsid w:val="00B47337"/>
    <w:rsid w:val="00B56DF7"/>
    <w:rsid w:val="00B63AFE"/>
    <w:rsid w:val="00B644C2"/>
    <w:rsid w:val="00B704F4"/>
    <w:rsid w:val="00B76B70"/>
    <w:rsid w:val="00B924AA"/>
    <w:rsid w:val="00BA7A79"/>
    <w:rsid w:val="00BC3338"/>
    <w:rsid w:val="00BD0F92"/>
    <w:rsid w:val="00BD2407"/>
    <w:rsid w:val="00BD617B"/>
    <w:rsid w:val="00BD619A"/>
    <w:rsid w:val="00BE6047"/>
    <w:rsid w:val="00BF1B09"/>
    <w:rsid w:val="00BF42BC"/>
    <w:rsid w:val="00C020B7"/>
    <w:rsid w:val="00C05D4C"/>
    <w:rsid w:val="00C14DBE"/>
    <w:rsid w:val="00C161BD"/>
    <w:rsid w:val="00C21BCB"/>
    <w:rsid w:val="00C22EB7"/>
    <w:rsid w:val="00C240E4"/>
    <w:rsid w:val="00C34EE4"/>
    <w:rsid w:val="00C3594B"/>
    <w:rsid w:val="00C50D20"/>
    <w:rsid w:val="00C5132E"/>
    <w:rsid w:val="00C610FA"/>
    <w:rsid w:val="00C6330F"/>
    <w:rsid w:val="00C66FED"/>
    <w:rsid w:val="00C9116B"/>
    <w:rsid w:val="00CA008C"/>
    <w:rsid w:val="00CC071E"/>
    <w:rsid w:val="00CC4A09"/>
    <w:rsid w:val="00CC7513"/>
    <w:rsid w:val="00CC7F04"/>
    <w:rsid w:val="00CD3FF1"/>
    <w:rsid w:val="00CD436F"/>
    <w:rsid w:val="00CD6935"/>
    <w:rsid w:val="00CE75CA"/>
    <w:rsid w:val="00CF356E"/>
    <w:rsid w:val="00CF71F4"/>
    <w:rsid w:val="00D03EA4"/>
    <w:rsid w:val="00D27E39"/>
    <w:rsid w:val="00D41F05"/>
    <w:rsid w:val="00D467BF"/>
    <w:rsid w:val="00D64906"/>
    <w:rsid w:val="00D77F1D"/>
    <w:rsid w:val="00D9130F"/>
    <w:rsid w:val="00DA6347"/>
    <w:rsid w:val="00DB6AA9"/>
    <w:rsid w:val="00DE4FD8"/>
    <w:rsid w:val="00DE693E"/>
    <w:rsid w:val="00DF6E6B"/>
    <w:rsid w:val="00E04E87"/>
    <w:rsid w:val="00E360BB"/>
    <w:rsid w:val="00E366EE"/>
    <w:rsid w:val="00E46E64"/>
    <w:rsid w:val="00E57556"/>
    <w:rsid w:val="00E617BE"/>
    <w:rsid w:val="00E7348C"/>
    <w:rsid w:val="00E7758D"/>
    <w:rsid w:val="00EA2527"/>
    <w:rsid w:val="00EA5C17"/>
    <w:rsid w:val="00EB1185"/>
    <w:rsid w:val="00EC26B6"/>
    <w:rsid w:val="00EC2F02"/>
    <w:rsid w:val="00EC49FE"/>
    <w:rsid w:val="00EC503E"/>
    <w:rsid w:val="00ED4674"/>
    <w:rsid w:val="00EE4907"/>
    <w:rsid w:val="00EE6CF0"/>
    <w:rsid w:val="00EE70EF"/>
    <w:rsid w:val="00F52A07"/>
    <w:rsid w:val="00F53354"/>
    <w:rsid w:val="00F71214"/>
    <w:rsid w:val="00F854D9"/>
    <w:rsid w:val="00F85800"/>
    <w:rsid w:val="00F87CF8"/>
    <w:rsid w:val="00F966A4"/>
    <w:rsid w:val="00FA010F"/>
    <w:rsid w:val="00FB6C57"/>
    <w:rsid w:val="00FC4CC4"/>
    <w:rsid w:val="00FD725F"/>
    <w:rsid w:val="00FF04D0"/>
    <w:rsid w:val="00FF0EE8"/>
    <w:rsid w:val="00FF1B4C"/>
    <w:rsid w:val="00FF54D3"/>
    <w:rsid w:val="00FF78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FE40042-C860-459D-8018-E70995B4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20"/>
      </w:tabs>
      <w:spacing w:before="120"/>
      <w:jc w:val="both"/>
    </w:pPr>
    <w:rPr>
      <w:rFonts w:ascii="Times" w:hAnsi="Times"/>
      <w:sz w:val="24"/>
      <w:lang w:val="en-US"/>
    </w:rPr>
  </w:style>
  <w:style w:type="paragraph" w:styleId="Heading1">
    <w:name w:val="heading 1"/>
    <w:basedOn w:val="Normal"/>
    <w:next w:val="Normal"/>
    <w:qFormat/>
    <w:pPr>
      <w:keepNext/>
      <w:spacing w:before="240"/>
      <w:jc w:val="left"/>
      <w:outlineLvl w:val="0"/>
    </w:pPr>
    <w:rPr>
      <w:b/>
      <w:kern w:val="28"/>
      <w:sz w:val="26"/>
    </w:rPr>
  </w:style>
  <w:style w:type="paragraph" w:styleId="Heading2">
    <w:name w:val="heading 2"/>
    <w:basedOn w:val="Normal"/>
    <w:next w:val="Normal"/>
    <w:qFormat/>
    <w:pPr>
      <w:keepNext/>
      <w:spacing w:before="240"/>
      <w:jc w:val="left"/>
      <w:outlineLvl w:val="1"/>
    </w:pPr>
    <w:rPr>
      <w:b/>
    </w:rPr>
  </w:style>
  <w:style w:type="paragraph" w:styleId="Heading3">
    <w:name w:val="heading 3"/>
    <w:basedOn w:val="Normal"/>
    <w:next w:val="Normal"/>
    <w:qFormat/>
    <w:pPr>
      <w:keepNext/>
      <w:spacing w:before="240"/>
      <w:outlineLvl w:val="2"/>
    </w:pPr>
    <w:rPr>
      <w:rFonts w:ascii="Helvetica" w:hAnsi="Helvetica"/>
      <w:b/>
    </w:rPr>
  </w:style>
  <w:style w:type="paragraph" w:styleId="Heading4">
    <w:name w:val="heading 4"/>
    <w:basedOn w:val="Normal"/>
    <w:next w:val="Normal"/>
    <w:qFormat/>
    <w:pPr>
      <w:keepNext/>
      <w:spacing w:before="240"/>
      <w:outlineLvl w:val="3"/>
    </w:pPr>
    <w:rPr>
      <w:rFonts w:ascii="Arial" w:hAnsi="Arial"/>
      <w:b/>
    </w:rPr>
  </w:style>
  <w:style w:type="paragraph" w:styleId="Heading5">
    <w:name w:val="heading 5"/>
    <w:basedOn w:val="Normal"/>
    <w:next w:val="Normal"/>
    <w:qFormat/>
    <w:pPr>
      <w:spacing w:before="240"/>
      <w:outlineLvl w:val="4"/>
    </w:pPr>
    <w:rPr>
      <w:sz w:val="22"/>
    </w:rPr>
  </w:style>
  <w:style w:type="paragraph" w:styleId="Heading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basedOn w:val="DefaultParagraphFont"/>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basedOn w:val="DefaultParagraphFont"/>
    <w:rsid w:val="00290562"/>
    <w:rPr>
      <w:color w:val="0000FF"/>
      <w:u w:val="single"/>
    </w:rPr>
  </w:style>
  <w:style w:type="paragraph" w:styleId="Title">
    <w:name w:val="Title"/>
    <w:basedOn w:val="Normal"/>
    <w:qFormat/>
    <w:rsid w:val="0039084B"/>
    <w:pPr>
      <w:spacing w:before="240"/>
      <w:ind w:firstLine="397"/>
      <w:jc w:val="center"/>
    </w:pPr>
    <w:rPr>
      <w:rFonts w:cs="Arial"/>
      <w:b/>
      <w:bCs/>
      <w:sz w:val="32"/>
      <w:szCs w:val="32"/>
    </w:rPr>
  </w:style>
  <w:style w:type="paragraph" w:styleId="Caption">
    <w:name w:val="caption"/>
    <w:basedOn w:val="Normal"/>
    <w:next w:val="Normal"/>
    <w:qFormat/>
    <w:rsid w:val="0022582D"/>
    <w:pPr>
      <w:spacing w:after="120"/>
      <w:ind w:left="454" w:right="454"/>
      <w:jc w:val="center"/>
    </w:pPr>
    <w:rPr>
      <w:rFonts w:ascii="Helvetica" w:hAnsi="Helvetica"/>
      <w:b/>
      <w:bCs/>
      <w:sz w:val="20"/>
    </w:rPr>
  </w:style>
  <w:style w:type="paragraph" w:styleId="HTMLPreformatted">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styleId="NormalWeb">
    <w:name w:val="Normal (Web)"/>
    <w:basedOn w:val="Normal"/>
    <w:uiPriority w:val="99"/>
    <w:unhideWhenUsed/>
    <w:rsid w:val="0070528B"/>
    <w:pPr>
      <w:tabs>
        <w:tab w:val="clear" w:pos="720"/>
      </w:tabs>
      <w:spacing w:before="100" w:beforeAutospacing="1" w:after="100" w:afterAutospacing="1"/>
      <w:jc w:val="left"/>
    </w:pPr>
    <w:rPr>
      <w:rFonts w:ascii="Times New Roman" w:hAnsi="Times New Roman"/>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73301">
      <w:bodyDiv w:val="1"/>
      <w:marLeft w:val="0"/>
      <w:marRight w:val="0"/>
      <w:marTop w:val="0"/>
      <w:marBottom w:val="0"/>
      <w:divBdr>
        <w:top w:val="none" w:sz="0" w:space="0" w:color="auto"/>
        <w:left w:val="none" w:sz="0" w:space="0" w:color="auto"/>
        <w:bottom w:val="none" w:sz="0" w:space="0" w:color="auto"/>
        <w:right w:val="none" w:sz="0" w:space="0" w:color="auto"/>
      </w:divBdr>
    </w:div>
    <w:div w:id="128475427">
      <w:bodyDiv w:val="1"/>
      <w:marLeft w:val="0"/>
      <w:marRight w:val="0"/>
      <w:marTop w:val="0"/>
      <w:marBottom w:val="0"/>
      <w:divBdr>
        <w:top w:val="none" w:sz="0" w:space="0" w:color="auto"/>
        <w:left w:val="none" w:sz="0" w:space="0" w:color="auto"/>
        <w:bottom w:val="none" w:sz="0" w:space="0" w:color="auto"/>
        <w:right w:val="none" w:sz="0" w:space="0" w:color="auto"/>
      </w:divBdr>
    </w:div>
    <w:div w:id="246499514">
      <w:bodyDiv w:val="1"/>
      <w:marLeft w:val="0"/>
      <w:marRight w:val="0"/>
      <w:marTop w:val="0"/>
      <w:marBottom w:val="0"/>
      <w:divBdr>
        <w:top w:val="none" w:sz="0" w:space="0" w:color="auto"/>
        <w:left w:val="none" w:sz="0" w:space="0" w:color="auto"/>
        <w:bottom w:val="none" w:sz="0" w:space="0" w:color="auto"/>
        <w:right w:val="none" w:sz="0" w:space="0" w:color="auto"/>
      </w:divBdr>
    </w:div>
    <w:div w:id="365449643">
      <w:bodyDiv w:val="1"/>
      <w:marLeft w:val="0"/>
      <w:marRight w:val="0"/>
      <w:marTop w:val="0"/>
      <w:marBottom w:val="0"/>
      <w:divBdr>
        <w:top w:val="none" w:sz="0" w:space="0" w:color="auto"/>
        <w:left w:val="none" w:sz="0" w:space="0" w:color="auto"/>
        <w:bottom w:val="none" w:sz="0" w:space="0" w:color="auto"/>
        <w:right w:val="none" w:sz="0" w:space="0" w:color="auto"/>
      </w:divBdr>
    </w:div>
    <w:div w:id="407308360">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560870274">
      <w:bodyDiv w:val="1"/>
      <w:marLeft w:val="0"/>
      <w:marRight w:val="0"/>
      <w:marTop w:val="0"/>
      <w:marBottom w:val="0"/>
      <w:divBdr>
        <w:top w:val="none" w:sz="0" w:space="0" w:color="auto"/>
        <w:left w:val="none" w:sz="0" w:space="0" w:color="auto"/>
        <w:bottom w:val="none" w:sz="0" w:space="0" w:color="auto"/>
        <w:right w:val="none" w:sz="0" w:space="0" w:color="auto"/>
      </w:divBdr>
    </w:div>
    <w:div w:id="811409813">
      <w:bodyDiv w:val="1"/>
      <w:marLeft w:val="0"/>
      <w:marRight w:val="0"/>
      <w:marTop w:val="0"/>
      <w:marBottom w:val="0"/>
      <w:divBdr>
        <w:top w:val="none" w:sz="0" w:space="0" w:color="auto"/>
        <w:left w:val="none" w:sz="0" w:space="0" w:color="auto"/>
        <w:bottom w:val="none" w:sz="0" w:space="0" w:color="auto"/>
        <w:right w:val="none" w:sz="0" w:space="0" w:color="auto"/>
      </w:divBdr>
      <w:divsChild>
        <w:div w:id="928077979">
          <w:marLeft w:val="1440"/>
          <w:marRight w:val="0"/>
          <w:marTop w:val="0"/>
          <w:marBottom w:val="0"/>
          <w:divBdr>
            <w:top w:val="none" w:sz="0" w:space="0" w:color="auto"/>
            <w:left w:val="none" w:sz="0" w:space="0" w:color="auto"/>
            <w:bottom w:val="none" w:sz="0" w:space="0" w:color="auto"/>
            <w:right w:val="none" w:sz="0" w:space="0" w:color="auto"/>
          </w:divBdr>
        </w:div>
        <w:div w:id="1869021384">
          <w:marLeft w:val="1440"/>
          <w:marRight w:val="0"/>
          <w:marTop w:val="0"/>
          <w:marBottom w:val="0"/>
          <w:divBdr>
            <w:top w:val="none" w:sz="0" w:space="0" w:color="auto"/>
            <w:left w:val="none" w:sz="0" w:space="0" w:color="auto"/>
            <w:bottom w:val="none" w:sz="0" w:space="0" w:color="auto"/>
            <w:right w:val="none" w:sz="0" w:space="0" w:color="auto"/>
          </w:divBdr>
        </w:div>
        <w:div w:id="427308840">
          <w:marLeft w:val="1440"/>
          <w:marRight w:val="0"/>
          <w:marTop w:val="0"/>
          <w:marBottom w:val="0"/>
          <w:divBdr>
            <w:top w:val="none" w:sz="0" w:space="0" w:color="auto"/>
            <w:left w:val="none" w:sz="0" w:space="0" w:color="auto"/>
            <w:bottom w:val="none" w:sz="0" w:space="0" w:color="auto"/>
            <w:right w:val="none" w:sz="0" w:space="0" w:color="auto"/>
          </w:divBdr>
        </w:div>
        <w:div w:id="690650072">
          <w:marLeft w:val="1440"/>
          <w:marRight w:val="0"/>
          <w:marTop w:val="0"/>
          <w:marBottom w:val="0"/>
          <w:divBdr>
            <w:top w:val="none" w:sz="0" w:space="0" w:color="auto"/>
            <w:left w:val="none" w:sz="0" w:space="0" w:color="auto"/>
            <w:bottom w:val="none" w:sz="0" w:space="0" w:color="auto"/>
            <w:right w:val="none" w:sz="0" w:space="0" w:color="auto"/>
          </w:divBdr>
        </w:div>
        <w:div w:id="625703469">
          <w:marLeft w:val="1440"/>
          <w:marRight w:val="0"/>
          <w:marTop w:val="0"/>
          <w:marBottom w:val="0"/>
          <w:divBdr>
            <w:top w:val="none" w:sz="0" w:space="0" w:color="auto"/>
            <w:left w:val="none" w:sz="0" w:space="0" w:color="auto"/>
            <w:bottom w:val="none" w:sz="0" w:space="0" w:color="auto"/>
            <w:right w:val="none" w:sz="0" w:space="0" w:color="auto"/>
          </w:divBdr>
        </w:div>
      </w:divsChild>
    </w:div>
    <w:div w:id="969239666">
      <w:bodyDiv w:val="1"/>
      <w:marLeft w:val="0"/>
      <w:marRight w:val="0"/>
      <w:marTop w:val="0"/>
      <w:marBottom w:val="0"/>
      <w:divBdr>
        <w:top w:val="none" w:sz="0" w:space="0" w:color="auto"/>
        <w:left w:val="none" w:sz="0" w:space="0" w:color="auto"/>
        <w:bottom w:val="none" w:sz="0" w:space="0" w:color="auto"/>
        <w:right w:val="none" w:sz="0" w:space="0" w:color="auto"/>
      </w:divBdr>
    </w:div>
    <w:div w:id="987317612">
      <w:bodyDiv w:val="1"/>
      <w:marLeft w:val="0"/>
      <w:marRight w:val="0"/>
      <w:marTop w:val="0"/>
      <w:marBottom w:val="0"/>
      <w:divBdr>
        <w:top w:val="none" w:sz="0" w:space="0" w:color="auto"/>
        <w:left w:val="none" w:sz="0" w:space="0" w:color="auto"/>
        <w:bottom w:val="none" w:sz="0" w:space="0" w:color="auto"/>
        <w:right w:val="none" w:sz="0" w:space="0" w:color="auto"/>
      </w:divBdr>
    </w:div>
    <w:div w:id="995261094">
      <w:bodyDiv w:val="1"/>
      <w:marLeft w:val="0"/>
      <w:marRight w:val="0"/>
      <w:marTop w:val="0"/>
      <w:marBottom w:val="0"/>
      <w:divBdr>
        <w:top w:val="none" w:sz="0" w:space="0" w:color="auto"/>
        <w:left w:val="none" w:sz="0" w:space="0" w:color="auto"/>
        <w:bottom w:val="none" w:sz="0" w:space="0" w:color="auto"/>
        <w:right w:val="none" w:sz="0" w:space="0" w:color="auto"/>
      </w:divBdr>
    </w:div>
    <w:div w:id="1046488335">
      <w:bodyDiv w:val="1"/>
      <w:marLeft w:val="0"/>
      <w:marRight w:val="0"/>
      <w:marTop w:val="0"/>
      <w:marBottom w:val="0"/>
      <w:divBdr>
        <w:top w:val="none" w:sz="0" w:space="0" w:color="auto"/>
        <w:left w:val="none" w:sz="0" w:space="0" w:color="auto"/>
        <w:bottom w:val="none" w:sz="0" w:space="0" w:color="auto"/>
        <w:right w:val="none" w:sz="0" w:space="0" w:color="auto"/>
      </w:divBdr>
      <w:divsChild>
        <w:div w:id="189144468">
          <w:marLeft w:val="1440"/>
          <w:marRight w:val="0"/>
          <w:marTop w:val="0"/>
          <w:marBottom w:val="0"/>
          <w:divBdr>
            <w:top w:val="none" w:sz="0" w:space="0" w:color="auto"/>
            <w:left w:val="none" w:sz="0" w:space="0" w:color="auto"/>
            <w:bottom w:val="none" w:sz="0" w:space="0" w:color="auto"/>
            <w:right w:val="none" w:sz="0" w:space="0" w:color="auto"/>
          </w:divBdr>
        </w:div>
        <w:div w:id="70275099">
          <w:marLeft w:val="1440"/>
          <w:marRight w:val="0"/>
          <w:marTop w:val="0"/>
          <w:marBottom w:val="0"/>
          <w:divBdr>
            <w:top w:val="none" w:sz="0" w:space="0" w:color="auto"/>
            <w:left w:val="none" w:sz="0" w:space="0" w:color="auto"/>
            <w:bottom w:val="none" w:sz="0" w:space="0" w:color="auto"/>
            <w:right w:val="none" w:sz="0" w:space="0" w:color="auto"/>
          </w:divBdr>
        </w:div>
        <w:div w:id="1068722382">
          <w:marLeft w:val="1440"/>
          <w:marRight w:val="0"/>
          <w:marTop w:val="0"/>
          <w:marBottom w:val="0"/>
          <w:divBdr>
            <w:top w:val="none" w:sz="0" w:space="0" w:color="auto"/>
            <w:left w:val="none" w:sz="0" w:space="0" w:color="auto"/>
            <w:bottom w:val="none" w:sz="0" w:space="0" w:color="auto"/>
            <w:right w:val="none" w:sz="0" w:space="0" w:color="auto"/>
          </w:divBdr>
        </w:div>
        <w:div w:id="175265816">
          <w:marLeft w:val="1440"/>
          <w:marRight w:val="0"/>
          <w:marTop w:val="0"/>
          <w:marBottom w:val="0"/>
          <w:divBdr>
            <w:top w:val="none" w:sz="0" w:space="0" w:color="auto"/>
            <w:left w:val="none" w:sz="0" w:space="0" w:color="auto"/>
            <w:bottom w:val="none" w:sz="0" w:space="0" w:color="auto"/>
            <w:right w:val="none" w:sz="0" w:space="0" w:color="auto"/>
          </w:divBdr>
        </w:div>
        <w:div w:id="2020303153">
          <w:marLeft w:val="1440"/>
          <w:marRight w:val="0"/>
          <w:marTop w:val="0"/>
          <w:marBottom w:val="0"/>
          <w:divBdr>
            <w:top w:val="none" w:sz="0" w:space="0" w:color="auto"/>
            <w:left w:val="none" w:sz="0" w:space="0" w:color="auto"/>
            <w:bottom w:val="none" w:sz="0" w:space="0" w:color="auto"/>
            <w:right w:val="none" w:sz="0" w:space="0" w:color="auto"/>
          </w:divBdr>
        </w:div>
      </w:divsChild>
    </w:div>
    <w:div w:id="1079327156">
      <w:bodyDiv w:val="1"/>
      <w:marLeft w:val="0"/>
      <w:marRight w:val="0"/>
      <w:marTop w:val="0"/>
      <w:marBottom w:val="0"/>
      <w:divBdr>
        <w:top w:val="none" w:sz="0" w:space="0" w:color="auto"/>
        <w:left w:val="none" w:sz="0" w:space="0" w:color="auto"/>
        <w:bottom w:val="none" w:sz="0" w:space="0" w:color="auto"/>
        <w:right w:val="none" w:sz="0" w:space="0" w:color="auto"/>
      </w:divBdr>
      <w:divsChild>
        <w:div w:id="201792239">
          <w:marLeft w:val="1440"/>
          <w:marRight w:val="0"/>
          <w:marTop w:val="0"/>
          <w:marBottom w:val="0"/>
          <w:divBdr>
            <w:top w:val="none" w:sz="0" w:space="0" w:color="auto"/>
            <w:left w:val="none" w:sz="0" w:space="0" w:color="auto"/>
            <w:bottom w:val="none" w:sz="0" w:space="0" w:color="auto"/>
            <w:right w:val="none" w:sz="0" w:space="0" w:color="auto"/>
          </w:divBdr>
        </w:div>
        <w:div w:id="2058696819">
          <w:marLeft w:val="1440"/>
          <w:marRight w:val="0"/>
          <w:marTop w:val="0"/>
          <w:marBottom w:val="0"/>
          <w:divBdr>
            <w:top w:val="none" w:sz="0" w:space="0" w:color="auto"/>
            <w:left w:val="none" w:sz="0" w:space="0" w:color="auto"/>
            <w:bottom w:val="none" w:sz="0" w:space="0" w:color="auto"/>
            <w:right w:val="none" w:sz="0" w:space="0" w:color="auto"/>
          </w:divBdr>
        </w:div>
        <w:div w:id="1684093072">
          <w:marLeft w:val="1440"/>
          <w:marRight w:val="0"/>
          <w:marTop w:val="0"/>
          <w:marBottom w:val="0"/>
          <w:divBdr>
            <w:top w:val="none" w:sz="0" w:space="0" w:color="auto"/>
            <w:left w:val="none" w:sz="0" w:space="0" w:color="auto"/>
            <w:bottom w:val="none" w:sz="0" w:space="0" w:color="auto"/>
            <w:right w:val="none" w:sz="0" w:space="0" w:color="auto"/>
          </w:divBdr>
        </w:div>
        <w:div w:id="1187141373">
          <w:marLeft w:val="1440"/>
          <w:marRight w:val="0"/>
          <w:marTop w:val="0"/>
          <w:marBottom w:val="0"/>
          <w:divBdr>
            <w:top w:val="none" w:sz="0" w:space="0" w:color="auto"/>
            <w:left w:val="none" w:sz="0" w:space="0" w:color="auto"/>
            <w:bottom w:val="none" w:sz="0" w:space="0" w:color="auto"/>
            <w:right w:val="none" w:sz="0" w:space="0" w:color="auto"/>
          </w:divBdr>
        </w:div>
      </w:divsChild>
    </w:div>
    <w:div w:id="1101878250">
      <w:bodyDiv w:val="1"/>
      <w:marLeft w:val="0"/>
      <w:marRight w:val="0"/>
      <w:marTop w:val="0"/>
      <w:marBottom w:val="0"/>
      <w:divBdr>
        <w:top w:val="none" w:sz="0" w:space="0" w:color="auto"/>
        <w:left w:val="none" w:sz="0" w:space="0" w:color="auto"/>
        <w:bottom w:val="none" w:sz="0" w:space="0" w:color="auto"/>
        <w:right w:val="none" w:sz="0" w:space="0" w:color="auto"/>
      </w:divBdr>
    </w:div>
    <w:div w:id="1119491119">
      <w:bodyDiv w:val="1"/>
      <w:marLeft w:val="0"/>
      <w:marRight w:val="0"/>
      <w:marTop w:val="0"/>
      <w:marBottom w:val="0"/>
      <w:divBdr>
        <w:top w:val="none" w:sz="0" w:space="0" w:color="auto"/>
        <w:left w:val="none" w:sz="0" w:space="0" w:color="auto"/>
        <w:bottom w:val="none" w:sz="0" w:space="0" w:color="auto"/>
        <w:right w:val="none" w:sz="0" w:space="0" w:color="auto"/>
      </w:divBdr>
    </w:div>
    <w:div w:id="1418865064">
      <w:bodyDiv w:val="1"/>
      <w:marLeft w:val="0"/>
      <w:marRight w:val="0"/>
      <w:marTop w:val="0"/>
      <w:marBottom w:val="0"/>
      <w:divBdr>
        <w:top w:val="none" w:sz="0" w:space="0" w:color="auto"/>
        <w:left w:val="none" w:sz="0" w:space="0" w:color="auto"/>
        <w:bottom w:val="none" w:sz="0" w:space="0" w:color="auto"/>
        <w:right w:val="none" w:sz="0" w:space="0" w:color="auto"/>
      </w:divBdr>
    </w:div>
    <w:div w:id="1450707379">
      <w:bodyDiv w:val="1"/>
      <w:marLeft w:val="0"/>
      <w:marRight w:val="0"/>
      <w:marTop w:val="0"/>
      <w:marBottom w:val="0"/>
      <w:divBdr>
        <w:top w:val="none" w:sz="0" w:space="0" w:color="auto"/>
        <w:left w:val="none" w:sz="0" w:space="0" w:color="auto"/>
        <w:bottom w:val="none" w:sz="0" w:space="0" w:color="auto"/>
        <w:right w:val="none" w:sz="0" w:space="0" w:color="auto"/>
      </w:divBdr>
    </w:div>
    <w:div w:id="1524005625">
      <w:bodyDiv w:val="1"/>
      <w:marLeft w:val="0"/>
      <w:marRight w:val="0"/>
      <w:marTop w:val="0"/>
      <w:marBottom w:val="0"/>
      <w:divBdr>
        <w:top w:val="none" w:sz="0" w:space="0" w:color="auto"/>
        <w:left w:val="none" w:sz="0" w:space="0" w:color="auto"/>
        <w:bottom w:val="none" w:sz="0" w:space="0" w:color="auto"/>
        <w:right w:val="none" w:sz="0" w:space="0" w:color="auto"/>
      </w:divBdr>
    </w:div>
    <w:div w:id="1550721276">
      <w:bodyDiv w:val="1"/>
      <w:marLeft w:val="0"/>
      <w:marRight w:val="0"/>
      <w:marTop w:val="0"/>
      <w:marBottom w:val="0"/>
      <w:divBdr>
        <w:top w:val="none" w:sz="0" w:space="0" w:color="auto"/>
        <w:left w:val="none" w:sz="0" w:space="0" w:color="auto"/>
        <w:bottom w:val="none" w:sz="0" w:space="0" w:color="auto"/>
        <w:right w:val="none" w:sz="0" w:space="0" w:color="auto"/>
      </w:divBdr>
      <w:divsChild>
        <w:div w:id="38019283">
          <w:marLeft w:val="547"/>
          <w:marRight w:val="0"/>
          <w:marTop w:val="200"/>
          <w:marBottom w:val="0"/>
          <w:divBdr>
            <w:top w:val="none" w:sz="0" w:space="0" w:color="auto"/>
            <w:left w:val="none" w:sz="0" w:space="0" w:color="auto"/>
            <w:bottom w:val="none" w:sz="0" w:space="0" w:color="auto"/>
            <w:right w:val="none" w:sz="0" w:space="0" w:color="auto"/>
          </w:divBdr>
        </w:div>
        <w:div w:id="620889738">
          <w:marLeft w:val="547"/>
          <w:marRight w:val="0"/>
          <w:marTop w:val="200"/>
          <w:marBottom w:val="0"/>
          <w:divBdr>
            <w:top w:val="none" w:sz="0" w:space="0" w:color="auto"/>
            <w:left w:val="none" w:sz="0" w:space="0" w:color="auto"/>
            <w:bottom w:val="none" w:sz="0" w:space="0" w:color="auto"/>
            <w:right w:val="none" w:sz="0" w:space="0" w:color="auto"/>
          </w:divBdr>
        </w:div>
      </w:divsChild>
    </w:div>
    <w:div w:id="1591236544">
      <w:bodyDiv w:val="1"/>
      <w:marLeft w:val="0"/>
      <w:marRight w:val="0"/>
      <w:marTop w:val="0"/>
      <w:marBottom w:val="0"/>
      <w:divBdr>
        <w:top w:val="none" w:sz="0" w:space="0" w:color="auto"/>
        <w:left w:val="none" w:sz="0" w:space="0" w:color="auto"/>
        <w:bottom w:val="none" w:sz="0" w:space="0" w:color="auto"/>
        <w:right w:val="none" w:sz="0" w:space="0" w:color="auto"/>
      </w:divBdr>
      <w:divsChild>
        <w:div w:id="1244877118">
          <w:marLeft w:val="1166"/>
          <w:marRight w:val="0"/>
          <w:marTop w:val="200"/>
          <w:marBottom w:val="0"/>
          <w:divBdr>
            <w:top w:val="none" w:sz="0" w:space="0" w:color="auto"/>
            <w:left w:val="none" w:sz="0" w:space="0" w:color="auto"/>
            <w:bottom w:val="none" w:sz="0" w:space="0" w:color="auto"/>
            <w:right w:val="none" w:sz="0" w:space="0" w:color="auto"/>
          </w:divBdr>
        </w:div>
      </w:divsChild>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666585508">
      <w:bodyDiv w:val="1"/>
      <w:marLeft w:val="0"/>
      <w:marRight w:val="0"/>
      <w:marTop w:val="0"/>
      <w:marBottom w:val="0"/>
      <w:divBdr>
        <w:top w:val="none" w:sz="0" w:space="0" w:color="auto"/>
        <w:left w:val="none" w:sz="0" w:space="0" w:color="auto"/>
        <w:bottom w:val="none" w:sz="0" w:space="0" w:color="auto"/>
        <w:right w:val="none" w:sz="0" w:space="0" w:color="auto"/>
      </w:divBdr>
    </w:div>
    <w:div w:id="1893078961">
      <w:bodyDiv w:val="1"/>
      <w:marLeft w:val="0"/>
      <w:marRight w:val="0"/>
      <w:marTop w:val="0"/>
      <w:marBottom w:val="0"/>
      <w:divBdr>
        <w:top w:val="none" w:sz="0" w:space="0" w:color="auto"/>
        <w:left w:val="none" w:sz="0" w:space="0" w:color="auto"/>
        <w:bottom w:val="none" w:sz="0" w:space="0" w:color="auto"/>
        <w:right w:val="none" w:sz="0" w:space="0" w:color="auto"/>
      </w:divBdr>
      <w:divsChild>
        <w:div w:id="203700321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sbc-template</Template>
  <TotalTime>1437</TotalTime>
  <Pages>9</Pages>
  <Words>3417</Words>
  <Characters>18454</Characters>
  <Application>Microsoft Office Word</Application>
  <DocSecurity>0</DocSecurity>
  <Lines>153</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Instruções aos Autores de Contribuições para o SIBGRAPI</vt:lpstr>
      <vt:lpstr>Instruções aos Autores de Contribuições para o SIBGRAPI</vt:lpstr>
    </vt:vector>
  </TitlesOfParts>
  <Company> </Company>
  <LinksUpToDate>false</LinksUpToDate>
  <CharactersWithSpaces>21828</CharactersWithSpaces>
  <SharedDoc>false</SharedDoc>
  <HLinks>
    <vt:vector size="6" baseType="variant">
      <vt:variant>
        <vt:i4>720975</vt:i4>
      </vt:variant>
      <vt:variant>
        <vt:i4>3</vt:i4>
      </vt:variant>
      <vt:variant>
        <vt:i4>0</vt:i4>
      </vt:variant>
      <vt:variant>
        <vt:i4>5</vt:i4>
      </vt:variant>
      <vt:variant>
        <vt:lpwstr>http://reality.sgi.com/employees/jam_sb/mocap/MoCapWP_v2.0.html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RF411</cp:lastModifiedBy>
  <cp:revision>261</cp:revision>
  <cp:lastPrinted>2005-03-17T02:14:00Z</cp:lastPrinted>
  <dcterms:created xsi:type="dcterms:W3CDTF">2015-05-23T18:52:00Z</dcterms:created>
  <dcterms:modified xsi:type="dcterms:W3CDTF">2015-05-26T04:37:00Z</dcterms:modified>
</cp:coreProperties>
</file>