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Pr="0043619B" w:rsidRDefault="00ED5C6A" w:rsidP="00ED5C6A">
      <w:pPr>
        <w:spacing w:after="0"/>
        <w:ind w:left="426" w:hanging="10"/>
        <w:jc w:val="center"/>
      </w:pPr>
      <w:r w:rsidRPr="0043619B"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Pr="0043619B" w:rsidRDefault="00ED5C6A" w:rsidP="00ED5C6A">
      <w:pPr>
        <w:spacing w:after="20"/>
        <w:ind w:left="485"/>
        <w:jc w:val="center"/>
      </w:pPr>
      <w:r w:rsidRPr="0043619B"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Pr="0043619B" w:rsidRDefault="00ED5C6A" w:rsidP="00ED5C6A">
      <w:pPr>
        <w:spacing w:after="91"/>
        <w:ind w:left="426" w:right="3" w:hanging="10"/>
        <w:jc w:val="center"/>
      </w:pPr>
      <w:r w:rsidRPr="0043619B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Pr="0043619B" w:rsidRDefault="00ED5C6A" w:rsidP="00ED5C6A">
      <w:pPr>
        <w:spacing w:after="0"/>
        <w:ind w:left="619"/>
        <w:jc w:val="center"/>
      </w:pPr>
      <w:r w:rsidRPr="0043619B"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Pr="0043619B" w:rsidRDefault="00ED5C6A" w:rsidP="00ED5C6A">
      <w:pPr>
        <w:spacing w:after="0"/>
        <w:ind w:left="518"/>
        <w:jc w:val="center"/>
      </w:pPr>
      <w:r w:rsidRPr="0043619B"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Pr="0043619B" w:rsidRDefault="00ED5C6A" w:rsidP="00ED5C6A">
      <w:pPr>
        <w:spacing w:after="0"/>
        <w:ind w:left="518"/>
        <w:jc w:val="center"/>
      </w:pPr>
      <w:r w:rsidRPr="0043619B"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Pr="0043619B" w:rsidRDefault="00ED5C6A" w:rsidP="00ED5C6A">
      <w:pPr>
        <w:spacing w:after="13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Pr="0043619B" w:rsidRDefault="00ED5C6A" w:rsidP="00ED5C6A">
      <w:pPr>
        <w:spacing w:after="0"/>
        <w:ind w:left="518"/>
        <w:jc w:val="center"/>
      </w:pPr>
      <w:r w:rsidRPr="0043619B"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Pr="0043619B" w:rsidRDefault="00ED5C6A" w:rsidP="00ED5C6A">
      <w:pPr>
        <w:spacing w:after="0"/>
        <w:ind w:left="518"/>
        <w:jc w:val="center"/>
      </w:pPr>
      <w:r w:rsidRPr="0043619B"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Pr="0043619B" w:rsidRDefault="00ED5C6A" w:rsidP="00ED5C6A">
      <w:pPr>
        <w:spacing w:after="0"/>
        <w:ind w:left="414"/>
        <w:jc w:val="center"/>
      </w:pPr>
      <w:r w:rsidRPr="0043619B"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Pr="0043619B" w:rsidRDefault="00ED5C6A" w:rsidP="00ED5C6A">
      <w:pPr>
        <w:spacing w:after="0"/>
        <w:ind w:left="518"/>
        <w:jc w:val="center"/>
      </w:pPr>
      <w:r w:rsidRPr="0043619B"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Pr="0043619B" w:rsidRDefault="00ED5C6A" w:rsidP="00ED5C6A">
      <w:pPr>
        <w:spacing w:after="13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43619B" w:rsidRDefault="00ED5C6A" w:rsidP="00ED5C6A">
      <w:pPr>
        <w:spacing w:after="0" w:line="240" w:lineRule="auto"/>
        <w:ind w:left="2756" w:hanging="2343"/>
      </w:pPr>
      <w:r w:rsidRPr="0043619B">
        <w:rPr>
          <w:rFonts w:ascii="Arial" w:eastAsia="Arial" w:hAnsi="Arial" w:cs="Arial"/>
          <w:b/>
          <w:sz w:val="36"/>
        </w:rPr>
        <w:t>Specifikacija scenarija upotrebe funkcionalnosti igre</w:t>
      </w:r>
    </w:p>
    <w:p w14:paraId="1BE142F7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Pr="0043619B" w:rsidRDefault="00ED5C6A" w:rsidP="00ED5C6A">
      <w:pPr>
        <w:spacing w:after="58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777777" w:rsidR="00ED5C6A" w:rsidRPr="0043619B" w:rsidRDefault="00ED5C6A" w:rsidP="00ED5C6A">
      <w:pPr>
        <w:spacing w:after="0"/>
        <w:ind w:left="417"/>
        <w:jc w:val="center"/>
      </w:pPr>
      <w:r w:rsidRPr="0043619B">
        <w:rPr>
          <w:rFonts w:ascii="Arial" w:eastAsia="Arial" w:hAnsi="Arial" w:cs="Arial"/>
          <w:b/>
          <w:sz w:val="28"/>
        </w:rPr>
        <w:t xml:space="preserve">Verzija 1.0 </w:t>
      </w:r>
    </w:p>
    <w:p w14:paraId="7C8CC938" w14:textId="77777777" w:rsidR="0091543B" w:rsidRPr="0043619B" w:rsidRDefault="0091543B" w:rsidP="00ED5C6A">
      <w:pPr>
        <w:spacing w:after="0"/>
        <w:sectPr w:rsidR="0091543B" w:rsidRPr="0043619B" w:rsidSect="0040537B">
          <w:type w:val="continuous"/>
          <w:pgSz w:w="12240" w:h="15840" w:code="1"/>
          <w:pgMar w:top="1440" w:right="1832" w:bottom="1440" w:left="1419" w:header="720" w:footer="720" w:gutter="0"/>
          <w:cols w:space="720"/>
          <w:docGrid w:linePitch="299"/>
        </w:sectPr>
      </w:pPr>
    </w:p>
    <w:p w14:paraId="29C9C027" w14:textId="01783B6F" w:rsidR="00ED5C6A" w:rsidRPr="0043619B" w:rsidRDefault="00ED5C6A" w:rsidP="00ED5C6A">
      <w:pPr>
        <w:spacing w:after="0"/>
        <w:sectPr w:rsidR="00ED5C6A" w:rsidRPr="0043619B" w:rsidSect="0040537B">
          <w:pgSz w:w="12240" w:h="15840" w:code="1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43619B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 w:rsidRPr="0043619B">
        <w:rPr>
          <w:rFonts w:ascii="Arial" w:eastAsia="Arial" w:hAnsi="Arial" w:cs="Arial"/>
          <w:b/>
          <w:sz w:val="36"/>
        </w:rPr>
        <w:t xml:space="preserve">Istorija izmena </w:t>
      </w:r>
    </w:p>
    <w:p w14:paraId="369FC89A" w14:textId="77777777" w:rsidR="00ED5C6A" w:rsidRPr="0043619B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43619B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43619B" w:rsidRDefault="00ED5C6A" w:rsidP="00CC271E">
            <w:pPr>
              <w:spacing w:after="0"/>
              <w:ind w:left="6"/>
              <w:jc w:val="center"/>
            </w:pPr>
            <w:r w:rsidRPr="0043619B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43619B" w:rsidRDefault="00ED5C6A" w:rsidP="00CC271E">
            <w:pPr>
              <w:spacing w:after="0"/>
              <w:ind w:left="5"/>
              <w:jc w:val="center"/>
            </w:pPr>
            <w:r w:rsidRPr="0043619B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43619B" w:rsidRDefault="00ED5C6A" w:rsidP="00CC271E">
            <w:pPr>
              <w:spacing w:after="0"/>
              <w:ind w:left="5"/>
              <w:jc w:val="center"/>
            </w:pPr>
            <w:r w:rsidRPr="0043619B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43619B" w:rsidRDefault="00ED5C6A" w:rsidP="00CC271E">
            <w:pPr>
              <w:spacing w:after="0"/>
              <w:ind w:left="4"/>
              <w:jc w:val="center"/>
            </w:pPr>
            <w:r w:rsidRPr="0043619B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:rsidRPr="0043619B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:rsidRPr="0043619B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:rsidRPr="0043619B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:rsidRPr="0043619B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Pr="0043619B">
        <w:br w:type="page"/>
      </w:r>
    </w:p>
    <w:p w14:paraId="347ED96B" w14:textId="77777777" w:rsidR="00ED5C6A" w:rsidRPr="0043619B" w:rsidRDefault="00ED5C6A" w:rsidP="00ED5C6A">
      <w:pPr>
        <w:spacing w:after="150"/>
        <w:ind w:left="60"/>
        <w:jc w:val="center"/>
      </w:pPr>
      <w:r w:rsidRPr="0043619B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Pr="0043619B" w:rsidRDefault="00ED5C6A" w:rsidP="00ED5C6A">
      <w:pPr>
        <w:spacing w:after="98"/>
        <w:ind w:right="2"/>
        <w:jc w:val="center"/>
      </w:pPr>
      <w:r w:rsidRPr="0043619B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01C920C3" w14:textId="77777777" w:rsidR="00ED5C6A" w:rsidRPr="0043619B" w:rsidRDefault="00ED5C6A" w:rsidP="00ED5C6A">
          <w:pPr>
            <w:pStyle w:val="TOC1"/>
            <w:tabs>
              <w:tab w:val="right" w:pos="9904"/>
            </w:tabs>
            <w:rPr>
              <w:lang w:val="sr-Latn-RS"/>
            </w:rPr>
          </w:pPr>
          <w:r w:rsidRPr="0043619B">
            <w:rPr>
              <w:lang w:val="sr-Latn-RS"/>
            </w:rPr>
            <w:fldChar w:fldCharType="begin"/>
          </w:r>
          <w:r w:rsidRPr="0043619B">
            <w:rPr>
              <w:lang w:val="sr-Latn-RS"/>
            </w:rPr>
            <w:instrText xml:space="preserve"> TOC \o "1-3" \h \z \u </w:instrText>
          </w:r>
          <w:r w:rsidRPr="0043619B">
            <w:rPr>
              <w:lang w:val="sr-Latn-RS"/>
            </w:rPr>
            <w:fldChar w:fldCharType="separate"/>
          </w:r>
          <w:hyperlink r:id="rId8" w:anchor="_Toc6242" w:history="1">
            <w:r w:rsidRPr="0043619B">
              <w:rPr>
                <w:rStyle w:val="Hyperlink"/>
                <w:lang w:val="sr-Latn-RS"/>
              </w:rPr>
              <w:t>1.</w:t>
            </w:r>
            <w:r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Pr="0043619B">
              <w:rPr>
                <w:rStyle w:val="Hyperlink"/>
                <w:lang w:val="sr-Latn-RS"/>
              </w:rPr>
              <w:t>Uvod</w:t>
            </w:r>
            <w:r w:rsidRPr="0043619B">
              <w:rPr>
                <w:rStyle w:val="Hyperlink"/>
                <w:lang w:val="sr-Latn-RS"/>
              </w:rPr>
              <w:tab/>
            </w:r>
            <w:r w:rsidRPr="0043619B">
              <w:rPr>
                <w:rStyle w:val="Hyperlink"/>
                <w:lang w:val="sr-Latn-RS"/>
              </w:rPr>
              <w:fldChar w:fldCharType="begin"/>
            </w:r>
            <w:r w:rsidRPr="0043619B">
              <w:rPr>
                <w:rStyle w:val="Hyperlink"/>
                <w:lang w:val="sr-Latn-RS"/>
              </w:rPr>
              <w:instrText>PAGEREF _Toc6242 \h</w:instrText>
            </w:r>
            <w:r w:rsidRPr="0043619B">
              <w:rPr>
                <w:rStyle w:val="Hyperlink"/>
                <w:lang w:val="sr-Latn-RS"/>
              </w:rPr>
            </w:r>
            <w:r w:rsidRPr="0043619B">
              <w:rPr>
                <w:rStyle w:val="Hyperlink"/>
                <w:lang w:val="sr-Latn-RS"/>
              </w:rPr>
              <w:fldChar w:fldCharType="separate"/>
            </w:r>
            <w:r w:rsidRPr="0043619B">
              <w:rPr>
                <w:rStyle w:val="Hyperlink"/>
                <w:lang w:val="sr-Latn-RS"/>
              </w:rPr>
              <w:t xml:space="preserve">4 </w:t>
            </w:r>
            <w:r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1BFA7C96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9" w:anchor="_Toc6243" w:history="1">
            <w:r w:rsidR="00ED5C6A" w:rsidRPr="0043619B">
              <w:rPr>
                <w:rStyle w:val="Hyperlink"/>
                <w:lang w:val="sr-Latn-RS"/>
              </w:rPr>
              <w:t>1.1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Rezime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_Toc6243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738A37C1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0" w:anchor="_Toc6244" w:history="1">
            <w:r w:rsidR="00ED5C6A" w:rsidRPr="0043619B">
              <w:rPr>
                <w:rStyle w:val="Hyperlink"/>
                <w:lang w:val="sr-Latn-RS"/>
              </w:rPr>
              <w:t>1.2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Namena dokumenta i ciljne grupe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_Toc6244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1889CD95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1" w:anchor="_Toc6245" w:history="1">
            <w:r w:rsidR="00ED5C6A" w:rsidRPr="0043619B">
              <w:rPr>
                <w:rStyle w:val="Hyperlink"/>
                <w:lang w:val="sr-Latn-RS"/>
              </w:rPr>
              <w:t>1.3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Reference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_Toc6245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79A07C8E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2" w:anchor="_Toc6246" w:history="1">
            <w:r w:rsidR="00ED5C6A" w:rsidRPr="0043619B">
              <w:rPr>
                <w:rStyle w:val="Hyperlink"/>
                <w:lang w:val="sr-Latn-RS"/>
              </w:rPr>
              <w:t>1.4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Otvorena pitanja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_Toc6246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1CD752F7" w14:textId="742DDB27" w:rsidR="00ED5C6A" w:rsidRPr="0043619B" w:rsidRDefault="00E07146" w:rsidP="00ED5C6A">
          <w:pPr>
            <w:pStyle w:val="TOC1"/>
            <w:tabs>
              <w:tab w:val="right" w:pos="9904"/>
            </w:tabs>
            <w:rPr>
              <w:lang w:val="sr-Latn-RS"/>
            </w:rPr>
          </w:pPr>
          <w:hyperlink r:id="rId13" w:anchor="_Toc6247" w:history="1">
            <w:r w:rsidR="00ED5C6A" w:rsidRPr="0043619B">
              <w:rPr>
                <w:rStyle w:val="Hyperlink"/>
                <w:lang w:val="sr-Latn-RS"/>
              </w:rPr>
              <w:t>2.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 xml:space="preserve">Scenario </w:t>
            </w:r>
            <w:r w:rsidR="00B273FB" w:rsidRPr="0043619B">
              <w:rPr>
                <w:rStyle w:val="Hyperlink"/>
                <w:lang w:val="sr-Latn-RS"/>
              </w:rPr>
              <w:t>igre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_Toc6247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0B969F7B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4" w:anchor="_Toc6248" w:history="1">
            <w:r w:rsidR="00ED5C6A" w:rsidRPr="0043619B">
              <w:rPr>
                <w:rStyle w:val="Hyperlink"/>
                <w:lang w:val="sr-Latn-RS"/>
              </w:rPr>
              <w:t>2.1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Kratak opis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_Toc6248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2C70EBAE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5" w:anchor="_Toc6249" w:history="1">
            <w:r w:rsidR="00ED5C6A" w:rsidRPr="0043619B">
              <w:rPr>
                <w:rStyle w:val="Hyperlink"/>
                <w:lang w:val="sr-Latn-RS"/>
              </w:rPr>
              <w:t>2.2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Tok dogadjaja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_Toc6249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030E3C52" w14:textId="186FFC34" w:rsidR="00ED5C6A" w:rsidRPr="0043619B" w:rsidRDefault="00E07146" w:rsidP="00ED5C6A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6" w:anchor="_Toc6250" w:history="1">
            <w:r w:rsidR="00ED5C6A" w:rsidRPr="0043619B">
              <w:rPr>
                <w:rStyle w:val="Hyperlink"/>
                <w:lang w:val="sr-Latn-RS"/>
              </w:rPr>
              <w:t>2.2.1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7643F2" w:rsidRPr="0043619B">
              <w:rPr>
                <w:rStyle w:val="Hyperlink"/>
                <w:lang w:val="sr-Latn-RS"/>
              </w:rPr>
              <w:t>Uspešno se organizuje i sprovodi igra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_Toc6250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4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5323FF0B" w14:textId="0E1EA9D5" w:rsidR="00ED5C6A" w:rsidRPr="0043619B" w:rsidRDefault="00E07146" w:rsidP="00051D10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7" w:anchor="_Toc6251" w:history="1">
            <w:r w:rsidR="00ED5C6A" w:rsidRPr="0043619B">
              <w:rPr>
                <w:rStyle w:val="Hyperlink"/>
                <w:lang w:val="sr-Latn-RS"/>
              </w:rPr>
              <w:t>2.2.2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0D046B" w:rsidRPr="0043619B">
              <w:rPr>
                <w:rStyle w:val="Hyperlink"/>
                <w:lang w:val="sr-Latn-RS"/>
              </w:rPr>
              <w:t>U sobi nema dovoljno igrača za igru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_Toc6251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5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02B08F29" w14:textId="3A64EFBD" w:rsidR="0034342D" w:rsidRPr="0043619B" w:rsidRDefault="00E07146" w:rsidP="00051D10">
          <w:pPr>
            <w:pStyle w:val="TOC3"/>
            <w:tabs>
              <w:tab w:val="right" w:pos="9904"/>
            </w:tabs>
            <w:rPr>
              <w:color w:val="0000FF"/>
              <w:u w:val="single"/>
              <w:lang w:val="sr-Latn-RS"/>
            </w:rPr>
          </w:pPr>
          <w:hyperlink r:id="rId18" w:anchor="_Toc6253" w:history="1">
            <w:r w:rsidR="00ED5C6A" w:rsidRPr="0043619B">
              <w:rPr>
                <w:rStyle w:val="Hyperlink"/>
                <w:lang w:val="sr-Latn-RS"/>
              </w:rPr>
              <w:t>2.2.</w:t>
            </w:r>
            <w:r w:rsidR="00051D10" w:rsidRPr="0043619B">
              <w:rPr>
                <w:rStyle w:val="Hyperlink"/>
                <w:lang w:val="sr-Latn-RS"/>
              </w:rPr>
              <w:t>3</w:t>
            </w:r>
            <w:r w:rsidR="00ED5C6A" w:rsidRPr="0043619B">
              <w:rPr>
                <w:rStyle w:val="Hyperlink"/>
                <w:lang w:val="sr-Latn-RS"/>
              </w:rPr>
              <w:t xml:space="preserve"> 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</w:t>
            </w:r>
            <w:r w:rsidR="00062E65" w:rsidRPr="0043619B">
              <w:rPr>
                <w:rStyle w:val="Hyperlink"/>
                <w:lang w:val="sr-Latn-RS"/>
              </w:rPr>
              <w:t>Igrač ne</w:t>
            </w:r>
            <w:r w:rsidR="0088248E" w:rsidRPr="0043619B">
              <w:rPr>
                <w:rStyle w:val="Hyperlink"/>
                <w:lang w:val="sr-Latn-RS"/>
              </w:rPr>
              <w:t xml:space="preserve"> igra svoj potez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_Toc6253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5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333B6D1F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9" w:anchor="_Toc6255" w:history="1">
            <w:r w:rsidR="00ED5C6A" w:rsidRPr="0043619B">
              <w:rPr>
                <w:rStyle w:val="Hyperlink"/>
                <w:lang w:val="sr-Latn-RS"/>
              </w:rPr>
              <w:t>2.3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Posebni zahtevi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_Toc6255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5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09D60320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0" w:anchor="_Toc6256" w:history="1">
            <w:r w:rsidR="00ED5C6A" w:rsidRPr="0043619B">
              <w:rPr>
                <w:rStyle w:val="Hyperlink"/>
                <w:lang w:val="sr-Latn-RS"/>
              </w:rPr>
              <w:t>2.4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Preduslovi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_Toc6256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5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72429353" w14:textId="77777777" w:rsidR="00ED5C6A" w:rsidRPr="0043619B" w:rsidRDefault="00E07146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1" w:anchor="_Toc6257" w:history="1">
            <w:r w:rsidR="00ED5C6A" w:rsidRPr="0043619B">
              <w:rPr>
                <w:rStyle w:val="Hyperlink"/>
                <w:lang w:val="sr-Latn-RS"/>
              </w:rPr>
              <w:t>2.5</w:t>
            </w:r>
            <w:r w:rsidR="00ED5C6A" w:rsidRPr="0043619B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43619B">
              <w:rPr>
                <w:rStyle w:val="Hyperlink"/>
                <w:lang w:val="sr-Latn-RS"/>
              </w:rPr>
              <w:t>Posledice</w:t>
            </w:r>
            <w:r w:rsidR="00ED5C6A" w:rsidRPr="0043619B">
              <w:rPr>
                <w:rStyle w:val="Hyperlink"/>
                <w:lang w:val="sr-Latn-RS"/>
              </w:rPr>
              <w:tab/>
            </w:r>
            <w:r w:rsidR="00ED5C6A" w:rsidRPr="0043619B">
              <w:rPr>
                <w:rStyle w:val="Hyperlink"/>
                <w:lang w:val="sr-Latn-RS"/>
              </w:rPr>
              <w:fldChar w:fldCharType="begin"/>
            </w:r>
            <w:r w:rsidR="00ED5C6A" w:rsidRPr="0043619B">
              <w:rPr>
                <w:rStyle w:val="Hyperlink"/>
                <w:lang w:val="sr-Latn-RS"/>
              </w:rPr>
              <w:instrText>PAGEREF _Toc6257 \h</w:instrText>
            </w:r>
            <w:r w:rsidR="00ED5C6A" w:rsidRPr="0043619B">
              <w:rPr>
                <w:rStyle w:val="Hyperlink"/>
                <w:lang w:val="sr-Latn-RS"/>
              </w:rPr>
            </w:r>
            <w:r w:rsidR="00ED5C6A" w:rsidRPr="0043619B">
              <w:rPr>
                <w:rStyle w:val="Hyperlink"/>
                <w:lang w:val="sr-Latn-RS"/>
              </w:rPr>
              <w:fldChar w:fldCharType="separate"/>
            </w:r>
            <w:r w:rsidR="00ED5C6A" w:rsidRPr="0043619B">
              <w:rPr>
                <w:rStyle w:val="Hyperlink"/>
                <w:lang w:val="sr-Latn-RS"/>
              </w:rPr>
              <w:t xml:space="preserve">5 </w:t>
            </w:r>
            <w:r w:rsidR="00ED5C6A" w:rsidRPr="0043619B">
              <w:rPr>
                <w:rStyle w:val="Hyperlink"/>
                <w:lang w:val="sr-Latn-RS"/>
              </w:rPr>
              <w:fldChar w:fldCharType="end"/>
            </w:r>
          </w:hyperlink>
        </w:p>
        <w:p w14:paraId="7F1AD9E6" w14:textId="77777777" w:rsidR="00ED5C6A" w:rsidRPr="0043619B" w:rsidRDefault="00ED5C6A" w:rsidP="00ED5C6A">
          <w:r w:rsidRPr="0043619B">
            <w:fldChar w:fldCharType="end"/>
          </w:r>
        </w:p>
      </w:sdtContent>
    </w:sdt>
    <w:p w14:paraId="44264B69" w14:textId="77777777" w:rsidR="00ED5C6A" w:rsidRPr="0043619B" w:rsidRDefault="00ED5C6A" w:rsidP="00ED5C6A">
      <w:pPr>
        <w:spacing w:after="3" w:line="252" w:lineRule="auto"/>
        <w:ind w:left="442" w:hanging="10"/>
      </w:pPr>
      <w:r w:rsidRPr="0043619B">
        <w:br w:type="page"/>
      </w:r>
    </w:p>
    <w:p w14:paraId="0C27C28E" w14:textId="77777777" w:rsidR="00ED5C6A" w:rsidRPr="0043619B" w:rsidRDefault="00ED5C6A" w:rsidP="00ED5C6A">
      <w:pPr>
        <w:spacing w:after="151"/>
      </w:pPr>
      <w:r w:rsidRPr="0043619B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Pr="0043619B" w:rsidRDefault="00ED5C6A" w:rsidP="00ED5C6A">
      <w:pPr>
        <w:pStyle w:val="Heading1"/>
        <w:spacing w:after="63"/>
        <w:ind w:left="705" w:hanging="720"/>
        <w:rPr>
          <w:lang w:val="sr-Latn-RS"/>
        </w:rPr>
      </w:pPr>
      <w:bookmarkStart w:id="0" w:name="_Toc6242"/>
      <w:r w:rsidRPr="0043619B">
        <w:rPr>
          <w:lang w:val="sr-Latn-RS"/>
        </w:rPr>
        <w:t xml:space="preserve">Uvod </w:t>
      </w:r>
      <w:bookmarkEnd w:id="0"/>
    </w:p>
    <w:p w14:paraId="25B311A2" w14:textId="77777777" w:rsidR="00ED5C6A" w:rsidRPr="0043619B" w:rsidRDefault="00ED5C6A" w:rsidP="00ED5C6A">
      <w:pPr>
        <w:pStyle w:val="Heading2"/>
        <w:ind w:left="705" w:hanging="720"/>
        <w:rPr>
          <w:lang w:val="sr-Latn-RS"/>
        </w:rPr>
      </w:pPr>
      <w:bookmarkStart w:id="1" w:name="_Toc6243"/>
      <w:r w:rsidRPr="0043619B">
        <w:rPr>
          <w:lang w:val="sr-Latn-RS"/>
        </w:rPr>
        <w:t xml:space="preserve">Rezime </w:t>
      </w:r>
      <w:bookmarkEnd w:id="1"/>
    </w:p>
    <w:p w14:paraId="61B832B7" w14:textId="7B8600C7" w:rsidR="00ED5C6A" w:rsidRPr="0043619B" w:rsidRDefault="00ED5C6A" w:rsidP="00ED5C6A">
      <w:pPr>
        <w:spacing w:after="239" w:line="252" w:lineRule="auto"/>
        <w:ind w:left="-5" w:hanging="10"/>
      </w:pPr>
      <w:r w:rsidRPr="0043619B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commentRangeStart w:id="2"/>
      <w:r w:rsidRPr="0043619B">
        <w:rPr>
          <w:rFonts w:ascii="Times New Roman" w:eastAsia="Times New Roman" w:hAnsi="Times New Roman" w:cs="Times New Roman"/>
          <w:sz w:val="20"/>
        </w:rPr>
        <w:t xml:space="preserve">pri </w:t>
      </w:r>
      <w:r w:rsidR="003149C3" w:rsidRPr="0043619B">
        <w:rPr>
          <w:rFonts w:ascii="Times New Roman" w:eastAsia="Times New Roman" w:hAnsi="Times New Roman" w:cs="Times New Roman"/>
          <w:sz w:val="20"/>
        </w:rPr>
        <w:t>igri</w:t>
      </w:r>
      <w:commentRangeEnd w:id="2"/>
      <w:r w:rsidR="00A06337" w:rsidRPr="0043619B">
        <w:rPr>
          <w:rStyle w:val="CommentReference"/>
        </w:rPr>
        <w:commentReference w:id="2"/>
      </w:r>
      <w:r w:rsidRPr="0043619B">
        <w:rPr>
          <w:rFonts w:ascii="Times New Roman" w:eastAsia="Times New Roman" w:hAnsi="Times New Roman" w:cs="Times New Roman"/>
          <w:sz w:val="20"/>
        </w:rPr>
        <w:t xml:space="preserve">, sa primerima odgovarajućih skica. </w:t>
      </w:r>
    </w:p>
    <w:p w14:paraId="727E7F87" w14:textId="77777777" w:rsidR="00ED5C6A" w:rsidRPr="0043619B" w:rsidRDefault="00ED5C6A" w:rsidP="00ED5C6A">
      <w:pPr>
        <w:pStyle w:val="Heading2"/>
        <w:spacing w:after="83"/>
        <w:ind w:left="705" w:hanging="720"/>
        <w:rPr>
          <w:lang w:val="sr-Latn-RS"/>
        </w:rPr>
      </w:pPr>
      <w:bookmarkStart w:id="3" w:name="_Toc6244"/>
      <w:r w:rsidRPr="0043619B">
        <w:rPr>
          <w:lang w:val="sr-Latn-RS"/>
        </w:rPr>
        <w:t xml:space="preserve">Namena dokumenta i ciljne grupe </w:t>
      </w:r>
      <w:bookmarkEnd w:id="3"/>
    </w:p>
    <w:p w14:paraId="79EF5134" w14:textId="77777777" w:rsidR="00ED5C6A" w:rsidRPr="0043619B" w:rsidRDefault="00ED5C6A" w:rsidP="00ED5C6A">
      <w:pPr>
        <w:spacing w:after="240" w:line="252" w:lineRule="auto"/>
        <w:ind w:left="-5" w:hanging="10"/>
      </w:pPr>
      <w:r w:rsidRPr="0043619B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43619B" w:rsidRDefault="00ED5C6A" w:rsidP="00ED5C6A">
      <w:pPr>
        <w:pStyle w:val="Heading2"/>
        <w:ind w:left="705" w:hanging="720"/>
        <w:rPr>
          <w:lang w:val="sr-Latn-RS"/>
        </w:rPr>
      </w:pPr>
      <w:bookmarkStart w:id="4" w:name="_Toc6245"/>
      <w:r w:rsidRPr="0043619B">
        <w:rPr>
          <w:lang w:val="sr-Latn-RS"/>
        </w:rPr>
        <w:t xml:space="preserve">Reference </w:t>
      </w:r>
      <w:bookmarkEnd w:id="4"/>
    </w:p>
    <w:p w14:paraId="6381F64F" w14:textId="77777777" w:rsidR="00ED5C6A" w:rsidRPr="0043619B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 w:rsidRPr="0043619B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BD31164" w14:textId="77777777" w:rsidR="00ED5C6A" w:rsidRPr="0043619B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 w:rsidRPr="0043619B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B4ED0E4" w14:textId="77777777" w:rsidR="00ED5C6A" w:rsidRPr="0043619B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 w:rsidRPr="0043619B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Pr="0043619B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 w:rsidRPr="0043619B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Pr="0043619B" w:rsidRDefault="00ED5C6A" w:rsidP="00ED5C6A">
      <w:pPr>
        <w:pStyle w:val="Heading2"/>
        <w:spacing w:after="0"/>
        <w:ind w:left="705" w:hanging="720"/>
        <w:rPr>
          <w:lang w:val="sr-Latn-RS"/>
        </w:rPr>
      </w:pPr>
      <w:bookmarkStart w:id="5" w:name="_Toc6246"/>
      <w:r w:rsidRPr="0043619B">
        <w:rPr>
          <w:lang w:val="sr-Latn-RS"/>
        </w:rPr>
        <w:t xml:space="preserve">Otvorena pitanja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43619B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ED5C6A" w:rsidRPr="0043619B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43619B" w:rsidRDefault="00ED5C6A" w:rsidP="00CC271E">
            <w:pPr>
              <w:spacing w:after="0"/>
              <w:ind w:right="50"/>
              <w:jc w:val="both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 w:rsidRPr="0043619B">
              <w:rPr>
                <w:rFonts w:ascii="Times New Roman" w:eastAsia="Times New Roman" w:hAnsi="Times New Roman" w:cs="Times New Roman"/>
                <w:sz w:val="20"/>
              </w:rPr>
              <w:t xml:space="preserve"> potrebno beležiti i rezultat igre u bazu podataka</w:t>
            </w:r>
            <w:r w:rsidR="007643F2" w:rsidRPr="0043619B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:rsidRPr="0043619B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619B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1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619B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619B">
              <w:rPr>
                <w:rFonts w:ascii="Times New Roman" w:hAnsi="Times New Roman" w:cs="Times New Roman"/>
                <w:sz w:val="20"/>
                <w:szCs w:val="20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:rsidRPr="0043619B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:rsidRPr="0043619B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43619B" w:rsidRDefault="00ED5C6A" w:rsidP="00CC271E">
            <w:pPr>
              <w:spacing w:after="0"/>
            </w:pPr>
            <w:r w:rsidRPr="0043619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Pr="0043619B" w:rsidRDefault="00ED5C6A" w:rsidP="00ED5C6A">
      <w:pPr>
        <w:spacing w:after="0"/>
      </w:pPr>
      <w:r w:rsidRPr="0043619B"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Pr="0043619B" w:rsidRDefault="00ED5C6A" w:rsidP="00ED5C6A">
      <w:pPr>
        <w:spacing w:after="214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Pr="0043619B" w:rsidRDefault="00ED5C6A" w:rsidP="00ED5C6A">
      <w:pPr>
        <w:pStyle w:val="Heading1"/>
        <w:ind w:left="705" w:hanging="720"/>
        <w:rPr>
          <w:lang w:val="sr-Latn-RS"/>
        </w:rPr>
      </w:pPr>
      <w:bookmarkStart w:id="6" w:name="_Toc6247"/>
      <w:commentRangeStart w:id="7"/>
      <w:r w:rsidRPr="0043619B">
        <w:rPr>
          <w:lang w:val="sr-Latn-RS"/>
        </w:rPr>
        <w:t xml:space="preserve">Scenario </w:t>
      </w:r>
      <w:r w:rsidR="007F19C7" w:rsidRPr="0043619B">
        <w:rPr>
          <w:lang w:val="sr-Latn-RS"/>
        </w:rPr>
        <w:t>igre</w:t>
      </w:r>
      <w:commentRangeEnd w:id="7"/>
      <w:r w:rsidR="00A5423C" w:rsidRPr="0043619B">
        <w:rPr>
          <w:rStyle w:val="CommentReference"/>
          <w:rFonts w:ascii="Calibri" w:eastAsia="Calibri" w:hAnsi="Calibri" w:cs="Calibri"/>
          <w:b w:val="0"/>
          <w:lang w:val="sr-Latn-RS" w:bidi="en-US"/>
        </w:rPr>
        <w:commentReference w:id="7"/>
      </w:r>
      <w:r w:rsidRPr="0043619B">
        <w:rPr>
          <w:lang w:val="sr-Latn-RS"/>
        </w:rPr>
        <w:t xml:space="preserve"> </w:t>
      </w:r>
      <w:bookmarkEnd w:id="6"/>
    </w:p>
    <w:p w14:paraId="3844F626" w14:textId="77777777" w:rsidR="00ED5C6A" w:rsidRPr="0043619B" w:rsidRDefault="00ED5C6A" w:rsidP="00ED5C6A">
      <w:pPr>
        <w:spacing w:after="113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Pr="0043619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8" w:name="_Toc6248"/>
      <w:r w:rsidRPr="0043619B">
        <w:rPr>
          <w:u w:val="single" w:color="000000"/>
          <w:lang w:val="sr-Latn-RS"/>
        </w:rPr>
        <w:t>Kratak opis</w:t>
      </w:r>
      <w:r w:rsidRPr="0043619B">
        <w:rPr>
          <w:lang w:val="sr-Latn-RS"/>
        </w:rPr>
        <w:t xml:space="preserve"> </w:t>
      </w:r>
      <w:bookmarkEnd w:id="8"/>
    </w:p>
    <w:p w14:paraId="50E5CC08" w14:textId="3CC4A5C9" w:rsidR="00ED5C6A" w:rsidRPr="0043619B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Pr="0043619B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66689723" w:rsidR="00F4778B" w:rsidRPr="0043619B" w:rsidRDefault="00F4778B" w:rsidP="00ED5C6A">
      <w:pPr>
        <w:rPr>
          <w:rFonts w:ascii="Times New Roman" w:hAnsi="Times New Roman" w:cs="Times New Roman"/>
          <w:sz w:val="20"/>
          <w:szCs w:val="20"/>
        </w:rPr>
      </w:pPr>
      <w:commentRangeStart w:id="9"/>
      <w:commentRangeStart w:id="10"/>
      <w:r w:rsidRPr="0043619B">
        <w:rPr>
          <w:rFonts w:ascii="Times New Roman" w:hAnsi="Times New Roman" w:cs="Times New Roman"/>
          <w:sz w:val="20"/>
          <w:szCs w:val="20"/>
        </w:rPr>
        <w:t>Vrši se</w:t>
      </w:r>
      <w:commentRangeEnd w:id="9"/>
      <w:r w:rsidR="00D7311C" w:rsidRPr="0043619B">
        <w:rPr>
          <w:rStyle w:val="CommentReference"/>
        </w:rPr>
        <w:commentReference w:id="9"/>
      </w:r>
      <w:r w:rsidRPr="0043619B">
        <w:rPr>
          <w:rFonts w:ascii="Times New Roman" w:hAnsi="Times New Roman" w:cs="Times New Roman"/>
          <w:sz w:val="20"/>
          <w:szCs w:val="20"/>
        </w:rPr>
        <w:t xml:space="preserve"> tako što domaćin sobe započinje igru po pravilima definisanim za špil </w:t>
      </w:r>
      <w:r w:rsidR="00C35C92" w:rsidRPr="0043619B">
        <w:rPr>
          <w:rFonts w:ascii="Times New Roman" w:hAnsi="Times New Roman" w:cs="Times New Roman"/>
          <w:sz w:val="20"/>
          <w:szCs w:val="20"/>
        </w:rPr>
        <w:t xml:space="preserve">koji je dodeljen tokom pravljenja </w:t>
      </w:r>
      <w:r w:rsidRPr="0043619B">
        <w:rPr>
          <w:rFonts w:ascii="Times New Roman" w:hAnsi="Times New Roman" w:cs="Times New Roman"/>
          <w:sz w:val="20"/>
          <w:szCs w:val="20"/>
        </w:rPr>
        <w:t>sobe. Kada se igra završi, svi igrači se vraćaju u sobu gde domaćin može pokrenuti novu igru.</w:t>
      </w:r>
      <w:commentRangeEnd w:id="10"/>
      <w:r w:rsidR="00FF37CD" w:rsidRPr="0043619B">
        <w:rPr>
          <w:rStyle w:val="CommentReference"/>
        </w:rPr>
        <w:commentReference w:id="10"/>
      </w:r>
    </w:p>
    <w:p w14:paraId="6315172D" w14:textId="77777777" w:rsidR="00ED5C6A" w:rsidRPr="0043619B" w:rsidRDefault="00ED5C6A" w:rsidP="00ED5C6A">
      <w:pPr>
        <w:spacing w:after="3" w:line="252" w:lineRule="auto"/>
        <w:ind w:left="-5" w:hanging="10"/>
      </w:pPr>
    </w:p>
    <w:p w14:paraId="3B270698" w14:textId="77777777" w:rsidR="00ED5C6A" w:rsidRPr="0043619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11" w:name="_Toc6249"/>
      <w:commentRangeStart w:id="12"/>
      <w:r w:rsidRPr="0043619B">
        <w:rPr>
          <w:u w:val="single" w:color="000000"/>
          <w:lang w:val="sr-Latn-RS"/>
        </w:rPr>
        <w:t>Tok dogadjaja</w:t>
      </w:r>
      <w:r w:rsidRPr="0043619B">
        <w:rPr>
          <w:lang w:val="sr-Latn-RS"/>
        </w:rPr>
        <w:t xml:space="preserve"> </w:t>
      </w:r>
      <w:bookmarkEnd w:id="11"/>
      <w:commentRangeEnd w:id="12"/>
      <w:r w:rsidR="00FC3371">
        <w:rPr>
          <w:rStyle w:val="CommentReference"/>
          <w:rFonts w:ascii="Calibri" w:eastAsia="Calibri" w:hAnsi="Calibri" w:cs="Calibri"/>
          <w:b w:val="0"/>
          <w:lang w:val="sr-Latn-RS" w:bidi="en-US"/>
        </w:rPr>
        <w:commentReference w:id="12"/>
      </w:r>
    </w:p>
    <w:p w14:paraId="6334C89D" w14:textId="77777777" w:rsidR="00ED5C6A" w:rsidRPr="0043619B" w:rsidRDefault="00ED5C6A" w:rsidP="00ED5C6A">
      <w:pPr>
        <w:rPr>
          <w:lang w:bidi="ar-SA"/>
        </w:rPr>
      </w:pPr>
    </w:p>
    <w:p w14:paraId="7B010F3D" w14:textId="7EDC5AAB" w:rsidR="00ED5C6A" w:rsidRPr="0043619B" w:rsidRDefault="00342B3C" w:rsidP="00ED5C6A">
      <w:pPr>
        <w:pStyle w:val="Heading3"/>
        <w:spacing w:after="56"/>
        <w:ind w:left="720" w:hanging="720"/>
        <w:rPr>
          <w:lang w:val="sr-Latn-RS"/>
        </w:rPr>
      </w:pPr>
      <w:bookmarkStart w:id="14" w:name="_Toc6250"/>
      <w:r w:rsidRPr="0043619B">
        <w:rPr>
          <w:i/>
          <w:lang w:val="sr-Latn-RS"/>
        </w:rPr>
        <w:t>U</w:t>
      </w:r>
      <w:r w:rsidR="00ED5C6A" w:rsidRPr="0043619B">
        <w:rPr>
          <w:i/>
          <w:lang w:val="sr-Latn-RS"/>
        </w:rPr>
        <w:t xml:space="preserve">spešno </w:t>
      </w:r>
      <w:bookmarkEnd w:id="14"/>
      <w:r w:rsidRPr="0043619B">
        <w:rPr>
          <w:i/>
          <w:lang w:val="sr-Latn-RS"/>
        </w:rPr>
        <w:t>se organizuje i sprovodi igra</w:t>
      </w:r>
    </w:p>
    <w:p w14:paraId="72B2A00D" w14:textId="77777777" w:rsidR="00ED5C6A" w:rsidRPr="0043619B" w:rsidRDefault="00ED5C6A" w:rsidP="00ED5C6A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B690F15" w:rsidR="00ED5C6A" w:rsidRPr="0043619B" w:rsidRDefault="00342B3C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43619B">
        <w:rPr>
          <w:rFonts w:ascii="Times New Roman" w:eastAsia="Times New Roman" w:hAnsi="Times New Roman" w:cs="Times New Roman"/>
          <w:sz w:val="20"/>
        </w:rPr>
        <w:t>Domaćin sobe</w:t>
      </w:r>
      <w:r w:rsidR="00ED5C6A" w:rsidRPr="0043619B">
        <w:rPr>
          <w:rFonts w:ascii="Times New Roman" w:eastAsia="Times New Roman" w:hAnsi="Times New Roman" w:cs="Times New Roman"/>
          <w:sz w:val="20"/>
        </w:rPr>
        <w:t xml:space="preserve"> </w:t>
      </w:r>
      <w:commentRangeStart w:id="15"/>
      <w:r w:rsidRPr="0043619B">
        <w:rPr>
          <w:rFonts w:ascii="Times New Roman" w:eastAsia="Times New Roman" w:hAnsi="Times New Roman" w:cs="Times New Roman"/>
          <w:sz w:val="20"/>
        </w:rPr>
        <w:t xml:space="preserve">u svom detaljnom prikazu sobe </w:t>
      </w:r>
      <w:commentRangeEnd w:id="15"/>
      <w:r w:rsidR="000D5991" w:rsidRPr="0043619B">
        <w:rPr>
          <w:rStyle w:val="CommentReference"/>
        </w:rPr>
        <w:commentReference w:id="15"/>
      </w:r>
      <w:r w:rsidRPr="0043619B">
        <w:rPr>
          <w:rFonts w:ascii="Times New Roman" w:eastAsia="Times New Roman" w:hAnsi="Times New Roman" w:cs="Times New Roman"/>
          <w:sz w:val="20"/>
        </w:rPr>
        <w:t>ima dugme ”</w:t>
      </w:r>
      <w:r w:rsidR="007A233B" w:rsidRPr="0043619B">
        <w:rPr>
          <w:rFonts w:ascii="Times New Roman" w:eastAsia="Times New Roman" w:hAnsi="Times New Roman" w:cs="Times New Roman"/>
          <w:sz w:val="20"/>
        </w:rPr>
        <w:t>Start the game</w:t>
      </w:r>
      <w:r w:rsidRPr="0043619B">
        <w:rPr>
          <w:rFonts w:ascii="Times New Roman" w:eastAsia="Times New Roman" w:hAnsi="Times New Roman" w:cs="Times New Roman"/>
          <w:sz w:val="20"/>
        </w:rPr>
        <w:t>”.</w:t>
      </w:r>
      <w:commentRangeStart w:id="16"/>
      <w:commentRangeEnd w:id="16"/>
      <w:r w:rsidR="0099604E" w:rsidRPr="0043619B">
        <w:rPr>
          <w:rStyle w:val="CommentReference"/>
        </w:rPr>
        <w:commentReference w:id="16"/>
      </w:r>
    </w:p>
    <w:p w14:paraId="246F79B3" w14:textId="33574A64" w:rsidR="00ED5C6A" w:rsidRPr="0043619B" w:rsidRDefault="0088248E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43619B">
        <w:rPr>
          <w:rFonts w:ascii="Times New Roman" w:eastAsia="Times New Roman" w:hAnsi="Times New Roman" w:cs="Times New Roman"/>
          <w:sz w:val="20"/>
        </w:rPr>
        <w:t xml:space="preserve">Svi ostali igrači dobijaju obaveštenje da će igra početi za </w:t>
      </w:r>
      <w:commentRangeStart w:id="17"/>
      <w:r w:rsidRPr="0043619B">
        <w:rPr>
          <w:rFonts w:ascii="Times New Roman" w:eastAsia="Times New Roman" w:hAnsi="Times New Roman" w:cs="Times New Roman"/>
          <w:sz w:val="20"/>
        </w:rPr>
        <w:t>10</w:t>
      </w:r>
      <w:commentRangeEnd w:id="17"/>
      <w:r w:rsidR="00F17CC9" w:rsidRPr="0043619B">
        <w:rPr>
          <w:rStyle w:val="CommentReference"/>
        </w:rPr>
        <w:commentReference w:id="17"/>
      </w:r>
      <w:r w:rsidRPr="0043619B">
        <w:rPr>
          <w:rFonts w:ascii="Times New Roman" w:eastAsia="Times New Roman" w:hAnsi="Times New Roman" w:cs="Times New Roman"/>
          <w:sz w:val="20"/>
        </w:rPr>
        <w:t xml:space="preserve"> sekundi.</w:t>
      </w:r>
      <w:r w:rsidR="00342B3C" w:rsidRPr="0043619B">
        <w:rPr>
          <w:rFonts w:ascii="Times New Roman" w:eastAsia="Times New Roman" w:hAnsi="Times New Roman" w:cs="Times New Roman"/>
          <w:sz w:val="20"/>
        </w:rPr>
        <w:t xml:space="preserve">Nakon </w:t>
      </w:r>
      <w:r w:rsidRPr="0043619B">
        <w:rPr>
          <w:rFonts w:ascii="Times New Roman" w:eastAsia="Times New Roman" w:hAnsi="Times New Roman" w:cs="Times New Roman"/>
          <w:sz w:val="20"/>
        </w:rPr>
        <w:t>prolaska tog</w:t>
      </w:r>
      <w:r w:rsidR="00873282"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Pr="0043619B">
        <w:rPr>
          <w:rFonts w:ascii="Times New Roman" w:eastAsia="Times New Roman" w:hAnsi="Times New Roman" w:cs="Times New Roman"/>
          <w:sz w:val="20"/>
        </w:rPr>
        <w:t>vremena</w:t>
      </w:r>
      <w:r w:rsidR="00342B3C" w:rsidRPr="0043619B">
        <w:rPr>
          <w:rFonts w:ascii="Times New Roman" w:eastAsia="Times New Roman" w:hAnsi="Times New Roman" w:cs="Times New Roman"/>
          <w:sz w:val="20"/>
        </w:rPr>
        <w:t>,</w:t>
      </w:r>
      <w:r w:rsidR="0089174A"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="00342B3C" w:rsidRPr="0043619B">
        <w:rPr>
          <w:rFonts w:ascii="Times New Roman" w:eastAsia="Times New Roman" w:hAnsi="Times New Roman" w:cs="Times New Roman"/>
          <w:sz w:val="20"/>
        </w:rPr>
        <w:t xml:space="preserve">svi članovi sobe dobijaju prikaz igre sa špilom u sredini, i svoje karte na </w:t>
      </w:r>
      <w:commentRangeStart w:id="18"/>
      <w:r w:rsidR="00342B3C" w:rsidRPr="0043619B">
        <w:rPr>
          <w:rFonts w:ascii="Times New Roman" w:eastAsia="Times New Roman" w:hAnsi="Times New Roman" w:cs="Times New Roman"/>
          <w:sz w:val="20"/>
        </w:rPr>
        <w:t>dnu</w:t>
      </w:r>
      <w:commentRangeEnd w:id="18"/>
      <w:r w:rsidR="005511E3" w:rsidRPr="0043619B">
        <w:rPr>
          <w:rStyle w:val="CommentReference"/>
        </w:rPr>
        <w:commentReference w:id="18"/>
      </w:r>
      <w:r w:rsidR="00342B3C" w:rsidRPr="0043619B">
        <w:rPr>
          <w:rFonts w:ascii="Times New Roman" w:eastAsia="Times New Roman" w:hAnsi="Times New Roman" w:cs="Times New Roman"/>
          <w:sz w:val="20"/>
        </w:rPr>
        <w:t>.</w:t>
      </w:r>
      <w:r w:rsidR="008F0AC3"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="00342B3C" w:rsidRPr="0043619B">
        <w:rPr>
          <w:rFonts w:ascii="Times New Roman" w:eastAsia="Times New Roman" w:hAnsi="Times New Roman" w:cs="Times New Roman"/>
          <w:sz w:val="20"/>
        </w:rPr>
        <w:t xml:space="preserve">Mogu da vide </w:t>
      </w:r>
      <w:commentRangeStart w:id="19"/>
      <w:r w:rsidR="00342B3C" w:rsidRPr="0043619B">
        <w:rPr>
          <w:rFonts w:ascii="Times New Roman" w:eastAsia="Times New Roman" w:hAnsi="Times New Roman" w:cs="Times New Roman"/>
          <w:sz w:val="20"/>
        </w:rPr>
        <w:t>reprezentacije</w:t>
      </w:r>
      <w:commentRangeEnd w:id="19"/>
      <w:r w:rsidR="008C08E1" w:rsidRPr="0043619B">
        <w:rPr>
          <w:rStyle w:val="CommentReference"/>
        </w:rPr>
        <w:commentReference w:id="19"/>
      </w:r>
      <w:r w:rsidR="00342B3C" w:rsidRPr="0043619B">
        <w:rPr>
          <w:rFonts w:ascii="Times New Roman" w:eastAsia="Times New Roman" w:hAnsi="Times New Roman" w:cs="Times New Roman"/>
          <w:sz w:val="20"/>
        </w:rPr>
        <w:t xml:space="preserve"> drugih igrača,</w:t>
      </w:r>
      <w:r w:rsidR="008F0AC3"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="00342B3C" w:rsidRPr="0043619B">
        <w:rPr>
          <w:rFonts w:ascii="Times New Roman" w:eastAsia="Times New Roman" w:hAnsi="Times New Roman" w:cs="Times New Roman"/>
          <w:sz w:val="20"/>
        </w:rPr>
        <w:t>kao i broj karata(karte licem nadole) koje imaju</w:t>
      </w:r>
      <w:r w:rsidR="008F0AC3" w:rsidRPr="0043619B">
        <w:rPr>
          <w:rFonts w:ascii="Times New Roman" w:eastAsia="Times New Roman" w:hAnsi="Times New Roman" w:cs="Times New Roman"/>
          <w:sz w:val="20"/>
        </w:rPr>
        <w:t>.</w:t>
      </w:r>
      <w:r w:rsidR="0089174A"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="00DA2A2D" w:rsidRPr="0043619B">
        <w:rPr>
          <w:rFonts w:ascii="Times New Roman" w:eastAsia="Times New Roman" w:hAnsi="Times New Roman" w:cs="Times New Roman"/>
          <w:sz w:val="20"/>
        </w:rPr>
        <w:t xml:space="preserve">Imaju </w:t>
      </w:r>
      <w:r w:rsidR="008E1177" w:rsidRPr="0043619B">
        <w:rPr>
          <w:rFonts w:ascii="Times New Roman" w:eastAsia="Times New Roman" w:hAnsi="Times New Roman" w:cs="Times New Roman"/>
          <w:sz w:val="20"/>
        </w:rPr>
        <w:t>dve opcije:</w:t>
      </w: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="008E1177" w:rsidRPr="0043619B">
        <w:rPr>
          <w:rFonts w:ascii="Times New Roman" w:eastAsia="Times New Roman" w:hAnsi="Times New Roman" w:cs="Times New Roman"/>
          <w:sz w:val="20"/>
        </w:rPr>
        <w:t>da kliknu na kartu</w:t>
      </w:r>
      <w:r w:rsidRPr="0043619B">
        <w:rPr>
          <w:rFonts w:ascii="Times New Roman" w:eastAsia="Times New Roman" w:hAnsi="Times New Roman" w:cs="Times New Roman"/>
          <w:sz w:val="20"/>
        </w:rPr>
        <w:t xml:space="preserve"> koju će da bace na sredinu</w:t>
      </w:r>
      <w:r w:rsidR="008E1177" w:rsidRPr="0043619B">
        <w:rPr>
          <w:rFonts w:ascii="Times New Roman" w:eastAsia="Times New Roman" w:hAnsi="Times New Roman" w:cs="Times New Roman"/>
          <w:sz w:val="20"/>
        </w:rPr>
        <w:t xml:space="preserve"> </w:t>
      </w:r>
      <w:r w:rsidRPr="0043619B">
        <w:rPr>
          <w:rFonts w:ascii="Times New Roman" w:eastAsia="Times New Roman" w:hAnsi="Times New Roman" w:cs="Times New Roman"/>
          <w:sz w:val="20"/>
        </w:rPr>
        <w:t>ili da kliknu na špil da bi vukli kartu</w:t>
      </w:r>
      <w:r w:rsidR="00DA2A2D" w:rsidRPr="0043619B">
        <w:rPr>
          <w:rFonts w:ascii="Times New Roman" w:eastAsia="Times New Roman" w:hAnsi="Times New Roman" w:cs="Times New Roman"/>
          <w:sz w:val="20"/>
        </w:rPr>
        <w:t xml:space="preserve">. Igra </w:t>
      </w:r>
      <w:r w:rsidR="00DA2A2D" w:rsidRPr="0043619B">
        <w:rPr>
          <w:rFonts w:ascii="Times New Roman" w:eastAsia="Times New Roman" w:hAnsi="Times New Roman" w:cs="Times New Roman"/>
          <w:sz w:val="20"/>
        </w:rPr>
        <w:lastRenderedPageBreak/>
        <w:t xml:space="preserve">se odvija po generalnim pravilima „Mau-Mau”-igrači ili biraju karte koje će da bace na </w:t>
      </w:r>
      <w:commentRangeStart w:id="20"/>
      <w:r w:rsidR="00DA2A2D" w:rsidRPr="0043619B">
        <w:rPr>
          <w:rFonts w:ascii="Times New Roman" w:eastAsia="Times New Roman" w:hAnsi="Times New Roman" w:cs="Times New Roman"/>
          <w:sz w:val="20"/>
        </w:rPr>
        <w:t xml:space="preserve">sredinu </w:t>
      </w:r>
      <w:commentRangeEnd w:id="20"/>
      <w:r w:rsidR="00606513" w:rsidRPr="0043619B">
        <w:rPr>
          <w:rStyle w:val="CommentReference"/>
        </w:rPr>
        <w:commentReference w:id="20"/>
      </w:r>
      <w:r w:rsidR="00DA2A2D" w:rsidRPr="0043619B">
        <w:rPr>
          <w:rFonts w:ascii="Times New Roman" w:eastAsia="Times New Roman" w:hAnsi="Times New Roman" w:cs="Times New Roman"/>
          <w:sz w:val="20"/>
        </w:rPr>
        <w:t xml:space="preserve">ili vuku karte iz </w:t>
      </w:r>
      <w:commentRangeStart w:id="21"/>
      <w:r w:rsidR="00DA2A2D" w:rsidRPr="0043619B">
        <w:rPr>
          <w:rFonts w:ascii="Times New Roman" w:eastAsia="Times New Roman" w:hAnsi="Times New Roman" w:cs="Times New Roman"/>
          <w:sz w:val="20"/>
        </w:rPr>
        <w:t>špila</w:t>
      </w:r>
      <w:commentRangeEnd w:id="21"/>
      <w:r w:rsidR="003A296F" w:rsidRPr="0043619B">
        <w:rPr>
          <w:rStyle w:val="CommentReference"/>
        </w:rPr>
        <w:commentReference w:id="21"/>
      </w:r>
      <w:r w:rsidR="00DA2A2D" w:rsidRPr="0043619B">
        <w:rPr>
          <w:rFonts w:ascii="Times New Roman" w:eastAsia="Times New Roman" w:hAnsi="Times New Roman" w:cs="Times New Roman"/>
          <w:sz w:val="20"/>
        </w:rPr>
        <w:t xml:space="preserve">. </w:t>
      </w:r>
      <w:r w:rsidR="00026218" w:rsidRPr="0043619B">
        <w:rPr>
          <w:rFonts w:ascii="Times New Roman" w:eastAsia="Times New Roman" w:hAnsi="Times New Roman" w:cs="Times New Roman"/>
          <w:sz w:val="20"/>
        </w:rPr>
        <w:t>Igra se odvija dok neko ne postane pobednik.</w:t>
      </w:r>
    </w:p>
    <w:p w14:paraId="66E4C4B2" w14:textId="7818ACB9" w:rsidR="00026218" w:rsidRPr="0043619B" w:rsidRDefault="00026218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43619B">
        <w:rPr>
          <w:rFonts w:ascii="Times New Roman" w:eastAsia="Times New Roman" w:hAnsi="Times New Roman" w:cs="Times New Roman"/>
          <w:sz w:val="20"/>
        </w:rPr>
        <w:t xml:space="preserve">Igrači po završetku igre </w:t>
      </w:r>
      <w:r w:rsidR="0088248E" w:rsidRPr="0043619B">
        <w:rPr>
          <w:rFonts w:ascii="Times New Roman" w:eastAsia="Times New Roman" w:hAnsi="Times New Roman" w:cs="Times New Roman"/>
          <w:sz w:val="20"/>
        </w:rPr>
        <w:t>dobijaju prikaz gde je ispisano ko je dobio u igri i mogu se videti statistike vezane za igru (ko je uzeo najviše karata iz špila tokom igre,… ), i gde mogu da s</w:t>
      </w:r>
      <w:r w:rsidRPr="0043619B">
        <w:rPr>
          <w:rFonts w:ascii="Times New Roman" w:eastAsia="Times New Roman" w:hAnsi="Times New Roman" w:cs="Times New Roman"/>
          <w:sz w:val="20"/>
        </w:rPr>
        <w:t>provode funkcionalnost ocenjivanja špila kojim se igrala igra</w:t>
      </w:r>
      <w:r w:rsidR="0088248E" w:rsidRPr="0043619B">
        <w:rPr>
          <w:rFonts w:ascii="Times New Roman" w:eastAsia="Times New Roman" w:hAnsi="Times New Roman" w:cs="Times New Roman"/>
          <w:sz w:val="20"/>
        </w:rPr>
        <w:t xml:space="preserve"> (prikaz je ograničen na 30 sekundi)</w:t>
      </w:r>
      <w:r w:rsidRPr="0043619B">
        <w:rPr>
          <w:rFonts w:ascii="Times New Roman" w:eastAsia="Times New Roman" w:hAnsi="Times New Roman" w:cs="Times New Roman"/>
          <w:sz w:val="20"/>
        </w:rPr>
        <w:t>. Potom se vraćaju u prikaz sobe.</w:t>
      </w:r>
    </w:p>
    <w:p w14:paraId="639C9DAB" w14:textId="77777777" w:rsidR="00ED5C6A" w:rsidRPr="0043619B" w:rsidRDefault="00ED5C6A" w:rsidP="00ED5C6A">
      <w:pPr>
        <w:spacing w:after="3" w:line="252" w:lineRule="auto"/>
      </w:pPr>
    </w:p>
    <w:p w14:paraId="0A599A91" w14:textId="77777777" w:rsidR="00ED5C6A" w:rsidRPr="0043619B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Pr="0043619B" w:rsidRDefault="00ED5C6A" w:rsidP="00ED5C6A">
      <w:pPr>
        <w:spacing w:after="131"/>
        <w:ind w:left="54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D4AE4CA" w:rsidR="00ED5C6A" w:rsidRPr="0043619B" w:rsidRDefault="00BC4490" w:rsidP="00ED5C6A">
      <w:pPr>
        <w:pStyle w:val="Heading3"/>
        <w:ind w:left="705" w:hanging="720"/>
        <w:rPr>
          <w:i/>
          <w:iCs/>
          <w:u w:val="none"/>
          <w:lang w:val="sr-Latn-RS"/>
        </w:rPr>
      </w:pPr>
      <w:bookmarkStart w:id="22" w:name="_Toc6251"/>
      <w:r w:rsidRPr="0043619B">
        <w:rPr>
          <w:i/>
          <w:iCs/>
          <w:lang w:val="sr-Latn-RS"/>
        </w:rPr>
        <w:t>U sobi</w:t>
      </w:r>
      <w:r w:rsidR="00ED5C6A" w:rsidRPr="0043619B">
        <w:rPr>
          <w:i/>
          <w:iCs/>
          <w:lang w:val="sr-Latn-RS"/>
        </w:rPr>
        <w:t xml:space="preserve"> </w:t>
      </w:r>
      <w:bookmarkEnd w:id="22"/>
      <w:r w:rsidRPr="0043619B">
        <w:rPr>
          <w:i/>
          <w:iCs/>
          <w:lang w:val="sr-Latn-RS"/>
        </w:rPr>
        <w:t>nema dovoljno igrača za igru</w:t>
      </w:r>
    </w:p>
    <w:p w14:paraId="7FE5AA46" w14:textId="0CFDA7BE" w:rsidR="00ED5C6A" w:rsidRPr="0043619B" w:rsidRDefault="00ED5C6A" w:rsidP="00ED5C6A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43619B">
        <w:rPr>
          <w:lang w:bidi="ar-SA"/>
        </w:rPr>
        <w:t xml:space="preserve">          </w:t>
      </w:r>
      <w:r w:rsidR="000A4AFD" w:rsidRPr="0043619B">
        <w:rPr>
          <w:rFonts w:ascii="Times New Roman" w:hAnsi="Times New Roman" w:cs="Times New Roman"/>
          <w:sz w:val="20"/>
          <w:szCs w:val="20"/>
          <w:lang w:bidi="ar-SA"/>
        </w:rPr>
        <w:t>Domaćin igre po kliku dugmeta “</w:t>
      </w:r>
      <w:r w:rsidR="0088248E" w:rsidRPr="0043619B">
        <w:rPr>
          <w:rFonts w:ascii="Times New Roman" w:hAnsi="Times New Roman" w:cs="Times New Roman"/>
          <w:sz w:val="20"/>
          <w:szCs w:val="20"/>
          <w:lang w:bidi="ar-SA"/>
        </w:rPr>
        <w:t>Start the game</w:t>
      </w:r>
      <w:r w:rsidR="000A4AFD" w:rsidRPr="0043619B">
        <w:rPr>
          <w:rFonts w:ascii="Times New Roman" w:hAnsi="Times New Roman" w:cs="Times New Roman"/>
          <w:sz w:val="20"/>
          <w:szCs w:val="20"/>
          <w:lang w:bidi="ar-SA"/>
        </w:rPr>
        <w:t>“ dobija poruku “</w:t>
      </w:r>
      <w:r w:rsidR="0088248E" w:rsidRPr="0043619B">
        <w:rPr>
          <w:rFonts w:ascii="Times New Roman" w:hAnsi="Times New Roman" w:cs="Times New Roman"/>
          <w:sz w:val="20"/>
          <w:szCs w:val="20"/>
          <w:lang w:bidi="ar-SA"/>
        </w:rPr>
        <w:t>Not enough players.</w:t>
      </w:r>
      <w:r w:rsidR="000A4AFD" w:rsidRPr="0043619B">
        <w:rPr>
          <w:rFonts w:ascii="Times New Roman" w:hAnsi="Times New Roman" w:cs="Times New Roman"/>
          <w:sz w:val="20"/>
          <w:szCs w:val="20"/>
          <w:lang w:bidi="ar-SA"/>
        </w:rPr>
        <w:t>“</w:t>
      </w:r>
      <w:r w:rsidRPr="0043619B">
        <w:rPr>
          <w:rFonts w:ascii="Times New Roman" w:hAnsi="Times New Roman" w:cs="Times New Roman"/>
          <w:sz w:val="20"/>
          <w:szCs w:val="20"/>
          <w:lang w:bidi="ar-SA"/>
        </w:rPr>
        <w:t>.</w:t>
      </w:r>
      <w:commentRangeStart w:id="23"/>
      <w:commentRangeEnd w:id="23"/>
      <w:r w:rsidR="00871663">
        <w:rPr>
          <w:rStyle w:val="CommentReference"/>
        </w:rPr>
        <w:commentReference w:id="23"/>
      </w:r>
    </w:p>
    <w:p w14:paraId="15B86078" w14:textId="77777777" w:rsidR="009859C3" w:rsidRPr="0043619B" w:rsidRDefault="009859C3" w:rsidP="0088248E">
      <w:pPr>
        <w:spacing w:after="113"/>
      </w:pPr>
    </w:p>
    <w:p w14:paraId="69FDD83E" w14:textId="604A9978" w:rsidR="00ED5C6A" w:rsidRPr="0043619B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24" w:name="_Toc6253"/>
      <w:r w:rsidRPr="0043619B">
        <w:rPr>
          <w:i/>
          <w:lang w:val="sr-Latn-RS"/>
        </w:rPr>
        <w:t>Igrač</w:t>
      </w:r>
      <w:r w:rsidR="00ED5C6A" w:rsidRPr="0043619B">
        <w:rPr>
          <w:i/>
          <w:lang w:val="sr-Latn-RS"/>
        </w:rPr>
        <w:t xml:space="preserve"> </w:t>
      </w:r>
      <w:bookmarkEnd w:id="24"/>
      <w:r w:rsidR="009859C3" w:rsidRPr="0043619B">
        <w:rPr>
          <w:i/>
          <w:lang w:val="sr-Latn-RS"/>
        </w:rPr>
        <w:t>ne igra svoj potez</w:t>
      </w:r>
    </w:p>
    <w:p w14:paraId="4F22FA19" w14:textId="65A720A7" w:rsidR="009859C3" w:rsidRPr="0043619B" w:rsidRDefault="009859C3" w:rsidP="009859C3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43619B">
        <w:rPr>
          <w:lang w:bidi="ar-SA"/>
        </w:rPr>
        <w:t xml:space="preserve">           </w:t>
      </w:r>
      <w:r w:rsidRPr="0043619B">
        <w:rPr>
          <w:rFonts w:ascii="Times New Roman" w:hAnsi="Times New Roman" w:cs="Times New Roman"/>
          <w:sz w:val="20"/>
          <w:szCs w:val="20"/>
          <w:lang w:bidi="ar-SA"/>
        </w:rPr>
        <w:t xml:space="preserve">Nakon </w:t>
      </w:r>
      <w:commentRangeStart w:id="25"/>
      <w:r w:rsidRPr="0043619B">
        <w:rPr>
          <w:rFonts w:ascii="Times New Roman" w:hAnsi="Times New Roman" w:cs="Times New Roman"/>
          <w:sz w:val="20"/>
          <w:szCs w:val="20"/>
          <w:lang w:bidi="ar-SA"/>
        </w:rPr>
        <w:t>20</w:t>
      </w:r>
      <w:commentRangeEnd w:id="25"/>
      <w:r w:rsidR="00D80C74" w:rsidRPr="0043619B">
        <w:rPr>
          <w:rStyle w:val="CommentReference"/>
        </w:rPr>
        <w:commentReference w:id="25"/>
      </w:r>
      <w:r w:rsidRPr="0043619B">
        <w:rPr>
          <w:rFonts w:ascii="Times New Roman" w:hAnsi="Times New Roman" w:cs="Times New Roman"/>
          <w:sz w:val="20"/>
          <w:szCs w:val="20"/>
          <w:lang w:bidi="ar-SA"/>
        </w:rPr>
        <w:t xml:space="preserve"> sekundi, kompjuter preuzima akciju igrača. Ako ima kartu shodnu da baci, kompjuter je baca, inače vuče </w:t>
      </w:r>
      <w:commentRangeStart w:id="26"/>
      <w:r w:rsidRPr="0043619B">
        <w:rPr>
          <w:rFonts w:ascii="Times New Roman" w:hAnsi="Times New Roman" w:cs="Times New Roman"/>
          <w:sz w:val="20"/>
          <w:szCs w:val="20"/>
          <w:lang w:bidi="ar-SA"/>
        </w:rPr>
        <w:t>špil</w:t>
      </w:r>
      <w:commentRangeEnd w:id="26"/>
      <w:r w:rsidR="002729CA" w:rsidRPr="0043619B">
        <w:rPr>
          <w:rStyle w:val="CommentReference"/>
        </w:rPr>
        <w:commentReference w:id="26"/>
      </w:r>
      <w:r w:rsidRPr="0043619B">
        <w:rPr>
          <w:rFonts w:ascii="Times New Roman" w:hAnsi="Times New Roman" w:cs="Times New Roman"/>
          <w:sz w:val="20"/>
          <w:szCs w:val="20"/>
          <w:lang w:bidi="ar-SA"/>
        </w:rPr>
        <w:t>. Nakon što se odigra potez, scenario se odvija kao 2.2.</w:t>
      </w:r>
      <w:commentRangeStart w:id="27"/>
      <w:r w:rsidRPr="0043619B">
        <w:rPr>
          <w:rFonts w:ascii="Times New Roman" w:hAnsi="Times New Roman" w:cs="Times New Roman"/>
          <w:sz w:val="20"/>
          <w:szCs w:val="20"/>
          <w:lang w:bidi="ar-SA"/>
        </w:rPr>
        <w:t>1</w:t>
      </w:r>
      <w:commentRangeEnd w:id="27"/>
      <w:r w:rsidR="00C914E1">
        <w:rPr>
          <w:rStyle w:val="CommentReference"/>
        </w:rPr>
        <w:commentReference w:id="27"/>
      </w:r>
      <w:r w:rsidRPr="0043619B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099DCDC9" w14:textId="561E99BB" w:rsidR="009859C3" w:rsidRPr="0043619B" w:rsidRDefault="009859C3" w:rsidP="009859C3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4035C67" w14:textId="77777777" w:rsidR="00ED5C6A" w:rsidRPr="0043619B" w:rsidRDefault="00ED5C6A" w:rsidP="009859C3">
      <w:pPr>
        <w:spacing w:after="145" w:line="252" w:lineRule="auto"/>
      </w:pPr>
    </w:p>
    <w:p w14:paraId="4DBF6B44" w14:textId="16BC504A" w:rsidR="00ED5C6A" w:rsidRPr="0043619B" w:rsidRDefault="00ED5C6A" w:rsidP="009859C3">
      <w:pPr>
        <w:spacing w:after="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Pr="0043619B" w:rsidRDefault="00ED5C6A" w:rsidP="00ED5C6A">
      <w:pPr>
        <w:pStyle w:val="Heading2"/>
        <w:spacing w:after="220"/>
        <w:ind w:left="705" w:hanging="720"/>
        <w:rPr>
          <w:lang w:val="sr-Latn-RS"/>
        </w:rPr>
      </w:pPr>
      <w:bookmarkStart w:id="28" w:name="_Toc6255"/>
      <w:r w:rsidRPr="0043619B">
        <w:rPr>
          <w:lang w:val="sr-Latn-RS"/>
        </w:rPr>
        <w:t xml:space="preserve">Posebni zahtevi </w:t>
      </w:r>
      <w:bookmarkEnd w:id="28"/>
    </w:p>
    <w:p w14:paraId="135FA77A" w14:textId="77777777" w:rsidR="00ED5C6A" w:rsidRPr="0043619B" w:rsidRDefault="00ED5C6A" w:rsidP="00ED5C6A">
      <w:pPr>
        <w:spacing w:after="211"/>
        <w:ind w:left="730" w:hanging="10"/>
        <w:jc w:val="both"/>
      </w:pPr>
      <w:r w:rsidRPr="0043619B">
        <w:rPr>
          <w:rFonts w:ascii="Arial Unicode MS" w:eastAsia="Arial Unicode MS" w:hAnsi="Arial Unicode MS" w:cs="Arial Unicode MS"/>
          <w:sz w:val="20"/>
        </w:rPr>
        <w:t xml:space="preserve">Nema. </w:t>
      </w:r>
    </w:p>
    <w:p w14:paraId="57A8B3D5" w14:textId="77777777" w:rsidR="00ED5C6A" w:rsidRPr="0043619B" w:rsidRDefault="00ED5C6A" w:rsidP="00ED5C6A">
      <w:pPr>
        <w:pStyle w:val="Heading2"/>
        <w:spacing w:after="195"/>
        <w:ind w:left="705" w:hanging="720"/>
        <w:rPr>
          <w:lang w:val="sr-Latn-RS"/>
        </w:rPr>
      </w:pPr>
      <w:bookmarkStart w:id="29" w:name="_Toc6256"/>
      <w:r w:rsidRPr="0043619B">
        <w:rPr>
          <w:lang w:val="sr-Latn-RS"/>
        </w:rPr>
        <w:t xml:space="preserve">Preduslovi  </w:t>
      </w:r>
      <w:bookmarkEnd w:id="29"/>
    </w:p>
    <w:p w14:paraId="7E07DB46" w14:textId="78E254CA" w:rsidR="00ED5C6A" w:rsidRPr="0043619B" w:rsidRDefault="009859C3" w:rsidP="009859C3">
      <w:pPr>
        <w:spacing w:after="174"/>
        <w:ind w:left="705"/>
      </w:pPr>
      <w:commentRangeStart w:id="30"/>
      <w:r w:rsidRPr="0043619B">
        <w:rPr>
          <w:rFonts w:ascii="Arial Unicode MS" w:eastAsia="Arial Unicode MS" w:hAnsi="Arial Unicode MS" w:cs="Arial Unicode MS"/>
          <w:sz w:val="20"/>
        </w:rPr>
        <w:t>Nema.</w:t>
      </w:r>
      <w:r w:rsidR="00ED5C6A" w:rsidRPr="0043619B">
        <w:rPr>
          <w:rFonts w:ascii="Arial Unicode MS" w:eastAsia="Arial Unicode MS" w:hAnsi="Arial Unicode MS" w:cs="Arial Unicode MS"/>
          <w:sz w:val="20"/>
        </w:rPr>
        <w:t xml:space="preserve"> </w:t>
      </w:r>
      <w:commentRangeEnd w:id="30"/>
      <w:r w:rsidR="00667FD6" w:rsidRPr="0043619B">
        <w:rPr>
          <w:rStyle w:val="CommentReference"/>
        </w:rPr>
        <w:commentReference w:id="30"/>
      </w:r>
    </w:p>
    <w:p w14:paraId="0E741806" w14:textId="77777777" w:rsidR="00ED5C6A" w:rsidRPr="0043619B" w:rsidRDefault="00ED5C6A" w:rsidP="00ED5C6A">
      <w:pPr>
        <w:pStyle w:val="Heading2"/>
        <w:spacing w:after="90"/>
        <w:ind w:left="705" w:hanging="720"/>
        <w:rPr>
          <w:lang w:val="sr-Latn-RS"/>
        </w:rPr>
      </w:pPr>
      <w:bookmarkStart w:id="31" w:name="_Toc6257"/>
      <w:r w:rsidRPr="0043619B">
        <w:rPr>
          <w:lang w:val="sr-Latn-RS"/>
        </w:rPr>
        <w:t xml:space="preserve">Posledice </w:t>
      </w:r>
      <w:bookmarkEnd w:id="31"/>
    </w:p>
    <w:p w14:paraId="16CA60F2" w14:textId="4451572F" w:rsidR="00ED5C6A" w:rsidRPr="0043619B" w:rsidRDefault="008E1177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commentRangeStart w:id="32"/>
      <w:r w:rsidRPr="0043619B">
        <w:rPr>
          <w:rFonts w:ascii="Arial Unicode MS" w:eastAsia="Arial Unicode MS" w:hAnsi="Arial Unicode MS" w:cs="Arial Unicode MS"/>
          <w:sz w:val="20"/>
        </w:rPr>
        <w:t>Nema.</w:t>
      </w:r>
      <w:commentRangeEnd w:id="32"/>
      <w:r w:rsidR="00102EEF">
        <w:rPr>
          <w:rStyle w:val="CommentReference"/>
        </w:rPr>
        <w:commentReference w:id="32"/>
      </w:r>
    </w:p>
    <w:p w14:paraId="6CF5D151" w14:textId="77777777" w:rsidR="00ED5C6A" w:rsidRPr="0043619B" w:rsidRDefault="00ED5C6A" w:rsidP="00ED5C6A">
      <w:pPr>
        <w:spacing w:after="0"/>
        <w:ind w:left="720"/>
      </w:pPr>
      <w:r w:rsidRPr="0043619B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Pr="0043619B" w:rsidRDefault="00ED5C6A" w:rsidP="00ED5C6A"/>
    <w:p w14:paraId="0E922353" w14:textId="77777777" w:rsidR="00ED5C6A" w:rsidRPr="0043619B" w:rsidRDefault="00ED5C6A"/>
    <w:sectPr w:rsidR="00ED5C6A" w:rsidRPr="0043619B" w:rsidSect="0040537B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4D7E1C7E" w14:textId="65351562" w:rsidR="00A06337" w:rsidRPr="00914EEC" w:rsidRDefault="00A06337">
      <w:pPr>
        <w:pStyle w:val="CommentText"/>
        <w:rPr>
          <w:color w:val="C45911" w:themeColor="accent2" w:themeShade="BF"/>
        </w:rPr>
      </w:pPr>
      <w:r w:rsidRPr="00914EEC">
        <w:rPr>
          <w:rStyle w:val="CommentReference"/>
          <w:color w:val="C45911" w:themeColor="accent2" w:themeShade="BF"/>
        </w:rPr>
        <w:annotationRef/>
      </w:r>
      <w:r w:rsidR="00914EEC">
        <w:rPr>
          <w:rStyle w:val="CommentReference"/>
          <w:color w:val="C45911" w:themeColor="accent2" w:themeShade="BF"/>
        </w:rPr>
        <w:t>neprecizno</w:t>
      </w:r>
      <w:r w:rsidRPr="00914EEC">
        <w:rPr>
          <w:color w:val="C45911" w:themeColor="accent2" w:themeShade="BF"/>
        </w:rPr>
        <w:t xml:space="preserve">, možda treba napisati </w:t>
      </w:r>
      <w:r w:rsidR="009A35DF" w:rsidRPr="00914EEC">
        <w:rPr>
          <w:color w:val="C45911" w:themeColor="accent2" w:themeShade="BF"/>
        </w:rPr>
        <w:t>funkcionalnosti odvijanja igre</w:t>
      </w:r>
    </w:p>
  </w:comment>
  <w:comment w:id="7" w:author="Author" w:initials="A">
    <w:p w14:paraId="5E1E2507" w14:textId="631712FC" w:rsidR="009A0892" w:rsidRPr="00F5451C" w:rsidRDefault="009A0892">
      <w:pPr>
        <w:pStyle w:val="CommentText"/>
        <w:rPr>
          <w:noProof/>
          <w:color w:val="7030A0"/>
        </w:rPr>
      </w:pPr>
      <w:r w:rsidRPr="00F5451C">
        <w:rPr>
          <w:noProof/>
          <w:color w:val="7030A0"/>
        </w:rPr>
        <w:t xml:space="preserve">+ </w:t>
      </w:r>
      <w:r w:rsidR="00A5423C" w:rsidRPr="00F5451C">
        <w:rPr>
          <w:rStyle w:val="CommentReference"/>
          <w:color w:val="7030A0"/>
        </w:rPr>
        <w:annotationRef/>
      </w:r>
      <w:r w:rsidR="00666A21">
        <w:rPr>
          <w:noProof/>
          <w:color w:val="7030A0"/>
        </w:rPr>
        <w:t xml:space="preserve">smatram da </w:t>
      </w:r>
      <w:r w:rsidR="00A5423C" w:rsidRPr="00F5451C">
        <w:rPr>
          <w:noProof/>
          <w:color w:val="7030A0"/>
        </w:rPr>
        <w:t xml:space="preserve">ovu funkcionalnost treba podeliti na </w:t>
      </w:r>
      <w:r w:rsidR="00BC71C8">
        <w:rPr>
          <w:noProof/>
          <w:color w:val="7030A0"/>
        </w:rPr>
        <w:t>dve</w:t>
      </w:r>
      <w:r w:rsidR="006C74B0" w:rsidRPr="00F5451C">
        <w:rPr>
          <w:noProof/>
          <w:color w:val="7030A0"/>
        </w:rPr>
        <w:t xml:space="preserve"> manje</w:t>
      </w:r>
      <w:r w:rsidR="00A5423C" w:rsidRPr="00F5451C">
        <w:rPr>
          <w:noProof/>
          <w:color w:val="7030A0"/>
        </w:rPr>
        <w:t xml:space="preserve"> –</w:t>
      </w:r>
      <w:r w:rsidR="00BC71C8">
        <w:rPr>
          <w:noProof/>
          <w:color w:val="7030A0"/>
        </w:rPr>
        <w:t xml:space="preserve"> </w:t>
      </w:r>
      <w:r w:rsidR="00A5423C" w:rsidRPr="00F5451C">
        <w:rPr>
          <w:noProof/>
          <w:color w:val="7030A0"/>
        </w:rPr>
        <w:t xml:space="preserve">na </w:t>
      </w:r>
      <w:r w:rsidR="00BC71C8">
        <w:rPr>
          <w:noProof/>
          <w:color w:val="7030A0"/>
        </w:rPr>
        <w:t>’</w:t>
      </w:r>
      <w:r w:rsidR="00A5423C" w:rsidRPr="00F5451C">
        <w:rPr>
          <w:noProof/>
          <w:color w:val="7030A0"/>
        </w:rPr>
        <w:t>funkcionalnost odvijanja igre</w:t>
      </w:r>
      <w:r w:rsidR="00BC71C8">
        <w:rPr>
          <w:noProof/>
          <w:color w:val="7030A0"/>
        </w:rPr>
        <w:t>’,</w:t>
      </w:r>
      <w:r w:rsidRPr="00F5451C">
        <w:rPr>
          <w:noProof/>
          <w:color w:val="7030A0"/>
        </w:rPr>
        <w:t xml:space="preserve"> i na </w:t>
      </w:r>
      <w:r w:rsidR="00BC71C8">
        <w:rPr>
          <w:noProof/>
          <w:color w:val="7030A0"/>
        </w:rPr>
        <w:t>’</w:t>
      </w:r>
      <w:r w:rsidRPr="00F5451C">
        <w:rPr>
          <w:noProof/>
          <w:color w:val="7030A0"/>
        </w:rPr>
        <w:t>funkcionalnost završetka igre i prikazivanja pobednika i statistike</w:t>
      </w:r>
      <w:r w:rsidR="007004A9" w:rsidRPr="00F5451C">
        <w:rPr>
          <w:noProof/>
          <w:color w:val="7030A0"/>
        </w:rPr>
        <w:t xml:space="preserve"> igre</w:t>
      </w:r>
      <w:r w:rsidR="00BC71C8">
        <w:rPr>
          <w:noProof/>
          <w:color w:val="7030A0"/>
        </w:rPr>
        <w:t>’</w:t>
      </w:r>
    </w:p>
  </w:comment>
  <w:comment w:id="9" w:author="Author" w:initials="A">
    <w:p w14:paraId="2C6348B9" w14:textId="5F9D71BB" w:rsidR="00D7311C" w:rsidRPr="00D7311C" w:rsidRDefault="00D7311C">
      <w:pPr>
        <w:pStyle w:val="CommentText"/>
        <w:rPr>
          <w:color w:val="C45911" w:themeColor="accent2" w:themeShade="BF"/>
        </w:rPr>
      </w:pPr>
      <w:r>
        <w:rPr>
          <w:rStyle w:val="CommentReference"/>
        </w:rPr>
        <w:annotationRef/>
      </w:r>
      <w:r>
        <w:rPr>
          <w:color w:val="C45911" w:themeColor="accent2" w:themeShade="BF"/>
        </w:rPr>
        <w:t>nepreciz</w:t>
      </w:r>
      <w:r w:rsidR="00202379">
        <w:rPr>
          <w:color w:val="C45911" w:themeColor="accent2" w:themeShade="BF"/>
        </w:rPr>
        <w:t>an početak rečenice</w:t>
      </w:r>
      <w:r w:rsidR="00275483">
        <w:rPr>
          <w:color w:val="C45911" w:themeColor="accent2" w:themeShade="BF"/>
        </w:rPr>
        <w:t xml:space="preserve"> (šta se vrši?)</w:t>
      </w:r>
      <w:r>
        <w:rPr>
          <w:color w:val="C45911" w:themeColor="accent2" w:themeShade="BF"/>
        </w:rPr>
        <w:t xml:space="preserve">, treba </w:t>
      </w:r>
      <w:r w:rsidR="00B33D2D">
        <w:rPr>
          <w:color w:val="C45911" w:themeColor="accent2" w:themeShade="BF"/>
        </w:rPr>
        <w:t>ga preraditi</w:t>
      </w:r>
    </w:p>
  </w:comment>
  <w:comment w:id="10" w:author="Author" w:initials="A">
    <w:p w14:paraId="5F2B4E66" w14:textId="7BDBBC9F" w:rsidR="00FF37CD" w:rsidRPr="0070779A" w:rsidRDefault="00FF37CD">
      <w:pPr>
        <w:pStyle w:val="CommentText"/>
        <w:rPr>
          <w:color w:val="7030A0"/>
        </w:rPr>
      </w:pPr>
      <w:r w:rsidRPr="0070779A">
        <w:rPr>
          <w:rStyle w:val="CommentReference"/>
          <w:color w:val="7030A0"/>
        </w:rPr>
        <w:annotationRef/>
      </w:r>
      <w:r w:rsidRPr="0070779A">
        <w:rPr>
          <w:color w:val="7030A0"/>
        </w:rPr>
        <w:t>potrebno je detaljnije opisati funkcionalnost</w:t>
      </w:r>
      <w:r w:rsidR="0070779A">
        <w:rPr>
          <w:color w:val="7030A0"/>
        </w:rPr>
        <w:t xml:space="preserve"> (</w:t>
      </w:r>
      <w:r w:rsidRPr="0070779A">
        <w:rPr>
          <w:color w:val="7030A0"/>
        </w:rPr>
        <w:t xml:space="preserve">tako da </w:t>
      </w:r>
      <w:r w:rsidR="0070779A">
        <w:rPr>
          <w:color w:val="7030A0"/>
        </w:rPr>
        <w:t>bude sažetak toka događaja, a ne samo vrlo kratak opis)</w:t>
      </w:r>
    </w:p>
  </w:comment>
  <w:comment w:id="12" w:author="Author" w:initials="A">
    <w:p w14:paraId="6324DA23" w14:textId="17D150DA" w:rsidR="006456EF" w:rsidRDefault="004010A7">
      <w:pPr>
        <w:pStyle w:val="CommentText"/>
        <w:rPr>
          <w:color w:val="7030A0"/>
        </w:rPr>
      </w:pPr>
      <w:r>
        <w:rPr>
          <w:color w:val="7030A0"/>
        </w:rPr>
        <w:t xml:space="preserve">+ </w:t>
      </w:r>
      <w:r w:rsidR="00FC3371" w:rsidRPr="008E191D">
        <w:rPr>
          <w:rStyle w:val="CommentReference"/>
          <w:color w:val="7030A0"/>
        </w:rPr>
        <w:annotationRef/>
      </w:r>
      <w:r w:rsidR="003D29FA" w:rsidRPr="008E191D">
        <w:rPr>
          <w:color w:val="7030A0"/>
        </w:rPr>
        <w:t>nije opisan tok ig</w:t>
      </w:r>
      <w:r>
        <w:rPr>
          <w:color w:val="7030A0"/>
        </w:rPr>
        <w:t>re!</w:t>
      </w:r>
    </w:p>
    <w:p w14:paraId="7AC5B94A" w14:textId="18C1039E" w:rsidR="006456EF" w:rsidRPr="00C1054B" w:rsidRDefault="006456EF" w:rsidP="00C1054B">
      <w:pPr>
        <w:pStyle w:val="CommentText"/>
        <w:numPr>
          <w:ilvl w:val="0"/>
          <w:numId w:val="6"/>
        </w:numPr>
        <w:rPr>
          <w:b/>
          <w:bCs/>
          <w:color w:val="7030A0"/>
        </w:rPr>
      </w:pPr>
      <w:r w:rsidRPr="003D1342">
        <w:rPr>
          <w:color w:val="7030A0"/>
        </w:rPr>
        <w:t xml:space="preserve"> </w:t>
      </w:r>
      <w:r w:rsidRPr="003D1342">
        <w:rPr>
          <w:b/>
          <w:bCs/>
          <w:color w:val="7030A0"/>
        </w:rPr>
        <w:t>kako se pravil</w:t>
      </w:r>
      <w:r w:rsidR="00377C78">
        <w:rPr>
          <w:b/>
          <w:bCs/>
          <w:color w:val="7030A0"/>
        </w:rPr>
        <w:t>a</w:t>
      </w:r>
      <w:r w:rsidRPr="003D1342">
        <w:rPr>
          <w:b/>
          <w:bCs/>
          <w:color w:val="7030A0"/>
        </w:rPr>
        <w:t xml:space="preserve"> primenjuju u toku igr</w:t>
      </w:r>
      <w:r w:rsidR="003D1342" w:rsidRPr="003D1342">
        <w:rPr>
          <w:b/>
          <w:bCs/>
          <w:color w:val="7030A0"/>
        </w:rPr>
        <w:t>e</w:t>
      </w:r>
      <w:r w:rsidR="00C1054B">
        <w:rPr>
          <w:b/>
          <w:bCs/>
          <w:color w:val="7030A0"/>
        </w:rPr>
        <w:t xml:space="preserve"> </w:t>
      </w:r>
      <w:r w:rsidR="0093323A">
        <w:rPr>
          <w:color w:val="7030A0"/>
        </w:rPr>
        <w:t xml:space="preserve">– </w:t>
      </w:r>
      <w:bookmarkStart w:id="13" w:name="_GoBack"/>
      <w:bookmarkEnd w:id="13"/>
      <w:r w:rsidRPr="00C1054B">
        <w:rPr>
          <w:color w:val="7030A0"/>
        </w:rPr>
        <w:t>kojim redom se pravila primenjuju i da li je redosled bitan u slučaju višestrukih okidanja pravila</w:t>
      </w:r>
    </w:p>
    <w:p w14:paraId="581C450E" w14:textId="77777777" w:rsidR="006456EF" w:rsidRDefault="00CE0751" w:rsidP="00521A9A">
      <w:pPr>
        <w:pStyle w:val="CommentText"/>
        <w:numPr>
          <w:ilvl w:val="0"/>
          <w:numId w:val="6"/>
        </w:numPr>
        <w:rPr>
          <w:color w:val="7030A0"/>
        </w:rPr>
      </w:pPr>
      <w:r>
        <w:rPr>
          <w:color w:val="7030A0"/>
        </w:rPr>
        <w:t xml:space="preserve"> </w:t>
      </w:r>
      <w:r w:rsidR="00E14BF6" w:rsidRPr="00D732D9">
        <w:rPr>
          <w:b/>
          <w:bCs/>
          <w:color w:val="7030A0"/>
        </w:rPr>
        <w:t>ko je zadužen za proveru pravila</w:t>
      </w:r>
      <w:r w:rsidR="00E14BF6">
        <w:rPr>
          <w:color w:val="7030A0"/>
        </w:rPr>
        <w:t xml:space="preserve"> – </w:t>
      </w:r>
      <w:r w:rsidR="00F83CAC">
        <w:rPr>
          <w:color w:val="7030A0"/>
        </w:rPr>
        <w:t xml:space="preserve">da li se igra na poverenje ili računar </w:t>
      </w:r>
      <w:r w:rsidR="001F4BCA">
        <w:rPr>
          <w:color w:val="7030A0"/>
        </w:rPr>
        <w:t>proverava da li su pravila ispoštovana</w:t>
      </w:r>
      <w:r w:rsidR="00362B8A">
        <w:rPr>
          <w:color w:val="7030A0"/>
        </w:rPr>
        <w:t>?</w:t>
      </w:r>
      <w:r w:rsidR="00EB5F0A">
        <w:rPr>
          <w:color w:val="7030A0"/>
        </w:rPr>
        <w:t xml:space="preserve"> Ako računar proverava pravila</w:t>
      </w:r>
      <w:r w:rsidR="00ED7A84">
        <w:rPr>
          <w:color w:val="7030A0"/>
        </w:rPr>
        <w:t xml:space="preserve"> </w:t>
      </w:r>
      <w:r w:rsidR="00687BEE">
        <w:rPr>
          <w:color w:val="7030A0"/>
        </w:rPr>
        <w:t xml:space="preserve">potrebno je </w:t>
      </w:r>
      <w:r w:rsidR="00967DC0">
        <w:rPr>
          <w:color w:val="7030A0"/>
        </w:rPr>
        <w:t>promeniti prototip i detaljnije opisati funkcionalnost pravljenja špila</w:t>
      </w:r>
      <w:r w:rsidR="00A170F7">
        <w:rPr>
          <w:color w:val="7030A0"/>
          <w:lang w:val="en-GB"/>
        </w:rPr>
        <w:t xml:space="preserve">; </w:t>
      </w:r>
      <w:r w:rsidR="00823846">
        <w:rPr>
          <w:color w:val="7030A0"/>
        </w:rPr>
        <w:t xml:space="preserve">u </w:t>
      </w:r>
      <w:r w:rsidR="008515F5">
        <w:rPr>
          <w:color w:val="7030A0"/>
        </w:rPr>
        <w:t xml:space="preserve">prototipu </w:t>
      </w:r>
      <w:r w:rsidR="00823846">
        <w:rPr>
          <w:color w:val="7030A0"/>
        </w:rPr>
        <w:t>nije</w:t>
      </w:r>
      <w:r w:rsidR="008515F5">
        <w:rPr>
          <w:color w:val="7030A0"/>
        </w:rPr>
        <w:t xml:space="preserve"> prikazano </w:t>
      </w:r>
      <w:r w:rsidR="00823846">
        <w:rPr>
          <w:color w:val="7030A0"/>
        </w:rPr>
        <w:t xml:space="preserve">kako </w:t>
      </w:r>
      <w:r w:rsidR="00A65FAD">
        <w:rPr>
          <w:color w:val="7030A0"/>
        </w:rPr>
        <w:t xml:space="preserve">se </w:t>
      </w:r>
      <w:r w:rsidR="00614338">
        <w:rPr>
          <w:color w:val="7030A0"/>
        </w:rPr>
        <w:t xml:space="preserve">sama </w:t>
      </w:r>
      <w:r w:rsidR="00A65FAD">
        <w:rPr>
          <w:color w:val="7030A0"/>
        </w:rPr>
        <w:t xml:space="preserve">pravila </w:t>
      </w:r>
      <w:r w:rsidR="00614338">
        <w:rPr>
          <w:color w:val="7030A0"/>
        </w:rPr>
        <w:t>kreiraju u formatu koji računar može da proverava</w:t>
      </w:r>
    </w:p>
    <w:p w14:paraId="12CD4FBE" w14:textId="77777777" w:rsidR="0087239A" w:rsidRDefault="0087239A" w:rsidP="00F10B2A">
      <w:pPr>
        <w:pStyle w:val="CommentText"/>
        <w:rPr>
          <w:color w:val="7030A0"/>
        </w:rPr>
      </w:pPr>
    </w:p>
    <w:p w14:paraId="14867A3D" w14:textId="10F14413" w:rsidR="00F10B2A" w:rsidRDefault="00F10B2A" w:rsidP="00F10B2A">
      <w:pPr>
        <w:pStyle w:val="CommentText"/>
        <w:rPr>
          <w:color w:val="7030A0"/>
        </w:rPr>
      </w:pPr>
      <w:r>
        <w:rPr>
          <w:color w:val="7030A0"/>
        </w:rPr>
        <w:t>+ pogrešno je strukturiran tok događaja – potrebno je da se koraci koji su uspešni broje rednim brojevima 1, 2, 3, …; a neuspešni koraci predstavljaju potkorake! koraka koji nisu uspeli</w:t>
      </w:r>
    </w:p>
    <w:p w14:paraId="08066E8E" w14:textId="4F8FBB96" w:rsidR="00F10B2A" w:rsidRPr="008E191D" w:rsidRDefault="00F10B2A" w:rsidP="00F10B2A">
      <w:pPr>
        <w:pStyle w:val="CommentText"/>
        <w:rPr>
          <w:color w:val="7030A0"/>
        </w:rPr>
      </w:pPr>
    </w:p>
  </w:comment>
  <w:comment w:id="15" w:author="Author" w:initials="A">
    <w:p w14:paraId="61D90C27" w14:textId="7A2974FF" w:rsidR="000D5991" w:rsidRPr="00F5451C" w:rsidRDefault="000D5991">
      <w:pPr>
        <w:pStyle w:val="CommentText"/>
        <w:rPr>
          <w:color w:val="7030A0"/>
        </w:rPr>
      </w:pPr>
      <w:r w:rsidRPr="00F5451C">
        <w:rPr>
          <w:rStyle w:val="CommentReference"/>
          <w:color w:val="7030A0"/>
        </w:rPr>
        <w:annotationRef/>
      </w:r>
      <w:r w:rsidRPr="00F5451C">
        <w:rPr>
          <w:color w:val="7030A0"/>
        </w:rPr>
        <w:t xml:space="preserve">nisam uspeo da pronađem sliku u prototipu koja opisuje prikaz sobe koji vidi domaćin – </w:t>
      </w:r>
      <w:r w:rsidR="000D750C" w:rsidRPr="00F5451C">
        <w:rPr>
          <w:color w:val="7030A0"/>
        </w:rPr>
        <w:t xml:space="preserve">ukoliko se prikaz razlikuje od prikaza drugih igrača </w:t>
      </w:r>
      <w:r w:rsidRPr="00F5451C">
        <w:rPr>
          <w:color w:val="7030A0"/>
        </w:rPr>
        <w:t>ovo treba dodati kao ssu funkcionalnosti</w:t>
      </w:r>
    </w:p>
  </w:comment>
  <w:comment w:id="16" w:author="Author" w:initials="A">
    <w:p w14:paraId="4FDE1C41" w14:textId="7FB4A105" w:rsidR="0099604E" w:rsidRPr="00511EF7" w:rsidRDefault="0099604E">
      <w:pPr>
        <w:pStyle w:val="CommentText"/>
        <w:rPr>
          <w:color w:val="C45911" w:themeColor="accent2" w:themeShade="BF"/>
        </w:rPr>
      </w:pPr>
      <w:r w:rsidRPr="00511EF7">
        <w:rPr>
          <w:color w:val="C45911" w:themeColor="accent2" w:themeShade="BF"/>
        </w:rPr>
        <w:t xml:space="preserve">dodati </w:t>
      </w:r>
      <w:r w:rsidR="008B02B1" w:rsidRPr="00511EF7">
        <w:rPr>
          <w:color w:val="C45911" w:themeColor="accent2" w:themeShade="BF"/>
        </w:rPr>
        <w:t>da domaćin pritiska dugme, i time započinje igru</w:t>
      </w:r>
    </w:p>
  </w:comment>
  <w:comment w:id="17" w:author="Author" w:initials="A">
    <w:p w14:paraId="38CBB700" w14:textId="35387959" w:rsidR="00F17CC9" w:rsidRDefault="00F17CC9">
      <w:pPr>
        <w:pStyle w:val="CommentText"/>
      </w:pPr>
      <w:r>
        <w:rPr>
          <w:rStyle w:val="CommentReference"/>
        </w:rPr>
        <w:annotationRef/>
      </w:r>
      <w:r>
        <w:t>10s je dugo vreme za početak igre, možda je bolje staviti 5s</w:t>
      </w:r>
    </w:p>
  </w:comment>
  <w:comment w:id="18" w:author="Author" w:initials="A">
    <w:p w14:paraId="6CEDA257" w14:textId="4CCC7F63" w:rsidR="005511E3" w:rsidRPr="00511EF7" w:rsidRDefault="00DE5438">
      <w:pPr>
        <w:pStyle w:val="CommentText"/>
        <w:rPr>
          <w:color w:val="auto"/>
        </w:rPr>
      </w:pPr>
      <w:r w:rsidRPr="00F606BA">
        <w:rPr>
          <w:color w:val="C45911" w:themeColor="accent2" w:themeShade="BF"/>
        </w:rPr>
        <w:t xml:space="preserve">+ </w:t>
      </w:r>
      <w:r w:rsidR="00BB3A5F" w:rsidRPr="00F606BA">
        <w:rPr>
          <w:color w:val="C45911" w:themeColor="accent2" w:themeShade="BF"/>
        </w:rPr>
        <w:t>nedovoljno precizno, možda treba staviti ’</w:t>
      </w:r>
      <w:r w:rsidR="00C007D6" w:rsidRPr="00F606BA">
        <w:rPr>
          <w:color w:val="C45911" w:themeColor="accent2" w:themeShade="BF"/>
        </w:rPr>
        <w:t>n</w:t>
      </w:r>
      <w:r w:rsidR="005511E3" w:rsidRPr="00F606BA">
        <w:rPr>
          <w:color w:val="C45911" w:themeColor="accent2" w:themeShade="BF"/>
        </w:rPr>
        <w:t>a dnu prozora</w:t>
      </w:r>
      <w:r w:rsidR="005511E3" w:rsidRPr="00F606BA">
        <w:rPr>
          <w:rStyle w:val="CommentReference"/>
          <w:color w:val="C45911" w:themeColor="accent2" w:themeShade="BF"/>
        </w:rPr>
        <w:annotationRef/>
      </w:r>
      <w:r w:rsidR="00BB3A5F" w:rsidRPr="00F606BA">
        <w:rPr>
          <w:color w:val="C45911" w:themeColor="accent2" w:themeShade="BF"/>
        </w:rPr>
        <w:t>’</w:t>
      </w:r>
      <w:r w:rsidR="00A60864" w:rsidRPr="00F606BA">
        <w:rPr>
          <w:color w:val="C45911" w:themeColor="accent2" w:themeShade="BF"/>
        </w:rPr>
        <w:br/>
      </w:r>
      <w:r w:rsidRPr="00511EF7">
        <w:rPr>
          <w:color w:val="auto"/>
        </w:rPr>
        <w:t xml:space="preserve">+ </w:t>
      </w:r>
      <w:r w:rsidR="00A60864" w:rsidRPr="00511EF7">
        <w:rPr>
          <w:color w:val="auto"/>
        </w:rPr>
        <w:t xml:space="preserve">nejasno da li je svaki igrač </w:t>
      </w:r>
      <w:r w:rsidR="00551CF8" w:rsidRPr="00511EF7">
        <w:rPr>
          <w:color w:val="auto"/>
        </w:rPr>
        <w:t xml:space="preserve">nacrtan </w:t>
      </w:r>
      <w:r w:rsidR="00A60864" w:rsidRPr="00511EF7">
        <w:rPr>
          <w:color w:val="auto"/>
        </w:rPr>
        <w:t xml:space="preserve">na dnu </w:t>
      </w:r>
      <w:r w:rsidR="00551CF8" w:rsidRPr="00511EF7">
        <w:rPr>
          <w:color w:val="auto"/>
        </w:rPr>
        <w:t xml:space="preserve">stola zajedno sa svojim kartama, ili su samo njegove karte ispod slike stola, a sam igrač </w:t>
      </w:r>
      <w:r w:rsidR="0043007A" w:rsidRPr="00511EF7">
        <w:rPr>
          <w:color w:val="auto"/>
        </w:rPr>
        <w:t xml:space="preserve">je raspoređen na neko drugo mesto oko stola </w:t>
      </w:r>
      <w:r w:rsidR="00551CF8" w:rsidRPr="00511EF7">
        <w:rPr>
          <w:color w:val="auto"/>
        </w:rPr>
        <w:t>(pogledati sliku prototipa)</w:t>
      </w:r>
    </w:p>
  </w:comment>
  <w:comment w:id="19" w:author="Author" w:initials="A">
    <w:p w14:paraId="55A0AAA3" w14:textId="55198076" w:rsidR="008C08E1" w:rsidRPr="00D570C8" w:rsidRDefault="008C08E1">
      <w:pPr>
        <w:pStyle w:val="CommentText"/>
        <w:rPr>
          <w:color w:val="C45911" w:themeColor="accent2" w:themeShade="BF"/>
        </w:rPr>
      </w:pPr>
      <w:r w:rsidRPr="00D570C8">
        <w:rPr>
          <w:rStyle w:val="CommentReference"/>
          <w:color w:val="C45911" w:themeColor="accent2" w:themeShade="BF"/>
        </w:rPr>
        <w:annotationRef/>
      </w:r>
      <w:r w:rsidRPr="00D570C8">
        <w:rPr>
          <w:color w:val="C45911" w:themeColor="accent2" w:themeShade="BF"/>
        </w:rPr>
        <w:t>nejasno šta znači reprezentacija</w:t>
      </w:r>
      <w:r w:rsidR="002918C7">
        <w:rPr>
          <w:color w:val="C45911" w:themeColor="accent2" w:themeShade="BF"/>
        </w:rPr>
        <w:t xml:space="preserve"> u ovom kontekstu, objasniti reč ili </w:t>
      </w:r>
      <w:r w:rsidR="00A80A07">
        <w:rPr>
          <w:color w:val="C45911" w:themeColor="accent2" w:themeShade="BF"/>
        </w:rPr>
        <w:t>preraditi deo rečenice</w:t>
      </w:r>
    </w:p>
  </w:comment>
  <w:comment w:id="20" w:author="Author" w:initials="A">
    <w:p w14:paraId="543C92B8" w14:textId="0AF0C9C1" w:rsidR="00606513" w:rsidRPr="00511EF7" w:rsidRDefault="00606513">
      <w:pPr>
        <w:pStyle w:val="CommentText"/>
        <w:rPr>
          <w:color w:val="C45911" w:themeColor="accent2" w:themeShade="BF"/>
        </w:rPr>
      </w:pPr>
      <w:r w:rsidRPr="00511EF7">
        <w:rPr>
          <w:rStyle w:val="CommentReference"/>
          <w:color w:val="C45911" w:themeColor="accent2" w:themeShade="BF"/>
        </w:rPr>
        <w:annotationRef/>
      </w:r>
      <w:r w:rsidRPr="00511EF7">
        <w:rPr>
          <w:color w:val="C45911" w:themeColor="accent2" w:themeShade="BF"/>
        </w:rPr>
        <w:t>treba dodati ’stola’</w:t>
      </w:r>
    </w:p>
  </w:comment>
  <w:comment w:id="21" w:author="Author" w:initials="A">
    <w:p w14:paraId="66ECD248" w14:textId="456AAF05" w:rsidR="003A296F" w:rsidRPr="00511EF7" w:rsidRDefault="003A296F">
      <w:pPr>
        <w:pStyle w:val="CommentText"/>
        <w:rPr>
          <w:color w:val="C45911" w:themeColor="accent2" w:themeShade="BF"/>
        </w:rPr>
      </w:pPr>
      <w:r w:rsidRPr="00511EF7">
        <w:rPr>
          <w:rStyle w:val="CommentReference"/>
          <w:color w:val="C45911" w:themeColor="accent2" w:themeShade="BF"/>
        </w:rPr>
        <w:annotationRef/>
      </w:r>
      <w:r w:rsidRPr="00511EF7">
        <w:rPr>
          <w:rStyle w:val="CommentReference"/>
          <w:color w:val="C45911" w:themeColor="accent2" w:themeShade="BF"/>
        </w:rPr>
        <w:t>treba dodati ’sa stola’</w:t>
      </w:r>
    </w:p>
  </w:comment>
  <w:comment w:id="23" w:author="Author" w:initials="A">
    <w:p w14:paraId="71422078" w14:textId="3551AB28" w:rsidR="00871663" w:rsidRPr="00257503" w:rsidRDefault="00871663">
      <w:pPr>
        <w:pStyle w:val="CommentText"/>
        <w:rPr>
          <w:color w:val="C45911" w:themeColor="accent2" w:themeShade="BF"/>
        </w:rPr>
      </w:pPr>
      <w:r w:rsidRPr="00257503">
        <w:rPr>
          <w:rStyle w:val="CommentReference"/>
          <w:color w:val="C45911" w:themeColor="accent2" w:themeShade="BF"/>
        </w:rPr>
        <w:annotationRef/>
      </w:r>
      <w:r w:rsidRPr="00257503">
        <w:rPr>
          <w:color w:val="C45911" w:themeColor="accent2" w:themeShade="BF"/>
        </w:rPr>
        <w:t>nedostaje korak na koji se skače sa ovog neuspelog koraka</w:t>
      </w:r>
    </w:p>
  </w:comment>
  <w:comment w:id="25" w:author="Author" w:initials="A">
    <w:p w14:paraId="773C621C" w14:textId="597E0F54" w:rsidR="00D80C74" w:rsidRPr="00D80C74" w:rsidRDefault="00D80C74">
      <w:pPr>
        <w:pStyle w:val="CommentText"/>
      </w:pPr>
      <w:r w:rsidRPr="00D80C74">
        <w:t xml:space="preserve">20s je </w:t>
      </w:r>
      <w:r w:rsidR="00745976">
        <w:t xml:space="preserve">dosta </w:t>
      </w:r>
      <w:r w:rsidRPr="00D80C74">
        <w:t>dugačko vreme</w:t>
      </w:r>
      <w:r w:rsidR="00F418F1">
        <w:t>, možda je bolje staviti 10s</w:t>
      </w:r>
    </w:p>
  </w:comment>
  <w:comment w:id="26" w:author="Author" w:initials="A">
    <w:p w14:paraId="518BFC2C" w14:textId="175A6F71" w:rsidR="002729CA" w:rsidRPr="00BC561D" w:rsidRDefault="002729CA">
      <w:pPr>
        <w:pStyle w:val="CommentText"/>
        <w:rPr>
          <w:color w:val="C45911" w:themeColor="accent2" w:themeShade="BF"/>
        </w:rPr>
      </w:pPr>
      <w:r w:rsidRPr="00BC561D">
        <w:rPr>
          <w:rStyle w:val="CommentReference"/>
          <w:color w:val="C45911" w:themeColor="accent2" w:themeShade="BF"/>
        </w:rPr>
        <w:annotationRef/>
      </w:r>
      <w:r w:rsidRPr="00BC561D">
        <w:rPr>
          <w:rStyle w:val="CommentReference"/>
          <w:color w:val="C45911" w:themeColor="accent2" w:themeShade="BF"/>
        </w:rPr>
        <w:t>kartu iz špila</w:t>
      </w:r>
      <w:r w:rsidR="00B64660">
        <w:rPr>
          <w:rStyle w:val="CommentReference"/>
          <w:color w:val="C45911" w:themeColor="accent2" w:themeShade="BF"/>
        </w:rPr>
        <w:t>, ne ceo špil</w:t>
      </w:r>
    </w:p>
  </w:comment>
  <w:comment w:id="27" w:author="Author" w:initials="A">
    <w:p w14:paraId="323725F7" w14:textId="1719133E" w:rsidR="00C914E1" w:rsidRPr="00C914E1" w:rsidRDefault="00C914E1">
      <w:pPr>
        <w:pStyle w:val="CommentText"/>
        <w:rPr>
          <w:color w:val="C45911" w:themeColor="accent2" w:themeShade="BF"/>
        </w:rPr>
      </w:pPr>
      <w:r w:rsidRPr="00C914E1">
        <w:rPr>
          <w:rStyle w:val="CommentReference"/>
          <w:color w:val="C45911" w:themeColor="accent2" w:themeShade="BF"/>
        </w:rPr>
        <w:annotationRef/>
      </w:r>
      <w:r w:rsidRPr="00C914E1">
        <w:rPr>
          <w:color w:val="C45911" w:themeColor="accent2" w:themeShade="BF"/>
        </w:rPr>
        <w:t>nedostaje korak na koji se skače sa ovog neuspelog koraka</w:t>
      </w:r>
    </w:p>
  </w:comment>
  <w:comment w:id="30" w:author="Author" w:initials="A">
    <w:p w14:paraId="57900275" w14:textId="449946B7" w:rsidR="00667FD6" w:rsidRPr="00667FD6" w:rsidRDefault="00667FD6">
      <w:pPr>
        <w:pStyle w:val="CommentText"/>
        <w:rPr>
          <w:color w:val="7030A0"/>
        </w:rPr>
      </w:pPr>
      <w:r w:rsidRPr="00667FD6">
        <w:rPr>
          <w:rStyle w:val="CommentReference"/>
          <w:color w:val="7030A0"/>
        </w:rPr>
        <w:annotationRef/>
      </w:r>
      <w:r w:rsidRPr="00667FD6">
        <w:rPr>
          <w:color w:val="7030A0"/>
        </w:rPr>
        <w:t xml:space="preserve">preduslovi su je da je soba napravljena i da su </w:t>
      </w:r>
      <w:r w:rsidR="003B0639">
        <w:rPr>
          <w:color w:val="7030A0"/>
        </w:rPr>
        <w:t>joj se igrači priključili</w:t>
      </w:r>
      <w:r w:rsidR="00A8750C">
        <w:rPr>
          <w:color w:val="7030A0"/>
        </w:rPr>
        <w:t xml:space="preserve"> (</w:t>
      </w:r>
      <w:r w:rsidR="007E357E">
        <w:rPr>
          <w:color w:val="7030A0"/>
        </w:rPr>
        <w:t xml:space="preserve">kako bi </w:t>
      </w:r>
      <w:r w:rsidR="00A8750C">
        <w:rPr>
          <w:color w:val="7030A0"/>
        </w:rPr>
        <w:t>tok događaja bio uspešan i igra se održala)</w:t>
      </w:r>
    </w:p>
  </w:comment>
  <w:comment w:id="32" w:author="Author" w:initials="A">
    <w:p w14:paraId="3F57943B" w14:textId="17C278B0" w:rsidR="00102EEF" w:rsidRPr="00102EEF" w:rsidRDefault="00102EEF">
      <w:pPr>
        <w:pStyle w:val="CommentText"/>
      </w:pPr>
      <w:r>
        <w:rPr>
          <w:rStyle w:val="CommentReference"/>
        </w:rPr>
        <w:annotationRef/>
      </w:r>
      <w:r>
        <w:t xml:space="preserve">posledica bi bila da </w:t>
      </w:r>
      <w:r w:rsidR="002B6DA1">
        <w:t>su informacije o i</w:t>
      </w:r>
      <w:r>
        <w:t>gr</w:t>
      </w:r>
      <w:r w:rsidR="002B6DA1">
        <w:t>i</w:t>
      </w:r>
      <w:r>
        <w:t xml:space="preserve"> sačuvan</w:t>
      </w:r>
      <w:r w:rsidR="002B6DA1">
        <w:t>e</w:t>
      </w:r>
      <w:r>
        <w:t xml:space="preserve"> u bazi podataka (ukoliko je za otvoreno pitanje #1 odlučeno da se čuva u bazi podataka)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7E1C7E" w15:done="0"/>
  <w15:commentEx w15:paraId="5E1E2507" w15:done="0"/>
  <w15:commentEx w15:paraId="2C6348B9" w15:done="0"/>
  <w15:commentEx w15:paraId="5F2B4E66" w15:done="0"/>
  <w15:commentEx w15:paraId="08066E8E" w15:done="0"/>
  <w15:commentEx w15:paraId="61D90C27" w15:done="0"/>
  <w15:commentEx w15:paraId="4FDE1C41" w15:done="0"/>
  <w15:commentEx w15:paraId="38CBB700" w15:done="0"/>
  <w15:commentEx w15:paraId="6CEDA257" w15:done="0"/>
  <w15:commentEx w15:paraId="55A0AAA3" w15:done="0"/>
  <w15:commentEx w15:paraId="543C92B8" w15:done="0"/>
  <w15:commentEx w15:paraId="66ECD248" w15:done="0"/>
  <w15:commentEx w15:paraId="71422078" w15:done="0"/>
  <w15:commentEx w15:paraId="773C621C" w15:done="0"/>
  <w15:commentEx w15:paraId="518BFC2C" w15:done="0"/>
  <w15:commentEx w15:paraId="323725F7" w15:done="0"/>
  <w15:commentEx w15:paraId="57900275" w15:done="0"/>
  <w15:commentEx w15:paraId="3F5794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7E1C7E" w16cid:durableId="2225E04F"/>
  <w16cid:commentId w16cid:paraId="5E1E2507" w16cid:durableId="2225DE91"/>
  <w16cid:commentId w16cid:paraId="2C6348B9" w16cid:durableId="2225E11C"/>
  <w16cid:commentId w16cid:paraId="5F2B4E66" w16cid:durableId="2225E1CA"/>
  <w16cid:commentId w16cid:paraId="08066E8E" w16cid:durableId="222747D3"/>
  <w16cid:commentId w16cid:paraId="61D90C27" w16cid:durableId="2225DC7F"/>
  <w16cid:commentId w16cid:paraId="4FDE1C41" w16cid:durableId="2225DABB"/>
  <w16cid:commentId w16cid:paraId="38CBB700" w16cid:durableId="2225DB73"/>
  <w16cid:commentId w16cid:paraId="6CEDA257" w16cid:durableId="2225D9B9"/>
  <w16cid:commentId w16cid:paraId="55A0AAA3" w16cid:durableId="2225DA7E"/>
  <w16cid:commentId w16cid:paraId="543C92B8" w16cid:durableId="2225DDFF"/>
  <w16cid:commentId w16cid:paraId="66ECD248" w16cid:durableId="2225DF34"/>
  <w16cid:commentId w16cid:paraId="71422078" w16cid:durableId="22264C2C"/>
  <w16cid:commentId w16cid:paraId="773C621C" w16cid:durableId="2225D641"/>
  <w16cid:commentId w16cid:paraId="518BFC2C" w16cid:durableId="2225DC21"/>
  <w16cid:commentId w16cid:paraId="323725F7" w16cid:durableId="222749BF"/>
  <w16cid:commentId w16cid:paraId="57900275" w16cid:durableId="2225E27C"/>
  <w16cid:commentId w16cid:paraId="3F57943B" w16cid:durableId="22260F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BEF6" w14:textId="77777777" w:rsidR="00E07146" w:rsidRDefault="00E07146" w:rsidP="00BF3A21">
      <w:pPr>
        <w:spacing w:after="0" w:line="240" w:lineRule="auto"/>
      </w:pPr>
      <w:r>
        <w:separator/>
      </w:r>
    </w:p>
  </w:endnote>
  <w:endnote w:type="continuationSeparator" w:id="0">
    <w:p w14:paraId="16C0A8F8" w14:textId="77777777" w:rsidR="00E07146" w:rsidRDefault="00E07146" w:rsidP="00B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253CF" w14:textId="77777777" w:rsidR="00E07146" w:rsidRDefault="00E07146" w:rsidP="00BF3A21">
      <w:pPr>
        <w:spacing w:after="0" w:line="240" w:lineRule="auto"/>
      </w:pPr>
      <w:r>
        <w:separator/>
      </w:r>
    </w:p>
  </w:footnote>
  <w:footnote w:type="continuationSeparator" w:id="0">
    <w:p w14:paraId="38A9C8FD" w14:textId="77777777" w:rsidR="00E07146" w:rsidRDefault="00E07146" w:rsidP="00BF3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2AF645D"/>
    <w:multiLevelType w:val="hybridMultilevel"/>
    <w:tmpl w:val="2E54A8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0EB"/>
    <w:rsid w:val="00026218"/>
    <w:rsid w:val="00051D10"/>
    <w:rsid w:val="00062E65"/>
    <w:rsid w:val="000A4AFD"/>
    <w:rsid w:val="000C5A55"/>
    <w:rsid w:val="000D046B"/>
    <w:rsid w:val="000D5991"/>
    <w:rsid w:val="000D750C"/>
    <w:rsid w:val="00102EEF"/>
    <w:rsid w:val="00150820"/>
    <w:rsid w:val="00195302"/>
    <w:rsid w:val="001B3779"/>
    <w:rsid w:val="001D6CFA"/>
    <w:rsid w:val="001F4BCA"/>
    <w:rsid w:val="00202379"/>
    <w:rsid w:val="00232CF2"/>
    <w:rsid w:val="0025610C"/>
    <w:rsid w:val="00257503"/>
    <w:rsid w:val="00262734"/>
    <w:rsid w:val="002729CA"/>
    <w:rsid w:val="00275483"/>
    <w:rsid w:val="00275F52"/>
    <w:rsid w:val="002918C7"/>
    <w:rsid w:val="002A4080"/>
    <w:rsid w:val="002B6DA1"/>
    <w:rsid w:val="002C2239"/>
    <w:rsid w:val="002C7872"/>
    <w:rsid w:val="002E5A9A"/>
    <w:rsid w:val="002F320B"/>
    <w:rsid w:val="002F6FAB"/>
    <w:rsid w:val="00311DFB"/>
    <w:rsid w:val="003149C3"/>
    <w:rsid w:val="00342B3C"/>
    <w:rsid w:val="0034342D"/>
    <w:rsid w:val="003538C7"/>
    <w:rsid w:val="00362B8A"/>
    <w:rsid w:val="00377C78"/>
    <w:rsid w:val="003A296F"/>
    <w:rsid w:val="003A5176"/>
    <w:rsid w:val="003B0639"/>
    <w:rsid w:val="003D1342"/>
    <w:rsid w:val="003D29FA"/>
    <w:rsid w:val="003F0E35"/>
    <w:rsid w:val="004010A7"/>
    <w:rsid w:val="0040537B"/>
    <w:rsid w:val="0043007A"/>
    <w:rsid w:val="00433EB2"/>
    <w:rsid w:val="0043619B"/>
    <w:rsid w:val="004516D8"/>
    <w:rsid w:val="004B04C8"/>
    <w:rsid w:val="004B4A50"/>
    <w:rsid w:val="004D230A"/>
    <w:rsid w:val="004F10DE"/>
    <w:rsid w:val="00511EF7"/>
    <w:rsid w:val="00521A9A"/>
    <w:rsid w:val="00545910"/>
    <w:rsid w:val="005511E3"/>
    <w:rsid w:val="00551CF8"/>
    <w:rsid w:val="00556E63"/>
    <w:rsid w:val="005A2FF0"/>
    <w:rsid w:val="005A64E7"/>
    <w:rsid w:val="005C225F"/>
    <w:rsid w:val="005E03AA"/>
    <w:rsid w:val="00606513"/>
    <w:rsid w:val="00614338"/>
    <w:rsid w:val="00617DB0"/>
    <w:rsid w:val="00635EC0"/>
    <w:rsid w:val="006456EF"/>
    <w:rsid w:val="006459E5"/>
    <w:rsid w:val="0065008F"/>
    <w:rsid w:val="00666A21"/>
    <w:rsid w:val="00667FD6"/>
    <w:rsid w:val="0067237C"/>
    <w:rsid w:val="00672D54"/>
    <w:rsid w:val="00676654"/>
    <w:rsid w:val="00687BEE"/>
    <w:rsid w:val="006C6C28"/>
    <w:rsid w:val="006C74B0"/>
    <w:rsid w:val="006D7A48"/>
    <w:rsid w:val="007004A9"/>
    <w:rsid w:val="0070779A"/>
    <w:rsid w:val="00734EB5"/>
    <w:rsid w:val="00745976"/>
    <w:rsid w:val="007643F2"/>
    <w:rsid w:val="007A233B"/>
    <w:rsid w:val="007B5C41"/>
    <w:rsid w:val="007D61DC"/>
    <w:rsid w:val="007D643D"/>
    <w:rsid w:val="007E295A"/>
    <w:rsid w:val="007E357E"/>
    <w:rsid w:val="007F19C7"/>
    <w:rsid w:val="007F7058"/>
    <w:rsid w:val="0081307D"/>
    <w:rsid w:val="00823846"/>
    <w:rsid w:val="00835963"/>
    <w:rsid w:val="00845190"/>
    <w:rsid w:val="008515F5"/>
    <w:rsid w:val="00871663"/>
    <w:rsid w:val="0087239A"/>
    <w:rsid w:val="00873282"/>
    <w:rsid w:val="0088248E"/>
    <w:rsid w:val="0089174A"/>
    <w:rsid w:val="0089609F"/>
    <w:rsid w:val="008A696E"/>
    <w:rsid w:val="008B02B1"/>
    <w:rsid w:val="008C08E1"/>
    <w:rsid w:val="008C6EB5"/>
    <w:rsid w:val="008D1777"/>
    <w:rsid w:val="008E1177"/>
    <w:rsid w:val="008E191D"/>
    <w:rsid w:val="008E51C3"/>
    <w:rsid w:val="008F0A4C"/>
    <w:rsid w:val="008F0AC3"/>
    <w:rsid w:val="00914EEC"/>
    <w:rsid w:val="0091543B"/>
    <w:rsid w:val="0093323A"/>
    <w:rsid w:val="00937E7C"/>
    <w:rsid w:val="00941323"/>
    <w:rsid w:val="00967DC0"/>
    <w:rsid w:val="009859C3"/>
    <w:rsid w:val="0099604E"/>
    <w:rsid w:val="009A0892"/>
    <w:rsid w:val="009A35DF"/>
    <w:rsid w:val="009C2482"/>
    <w:rsid w:val="00A001A8"/>
    <w:rsid w:val="00A05550"/>
    <w:rsid w:val="00A06337"/>
    <w:rsid w:val="00A170F7"/>
    <w:rsid w:val="00A321CA"/>
    <w:rsid w:val="00A465C4"/>
    <w:rsid w:val="00A5423C"/>
    <w:rsid w:val="00A60864"/>
    <w:rsid w:val="00A65FAD"/>
    <w:rsid w:val="00A80A07"/>
    <w:rsid w:val="00A8750C"/>
    <w:rsid w:val="00AA3B1A"/>
    <w:rsid w:val="00AA4D8A"/>
    <w:rsid w:val="00AD358B"/>
    <w:rsid w:val="00B273FB"/>
    <w:rsid w:val="00B33D2D"/>
    <w:rsid w:val="00B37DCD"/>
    <w:rsid w:val="00B64660"/>
    <w:rsid w:val="00BB3A5F"/>
    <w:rsid w:val="00BC4490"/>
    <w:rsid w:val="00BC561D"/>
    <w:rsid w:val="00BC71C8"/>
    <w:rsid w:val="00BD7C8E"/>
    <w:rsid w:val="00BD7ED6"/>
    <w:rsid w:val="00BE1FA7"/>
    <w:rsid w:val="00BF3A21"/>
    <w:rsid w:val="00C007D6"/>
    <w:rsid w:val="00C1054B"/>
    <w:rsid w:val="00C17A1B"/>
    <w:rsid w:val="00C27719"/>
    <w:rsid w:val="00C32744"/>
    <w:rsid w:val="00C35C92"/>
    <w:rsid w:val="00C36451"/>
    <w:rsid w:val="00C55AD2"/>
    <w:rsid w:val="00C914E1"/>
    <w:rsid w:val="00CA357B"/>
    <w:rsid w:val="00CB00CF"/>
    <w:rsid w:val="00CE0751"/>
    <w:rsid w:val="00CF511C"/>
    <w:rsid w:val="00D2386E"/>
    <w:rsid w:val="00D33B21"/>
    <w:rsid w:val="00D541A0"/>
    <w:rsid w:val="00D570C8"/>
    <w:rsid w:val="00D673B7"/>
    <w:rsid w:val="00D7311C"/>
    <w:rsid w:val="00D732D9"/>
    <w:rsid w:val="00D74BBF"/>
    <w:rsid w:val="00D80C74"/>
    <w:rsid w:val="00D82678"/>
    <w:rsid w:val="00DA2A2D"/>
    <w:rsid w:val="00DA6D18"/>
    <w:rsid w:val="00DD0717"/>
    <w:rsid w:val="00DE5438"/>
    <w:rsid w:val="00E07146"/>
    <w:rsid w:val="00E10508"/>
    <w:rsid w:val="00E14BF6"/>
    <w:rsid w:val="00E42AE7"/>
    <w:rsid w:val="00E557DD"/>
    <w:rsid w:val="00E617C1"/>
    <w:rsid w:val="00EB5F0A"/>
    <w:rsid w:val="00ED5C6A"/>
    <w:rsid w:val="00ED7A84"/>
    <w:rsid w:val="00F10B2A"/>
    <w:rsid w:val="00F17CC9"/>
    <w:rsid w:val="00F418F1"/>
    <w:rsid w:val="00F4778B"/>
    <w:rsid w:val="00F5451C"/>
    <w:rsid w:val="00F606BA"/>
    <w:rsid w:val="00F83CAC"/>
    <w:rsid w:val="00FC3371"/>
    <w:rsid w:val="00FC4652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sr-Latn-R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21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F3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21"/>
    <w:rPr>
      <w:rFonts w:ascii="Calibri" w:eastAsia="Calibri" w:hAnsi="Calibri" w:cs="Calibri"/>
      <w:color w:val="000000"/>
      <w:sz w:val="22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B1A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B1A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1A"/>
    <w:rPr>
      <w:rFonts w:ascii="Segoe UI" w:eastAsia="Calibri" w:hAnsi="Segoe UI" w:cs="Segoe UI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applewebdata://E7E20589-7689-420D-AF9D-076E5B3FD9E0" TargetMode="External"/><Relationship Id="rId7" Type="http://schemas.openxmlformats.org/officeDocument/2006/relationships/endnotes" Target="endnotes.xm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hyperlink" Target="applewebdata://E7E20589-7689-420D-AF9D-076E5B3FD9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lewebdata://E7E20589-7689-420D-AF9D-076E5B3FD9E0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applewebdata://E7E20589-7689-420D-AF9D-076E5B3FD9E0" TargetMode="External"/><Relationship Id="rId23" Type="http://schemas.microsoft.com/office/2011/relationships/commentsExtended" Target="commentsExtended.xm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settings" Target="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Relationship Id="rId22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8F7C-D29A-4030-8093-0CE971A8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2020-03-23T14:12:00Z</dcterms:created>
  <dcterms:modified xsi:type="dcterms:W3CDTF">2020-03-26T14:52:00Z</dcterms:modified>
</cp:coreProperties>
</file>