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4" name="image2.jpg"/>
            <a:graphic>
              <a:graphicData uri="http://schemas.openxmlformats.org/drawingml/2006/picture">
                <pic:pic>
                  <pic:nvPicPr>
                    <pic:cNvPr descr="The Gaming Room logo" id="0" name="image2.jpg"/>
                    <pic:cNvPicPr preferRelativeResize="0"/>
                  </pic:nvPicPr>
                  <pic:blipFill>
                    <a:blip r:embed="rId7"/>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rPr>
      </w:pPr>
      <w:bookmarkStart w:colFirst="0" w:colLast="0" w:name="_heading=h.uko0dgqzt03n" w:id="0"/>
      <w:bookmarkEnd w:id="0"/>
      <w:r w:rsidDel="00000000" w:rsidR="00000000" w:rsidRPr="00000000">
        <w:rPr>
          <w:rFonts w:ascii="Calibri" w:cs="Calibri" w:eastAsia="Calibri" w:hAnsi="Calibri"/>
          <w:b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1.0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heading=h.36l95cs5jcl"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uko0dgqzt03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CS 230 Project Software Design Template</w:t>
            </w:r>
          </w:hyperlink>
          <w:hyperlink w:anchor="_heading=h.uko0dgqzt03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36l95cs5jc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Table of Contents</w:t>
            </w:r>
          </w:hyperlink>
          <w:hyperlink w:anchor="_heading=h.36l95cs5jcl">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t1zwbom9rxg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 Revision History</w:t>
            </w:r>
          </w:hyperlink>
          <w:hyperlink w:anchor="_heading=h.t1zwbom9rxgv">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82yd4j4991d8">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Executive Summary</w:t>
            </w:r>
          </w:hyperlink>
          <w:hyperlink w:anchor="_heading=h.82yd4j4991d8">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yv0gpul7nszy">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Requirements</w:t>
            </w:r>
          </w:hyperlink>
          <w:hyperlink w:anchor="_heading=h.yv0gpul7nszy">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rj8fajuxtn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Constraints</w:t>
            </w:r>
          </w:hyperlink>
          <w:hyperlink w:anchor="_heading=h.rj8fajuxtn5">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e5y8jhmdn88z">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System Architecture View</w:t>
            </w:r>
          </w:hyperlink>
          <w:hyperlink w:anchor="_heading=h.e5y8jhmdn88z">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fd2ge07move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Domain Model</w:t>
            </w:r>
          </w:hyperlink>
          <w:hyperlink w:anchor="_heading=h.fd2ge07moves">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gpid3rr1dith">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Evaluation</w:t>
            </w:r>
          </w:hyperlink>
          <w:hyperlink w:anchor="_heading=h.gpid3rr1dith">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i w:val="0"/>
              <w:smallCaps w:val="0"/>
              <w:strike w:val="0"/>
              <w:color w:val="000000"/>
              <w:sz w:val="22"/>
              <w:szCs w:val="22"/>
              <w:u w:val="single"/>
              <w:shd w:fill="auto" w:val="clear"/>
              <w:vertAlign w:val="baseline"/>
            </w:rPr>
          </w:pPr>
          <w:hyperlink w:anchor="_heading=h.o70naq3h13k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Recommendations</w:t>
            </w:r>
          </w:hyperlink>
          <w:hyperlink w:anchor="_heading=h.o70naq3h13k7">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heading=h.agnsey8t74s0"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heading=h.t1zwbom9rxgv" w:id="3"/>
      <w:bookmarkEnd w:id="3"/>
      <w:hyperlink w:anchor="_heading=h.xvllcu6s4a9m">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05/25/2025</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Caleb Luna</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&lt;Brief description of changes in this revision&gt;</w:t>
            </w:r>
          </w:p>
        </w:tc>
      </w:tr>
    </w:tbl>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rPr>
      </w:pPr>
      <w:r w:rsidDel="00000000" w:rsidR="00000000" w:rsidRPr="00000000">
        <w:rPr>
          <w:rFonts w:ascii="Calibri" w:cs="Calibri" w:eastAsia="Calibri" w:hAnsi="Calibri"/>
          <w:b w:val="1"/>
          <w:rtl w:val="0"/>
        </w:rPr>
        <w:t xml:space="preserve">Instructions </w:t>
      </w:r>
    </w:p>
    <w:p w:rsidR="00000000" w:rsidDel="00000000" w:rsidP="00000000" w:rsidRDefault="00000000" w:rsidRPr="00000000" w14:paraId="00000021">
      <w:pPr>
        <w:rPr>
          <w:color w:val="2f5496"/>
        </w:rPr>
      </w:pPr>
      <w:r w:rsidDel="00000000" w:rsidR="00000000" w:rsidRPr="00000000">
        <w:rPr>
          <w:rtl w:val="0"/>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rPr>
          <w:rFonts w:ascii="Calibri" w:cs="Calibri" w:eastAsia="Calibri" w:hAnsi="Calibri"/>
        </w:rPr>
      </w:pPr>
      <w:bookmarkStart w:colFirst="0" w:colLast="0" w:name="_heading=h.82yd4j4991d8" w:id="4"/>
      <w:bookmarkEnd w:id="4"/>
      <w:hyperlink w:anchor="_heading=h.mfkjyt7lwkbx">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Gaming Room wants to expand an existing game “Draw It or Lose It” to multiple platforms. This document will provide designs to complete this expansion. Must ensure there is centralized game data, platform independence, and scalability. We will use a domain model using object oriented programming, with a singleton function to manage game sessions and users. Design will be consistent, secure, and scalable across multiple platforms.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rFonts w:ascii="Calibri" w:cs="Calibri" w:eastAsia="Calibri" w:hAnsi="Calibri"/>
          <w:u w:val="single"/>
        </w:rPr>
      </w:pPr>
      <w:bookmarkStart w:colFirst="0" w:colLast="0" w:name="_heading=h.yv0gpul7nszy"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bookmarkStart w:colFirst="0" w:colLast="0" w:name="_heading=h.5okjs61njzey" w:id="6"/>
      <w:bookmarkEnd w:id="6"/>
      <w:r w:rsidDel="00000000" w:rsidR="00000000" w:rsidRPr="00000000">
        <w:rPr>
          <w:rtl w:val="0"/>
        </w:rPr>
        <w:t xml:space="preserve">Software must allow multiple teams in a turn based drawing game, with a central tracking of players and teams. Must be deployable across Windows, macOS, Linux, and mobile platforms. Must enforce security of user data, allow for scalability, and have centralized game state management.</w:t>
      </w: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rPr>
          <w:rFonts w:ascii="Calibri" w:cs="Calibri" w:eastAsia="Calibri" w:hAnsi="Calibri"/>
        </w:rPr>
      </w:pPr>
      <w:bookmarkStart w:colFirst="0" w:colLast="0" w:name="_heading=h.rj8fajuxtn5" w:id="7"/>
      <w:bookmarkEnd w:id="7"/>
      <w:hyperlink w:anchor="_heading=h.lp929jy9wqb2">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rPr>
      </w:pPr>
      <w:r w:rsidDel="00000000" w:rsidR="00000000" w:rsidRPr="00000000">
        <w:rPr>
          <w:rtl w:val="0"/>
        </w:rPr>
        <w:t xml:space="preserve">Application must function in a web based distributed environment. Only one instance of the game can exist in memory at any time, requiring a Singleton design for game management. Each game, team, and player must have a unique identifier to avoid duplicates. Users must be shown whether a game or team name has been taken already. This affects how memory is managed, identifiers are generated and then need to be stored.</w:t>
      </w:r>
      <w:r w:rsidDel="00000000" w:rsidR="00000000" w:rsidRPr="00000000">
        <w:rPr>
          <w:rtl w:val="0"/>
        </w:rPr>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rPr>
      </w:pPr>
      <w:bookmarkStart w:colFirst="0" w:colLast="0" w:name="_heading=h.e5y8jhmdn88z" w:id="8"/>
      <w:bookmarkEnd w:id="8"/>
      <w:hyperlink w:anchor="_heading=h.c91subo7qlft">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2"/>
        <w:rPr>
          <w:rFonts w:ascii="Calibri" w:cs="Calibri" w:eastAsia="Calibri" w:hAnsi="Calibri"/>
        </w:rPr>
      </w:pPr>
      <w:bookmarkStart w:colFirst="0" w:colLast="0" w:name="_heading=h.fd2ge07moves" w:id="9"/>
      <w:bookmarkEnd w:id="9"/>
      <w:hyperlink w:anchor="_heading=h.4htvhm9p34qh">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3">
      <w:pPr>
        <w:rPr>
          <w:rFonts w:ascii="Calibri" w:cs="Calibri" w:eastAsia="Calibri" w:hAnsi="Calibri"/>
          <w:b w:val="1"/>
          <w:shd w:fill="cfe2f3" w:val="clear"/>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rPr>
      </w:pPr>
      <w:r w:rsidDel="00000000" w:rsidR="00000000" w:rsidRPr="00000000">
        <w:rPr>
          <w:rtl w:val="0"/>
        </w:rPr>
        <w:t xml:space="preserve">UML diagram models the game structure in an object-oriented way. The Entity class is the base for Game, Team, and Player, providing shared data like id and name, this demonstrates inheritance.  GameService is a singleton, making sure this is only one instance active in memory. It manages multiple Games, each containing Teams, which holds Players, this demonstrates aggregation. ProgramDriver uses SingletonTester to verify singleton. Model overall uses inheritance, encapsulation, and abstraction to support centralized control, efficient design, and reduce redundancy.</w:t>
      </w:r>
      <w:r w:rsidDel="00000000" w:rsidR="00000000" w:rsidRPr="00000000">
        <w:rPr>
          <w:rtl w:val="0"/>
        </w:rPr>
      </w:r>
    </w:p>
    <w:p w:rsidR="00000000" w:rsidDel="00000000" w:rsidP="00000000" w:rsidRDefault="00000000" w:rsidRPr="00000000" w14:paraId="00000035">
      <w:pP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5" name="image1.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1.jpg"/>
                    <pic:cNvPicPr preferRelativeResize="0"/>
                  </pic:nvPicPr>
                  <pic:blipFill>
                    <a:blip r:embed="rId8"/>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Calibri" w:cs="Calibri" w:eastAsia="Calibri" w:hAnsi="Calibri"/>
          <w:b w:val="1"/>
        </w:rPr>
      </w:pPr>
      <w:r w:rsidDel="00000000" w:rsidR="00000000" w:rsidRPr="00000000">
        <w:rPr>
          <w:rtl w:val="0"/>
        </w:rPr>
      </w:r>
    </w:p>
    <w:p w:rsidR="00000000" w:rsidDel="00000000" w:rsidP="00000000" w:rsidRDefault="00000000" w:rsidRPr="00000000" w14:paraId="00000037">
      <w:pPr>
        <w:pStyle w:val="Heading2"/>
        <w:rPr>
          <w:rFonts w:ascii="Calibri" w:cs="Calibri" w:eastAsia="Calibri" w:hAnsi="Calibri"/>
          <w:u w:val="single"/>
        </w:rPr>
      </w:pPr>
      <w:bookmarkStart w:colFirst="0" w:colLast="0" w:name="_heading=h.gpid3rr1dith" w:id="10"/>
      <w:bookmarkEnd w:id="10"/>
      <w:hyperlink w:anchor="_heading=h.od6qdkf1ujna">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tbl>
      <w:tblPr>
        <w:tblStyle w:val="Table2"/>
        <w:tblW w:w="936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20"/>
        <w:gridCol w:w="1980"/>
        <w:gridCol w:w="1890"/>
        <w:gridCol w:w="1890"/>
        <w:gridCol w:w="2080"/>
        <w:tblGridChange w:id="0">
          <w:tblGrid>
            <w:gridCol w:w="1520"/>
            <w:gridCol w:w="1980"/>
            <w:gridCol w:w="1890"/>
            <w:gridCol w:w="1890"/>
            <w:gridCol w:w="208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3B">
            <w:pPr>
              <w:rPr>
                <w:rFonts w:ascii="Calibri" w:cs="Calibri" w:eastAsia="Calibri" w:hAnsi="Calibri"/>
                <w:b w:val="1"/>
              </w:rPr>
            </w:pPr>
            <w:r w:rsidDel="00000000" w:rsidR="00000000" w:rsidRPr="00000000">
              <w:rPr>
                <w:rFonts w:ascii="Calibri" w:cs="Calibri" w:eastAsia="Calibri" w:hAnsi="Calibri"/>
                <w:b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3C">
            <w:pPr>
              <w:rPr>
                <w:rFonts w:ascii="Calibri" w:cs="Calibri" w:eastAsia="Calibri" w:hAnsi="Calibri"/>
                <w:b w:val="1"/>
              </w:rPr>
            </w:pPr>
            <w:r w:rsidDel="00000000" w:rsidR="00000000" w:rsidRPr="00000000">
              <w:rPr>
                <w:rFonts w:ascii="Calibri" w:cs="Calibri" w:eastAsia="Calibri" w:hAnsi="Calibri"/>
                <w:b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3D">
            <w:pPr>
              <w:rPr>
                <w:rFonts w:ascii="Calibri" w:cs="Calibri" w:eastAsia="Calibri" w:hAnsi="Calibri"/>
                <w:b w:val="1"/>
              </w:rPr>
            </w:pPr>
            <w:r w:rsidDel="00000000" w:rsidR="00000000" w:rsidRPr="00000000">
              <w:rPr>
                <w:rFonts w:ascii="Calibri" w:cs="Calibri" w:eastAsia="Calibri" w:hAnsi="Calibri"/>
                <w:b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3E">
            <w:pPr>
              <w:rPr>
                <w:rFonts w:ascii="Calibri" w:cs="Calibri" w:eastAsia="Calibri" w:hAnsi="Calibri"/>
                <w:b w:val="1"/>
              </w:rPr>
            </w:pPr>
            <w:r w:rsidDel="00000000" w:rsidR="00000000" w:rsidRPr="00000000">
              <w:rPr>
                <w:rFonts w:ascii="Calibri" w:cs="Calibri" w:eastAsia="Calibri" w:hAnsi="Calibri"/>
                <w:b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3F">
            <w:pPr>
              <w:rPr>
                <w:rFonts w:ascii="Calibri" w:cs="Calibri" w:eastAsia="Calibri" w:hAnsi="Calibri"/>
                <w:b w:val="1"/>
              </w:rPr>
            </w:pPr>
            <w:r w:rsidDel="00000000" w:rsidR="00000000" w:rsidRPr="00000000">
              <w:rPr>
                <w:rFonts w:ascii="Calibri" w:cs="Calibri" w:eastAsia="Calibri" w:hAnsi="Calibri"/>
                <w:b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0">
            <w:pPr>
              <w:rPr>
                <w:rFonts w:ascii="Calibri" w:cs="Calibri" w:eastAsia="Calibri" w:hAnsi="Calibri"/>
                <w:b w:val="1"/>
              </w:rPr>
            </w:pPr>
            <w:r w:rsidDel="00000000" w:rsidR="00000000" w:rsidRPr="00000000">
              <w:rPr>
                <w:rFonts w:ascii="Calibri" w:cs="Calibri" w:eastAsia="Calibri" w:hAnsi="Calibri"/>
                <w:b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1">
            <w:pPr>
              <w:rPr>
                <w:rFonts w:ascii="Calibri" w:cs="Calibri" w:eastAsia="Calibri" w:hAnsi="Calibri"/>
              </w:rPr>
            </w:pPr>
            <w:r w:rsidDel="00000000" w:rsidR="00000000" w:rsidRPr="00000000">
              <w:rPr>
                <w:rtl w:val="0"/>
              </w:rPr>
              <w:t xml:space="preserve">Supports Java based applications, less common for production server environments.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2">
            <w:pPr>
              <w:rPr>
                <w:rFonts w:ascii="Calibri" w:cs="Calibri" w:eastAsia="Calibri" w:hAnsi="Calibri"/>
              </w:rPr>
            </w:pPr>
            <w:r w:rsidDel="00000000" w:rsidR="00000000" w:rsidRPr="00000000">
              <w:rPr>
                <w:rtl w:val="0"/>
              </w:rPr>
              <w:t xml:space="preserve">Highly stable and efficient for server-side hosting. Ideal for Java and web servers. Open sourced and widely supported.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3">
            <w:pPr>
              <w:rPr>
                <w:rFonts w:ascii="Calibri" w:cs="Calibri" w:eastAsia="Calibri" w:hAnsi="Calibri"/>
              </w:rPr>
            </w:pPr>
            <w:r w:rsidDel="00000000" w:rsidR="00000000" w:rsidRPr="00000000">
              <w:rPr>
                <w:rtl w:val="0"/>
              </w:rPr>
              <w:t xml:space="preserve">Compatible with nearly all enterprise environments. Supports .NET and Java. It is more resource intensive.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4">
            <w:pPr>
              <w:rPr>
                <w:rFonts w:ascii="Calibri" w:cs="Calibri" w:eastAsia="Calibri" w:hAnsi="Calibri"/>
              </w:rPr>
            </w:pPr>
            <w:r w:rsidDel="00000000" w:rsidR="00000000" w:rsidRPr="00000000">
              <w:rPr>
                <w:rtl w:val="0"/>
              </w:rPr>
              <w:t xml:space="preserve">Unsuitable for hosting. Used for clients only via mobile apps or browsers.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5">
            <w:pPr>
              <w:rPr>
                <w:rFonts w:ascii="Calibri" w:cs="Calibri" w:eastAsia="Calibri" w:hAnsi="Calibri"/>
                <w:b w:val="1"/>
              </w:rPr>
            </w:pPr>
            <w:r w:rsidDel="00000000" w:rsidR="00000000" w:rsidRPr="00000000">
              <w:rPr>
                <w:rFonts w:ascii="Calibri" w:cs="Calibri" w:eastAsia="Calibri" w:hAnsi="Calibri"/>
                <w:b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46">
            <w:pPr>
              <w:rPr>
                <w:rFonts w:ascii="Calibri" w:cs="Calibri" w:eastAsia="Calibri" w:hAnsi="Calibri"/>
              </w:rPr>
            </w:pPr>
            <w:r w:rsidDel="00000000" w:rsidR="00000000" w:rsidRPr="00000000">
              <w:rPr>
                <w:rtl w:val="0"/>
              </w:rPr>
              <w:t xml:space="preserve">Can support clients via web browsers and macOS apps. Development costs may be higher due to required Apple hardware.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rPr>
            </w:pPr>
            <w:r w:rsidDel="00000000" w:rsidR="00000000" w:rsidRPr="00000000">
              <w:rPr>
                <w:rtl w:val="0"/>
              </w:rPr>
              <w:t xml:space="preserve">Supports web clients well. Development tools are free, but will require a developer familiar with Linux.</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rPr>
            </w:pPr>
            <w:r w:rsidDel="00000000" w:rsidR="00000000" w:rsidRPr="00000000">
              <w:rPr>
                <w:rtl w:val="0"/>
              </w:rPr>
              <w:t xml:space="preserve">Wide client support. Development is well-documented and affordable.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rPr>
            </w:pPr>
            <w:r w:rsidDel="00000000" w:rsidR="00000000" w:rsidRPr="00000000">
              <w:rPr>
                <w:rtl w:val="0"/>
              </w:rPr>
              <w:t xml:space="preserve">Essential for gameplay. Requires responsive web design. Development can be time-intensive.</w:t>
            </w:r>
            <w:r w:rsidDel="00000000" w:rsidR="00000000" w:rsidRPr="00000000">
              <w:rPr>
                <w:rtl w:val="0"/>
              </w:rPr>
            </w:r>
          </w:p>
        </w:tc>
      </w:tr>
      <w:tr>
        <w:trPr>
          <w:cantSplit w:val="0"/>
          <w:trHeight w:val="1860" w:hRule="atLeast"/>
          <w:tblHeader w:val="1"/>
        </w:trPr>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rPr>
            </w:pPr>
            <w:r w:rsidDel="00000000" w:rsidR="00000000" w:rsidRPr="00000000">
              <w:rPr>
                <w:rFonts w:ascii="Calibri" w:cs="Calibri" w:eastAsia="Calibri" w:hAnsi="Calibri"/>
                <w:b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rPr>
            </w:pPr>
            <w:r w:rsidDel="00000000" w:rsidR="00000000" w:rsidRPr="00000000">
              <w:rPr>
                <w:rtl w:val="0"/>
              </w:rPr>
              <w:t xml:space="preserve">Xcode, Eclipse, Java, Swift, Node.js.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rPr>
            </w:pPr>
            <w:r w:rsidDel="00000000" w:rsidR="00000000" w:rsidRPr="00000000">
              <w:rPr>
                <w:rtl w:val="0"/>
              </w:rPr>
              <w:t xml:space="preserve">VS Code, Eclipse, Java, Python, Node.js.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rPr>
            </w:pPr>
            <w:r w:rsidDel="00000000" w:rsidR="00000000" w:rsidRPr="00000000">
              <w:rPr>
                <w:rtl w:val="0"/>
              </w:rPr>
              <w:t xml:space="preserve">Visual Studio, Eclipse, Java, C#, .NET Core.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E">
            <w:pPr>
              <w:rPr>
                <w:rFonts w:ascii="Calibri" w:cs="Calibri" w:eastAsia="Calibri" w:hAnsi="Calibri"/>
              </w:rPr>
            </w:pPr>
            <w:r w:rsidDel="00000000" w:rsidR="00000000" w:rsidRPr="00000000">
              <w:rPr>
                <w:rtl w:val="0"/>
              </w:rPr>
              <w:t xml:space="preserve">Android Studio, Xcode, React Native, Flutter.</w:t>
            </w:r>
            <w:r w:rsidDel="00000000" w:rsidR="00000000" w:rsidRPr="00000000">
              <w:rPr>
                <w:rtl w:val="0"/>
              </w:rPr>
            </w:r>
          </w:p>
        </w:tc>
      </w:tr>
    </w:tbl>
    <w:p w:rsidR="00000000" w:rsidDel="00000000" w:rsidP="00000000" w:rsidRDefault="00000000" w:rsidRPr="00000000" w14:paraId="0000004F">
      <w:pPr>
        <w:rPr>
          <w:rFonts w:ascii="Calibri" w:cs="Calibri" w:eastAsia="Calibri" w:hAnsi="Calibri"/>
          <w:b w:val="1"/>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rPr>
      </w:pPr>
      <w:r w:rsidDel="00000000" w:rsidR="00000000" w:rsidRPr="00000000">
        <w:rPr>
          <w:rtl w:val="0"/>
        </w:rPr>
      </w:r>
    </w:p>
    <w:p w:rsidR="00000000" w:rsidDel="00000000" w:rsidP="00000000" w:rsidRDefault="00000000" w:rsidRPr="00000000" w14:paraId="00000051">
      <w:pPr>
        <w:pStyle w:val="Heading2"/>
        <w:rPr>
          <w:rFonts w:ascii="Calibri" w:cs="Calibri" w:eastAsia="Calibri" w:hAnsi="Calibri"/>
          <w:u w:val="single"/>
        </w:rPr>
      </w:pPr>
      <w:bookmarkStart w:colFirst="0" w:colLast="0" w:name="_heading=h.o70naq3h13k7" w:id="11"/>
      <w:bookmarkEnd w:id="11"/>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is the preferable OS. For hosting is offers high stability, strong performance, and wide support for Java and web based applications. Cost effective solution for development and production environments</w:t>
      </w:r>
      <w:r w:rsidDel="00000000" w:rsidR="00000000" w:rsidRPr="00000000">
        <w:rPr>
          <w:rtl w:val="0"/>
        </w:rPr>
      </w:r>
    </w:p>
    <w:p w:rsidR="00000000" w:rsidDel="00000000" w:rsidP="00000000" w:rsidRDefault="00000000" w:rsidRPr="00000000" w14:paraId="00000056">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64-bit Linux architecture is recommended for backend servers for efficient memory and multi-threading. Client side should focus on cross platform compatibility using native frameworks for mobile.</w:t>
      </w: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Lightweight database such as SQlite to track and manage unique identifiers and game data.</w:t>
      </w: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Singleton pattern will ensure only one instance in memory. </w:t>
      </w: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Restful Api</w:t>
      </w:r>
      <w:r w:rsidDel="00000000" w:rsidR="00000000" w:rsidRPr="00000000">
        <w:rPr>
          <w:rtl w:val="0"/>
        </w:rPr>
        <w:t xml:space="preserve">’s are standard best practice for web-based multiplayer games. Ensures scalability and real time updates with central game logic.</w:t>
      </w:r>
      <w:r w:rsidDel="00000000" w:rsidR="00000000" w:rsidRPr="00000000">
        <w:rPr>
          <w:rtl w:val="0"/>
        </w:rPr>
      </w:r>
    </w:p>
    <w:p w:rsidR="00000000" w:rsidDel="00000000" w:rsidP="00000000" w:rsidRDefault="00000000" w:rsidRPr="00000000" w14:paraId="0000005E">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Use HTTPS, unique IDs, and token based authentication. Data will be encrypted and input validated to protect users.</w:t>
      </w: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style>
  <w:style w:type="paragraph" w:styleId="Heading2">
    <w:name w:val="heading 2"/>
    <w:basedOn w:val="Normal"/>
    <w:next w:val="Normal"/>
    <w:pPr/>
    <w:rPr>
      <w:b w:val="1"/>
    </w:rPr>
  </w:style>
  <w:style w:type="paragraph" w:styleId="Heading3">
    <w:name w:val="heading 3"/>
    <w:basedOn w:val="Normal"/>
    <w:next w:val="Normal"/>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rPr>
      <w:sz w:val="56"/>
      <w:szCs w:val="56"/>
    </w:rPr>
  </w:style>
  <w:style w:type="paragraph" w:styleId="Normal" w:default="1">
    <w:name w:val="Normal"/>
    <w:qFormat w:val="1"/>
    <w:rsid w:val="009649F5"/>
    <w:rPr>
      <w:sz w:val="22"/>
    </w:rPr>
  </w:style>
  <w:style w:type="paragraph" w:styleId="Heading1">
    <w:name w:val="heading 1"/>
    <w:basedOn w:val="Normal"/>
    <w:next w:val="Normal"/>
    <w:uiPriority w:val="9"/>
    <w:qFormat w:val="1"/>
    <w:pPr>
      <w:jc w:val="center"/>
      <w:outlineLvl w:val="0"/>
    </w:pPr>
  </w:style>
  <w:style w:type="paragraph" w:styleId="Heading2">
    <w:name w:val="heading 2"/>
    <w:basedOn w:val="Normal"/>
    <w:next w:val="Normal"/>
    <w:uiPriority w:val="9"/>
    <w:unhideWhenUsed w:val="1"/>
    <w:qFormat w:val="1"/>
    <w:pPr>
      <w:outlineLvl w:val="1"/>
    </w:pPr>
    <w:rPr>
      <w:b w:val="1"/>
      <w:szCs w:val="22"/>
    </w:rPr>
  </w:style>
  <w:style w:type="paragraph" w:styleId="Heading3">
    <w:name w:val="heading 3"/>
    <w:basedOn w:val="Normal"/>
    <w:next w:val="Normal"/>
    <w:uiPriority w:val="9"/>
    <w:semiHidden w:val="1"/>
    <w:unhideWhenUsed w:val="1"/>
    <w:qFormat w:val="1"/>
    <w:pPr>
      <w:outlineLvl w:val="2"/>
    </w:pPr>
    <w:rPr>
      <w:b w:val="1"/>
      <w:szCs w:val="22"/>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rPr>
      <w:sz w:val="56"/>
      <w:szCs w:val="56"/>
    </w:rPr>
  </w:style>
  <w:style w:type="paragraph" w:styleId="Subtitle">
    <w:name w:val="Subtitle"/>
    <w:basedOn w:val="Normal"/>
    <w:next w:val="Normal"/>
    <w:uiPriority w:val="11"/>
    <w:qFormat w:val="1"/>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355EE"/>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355EE"/>
    <w:rPr>
      <w:rFonts w:ascii="Segoe UI" w:cs="Segoe UI" w:hAnsi="Segoe UI"/>
      <w:sz w:val="18"/>
      <w:szCs w:val="18"/>
    </w:rPr>
  </w:style>
  <w:style w:type="paragraph" w:styleId="Header">
    <w:name w:val="header"/>
    <w:basedOn w:val="Normal"/>
    <w:link w:val="HeaderChar"/>
    <w:uiPriority w:val="99"/>
    <w:unhideWhenUsed w:val="1"/>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val="1"/>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val="1"/>
    <w:unhideWhenUsed w:val="1"/>
    <w:rsid w:val="00F355EE"/>
    <w:rPr>
      <w:b w:val="1"/>
      <w:bCs w:val="1"/>
    </w:rPr>
  </w:style>
  <w:style w:type="character" w:styleId="CommentSubjectChar" w:customStyle="1">
    <w:name w:val="Comment Subject Char"/>
    <w:basedOn w:val="CommentTextChar"/>
    <w:link w:val="CommentSubject"/>
    <w:uiPriority w:val="99"/>
    <w:semiHidden w:val="1"/>
    <w:rsid w:val="00F355EE"/>
    <w:rPr>
      <w:b w:val="1"/>
      <w:bCs w:val="1"/>
      <w:sz w:val="20"/>
      <w:szCs w:val="20"/>
    </w:rPr>
  </w:style>
  <w:style w:type="paragraph" w:styleId="NormalWeb">
    <w:name w:val="Normal (Web)"/>
    <w:basedOn w:val="Normal"/>
    <w:uiPriority w:val="99"/>
    <w:semiHidden w:val="1"/>
    <w:unhideWhenUsed w:val="1"/>
    <w:rsid w:val="00B20A2D"/>
    <w:pPr>
      <w:spacing w:after="100" w:afterAutospacing="1" w:before="100" w:beforeAutospacing="1"/>
    </w:pPr>
    <w:rPr>
      <w:rFonts w:ascii="Times New Roman" w:cs="Times New Roman" w:eastAsia="Times New Roman" w:hAnsi="Times New Roman"/>
    </w:rPr>
  </w:style>
  <w:style w:type="table" w:styleId="TableGrid">
    <w:name w:val="Table Grid"/>
    <w:basedOn w:val="TableNormal"/>
    <w:uiPriority w:val="39"/>
    <w:rsid w:val="005F49E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
    <w:name w:val="List"/>
    <w:basedOn w:val="Normal"/>
    <w:uiPriority w:val="99"/>
    <w:unhideWhenUsed w:val="1"/>
    <w:rsid w:val="00FD2C32"/>
    <w:pPr>
      <w:numPr>
        <w:numId w:val="1"/>
      </w:numPr>
      <w:suppressAutoHyphens w:val="1"/>
      <w:contextualSpacing w:val="1"/>
    </w:pPr>
    <w:rPr>
      <w:rFonts w:asciiTheme="majorHAnsi" w:cstheme="majorHAnsi" w:hAnsiTheme="majorHAnsi"/>
      <w:szCs w:val="22"/>
    </w:rPr>
  </w:style>
  <w:style w:type="paragraph" w:styleId="Revision">
    <w:name w:val="Revision"/>
    <w:hidden w:val="1"/>
    <w:uiPriority w:val="99"/>
    <w:semiHidden w:val="1"/>
    <w:rsid w:val="007B28D2"/>
    <w:rPr>
      <w:sz w:val="22"/>
    </w:rPr>
  </w:style>
  <w:style w:type="paragraph" w:styleId="TOC1">
    <w:name w:val="toc 1"/>
    <w:basedOn w:val="Normal"/>
    <w:next w:val="Normal"/>
    <w:autoRedefine w:val="1"/>
    <w:uiPriority w:val="39"/>
    <w:unhideWhenUsed w:val="1"/>
    <w:rsid w:val="005E3957"/>
    <w:pPr>
      <w:tabs>
        <w:tab w:val="right" w:pos="9350"/>
      </w:tabs>
      <w:spacing w:after="100"/>
    </w:pPr>
  </w:style>
  <w:style w:type="paragraph" w:styleId="TOC2">
    <w:name w:val="toc 2"/>
    <w:basedOn w:val="Normal"/>
    <w:next w:val="Normal"/>
    <w:autoRedefine w:val="1"/>
    <w:uiPriority w:val="39"/>
    <w:unhideWhenUsed w:val="1"/>
    <w:rsid w:val="00011A38"/>
    <w:pPr>
      <w:spacing w:after="100"/>
      <w:ind w:left="220"/>
    </w:pPr>
  </w:style>
  <w:style w:type="character" w:styleId="Hyperlink">
    <w:name w:val="Hyperlink"/>
    <w:basedOn w:val="DefaultParagraphFont"/>
    <w:uiPriority w:val="99"/>
    <w:unhideWhenUsed w:val="1"/>
    <w:rsid w:val="00011A38"/>
    <w:rPr>
      <w:color w:val="0000ff" w:themeColor="hyperlink"/>
      <w:u w:val="single"/>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0wpPSZTbTlJgLAI8CS3DTy71fw==">CgMxLjAyDmgudWtvMGRncXp0MDNuMg1oLjM2bDk1Y3M1amNsMg5oLmFnbnNleTh0NzRzMDIOaC50MXp3Ym9tOXJ4Z3YyDmguODJ5ZDRqNDk5MWQ4Mg5oLnl2MGdwdWw3bnN6eTIOaC41b2tqczYxbmp6ZXkyDWgucmo4ZmFqdXh0bjUyDmguZTV5OGpobWRuODh6Mg5oLmZkMmdlMDdtb3ZlczIOaC5ncGlkM3JyMWRpdGgyDmgubzcwbmFxM2gxM2s3OAByITFzNGZIY2o1Y2pCQ3QwRWdERS1TdklVc3RIbl9wRG9v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2022-09-26T13:33:00Z</dcterms:created>
  <dc:creator>Brown, Tyra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