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A006C" w14:textId="61500A31" w:rsidR="00617602" w:rsidRDefault="00617602" w:rsidP="00617602">
      <w:pPr>
        <w:pStyle w:val="Title"/>
        <w:jc w:val="center"/>
        <w:rPr>
          <w:sz w:val="144"/>
          <w:szCs w:val="144"/>
          <w:lang w:val="en-US"/>
        </w:rPr>
      </w:pPr>
      <w:r w:rsidRPr="00617602">
        <w:rPr>
          <w:sz w:val="144"/>
          <w:szCs w:val="144"/>
          <w:lang w:val="en-US"/>
        </w:rPr>
        <w:t>VOXEL</w:t>
      </w:r>
    </w:p>
    <w:p w14:paraId="7BC2557B" w14:textId="77777777" w:rsidR="00617602" w:rsidRPr="00617602" w:rsidRDefault="00617602" w:rsidP="00617602">
      <w:pPr>
        <w:rPr>
          <w:lang w:val="en-US"/>
        </w:rPr>
      </w:pPr>
    </w:p>
    <w:p w14:paraId="4109BC93" w14:textId="29493F83" w:rsidR="00617602" w:rsidRPr="00617602" w:rsidRDefault="00617602" w:rsidP="00617602">
      <w:pPr>
        <w:jc w:val="center"/>
        <w:rPr>
          <w:sz w:val="36"/>
          <w:szCs w:val="36"/>
          <w:lang w:val="en-US"/>
        </w:rPr>
      </w:pPr>
      <w:hyperlink r:id="rId4" w:history="1">
        <w:r w:rsidRPr="00617602">
          <w:rPr>
            <w:rStyle w:val="Hyperlink"/>
            <w:sz w:val="36"/>
            <w:szCs w:val="36"/>
            <w:lang w:val="en-US"/>
          </w:rPr>
          <w:t>Overview of the fast voxel tra</w:t>
        </w:r>
        <w:r w:rsidRPr="00617602">
          <w:rPr>
            <w:rStyle w:val="Hyperlink"/>
            <w:sz w:val="36"/>
            <w:szCs w:val="36"/>
            <w:lang w:val="en-US"/>
          </w:rPr>
          <w:t>v</w:t>
        </w:r>
        <w:r w:rsidRPr="00617602">
          <w:rPr>
            <w:rStyle w:val="Hyperlink"/>
            <w:sz w:val="36"/>
            <w:szCs w:val="36"/>
            <w:lang w:val="en-US"/>
          </w:rPr>
          <w:t>ersal algorithm</w:t>
        </w:r>
      </w:hyperlink>
    </w:p>
    <w:p w14:paraId="2FF349EE" w14:textId="534CC92B" w:rsidR="00617602" w:rsidRPr="00617602" w:rsidRDefault="00617602" w:rsidP="00617602">
      <w:pPr>
        <w:jc w:val="center"/>
        <w:rPr>
          <w:sz w:val="36"/>
          <w:szCs w:val="36"/>
          <w:lang w:val="en-US"/>
        </w:rPr>
      </w:pPr>
      <w:hyperlink r:id="rId5" w:history="1">
        <w:r w:rsidRPr="00617602">
          <w:rPr>
            <w:rStyle w:val="Hyperlink"/>
            <w:sz w:val="36"/>
            <w:szCs w:val="36"/>
            <w:lang w:val="en-US"/>
          </w:rPr>
          <w:t>Example implementation of voxel ambient occlusion</w:t>
        </w:r>
      </w:hyperlink>
    </w:p>
    <w:p w14:paraId="79C577A6" w14:textId="6DA74CC8" w:rsidR="00617602" w:rsidRPr="00617602" w:rsidRDefault="00617602" w:rsidP="00617602">
      <w:pPr>
        <w:jc w:val="center"/>
        <w:rPr>
          <w:sz w:val="36"/>
          <w:szCs w:val="36"/>
          <w:lang w:val="en-US"/>
        </w:rPr>
      </w:pPr>
      <w:hyperlink r:id="rId6" w:history="1">
        <w:r w:rsidRPr="00617602">
          <w:rPr>
            <w:rStyle w:val="Hyperlink"/>
            <w:sz w:val="36"/>
            <w:szCs w:val="36"/>
            <w:lang w:val="en-US"/>
          </w:rPr>
          <w:t>Raytracing in one weekend</w:t>
        </w:r>
      </w:hyperlink>
    </w:p>
    <w:p w14:paraId="424B686F" w14:textId="73DAFDF6" w:rsidR="00617602" w:rsidRPr="00617602" w:rsidRDefault="00617602" w:rsidP="00617602">
      <w:pPr>
        <w:jc w:val="center"/>
        <w:rPr>
          <w:sz w:val="36"/>
          <w:szCs w:val="36"/>
          <w:lang w:val="en-US"/>
        </w:rPr>
      </w:pPr>
      <w:hyperlink r:id="rId7" w:history="1">
        <w:r w:rsidRPr="00617602">
          <w:rPr>
            <w:rStyle w:val="Hyperlink"/>
            <w:sz w:val="36"/>
            <w:szCs w:val="36"/>
            <w:lang w:val="en-US"/>
          </w:rPr>
          <w:t xml:space="preserve">W3C </w:t>
        </w:r>
        <w:proofErr w:type="spellStart"/>
        <w:r w:rsidRPr="00617602">
          <w:rPr>
            <w:rStyle w:val="Hyperlink"/>
            <w:sz w:val="36"/>
            <w:szCs w:val="36"/>
            <w:lang w:val="en-US"/>
          </w:rPr>
          <w:t>WebGPU</w:t>
        </w:r>
        <w:proofErr w:type="spellEnd"/>
        <w:r w:rsidRPr="00617602">
          <w:rPr>
            <w:rStyle w:val="Hyperlink"/>
            <w:sz w:val="36"/>
            <w:szCs w:val="36"/>
            <w:lang w:val="en-US"/>
          </w:rPr>
          <w:t xml:space="preserve"> Spec</w:t>
        </w:r>
      </w:hyperlink>
    </w:p>
    <w:p w14:paraId="3F8D7BBC" w14:textId="509D4CEB" w:rsidR="00617602" w:rsidRPr="00617602" w:rsidRDefault="00617602" w:rsidP="00617602">
      <w:pPr>
        <w:jc w:val="center"/>
        <w:rPr>
          <w:rStyle w:val="IntenseEmphasis"/>
          <w:sz w:val="36"/>
          <w:szCs w:val="36"/>
          <w:lang w:val="en-US"/>
        </w:rPr>
      </w:pPr>
      <w:hyperlink r:id="rId8" w:history="1">
        <w:r w:rsidRPr="00617602">
          <w:rPr>
            <w:rStyle w:val="Hyperlink"/>
            <w:sz w:val="36"/>
            <w:szCs w:val="36"/>
            <w:lang w:val="en-US"/>
          </w:rPr>
          <w:t>W3C WGSL Spec</w:t>
        </w:r>
      </w:hyperlink>
    </w:p>
    <w:p w14:paraId="68751C9D" w14:textId="77777777" w:rsidR="00617602" w:rsidRPr="00617602" w:rsidRDefault="00617602" w:rsidP="00617602">
      <w:pPr>
        <w:rPr>
          <w:lang w:val="en-US"/>
        </w:rPr>
      </w:pPr>
    </w:p>
    <w:p w14:paraId="59EFF072" w14:textId="331E8BE8" w:rsidR="00D934C9" w:rsidRPr="00617602" w:rsidRDefault="00617602" w:rsidP="00617602">
      <w:pPr>
        <w:pStyle w:val="Title"/>
        <w:jc w:val="center"/>
        <w:rPr>
          <w:sz w:val="144"/>
          <w:szCs w:val="144"/>
          <w:lang w:val="en-US"/>
        </w:rPr>
      </w:pPr>
      <w:r w:rsidRPr="00617602">
        <w:rPr>
          <w:sz w:val="144"/>
          <w:szCs w:val="144"/>
          <w:lang w:val="en-US"/>
        </w:rPr>
        <w:drawing>
          <wp:inline distT="0" distB="0" distL="0" distR="0" wp14:anchorId="35F63FC0" wp14:editId="2D185336">
            <wp:extent cx="5760720" cy="5184775"/>
            <wp:effectExtent l="0" t="0" r="0" b="0"/>
            <wp:docPr id="892679842" name="Picture 1" descr="A voxel art of a lighthous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79842" name="Picture 1" descr="A voxel art of a lighthous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4C9" w:rsidRPr="0061760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02"/>
    <w:rsid w:val="00005127"/>
    <w:rsid w:val="002341B5"/>
    <w:rsid w:val="00617602"/>
    <w:rsid w:val="00D934C9"/>
    <w:rsid w:val="00F02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D34BE"/>
  <w15:chartTrackingRefBased/>
  <w15:docId w15:val="{85A3C1F4-09F5-4837-A6DE-3F15965FA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de-D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6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176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6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6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17602"/>
    <w:rPr>
      <w:rFonts w:eastAsiaTheme="minorEastAsia"/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617602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6176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6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76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.org/TR/WGSL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w3.org/TR/webgpu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raytracing.github.io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shadertoy.com/view/ldl3DS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cgyurgyik/fast-voxel-traversal-algorithm/blob/master/overview/FastVoxelTraversalOverview.md" TargetMode="Externa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66</Words>
  <Characters>419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Dasbach</dc:creator>
  <cp:keywords/>
  <dc:description/>
  <cp:lastModifiedBy>Stephan Dasbach</cp:lastModifiedBy>
  <cp:revision>4</cp:revision>
  <cp:lastPrinted>2023-06-13T17:12:00Z</cp:lastPrinted>
  <dcterms:created xsi:type="dcterms:W3CDTF">2023-06-13T17:04:00Z</dcterms:created>
  <dcterms:modified xsi:type="dcterms:W3CDTF">2023-06-13T17:12:00Z</dcterms:modified>
</cp:coreProperties>
</file>