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1FE10" w14:textId="77777777" w:rsidR="00BC7651" w:rsidRPr="008F778C" w:rsidRDefault="00BC7651" w:rsidP="002E5405">
      <w:pPr>
        <w:tabs>
          <w:tab w:val="left" w:pos="7938"/>
        </w:tabs>
        <w:spacing w:after="0" w:line="240" w:lineRule="auto"/>
        <w:ind w:left="-284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 w:bidi="sa-IN"/>
        </w:rPr>
      </w:pPr>
      <w:bookmarkStart w:id="0" w:name="_Hlk513748588"/>
      <w:r w:rsidRPr="00C46CDF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sa-IN"/>
        </w:rPr>
        <w:t>МИНИСТЕРСТВО</w:t>
      </w:r>
      <w:r w:rsidRPr="008F778C">
        <w:rPr>
          <w:rFonts w:ascii="Times New Roman" w:eastAsia="Times New Roman" w:hAnsi="Times New Roman"/>
          <w:color w:val="000000"/>
          <w:sz w:val="24"/>
          <w:szCs w:val="24"/>
          <w:lang w:eastAsia="ru-RU" w:bidi="sa-IN"/>
        </w:rPr>
        <w:t xml:space="preserve"> НАУКИ И ВЫСШЕГО ОБРАЗОВАНИЯ РОССИЙСКОЙ ФЕДЕРАЦИИ</w:t>
      </w:r>
    </w:p>
    <w:p w14:paraId="601C6B46" w14:textId="77777777" w:rsidR="00BC7651" w:rsidRPr="008F778C" w:rsidRDefault="00BC7651" w:rsidP="002E540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 w:bidi="sa-IN"/>
        </w:rPr>
      </w:pPr>
      <w:r w:rsidRPr="008F778C">
        <w:rPr>
          <w:rFonts w:ascii="Times New Roman" w:eastAsia="Times New Roman" w:hAnsi="Times New Roman"/>
          <w:color w:val="000000"/>
          <w:sz w:val="24"/>
          <w:szCs w:val="24"/>
          <w:lang w:eastAsia="ru-RU" w:bidi="sa-IN"/>
        </w:rPr>
        <w:t>Федеральное государственное бюджетное образовательное учреждение</w:t>
      </w:r>
    </w:p>
    <w:p w14:paraId="3D4C56DD" w14:textId="77777777" w:rsidR="00BC7651" w:rsidRPr="008F778C" w:rsidRDefault="00BC7651" w:rsidP="002E540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 w:bidi="sa-IN"/>
        </w:rPr>
      </w:pPr>
      <w:r w:rsidRPr="008F778C">
        <w:rPr>
          <w:rFonts w:ascii="Times New Roman" w:eastAsia="Times New Roman" w:hAnsi="Times New Roman"/>
          <w:color w:val="000000"/>
          <w:sz w:val="24"/>
          <w:szCs w:val="24"/>
          <w:lang w:eastAsia="ru-RU" w:bidi="sa-IN"/>
        </w:rPr>
        <w:t>высшего образования</w:t>
      </w:r>
    </w:p>
    <w:p w14:paraId="34AD2E7C" w14:textId="77777777" w:rsidR="00BC7651" w:rsidRPr="008F778C" w:rsidRDefault="00BC7651" w:rsidP="002E540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  <w:r w:rsidRPr="008F778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t>«КУБАНСКИЙ ГОСУДАРСТВЕННЫЙ УНИВЕРСИТЕТ»</w:t>
      </w:r>
    </w:p>
    <w:p w14:paraId="72DD087C" w14:textId="77777777" w:rsidR="00BC7651" w:rsidRPr="008F778C" w:rsidRDefault="00BC7651" w:rsidP="002E540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  <w:r w:rsidRPr="008F778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t>(ФГБОУ ВО «</w:t>
      </w:r>
      <w:proofErr w:type="spellStart"/>
      <w:r w:rsidRPr="008F778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t>КубГУ</w:t>
      </w:r>
      <w:proofErr w:type="spellEnd"/>
      <w:r w:rsidRPr="008F778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t>»)</w:t>
      </w:r>
    </w:p>
    <w:p w14:paraId="249B7B27" w14:textId="77777777" w:rsidR="00BC7651" w:rsidRPr="008F778C" w:rsidRDefault="00BC7651" w:rsidP="002E54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  <w:r w:rsidRPr="008F778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t xml:space="preserve">Факультет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t>компьютерных технологий и прикладной математики</w:t>
      </w:r>
      <w:r w:rsidRPr="008F778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  <w:br/>
      </w:r>
    </w:p>
    <w:p w14:paraId="7BD0559D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02716F0F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54BE5236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2464D190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4AC85A07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03329AC9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4768B523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16F9C853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0786E302" w14:textId="050B8BA8" w:rsidR="00BC7651" w:rsidRPr="00BC7651" w:rsidRDefault="00BC7651" w:rsidP="002E540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z w:val="44"/>
          <w:szCs w:val="44"/>
          <w:lang w:eastAsia="ru-RU" w:bidi="sa-IN"/>
        </w:rPr>
      </w:pPr>
      <w:r w:rsidRPr="00BC7651">
        <w:rPr>
          <w:rFonts w:ascii="Times New Roman" w:eastAsia="Times New Roman" w:hAnsi="Times New Roman"/>
          <w:b/>
          <w:bCs/>
          <w:color w:val="000000"/>
          <w:sz w:val="44"/>
          <w:szCs w:val="44"/>
          <w:lang w:eastAsia="ru-RU" w:bidi="sa-IN"/>
        </w:rPr>
        <w:t>Шаблон «Метаморфозы»</w:t>
      </w:r>
    </w:p>
    <w:p w14:paraId="5CBF88CF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3AF0592C" w14:textId="0B3A65DA" w:rsidR="00BC7651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5A621776" w14:textId="002AFDB6" w:rsidR="00A3176C" w:rsidRDefault="00A3176C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0C53DB8E" w14:textId="450F0B8B" w:rsidR="00A3176C" w:rsidRDefault="00A3176C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46CE304C" w14:textId="77777777" w:rsidR="00A3176C" w:rsidRPr="008F778C" w:rsidRDefault="00A3176C" w:rsidP="002E5405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 w:bidi="sa-IN"/>
        </w:rPr>
      </w:pPr>
    </w:p>
    <w:p w14:paraId="3199BD02" w14:textId="77777777" w:rsidR="00BC7651" w:rsidRPr="008F778C" w:rsidRDefault="00BC7651" w:rsidP="002E5405">
      <w:pPr>
        <w:spacing w:after="0" w:line="24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71F4CF43" w14:textId="77777777" w:rsidR="00BC7651" w:rsidRDefault="00BC7651" w:rsidP="002E5405">
      <w:pPr>
        <w:spacing w:after="0" w:line="24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В</w:t>
      </w:r>
      <w:r w:rsidRPr="008F778C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ыполнил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 xml:space="preserve">и: </w:t>
      </w:r>
    </w:p>
    <w:p w14:paraId="57C03FDD" w14:textId="77777777" w:rsidR="00BC7651" w:rsidRPr="006826F3" w:rsidRDefault="00BC7651" w:rsidP="002E5405">
      <w:pPr>
        <w:spacing w:after="0" w:line="24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А.Н</w:t>
      </w:r>
      <w:r w:rsidR="005D77E1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 xml:space="preserve"> Ширко, Д.А. Сидоренко, С.А. Махалин</w:t>
      </w:r>
    </w:p>
    <w:p w14:paraId="055EEB50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576105D" w14:textId="77777777" w:rsidR="00BC7651" w:rsidRPr="008F778C" w:rsidRDefault="00BC7651" w:rsidP="002E540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8F778C">
        <w:rPr>
          <w:rFonts w:ascii="Times New Roman" w:hAnsi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/>
          <w:sz w:val="28"/>
          <w:szCs w:val="28"/>
          <w:u w:val="single"/>
        </w:rPr>
        <w:t>01</w:t>
      </w:r>
      <w:r w:rsidRPr="008F778C">
        <w:rPr>
          <w:rFonts w:ascii="Times New Roman" w:hAnsi="Times New Roman"/>
          <w:sz w:val="28"/>
          <w:szCs w:val="28"/>
          <w:u w:val="single"/>
        </w:rPr>
        <w:t>.03.0</w:t>
      </w:r>
      <w:r>
        <w:rPr>
          <w:rFonts w:ascii="Times New Roman" w:hAnsi="Times New Roman"/>
          <w:sz w:val="28"/>
          <w:szCs w:val="28"/>
          <w:u w:val="single"/>
        </w:rPr>
        <w:t>2</w:t>
      </w:r>
      <w:r w:rsidRPr="008F778C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Прикладная математика и информатика </w:t>
      </w:r>
      <w:r>
        <w:rPr>
          <w:rFonts w:ascii="Times New Roman" w:hAnsi="Times New Roman"/>
          <w:sz w:val="28"/>
          <w:szCs w:val="28"/>
        </w:rPr>
        <w:t>К</w:t>
      </w:r>
      <w:r w:rsidRPr="00011401">
        <w:rPr>
          <w:rFonts w:ascii="Times New Roman" w:hAnsi="Times New Roman"/>
          <w:sz w:val="28"/>
          <w:szCs w:val="28"/>
        </w:rPr>
        <w:t>урс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401">
        <w:rPr>
          <w:rFonts w:ascii="Times New Roman" w:hAnsi="Times New Roman"/>
          <w:sz w:val="28"/>
          <w:szCs w:val="28"/>
          <w:u w:val="single"/>
        </w:rPr>
        <w:t xml:space="preserve">  2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011401">
        <w:rPr>
          <w:rFonts w:ascii="Times New Roman" w:hAnsi="Times New Roman"/>
          <w:color w:val="FFFFFF" w:themeColor="background1"/>
          <w:sz w:val="28"/>
          <w:szCs w:val="28"/>
          <w:u w:val="single"/>
        </w:rPr>
        <w:t>в</w:t>
      </w:r>
    </w:p>
    <w:p w14:paraId="3D5E9162" w14:textId="77777777" w:rsidR="00BC7651" w:rsidRPr="008F778C" w:rsidRDefault="00BC7651" w:rsidP="002E5405">
      <w:pPr>
        <w:spacing w:after="0" w:line="240" w:lineRule="auto"/>
        <w:ind w:left="3540" w:firstLine="708"/>
        <w:jc w:val="both"/>
        <w:rPr>
          <w:rFonts w:ascii="Times New Roman" w:hAnsi="Times New Roman"/>
          <w:sz w:val="24"/>
          <w:szCs w:val="28"/>
        </w:rPr>
      </w:pPr>
    </w:p>
    <w:p w14:paraId="6FFC2F05" w14:textId="77777777" w:rsidR="00BC7651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38A4CB87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2520C57F" w14:textId="77777777" w:rsidR="00BC7651" w:rsidRPr="008F778C" w:rsidRDefault="00BC7651" w:rsidP="002E5405">
      <w:pPr>
        <w:spacing w:after="0" w:line="24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Р</w:t>
      </w:r>
      <w:r w:rsidRPr="008F778C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уководитель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:</w:t>
      </w:r>
    </w:p>
    <w:p w14:paraId="75456F9A" w14:textId="77777777" w:rsidR="00BC7651" w:rsidRDefault="00BC7651" w:rsidP="002E540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C7651">
        <w:rPr>
          <w:rFonts w:ascii="Times New Roman" w:hAnsi="Times New Roman" w:cs="Times New Roman"/>
          <w:sz w:val="28"/>
          <w:szCs w:val="28"/>
        </w:rPr>
        <w:t>доцент кафедры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математического моделирования</w:t>
      </w:r>
      <w:r w:rsidRPr="00BC7651">
        <w:rPr>
          <w:rFonts w:ascii="Times New Roman" w:hAnsi="Times New Roman" w:cs="Times New Roman"/>
          <w:sz w:val="28"/>
          <w:szCs w:val="28"/>
        </w:rPr>
        <w:t>,</w:t>
      </w:r>
    </w:p>
    <w:p w14:paraId="03D75851" w14:textId="77777777" w:rsidR="00BC7651" w:rsidRPr="00BC7651" w:rsidRDefault="00BC7651" w:rsidP="002E5405">
      <w:pPr>
        <w:spacing w:after="0" w:line="24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  <w:r w:rsidRPr="00BC765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оцент, кандидат технических наук</w:t>
      </w:r>
      <w:r w:rsidRPr="008F778C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Н.В. Бессарабов</w:t>
      </w:r>
    </w:p>
    <w:p w14:paraId="7763C828" w14:textId="77777777" w:rsidR="00BC7651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4A02913B" w14:textId="77777777" w:rsidR="00BC7651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5F8A5115" w14:textId="77777777" w:rsidR="00BC7651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00F6A448" w14:textId="4B586D01" w:rsidR="00BC7651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1A5A9CF4" w14:textId="2143EB19" w:rsidR="00A3176C" w:rsidRDefault="00A3176C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459EE93C" w14:textId="7C6683C0" w:rsidR="00A3176C" w:rsidRDefault="00A3176C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03D95E9B" w14:textId="77777777" w:rsidR="00A3176C" w:rsidRPr="008F778C" w:rsidRDefault="00A3176C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110901E6" w14:textId="77777777" w:rsidR="00BC7651" w:rsidRPr="008F778C" w:rsidRDefault="00BC7651" w:rsidP="002E54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</w:p>
    <w:p w14:paraId="219AA0AF" w14:textId="378A12C1" w:rsidR="00BC7651" w:rsidRPr="008F778C" w:rsidRDefault="00BC7651" w:rsidP="002E540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  <w:r w:rsidRPr="008F778C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Краснодар</w:t>
      </w:r>
    </w:p>
    <w:p w14:paraId="6E1756BE" w14:textId="081A7F0D" w:rsidR="00BC7651" w:rsidRPr="00BD7DF6" w:rsidRDefault="00BC7651" w:rsidP="00A3176C">
      <w:pPr>
        <w:pStyle w:val="a3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</w:pPr>
      <w:bookmarkStart w:id="1" w:name="_Toc104723877"/>
      <w:r w:rsidRPr="008F778C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202</w:t>
      </w:r>
      <w:bookmarkEnd w:id="0"/>
      <w:r w:rsidRPr="008F778C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t>2</w:t>
      </w:r>
      <w:bookmarkEnd w:id="1"/>
      <w:r w:rsidR="00BD7DF6">
        <w:rPr>
          <w:rFonts w:ascii="Times New Roman" w:eastAsia="Times New Roman" w:hAnsi="Times New Roman"/>
          <w:color w:val="000000"/>
          <w:sz w:val="28"/>
          <w:szCs w:val="28"/>
          <w:lang w:eastAsia="ru-RU" w:bidi="sa-IN"/>
        </w:rPr>
        <w:br w:type="page"/>
      </w:r>
    </w:p>
    <w:p w14:paraId="0B5E48C6" w14:textId="77777777" w:rsidR="00BD7DF6" w:rsidRPr="00BD7DF6" w:rsidRDefault="00BD7DF6" w:rsidP="00A3176C">
      <w:pPr>
        <w:jc w:val="center"/>
      </w:pPr>
    </w:p>
    <w:p w14:paraId="135BB4A6" w14:textId="77777777" w:rsidR="00BC7651" w:rsidRDefault="00BC7651" w:rsidP="00A3176C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8F778C">
        <w:rPr>
          <w:rFonts w:ascii="Times New Roman" w:eastAsia="Times New Roman" w:hAnsi="Times New Roman"/>
          <w:b/>
          <w:sz w:val="28"/>
          <w:szCs w:val="28"/>
          <w:lang w:eastAsia="ru-RU"/>
        </w:rPr>
        <w:t>СОДЕРЖАНИЕ</w:t>
      </w:r>
    </w:p>
    <w:p w14:paraId="6930EFE1" w14:textId="5A7DFFC0" w:rsidR="00BD7DF6" w:rsidRDefault="00BC765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 w:rsidRPr="008F778C">
        <w:rPr>
          <w:rFonts w:eastAsia="Times New Roman"/>
          <w:b/>
          <w:lang w:eastAsia="ru-RU"/>
        </w:rPr>
        <w:fldChar w:fldCharType="begin"/>
      </w:r>
      <w:r w:rsidRPr="008F778C">
        <w:rPr>
          <w:rFonts w:eastAsia="Times New Roman"/>
          <w:b/>
          <w:lang w:eastAsia="ru-RU"/>
        </w:rPr>
        <w:instrText xml:space="preserve"> TOC \o "1-3" \h \z \t "Заголовок;1" </w:instrText>
      </w:r>
      <w:r w:rsidRPr="008F778C">
        <w:rPr>
          <w:rFonts w:eastAsia="Times New Roman"/>
          <w:b/>
          <w:lang w:eastAsia="ru-RU"/>
        </w:rPr>
        <w:fldChar w:fldCharType="separate"/>
      </w:r>
      <w:hyperlink w:anchor="_Toc104723878" w:history="1">
        <w:r w:rsidR="00BD7DF6" w:rsidRPr="00D35CE3">
          <w:rPr>
            <w:rStyle w:val="a7"/>
          </w:rPr>
          <w:t>Введение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_Toc104723878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3</w:t>
        </w:r>
        <w:r w:rsidR="00BD7DF6">
          <w:rPr>
            <w:webHidden/>
          </w:rPr>
          <w:fldChar w:fldCharType="end"/>
        </w:r>
      </w:hyperlink>
    </w:p>
    <w:p w14:paraId="156F8B3E" w14:textId="79239700" w:rsidR="00BD7DF6" w:rsidRDefault="00C47E2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04723879" w:history="1">
        <w:r w:rsidR="00BD7DF6" w:rsidRPr="00D35CE3">
          <w:rPr>
            <w:rStyle w:val="a7"/>
          </w:rPr>
          <w:t>Связь методов версионирования с “метаморфозами”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_Toc104723879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4</w:t>
        </w:r>
        <w:r w:rsidR="00BD7DF6">
          <w:rPr>
            <w:webHidden/>
          </w:rPr>
          <w:fldChar w:fldCharType="end"/>
        </w:r>
      </w:hyperlink>
    </w:p>
    <w:p w14:paraId="733D90B4" w14:textId="67712020" w:rsidR="00BD7DF6" w:rsidRDefault="00C47E2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04723880" w:history="1">
        <w:r w:rsidR="00BD7DF6" w:rsidRPr="00D35CE3">
          <w:rPr>
            <w:rStyle w:val="a7"/>
          </w:rPr>
          <w:t xml:space="preserve">Семантика данных шаблона </w:t>
        </w:r>
        <w:r w:rsidR="00F44A90">
          <w:rPr>
            <w:rStyle w:val="a7"/>
            <w:lang w:val="en-US"/>
          </w:rPr>
          <w:t>“</w:t>
        </w:r>
        <w:r w:rsidR="00BD7DF6" w:rsidRPr="00D35CE3">
          <w:rPr>
            <w:rStyle w:val="a7"/>
          </w:rPr>
          <w:t>Метаморфозы</w:t>
        </w:r>
        <w:r w:rsidR="00F44A90">
          <w:rPr>
            <w:rStyle w:val="a7"/>
            <w:lang w:val="en-US"/>
          </w:rPr>
          <w:t>”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_Toc104723880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5</w:t>
        </w:r>
        <w:r w:rsidR="00BD7DF6">
          <w:rPr>
            <w:webHidden/>
          </w:rPr>
          <w:fldChar w:fldCharType="end"/>
        </w:r>
      </w:hyperlink>
    </w:p>
    <w:p w14:paraId="1BE538A9" w14:textId="2BDC5361" w:rsidR="00BD7DF6" w:rsidRDefault="00C47E2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04723881" w:history="1">
        <w:r w:rsidR="00BD7DF6" w:rsidRPr="00D35CE3">
          <w:rPr>
            <w:rStyle w:val="a7"/>
          </w:rPr>
          <w:t>Обучение искусственного интеллекта на машинках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_Toc104723881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9</w:t>
        </w:r>
        <w:r w:rsidR="00BD7DF6">
          <w:rPr>
            <w:webHidden/>
          </w:rPr>
          <w:fldChar w:fldCharType="end"/>
        </w:r>
      </w:hyperlink>
    </w:p>
    <w:p w14:paraId="43BB7B31" w14:textId="068C65E5" w:rsidR="00BD7DF6" w:rsidRDefault="00C47E2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04723882" w:history="1">
        <w:r w:rsidR="00F44A90">
          <w:rPr>
            <w:rStyle w:val="a7"/>
            <w:lang w:val="en-US"/>
          </w:rPr>
          <w:t>“</w:t>
        </w:r>
        <w:r w:rsidR="00BD7DF6" w:rsidRPr="00D35CE3">
          <w:rPr>
            <w:rStyle w:val="a7"/>
          </w:rPr>
          <w:t>Робот-бабочка</w:t>
        </w:r>
        <w:r w:rsidR="00F44A90">
          <w:rPr>
            <w:rStyle w:val="a7"/>
            <w:lang w:val="en-US"/>
          </w:rPr>
          <w:t>”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_Toc104723882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12</w:t>
        </w:r>
        <w:r w:rsidR="00BD7DF6">
          <w:rPr>
            <w:webHidden/>
          </w:rPr>
          <w:fldChar w:fldCharType="end"/>
        </w:r>
      </w:hyperlink>
    </w:p>
    <w:p w14:paraId="0A71F1CD" w14:textId="1D6B1E1A" w:rsidR="00BD7DF6" w:rsidRDefault="00C47E2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04723883" w:history="1">
        <w:r w:rsidR="00F44A90">
          <w:rPr>
            <w:rStyle w:val="a7"/>
            <w:lang w:val="en-US"/>
          </w:rPr>
          <w:t>“</w:t>
        </w:r>
        <w:r w:rsidR="00BD7DF6" w:rsidRPr="00D35CE3">
          <w:rPr>
            <w:rStyle w:val="a7"/>
          </w:rPr>
          <w:t>Книгопродукция</w:t>
        </w:r>
        <w:r w:rsidR="00F44A90">
          <w:rPr>
            <w:rStyle w:val="a7"/>
            <w:lang w:val="en-US"/>
          </w:rPr>
          <w:t>”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_Toc104723883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15</w:t>
        </w:r>
        <w:r w:rsidR="00BD7DF6">
          <w:rPr>
            <w:webHidden/>
          </w:rPr>
          <w:fldChar w:fldCharType="end"/>
        </w:r>
      </w:hyperlink>
    </w:p>
    <w:p w14:paraId="505607A2" w14:textId="7BA28061" w:rsidR="00BD7DF6" w:rsidRDefault="00C47E21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04723884" w:history="1">
        <w:r w:rsidR="00BD7DF6" w:rsidRPr="00D35CE3">
          <w:rPr>
            <w:rStyle w:val="a7"/>
          </w:rPr>
          <w:t>Заключение</w:t>
        </w:r>
        <w:r w:rsidR="00BD7DF6">
          <w:rPr>
            <w:webHidden/>
          </w:rPr>
          <w:tab/>
        </w:r>
        <w:r w:rsidR="00BD7DF6">
          <w:rPr>
            <w:webHidden/>
          </w:rPr>
          <w:fldChar w:fldCharType="begin"/>
        </w:r>
        <w:r w:rsidR="00BD7DF6">
          <w:rPr>
            <w:webHidden/>
          </w:rPr>
          <w:instrText xml:space="preserve"> PAGEREF _Toc104723884 \h </w:instrText>
        </w:r>
        <w:r w:rsidR="00BD7DF6">
          <w:rPr>
            <w:webHidden/>
          </w:rPr>
        </w:r>
        <w:r w:rsidR="00BD7DF6">
          <w:rPr>
            <w:webHidden/>
          </w:rPr>
          <w:fldChar w:fldCharType="separate"/>
        </w:r>
        <w:r w:rsidR="00407B2F">
          <w:rPr>
            <w:webHidden/>
          </w:rPr>
          <w:t>19</w:t>
        </w:r>
        <w:r w:rsidR="00BD7DF6">
          <w:rPr>
            <w:webHidden/>
          </w:rPr>
          <w:fldChar w:fldCharType="end"/>
        </w:r>
      </w:hyperlink>
    </w:p>
    <w:p w14:paraId="3DD3C182" w14:textId="0F6FBA9B" w:rsidR="00BC7651" w:rsidRPr="00BA41C7" w:rsidRDefault="00BC7651" w:rsidP="002E5405">
      <w:pPr>
        <w:jc w:val="both"/>
        <w:rPr>
          <w:lang w:val="en-US"/>
        </w:rPr>
      </w:pPr>
      <w:r w:rsidRPr="008F778C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</w:p>
    <w:p w14:paraId="7FB369E5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0F275F2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0A39338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6E5377B3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323FC40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6690DE37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EA9E24F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365BD3FB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7BE01182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E0C9373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38179EC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392F0FBA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D7B26DD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88ED363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7A505467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76C2F2A5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FE38E44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7D596F4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680CD6B8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F964701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32EDC5C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7C89DF2" w14:textId="77777777" w:rsidR="00BC7651" w:rsidRDefault="00BC7651" w:rsidP="002E5405">
      <w:pPr>
        <w:pStyle w:val="a3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766035A9" w14:textId="77777777" w:rsidR="00C46CDF" w:rsidRDefault="00C46CDF" w:rsidP="002E5405">
      <w:pPr>
        <w:pStyle w:val="a3"/>
        <w:jc w:val="both"/>
        <w:rPr>
          <w:rFonts w:ascii="Times New Roman" w:hAnsi="Times New Roman" w:cs="Times New Roman"/>
        </w:rPr>
      </w:pPr>
    </w:p>
    <w:p w14:paraId="63F7920C" w14:textId="77777777" w:rsidR="00C46CDF" w:rsidRDefault="00C46CDF" w:rsidP="002E5405">
      <w:pPr>
        <w:pStyle w:val="a3"/>
        <w:jc w:val="both"/>
        <w:rPr>
          <w:rFonts w:ascii="Times New Roman" w:hAnsi="Times New Roman" w:cs="Times New Roman"/>
        </w:rPr>
      </w:pPr>
    </w:p>
    <w:p w14:paraId="2BAAC7BA" w14:textId="77777777" w:rsidR="00C46CDF" w:rsidRDefault="00C46CDF" w:rsidP="002E5405">
      <w:pPr>
        <w:pStyle w:val="a3"/>
        <w:jc w:val="both"/>
        <w:rPr>
          <w:rFonts w:ascii="Times New Roman" w:hAnsi="Times New Roman" w:cs="Times New Roman"/>
        </w:rPr>
      </w:pPr>
    </w:p>
    <w:p w14:paraId="2A5AC030" w14:textId="53CC9599" w:rsidR="004613E1" w:rsidRDefault="004613E1" w:rsidP="002E5405">
      <w:pPr>
        <w:pStyle w:val="a3"/>
        <w:jc w:val="both"/>
        <w:rPr>
          <w:rFonts w:ascii="Times New Roman" w:hAnsi="Times New Roman" w:cs="Times New Roman"/>
        </w:rPr>
      </w:pPr>
    </w:p>
    <w:p w14:paraId="6A940138" w14:textId="77777777" w:rsidR="00BD7DF6" w:rsidRPr="00BD7DF6" w:rsidRDefault="00BD7DF6" w:rsidP="00BD7DF6"/>
    <w:p w14:paraId="339CE4B7" w14:textId="77777777" w:rsidR="007C1ABB" w:rsidRDefault="007C1ABB" w:rsidP="002E5405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104723878"/>
    </w:p>
    <w:p w14:paraId="33CDE444" w14:textId="5A1D5D9B" w:rsidR="003F1B78" w:rsidRPr="004613E1" w:rsidRDefault="00C46CDF" w:rsidP="002E5405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4613E1">
        <w:rPr>
          <w:rFonts w:ascii="Times New Roman" w:hAnsi="Times New Roman" w:cs="Times New Roman"/>
          <w:sz w:val="40"/>
          <w:szCs w:val="40"/>
        </w:rPr>
        <w:t>Введение</w:t>
      </w:r>
      <w:bookmarkEnd w:id="2"/>
    </w:p>
    <w:p w14:paraId="7CBAD732" w14:textId="77777777" w:rsidR="00B548BF" w:rsidRDefault="00B548BF" w:rsidP="002E5405">
      <w:pPr>
        <w:jc w:val="both"/>
      </w:pPr>
    </w:p>
    <w:p w14:paraId="26DE98D8" w14:textId="77777777" w:rsidR="00C46CDF" w:rsidRPr="00C9609D" w:rsidRDefault="00B548BF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09D">
        <w:rPr>
          <w:rFonts w:ascii="Times New Roman" w:hAnsi="Times New Roman" w:cs="Times New Roman"/>
          <w:sz w:val="28"/>
          <w:szCs w:val="28"/>
        </w:rPr>
        <w:t>Важным обстоятельством, при проектировании систем хранения информации, является проблема правильного выбора стратегии моделирования данных, т.е. выбора основной концепции, которая позволяла бы отобразить их информационное содержание и была бы достаточно гибкой с точки зрения возможных расш</w:t>
      </w:r>
      <w:r w:rsidR="00C9609D" w:rsidRPr="00C9609D">
        <w:rPr>
          <w:rFonts w:ascii="Times New Roman" w:hAnsi="Times New Roman" w:cs="Times New Roman"/>
          <w:sz w:val="28"/>
          <w:szCs w:val="28"/>
        </w:rPr>
        <w:t>ирений</w:t>
      </w:r>
      <w:r w:rsidRPr="00C9609D">
        <w:rPr>
          <w:rFonts w:ascii="Times New Roman" w:hAnsi="Times New Roman" w:cs="Times New Roman"/>
          <w:sz w:val="28"/>
          <w:szCs w:val="28"/>
        </w:rPr>
        <w:t>. Под концепцией будем понимать основанную на целостных и систематизированных представлениях совокупность взглядов, позволяющих выражать определенный способ понимания или трактовки каких-либо предметов, событий, процессов или явлений, представляющих ту или иную информационную ценность. Следуя этому определению можно сказать, что моделирование данных, как собственно и сам выбор модели данных, является очень важным этапом, в процессе разработки базы данных, закладывающим основы понятийного аппарата, в терминах которого будет производиться работа с системой хранения. Конкретная модель данных, при этом, является своего рода шаблоном.</w:t>
      </w:r>
    </w:p>
    <w:p w14:paraId="449A5DBA" w14:textId="4FF21B05" w:rsidR="005744EA" w:rsidRDefault="00B548BF" w:rsidP="002E5405">
      <w:pPr>
        <w:spacing w:after="0"/>
        <w:ind w:firstLine="708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9609D">
        <w:rPr>
          <w:rFonts w:ascii="Times New Roman" w:hAnsi="Times New Roman" w:cs="Times New Roman"/>
          <w:sz w:val="28"/>
          <w:szCs w:val="28"/>
        </w:rPr>
        <w:t xml:space="preserve">В работе рассматривается шаблон проектирования реляционной базы данных, сущности которых имеют или могут иметь какое-либо развитие. </w:t>
      </w:r>
      <w:r w:rsidR="006C3D5C">
        <w:rPr>
          <w:rFonts w:ascii="Times New Roman" w:hAnsi="Times New Roman" w:cs="Times New Roman"/>
          <w:sz w:val="28"/>
          <w:szCs w:val="28"/>
        </w:rPr>
        <w:t>Ш</w:t>
      </w:r>
      <w:r w:rsidR="00C9609D" w:rsidRPr="00C9609D">
        <w:rPr>
          <w:rFonts w:ascii="Times New Roman" w:hAnsi="Times New Roman" w:cs="Times New Roman"/>
          <w:sz w:val="28"/>
          <w:szCs w:val="28"/>
        </w:rPr>
        <w:t>аблон</w:t>
      </w:r>
      <w:r w:rsidR="006C3D5C">
        <w:rPr>
          <w:rFonts w:ascii="Times New Roman" w:hAnsi="Times New Roman" w:cs="Times New Roman"/>
          <w:sz w:val="28"/>
          <w:szCs w:val="28"/>
        </w:rPr>
        <w:t xml:space="preserve"> </w:t>
      </w:r>
      <w:r w:rsidR="006C3D5C" w:rsidRPr="006C3D5C">
        <w:rPr>
          <w:rFonts w:ascii="Times New Roman" w:hAnsi="Times New Roman" w:cs="Times New Roman"/>
          <w:sz w:val="28"/>
          <w:szCs w:val="28"/>
        </w:rPr>
        <w:t>“</w:t>
      </w:r>
      <w:r w:rsidR="006C3D5C">
        <w:rPr>
          <w:rFonts w:ascii="Times New Roman" w:hAnsi="Times New Roman" w:cs="Times New Roman"/>
          <w:sz w:val="28"/>
          <w:szCs w:val="28"/>
        </w:rPr>
        <w:t>Метаморфозы</w:t>
      </w:r>
      <w:r w:rsidR="006C3D5C" w:rsidRPr="006C3D5C">
        <w:rPr>
          <w:rFonts w:ascii="Times New Roman" w:hAnsi="Times New Roman" w:cs="Times New Roman"/>
          <w:sz w:val="28"/>
          <w:szCs w:val="28"/>
        </w:rPr>
        <w:t>”</w:t>
      </w:r>
      <w:r w:rsidR="00C9609D" w:rsidRPr="00C9609D">
        <w:rPr>
          <w:rFonts w:ascii="Times New Roman" w:hAnsi="Times New Roman" w:cs="Times New Roman"/>
          <w:sz w:val="28"/>
          <w:szCs w:val="28"/>
        </w:rPr>
        <w:t xml:space="preserve"> предназначен для представления сущностей проходящих некоторую последовательность стадий развития. Каждая может описываться своим набором атрибутов и своей структурой.</w:t>
      </w:r>
      <w:r w:rsidR="00C9609D" w:rsidRPr="00C9609D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6036EA7" w14:textId="77777777" w:rsidR="005744EA" w:rsidRDefault="005744EA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5039F29D" w14:textId="77777777" w:rsidR="007C1ABB" w:rsidRDefault="007C1ABB" w:rsidP="00BD7DF6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3" w:name="_Toc104723879"/>
    </w:p>
    <w:p w14:paraId="00BB2DF4" w14:textId="773891B0" w:rsidR="005744EA" w:rsidRDefault="005744EA" w:rsidP="00BD7DF6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5744EA">
        <w:rPr>
          <w:rFonts w:ascii="Times New Roman" w:hAnsi="Times New Roman" w:cs="Times New Roman"/>
          <w:sz w:val="40"/>
          <w:szCs w:val="40"/>
        </w:rPr>
        <w:t xml:space="preserve">Связь методов </w:t>
      </w:r>
      <w:proofErr w:type="spellStart"/>
      <w:r w:rsidRPr="005744EA">
        <w:rPr>
          <w:rFonts w:ascii="Times New Roman" w:hAnsi="Times New Roman" w:cs="Times New Roman"/>
          <w:sz w:val="40"/>
          <w:szCs w:val="40"/>
        </w:rPr>
        <w:t>версионирования</w:t>
      </w:r>
      <w:proofErr w:type="spellEnd"/>
      <w:r w:rsidRPr="005744EA">
        <w:rPr>
          <w:rFonts w:ascii="Times New Roman" w:hAnsi="Times New Roman" w:cs="Times New Roman"/>
          <w:sz w:val="40"/>
          <w:szCs w:val="40"/>
        </w:rPr>
        <w:t xml:space="preserve"> с “метаморфозами”</w:t>
      </w:r>
      <w:bookmarkEnd w:id="3"/>
    </w:p>
    <w:p w14:paraId="761ED808" w14:textId="77777777" w:rsidR="005744EA" w:rsidRPr="005744EA" w:rsidRDefault="005744EA" w:rsidP="005744EA"/>
    <w:p w14:paraId="6D133CE9" w14:textId="77777777" w:rsidR="005D4CEB" w:rsidRDefault="00B548BF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0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мы работаем со сложной базой данных, то таблицы, как ни странно, в ней наименее интересны (хотя тоже должны быть под контролем). Гораздо сложнее приходится с </w:t>
      </w:r>
      <w:proofErr w:type="gramStart"/>
      <w:r w:rsidRPr="00C90432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 логикой</w:t>
      </w:r>
      <w:proofErr w:type="gramEnd"/>
      <w:r w:rsidRPr="00C90432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содержится в триггерах, представлениях, пакетах и процедурах, и тому подобных объектах. В эти элементы постоянно вносятся правки, и жизненно необходимо знать, кто внёс правки, когда, желательно знать, зачем, и как бы нам это откатить до любого нужного состояния. Для</w:t>
      </w:r>
      <w:r w:rsidR="00C9609D" w:rsidRPr="00C90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этого и используется </w:t>
      </w:r>
      <w:proofErr w:type="spellStart"/>
      <w:r w:rsidR="00C9609D" w:rsidRPr="00C90432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версионирование</w:t>
      </w:r>
      <w:proofErr w:type="spellEnd"/>
      <w:r w:rsidR="00C9609D" w:rsidRPr="00C9043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9609D" w:rsidRPr="00C90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09D" w:rsidRPr="00C90432">
        <w:rPr>
          <w:rFonts w:ascii="Times New Roman" w:hAnsi="Times New Roman" w:cs="Times New Roman"/>
          <w:sz w:val="28"/>
          <w:szCs w:val="28"/>
        </w:rPr>
        <w:t>Версионирование</w:t>
      </w:r>
      <w:proofErr w:type="spellEnd"/>
      <w:r w:rsidR="00C9609D" w:rsidRPr="00C904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9609D" w:rsidRPr="00C9043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C9609D" w:rsidRPr="00C90432">
        <w:rPr>
          <w:rFonts w:ascii="Times New Roman" w:hAnsi="Times New Roman" w:cs="Times New Roman"/>
          <w:sz w:val="28"/>
          <w:szCs w:val="28"/>
        </w:rPr>
        <w:t xml:space="preserve"> способ группировки и маркировки изменений, вызванных эволюцией системы. Говоря проще, это использование имен, для описания некоторого состояния программы. Чаще всего, в качестве имени выступает цифра, но может так же использоваться некоторое слово или смесь обоих.</w:t>
      </w:r>
      <w:r w:rsidR="00C90432" w:rsidRPr="00C904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0A7871" w14:textId="689C2697" w:rsidR="00C90432" w:rsidRPr="00C90432" w:rsidRDefault="00C90432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0432">
        <w:rPr>
          <w:rFonts w:ascii="Times New Roman" w:hAnsi="Times New Roman" w:cs="Times New Roman"/>
          <w:sz w:val="28"/>
          <w:szCs w:val="28"/>
        </w:rPr>
        <w:t xml:space="preserve">При работе с метаморфозами, происходящей в нашей базе данных, возникает необходимость в использовании систем </w:t>
      </w:r>
      <w:proofErr w:type="spellStart"/>
      <w:r w:rsidRPr="00C90432">
        <w:rPr>
          <w:rFonts w:ascii="Times New Roman" w:hAnsi="Times New Roman" w:cs="Times New Roman"/>
          <w:sz w:val="28"/>
          <w:szCs w:val="28"/>
        </w:rPr>
        <w:t>версиони</w:t>
      </w:r>
      <w:r w:rsidR="0013579E">
        <w:rPr>
          <w:rFonts w:ascii="Times New Roman" w:hAnsi="Times New Roman" w:cs="Times New Roman"/>
          <w:sz w:val="28"/>
          <w:szCs w:val="28"/>
        </w:rPr>
        <w:t>рования</w:t>
      </w:r>
      <w:proofErr w:type="spellEnd"/>
      <w:r w:rsidRPr="00C90432">
        <w:rPr>
          <w:rFonts w:ascii="Times New Roman" w:hAnsi="Times New Roman" w:cs="Times New Roman"/>
          <w:sz w:val="28"/>
          <w:szCs w:val="28"/>
        </w:rPr>
        <w:t xml:space="preserve">. Такая необходимость нужна потому, что шаблон </w:t>
      </w:r>
      <w:r w:rsidR="005D4CEB" w:rsidRPr="005D4CEB">
        <w:rPr>
          <w:rFonts w:ascii="Times New Roman" w:hAnsi="Times New Roman" w:cs="Times New Roman"/>
          <w:sz w:val="28"/>
          <w:szCs w:val="28"/>
        </w:rPr>
        <w:t>“</w:t>
      </w:r>
      <w:r w:rsidRPr="00C90432">
        <w:rPr>
          <w:rFonts w:ascii="Times New Roman" w:hAnsi="Times New Roman" w:cs="Times New Roman"/>
          <w:sz w:val="28"/>
          <w:szCs w:val="28"/>
        </w:rPr>
        <w:t>метаморфозы</w:t>
      </w:r>
      <w:r w:rsidR="005D4CEB" w:rsidRPr="005D4CEB">
        <w:rPr>
          <w:rFonts w:ascii="Times New Roman" w:hAnsi="Times New Roman" w:cs="Times New Roman"/>
          <w:sz w:val="28"/>
          <w:szCs w:val="28"/>
        </w:rPr>
        <w:t>”</w:t>
      </w:r>
      <w:r w:rsidRPr="00C90432">
        <w:rPr>
          <w:rFonts w:ascii="Times New Roman" w:hAnsi="Times New Roman" w:cs="Times New Roman"/>
          <w:sz w:val="28"/>
          <w:szCs w:val="28"/>
        </w:rPr>
        <w:t xml:space="preserve"> является редко изменяющимся измерением, называемым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Slowly</w:t>
      </w:r>
      <w:r w:rsidRPr="00C90432">
        <w:rPr>
          <w:rFonts w:ascii="Times New Roman" w:hAnsi="Times New Roman" w:cs="Times New Roman"/>
          <w:sz w:val="28"/>
          <w:szCs w:val="28"/>
        </w:rPr>
        <w:t xml:space="preserve">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changing</w:t>
      </w:r>
      <w:r w:rsidRPr="00C90432">
        <w:rPr>
          <w:rFonts w:ascii="Times New Roman" w:hAnsi="Times New Roman" w:cs="Times New Roman"/>
          <w:sz w:val="28"/>
          <w:szCs w:val="28"/>
        </w:rPr>
        <w:t xml:space="preserve">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dimensions</w:t>
      </w:r>
      <w:r w:rsidRPr="00C90432">
        <w:rPr>
          <w:rFonts w:ascii="Times New Roman" w:hAnsi="Times New Roman" w:cs="Times New Roman"/>
          <w:sz w:val="28"/>
          <w:szCs w:val="28"/>
        </w:rPr>
        <w:t>(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Pr="00C90432">
        <w:rPr>
          <w:rFonts w:ascii="Times New Roman" w:hAnsi="Times New Roman" w:cs="Times New Roman"/>
          <w:sz w:val="28"/>
          <w:szCs w:val="28"/>
        </w:rPr>
        <w:t xml:space="preserve">) – то есть измерения, не ключевые атрибуты которых имеют тенденцию изменяться. </w:t>
      </w:r>
    </w:p>
    <w:p w14:paraId="39BB7904" w14:textId="77777777" w:rsidR="00C90432" w:rsidRPr="00C90432" w:rsidRDefault="00C90432" w:rsidP="005D4CE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0432">
        <w:rPr>
          <w:rFonts w:ascii="Times New Roman" w:hAnsi="Times New Roman" w:cs="Times New Roman"/>
          <w:sz w:val="28"/>
          <w:szCs w:val="28"/>
        </w:rPr>
        <w:t xml:space="preserve">У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Pr="00C90432">
        <w:rPr>
          <w:rFonts w:ascii="Times New Roman" w:hAnsi="Times New Roman" w:cs="Times New Roman"/>
          <w:sz w:val="28"/>
          <w:szCs w:val="28"/>
        </w:rPr>
        <w:t xml:space="preserve"> существует множество способов реализации, которые могут быть разбиты на различные типы. Как пример, в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90432">
        <w:rPr>
          <w:rFonts w:ascii="Times New Roman" w:hAnsi="Times New Roman" w:cs="Times New Roman"/>
          <w:sz w:val="28"/>
          <w:szCs w:val="28"/>
        </w:rPr>
        <w:t xml:space="preserve"> хранится почти всё: коммиты, содержимое файлов и их иерархия. С помощью объектов типа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BLOB</w:t>
      </w:r>
      <w:r w:rsidRPr="00C90432">
        <w:rPr>
          <w:rFonts w:ascii="Times New Roman" w:hAnsi="Times New Roman" w:cs="Times New Roman"/>
          <w:sz w:val="28"/>
          <w:szCs w:val="28"/>
        </w:rPr>
        <w:t xml:space="preserve"> сохраняется только содержимое файла и его длина(размер). В объекте типа дерева (англ. </w:t>
      </w:r>
      <w:r w:rsidRPr="00C9043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C90432">
        <w:rPr>
          <w:rFonts w:ascii="Times New Roman" w:hAnsi="Times New Roman" w:cs="Times New Roman"/>
          <w:sz w:val="28"/>
          <w:szCs w:val="28"/>
        </w:rPr>
        <w:t>) хранится иерархия файловой системы. Каждая запись представляет собой следующее:</w:t>
      </w:r>
    </w:p>
    <w:p w14:paraId="681E72EE" w14:textId="77777777" w:rsidR="00C90432" w:rsidRPr="00C90432" w:rsidRDefault="00C90432" w:rsidP="000908B5">
      <w:pPr>
        <w:spacing w:after="0"/>
        <w:jc w:val="center"/>
        <w:rPr>
          <w:rStyle w:val="hljs-section"/>
          <w:rFonts w:ascii="Times New Roman" w:hAnsi="Times New Roman" w:cs="Times New Roman"/>
          <w:b/>
          <w:bCs/>
          <w:color w:val="4271AE"/>
          <w:sz w:val="28"/>
          <w:szCs w:val="28"/>
          <w:shd w:val="clear" w:color="auto" w:fill="FBFDFF"/>
        </w:rPr>
      </w:pPr>
      <w:r w:rsidRPr="00C90432">
        <w:rPr>
          <w:rStyle w:val="hljs-section"/>
          <w:rFonts w:ascii="Times New Roman" w:hAnsi="Times New Roman" w:cs="Times New Roman"/>
          <w:b/>
          <w:bCs/>
          <w:color w:val="4271AE"/>
          <w:sz w:val="28"/>
          <w:szCs w:val="28"/>
          <w:shd w:val="clear" w:color="auto" w:fill="FBFDFF"/>
        </w:rPr>
        <w:t>&lt;права файла&gt;</w:t>
      </w:r>
      <w:r w:rsidRPr="00C90432">
        <w:rPr>
          <w:rFonts w:ascii="Times New Roman" w:hAnsi="Times New Roman" w:cs="Times New Roman"/>
          <w:color w:val="4D4D4C"/>
          <w:sz w:val="28"/>
          <w:szCs w:val="28"/>
          <w:shd w:val="clear" w:color="auto" w:fill="FBFDFF"/>
        </w:rPr>
        <w:t xml:space="preserve"> </w:t>
      </w:r>
      <w:r w:rsidRPr="00C90432">
        <w:rPr>
          <w:rStyle w:val="hljs-section"/>
          <w:rFonts w:ascii="Times New Roman" w:hAnsi="Times New Roman" w:cs="Times New Roman"/>
          <w:b/>
          <w:bCs/>
          <w:color w:val="4271AE"/>
          <w:sz w:val="28"/>
          <w:szCs w:val="28"/>
          <w:shd w:val="clear" w:color="auto" w:fill="FBFDFF"/>
        </w:rPr>
        <w:t>&lt;тип объекта&gt;</w:t>
      </w:r>
      <w:r w:rsidRPr="00C90432">
        <w:rPr>
          <w:rFonts w:ascii="Times New Roman" w:hAnsi="Times New Roman" w:cs="Times New Roman"/>
          <w:color w:val="4D4D4C"/>
          <w:sz w:val="28"/>
          <w:szCs w:val="28"/>
          <w:shd w:val="clear" w:color="auto" w:fill="FBFDFF"/>
        </w:rPr>
        <w:t xml:space="preserve"> </w:t>
      </w:r>
      <w:r w:rsidRPr="00C90432">
        <w:rPr>
          <w:rStyle w:val="hljs-section"/>
          <w:rFonts w:ascii="Times New Roman" w:hAnsi="Times New Roman" w:cs="Times New Roman"/>
          <w:b/>
          <w:bCs/>
          <w:color w:val="4271AE"/>
          <w:sz w:val="28"/>
          <w:szCs w:val="28"/>
          <w:shd w:val="clear" w:color="auto" w:fill="FBFDFF"/>
        </w:rPr>
        <w:t>&lt;sha1 объекта&gt;</w:t>
      </w:r>
      <w:r w:rsidRPr="00C90432">
        <w:rPr>
          <w:rFonts w:ascii="Times New Roman" w:hAnsi="Times New Roman" w:cs="Times New Roman"/>
          <w:color w:val="4D4D4C"/>
          <w:sz w:val="28"/>
          <w:szCs w:val="28"/>
          <w:shd w:val="clear" w:color="auto" w:fill="FBFDFF"/>
        </w:rPr>
        <w:t xml:space="preserve"> </w:t>
      </w:r>
      <w:r w:rsidRPr="00C90432">
        <w:rPr>
          <w:rStyle w:val="hljs-section"/>
          <w:rFonts w:ascii="Times New Roman" w:hAnsi="Times New Roman" w:cs="Times New Roman"/>
          <w:b/>
          <w:bCs/>
          <w:color w:val="4271AE"/>
          <w:sz w:val="28"/>
          <w:szCs w:val="28"/>
          <w:shd w:val="clear" w:color="auto" w:fill="FBFDFF"/>
        </w:rPr>
        <w:t>&lt;имя файла&gt;</w:t>
      </w:r>
    </w:p>
    <w:p w14:paraId="732C048D" w14:textId="6770F709" w:rsidR="00C90432" w:rsidRPr="00C90432" w:rsidRDefault="005D4CEB" w:rsidP="005D4CEB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а</w:t>
      </w:r>
      <w:r w:rsidR="00C90432"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сам коммит (англ. </w:t>
      </w:r>
      <w:r w:rsidR="00C90432"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commit</w:t>
      </w:r>
      <w:r w:rsidR="00C90432"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) является ссылкой на объект </w:t>
      </w:r>
      <w:r w:rsidR="00C90432"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tree</w:t>
      </w:r>
      <w:r w:rsidR="00C90432"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, соответствующей корневой директории, и ссылку на родительский коммит. </w:t>
      </w:r>
    </w:p>
    <w:p w14:paraId="7AB78B3B" w14:textId="77777777" w:rsidR="00C90432" w:rsidRPr="00C90432" w:rsidRDefault="00C90432" w:rsidP="005D4CEB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Говоря о </w:t>
      </w:r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Git</w:t>
      </w:r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, в нём нет отдельного хранилища. Для того, чтобы перейти к нужному изменению, необходимо пройти по ссылкам на родителя из нужного коммита. Для того, чтобы просмотреть изменения отдельного файла, нужно проделать такую же работу. К тому же </w:t>
      </w:r>
      <w:bookmarkStart w:id="4" w:name="_Hlk103861609"/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Git</w:t>
      </w:r>
      <w:bookmarkEnd w:id="4"/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не хранит информацию о переименовании файла. Он может лишь с некоторым допущением определить, что файл переименован, и внести нужные изменения.</w:t>
      </w:r>
    </w:p>
    <w:p w14:paraId="1B15FCFE" w14:textId="64D8262D" w:rsidR="00BD7DF6" w:rsidRDefault="00C90432" w:rsidP="005D4CEB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Это определяет </w:t>
      </w:r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Git</w:t>
      </w:r>
      <w:r w:rsidRPr="00C9043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как хороший пример для подражания, даже в среде баз данных.</w:t>
      </w:r>
    </w:p>
    <w:p w14:paraId="533D7519" w14:textId="77777777" w:rsidR="00BD7DF6" w:rsidRDefault="00BD7DF6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br w:type="page"/>
      </w:r>
    </w:p>
    <w:p w14:paraId="6DDA9FFD" w14:textId="77777777" w:rsidR="007C1ABB" w:rsidRDefault="007C1ABB" w:rsidP="00BD7DF6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5" w:name="_Toc104723880"/>
    </w:p>
    <w:p w14:paraId="35975778" w14:textId="632A6E69" w:rsidR="009B373E" w:rsidRPr="000908B5" w:rsidRDefault="009B373E" w:rsidP="00BD7DF6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2E5405">
        <w:rPr>
          <w:rFonts w:ascii="Times New Roman" w:hAnsi="Times New Roman" w:cs="Times New Roman"/>
          <w:sz w:val="40"/>
          <w:szCs w:val="40"/>
        </w:rPr>
        <w:t xml:space="preserve">Семантика данных шаблона </w:t>
      </w:r>
      <w:r w:rsidR="00BD7DF6" w:rsidRPr="000908B5">
        <w:rPr>
          <w:rFonts w:ascii="Times New Roman" w:hAnsi="Times New Roman" w:cs="Times New Roman"/>
          <w:sz w:val="40"/>
          <w:szCs w:val="40"/>
        </w:rPr>
        <w:t>“</w:t>
      </w:r>
      <w:r w:rsidRPr="002E5405">
        <w:rPr>
          <w:rFonts w:ascii="Times New Roman" w:hAnsi="Times New Roman" w:cs="Times New Roman"/>
          <w:sz w:val="40"/>
          <w:szCs w:val="40"/>
        </w:rPr>
        <w:t>Метаморфозы</w:t>
      </w:r>
      <w:bookmarkEnd w:id="5"/>
      <w:r w:rsidR="00BD7DF6" w:rsidRPr="000908B5">
        <w:rPr>
          <w:rFonts w:ascii="Times New Roman" w:hAnsi="Times New Roman" w:cs="Times New Roman"/>
          <w:sz w:val="40"/>
          <w:szCs w:val="40"/>
        </w:rPr>
        <w:t>”</w:t>
      </w:r>
    </w:p>
    <w:p w14:paraId="0A035D1B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17855D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сущность в обсуждаемой предметной области обладает своим набором атрибутов. Эти атрибуты можно разбить на 2 группы:</w:t>
      </w:r>
    </w:p>
    <w:p w14:paraId="27640F3D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A95174" w14:textId="77777777" w:rsidR="009B373E" w:rsidRDefault="009B373E" w:rsidP="002E5405">
      <w:pPr>
        <w:pStyle w:val="a5"/>
        <w:numPr>
          <w:ilvl w:val="0"/>
          <w:numId w:val="3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– не изменяются на протяжении своего существования.</w:t>
      </w:r>
    </w:p>
    <w:p w14:paraId="2EA6B51F" w14:textId="77777777" w:rsidR="009B373E" w:rsidRDefault="009B373E" w:rsidP="002E5405">
      <w:pPr>
        <w:pStyle w:val="a5"/>
        <w:numPr>
          <w:ilvl w:val="0"/>
          <w:numId w:val="3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состояния – могут менять своё состояние на разных этапах.</w:t>
      </w:r>
    </w:p>
    <w:p w14:paraId="4C7F21E7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4448B3C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шаблона “Метаморфозы” нас в первую очередь интересует, очевидно, 2 группа, причем те</w:t>
      </w:r>
      <w:r w:rsidR="00BA41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в выбранной семантике способны изменить описание варианта сущности. Рассмотрим её подробнее.</w:t>
      </w:r>
    </w:p>
    <w:p w14:paraId="149E615B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098A65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“Метаморфозы” предполагают под собой отслеживание преобразований рассматриваемой сущности. Однако не каждый её переменный атрибут отражает эти самые преобразования. В их определении и состоит главная задача архитектора БД на базе данного шаблона. </w:t>
      </w:r>
    </w:p>
    <w:p w14:paraId="580F1038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EE11C7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Предложим свой способ определения таких атрибутов:</w:t>
      </w:r>
    </w:p>
    <w:p w14:paraId="4C2CEC8A" w14:textId="77777777" w:rsidR="009B373E" w:rsidRDefault="009B373E" w:rsidP="002E5405">
      <w:pPr>
        <w:pStyle w:val="a5"/>
        <w:numPr>
          <w:ilvl w:val="0"/>
          <w:numId w:val="4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Выберем предметную область, в которой будем работать</w:t>
      </w:r>
      <w:r>
        <w:rPr>
          <w:rFonts w:ascii="Times New Roman" w:hAnsi="Times New Roman" w:cs="Times New Roman"/>
          <w:sz w:val="28"/>
          <w:szCs w:val="28"/>
        </w:rPr>
        <w:t>. Данный шаг является основополагающим для любой БД. Определим какие сущности могут быть представлены. Какими атрибутами обладают. Выявляем взаимосвязи одних сущностей с другими.</w:t>
      </w:r>
    </w:p>
    <w:p w14:paraId="727B3D86" w14:textId="77777777" w:rsidR="009B373E" w:rsidRDefault="009B373E" w:rsidP="002E5405">
      <w:pPr>
        <w:pStyle w:val="a5"/>
        <w:numPr>
          <w:ilvl w:val="0"/>
          <w:numId w:val="4"/>
        </w:numPr>
        <w:spacing w:after="0" w:line="256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Определимся с</w:t>
      </w:r>
      <w:r w:rsidRPr="009B373E">
        <w:rPr>
          <w:rFonts w:ascii="Times New Roman" w:hAnsi="Times New Roman" w:cs="Times New Roman"/>
          <w:i/>
          <w:iCs/>
          <w:sz w:val="28"/>
          <w:szCs w:val="28"/>
        </w:rPr>
        <w:t xml:space="preserve"> “</w:t>
      </w:r>
      <w:r>
        <w:rPr>
          <w:rFonts w:ascii="Times New Roman" w:hAnsi="Times New Roman" w:cs="Times New Roman"/>
          <w:i/>
          <w:iCs/>
          <w:sz w:val="28"/>
          <w:szCs w:val="28"/>
        </w:rPr>
        <w:t>фазами метаморфоз</w:t>
      </w:r>
      <w:r w:rsidRPr="009B373E">
        <w:rPr>
          <w:rFonts w:ascii="Times New Roman" w:hAnsi="Times New Roman" w:cs="Times New Roman"/>
          <w:i/>
          <w:iCs/>
          <w:sz w:val="28"/>
          <w:szCs w:val="28"/>
        </w:rPr>
        <w:t>”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Приостановимся на этом этапе:</w:t>
      </w:r>
    </w:p>
    <w:p w14:paraId="7CF4443F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определились с предметной областью. Теперь же нам необходимо выделить этапы, через которые может проходить сущность, испытывая “метаморфозы”. Эти этапы, н</w:t>
      </w:r>
      <w:r w:rsidR="00BA41C7">
        <w:rPr>
          <w:rFonts w:ascii="Times New Roman" w:hAnsi="Times New Roman" w:cs="Times New Roman"/>
          <w:sz w:val="28"/>
          <w:szCs w:val="28"/>
        </w:rPr>
        <w:t xml:space="preserve">азовем их “фазами метаморфоз”, </w:t>
      </w:r>
      <w:r>
        <w:rPr>
          <w:rFonts w:ascii="Times New Roman" w:hAnsi="Times New Roman" w:cs="Times New Roman"/>
          <w:sz w:val="28"/>
          <w:szCs w:val="28"/>
        </w:rPr>
        <w:t>неразрывно связаны с предметной областью, в которой находится рассматриваемая сущность. Причем нас интересуют конечные варианты сущностей на каждом из этапов, т.к. подразумевается, что изменения по сравнению с другими версиями на других этапах различны настолько, что мы можем назвать это преобразование “метаморфозой’.</w:t>
      </w:r>
    </w:p>
    <w:p w14:paraId="41EB2DC8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сожалению, нет способа явно выделить обобщенные “фазы” для любого рода сущностей, т.к. они связаны с особенностями предметных областей, в которых находятся. Так, если мы говорим о предметной области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книго</w:t>
      </w:r>
      <w:proofErr w:type="spellEnd"/>
      <w:r>
        <w:rPr>
          <w:rFonts w:ascii="Times New Roman" w:hAnsi="Times New Roman" w:cs="Times New Roman"/>
          <w:sz w:val="28"/>
          <w:szCs w:val="28"/>
        </w:rPr>
        <w:t>-продукция”, то для сущности книги можно выделить следующие этапы:</w:t>
      </w:r>
    </w:p>
    <w:p w14:paraId="76482619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8EA821F" w14:textId="77777777" w:rsidR="009B373E" w:rsidRDefault="009B373E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4AFDAB" wp14:editId="26F244B1">
            <wp:extent cx="4171950" cy="535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AE9C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CD7E38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советы по поиску “фаз метаморфоз” выделим после 3 пункта.</w:t>
      </w:r>
    </w:p>
    <w:p w14:paraId="51702B98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7454CB8" w14:textId="77777777" w:rsidR="009B373E" w:rsidRDefault="009B373E" w:rsidP="002E5405">
      <w:pPr>
        <w:pStyle w:val="a5"/>
        <w:numPr>
          <w:ilvl w:val="0"/>
          <w:numId w:val="4"/>
        </w:numPr>
        <w:spacing w:after="0" w:line="256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Выбираем атрибуты, определяющие метаморфозы. </w:t>
      </w:r>
      <w:r>
        <w:rPr>
          <w:rFonts w:ascii="Times New Roman" w:hAnsi="Times New Roman" w:cs="Times New Roman"/>
          <w:sz w:val="28"/>
          <w:szCs w:val="28"/>
        </w:rPr>
        <w:t xml:space="preserve">Разберем этот шаг подробнее: </w:t>
      </w:r>
    </w:p>
    <w:p w14:paraId="189D1B45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Параметры, определяющие “метаморфозы”, обладают следующим общим признаком: они способны изменить положение сущности в предметной области, в которой эта сущность рассматривается. К примеру, </w:t>
      </w:r>
      <w:r>
        <w:rPr>
          <w:rFonts w:ascii="Times New Roman" w:hAnsi="Times New Roman" w:cs="Times New Roman"/>
          <w:i/>
          <w:iCs/>
          <w:sz w:val="28"/>
          <w:szCs w:val="28"/>
        </w:rPr>
        <w:t>вес бойца определяет весовую категорию,</w:t>
      </w:r>
      <w:r>
        <w:rPr>
          <w:rFonts w:ascii="Times New Roman" w:hAnsi="Times New Roman" w:cs="Times New Roman"/>
          <w:sz w:val="28"/>
          <w:szCs w:val="28"/>
        </w:rPr>
        <w:t xml:space="preserve"> в которой он находится. Но если взять, скажем, силу удара бойца, то несмотря на то, что она может со временем меняться, её влияние не выходит за рамки </w:t>
      </w:r>
      <w:r>
        <w:rPr>
          <w:rFonts w:ascii="Times New Roman" w:hAnsi="Times New Roman" w:cs="Times New Roman"/>
          <w:i/>
          <w:iCs/>
          <w:sz w:val="28"/>
          <w:szCs w:val="28"/>
        </w:rPr>
        <w:t>состояния бойца</w:t>
      </w:r>
      <w:r>
        <w:rPr>
          <w:rFonts w:ascii="Times New Roman" w:hAnsi="Times New Roman" w:cs="Times New Roman"/>
          <w:sz w:val="28"/>
          <w:szCs w:val="28"/>
        </w:rPr>
        <w:t xml:space="preserve">. Назовём такие параметры “атрибутами метаморфоз”. </w:t>
      </w:r>
    </w:p>
    <w:p w14:paraId="5E2BD32C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2512629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E31D14F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8377215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22053D0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D3C37A4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можно разграничить атрибуты состояния на 2 группы атрибуты:</w:t>
      </w:r>
    </w:p>
    <w:p w14:paraId="6A2F69C3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F96037" w14:textId="77777777" w:rsidR="009B373E" w:rsidRDefault="009B373E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1FD4A" wp14:editId="799EC231">
            <wp:extent cx="3609975" cy="1838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F9EA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3C8157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же поговорим о самих преобразованиях сущностей. Их можно разделить на 2 группы:</w:t>
      </w:r>
    </w:p>
    <w:p w14:paraId="263ABFD9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DEA81F" w14:textId="77777777" w:rsidR="009B373E" w:rsidRDefault="009B373E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8CC87C" wp14:editId="65F43275">
            <wp:extent cx="3609975" cy="1828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8142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3F8C34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ab/>
        <w:t xml:space="preserve"> постоянными мы понимаем те преобразования, которые происходят непрерывно. В такой ситуации изменения в сущности происходят постоянно, то в качестве “системы метаморфоз” мы предлагаем взять некоторый временной интервал</w:t>
      </w:r>
      <w:r w:rsidR="00BA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(зависит от предметной области с которой имеем дело), с которым мы будем фиксировать текущие состояния выбранных нами атрибутов сущности. В таких системах </w:t>
      </w:r>
      <w:r>
        <w:rPr>
          <w:rFonts w:ascii="Times New Roman" w:hAnsi="Times New Roman" w:cs="Times New Roman"/>
          <w:b/>
          <w:bCs/>
          <w:sz w:val="28"/>
          <w:szCs w:val="28"/>
        </w:rPr>
        <w:t>обязательно</w:t>
      </w:r>
      <w:r>
        <w:rPr>
          <w:rFonts w:ascii="Times New Roman" w:hAnsi="Times New Roman" w:cs="Times New Roman"/>
          <w:sz w:val="28"/>
          <w:szCs w:val="28"/>
        </w:rPr>
        <w:t xml:space="preserve"> наличие темпоральных переменных. Пример таких преобразований: отнесение к категории по весу, развитие пчелки в яйце, развитие плодов овощных культур и т.д.</w:t>
      </w:r>
    </w:p>
    <w:p w14:paraId="3BF28ED1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Периодические преобразования нельзя фиксировать по временным интервалам, т.к. нельзя предсказать следующее внесение изменений. Предлагается брать “систему” в виде “этапов разработки”: от прототипа1 к прототипу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причем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B3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может быть неограничен. Тем самым мы фиксируем изменения прототипа, как некий законченный продукт, который</w:t>
      </w:r>
      <w:r w:rsidR="00BA41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впрочем</w:t>
      </w:r>
      <w:r w:rsidR="00BA41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ещё может перерабатываться. Пример таких преобразований: </w:t>
      </w:r>
      <w:proofErr w:type="spellStart"/>
      <w:r>
        <w:rPr>
          <w:rFonts w:ascii="Times New Roman" w:hAnsi="Times New Roman" w:cs="Times New Roman"/>
          <w:sz w:val="28"/>
          <w:szCs w:val="28"/>
        </w:rPr>
        <w:t>книго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-продукция, совершенствование или разработка чего-либо, написание музыки и т.д. </w:t>
      </w:r>
    </w:p>
    <w:p w14:paraId="635DBF4A" w14:textId="77777777" w:rsidR="009B373E" w:rsidRDefault="009B373E" w:rsidP="002E540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1E807225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BA41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структура данных сущностей</w:t>
      </w:r>
      <w:r w:rsidR="00BA41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претерпевающих “метаморфозы”</w:t>
      </w:r>
      <w:r w:rsidR="00BA41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будет выглядеть следующим образом:</w:t>
      </w:r>
    </w:p>
    <w:p w14:paraId="40A7BD5F" w14:textId="77777777" w:rsidR="009B373E" w:rsidRDefault="009B373E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E18CDBC" w14:textId="3F857DB4" w:rsidR="007C1ABB" w:rsidRDefault="007C1ABB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DE86F" wp14:editId="20ECB0FC">
            <wp:extent cx="2476929" cy="109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358" cy="10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8B85" w14:textId="77777777" w:rsidR="007C1ABB" w:rsidRDefault="007C1ABB" w:rsidP="007C1AB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3449A3" w14:textId="38A8A453" w:rsidR="007C1ABB" w:rsidRDefault="007C1ABB" w:rsidP="007C1AB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атрибуты </w:t>
      </w:r>
      <w:r w:rsidRPr="007C1AB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метаморфоз</w:t>
      </w:r>
      <w:r w:rsidRPr="007C1AB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могут задаваться виде связей с другими сущностями. Мы увидим этот в одном из дальнейших примеров.</w:t>
      </w:r>
    </w:p>
    <w:p w14:paraId="38B4D8E6" w14:textId="0CF1B3BE" w:rsidR="0032671A" w:rsidRDefault="0032671A" w:rsidP="007C1AB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893EBD" w14:textId="0F49CE41" w:rsidR="0032671A" w:rsidRDefault="0032671A" w:rsidP="007C1AB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общий вид шаблона </w:t>
      </w:r>
      <w:r w:rsidRPr="0032671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метаморфоз</w:t>
      </w:r>
      <w:r w:rsidRPr="003267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представить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сделующим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образом: </w:t>
      </w:r>
    </w:p>
    <w:p w14:paraId="1D7A41FF" w14:textId="77777777" w:rsidR="00821A65" w:rsidRDefault="00821A65" w:rsidP="007C1AB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8158FB" w14:textId="303F7013" w:rsidR="00821A65" w:rsidRPr="0032671A" w:rsidRDefault="00821A65" w:rsidP="00821A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B490B" wp14:editId="07EDF10F">
            <wp:extent cx="4810125" cy="2781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59B5" w14:textId="4D17EF60" w:rsidR="007C1ABB" w:rsidRDefault="007C1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34876F" w14:textId="77777777" w:rsidR="009B373E" w:rsidRDefault="009B373E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77DA7B2" w14:textId="4E4D6290" w:rsidR="00BA41C7" w:rsidRPr="002E5405" w:rsidRDefault="00BA41C7" w:rsidP="002E5405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6" w:name="_Toc104723881"/>
      <w:r w:rsidRPr="002E5405">
        <w:rPr>
          <w:rFonts w:ascii="Times New Roman" w:hAnsi="Times New Roman" w:cs="Times New Roman"/>
          <w:sz w:val="40"/>
          <w:szCs w:val="40"/>
        </w:rPr>
        <w:t>Обучение искусственного интеллекта на машинках</w:t>
      </w:r>
      <w:bookmarkEnd w:id="6"/>
    </w:p>
    <w:p w14:paraId="0A972F09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F417CD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Пусть перед нами встала следующая задача: отследить “метаморфозы”, которые испытывает искусственный интеллект в ходе его обучения на базе симуляции “машинки”.</w:t>
      </w:r>
    </w:p>
    <w:p w14:paraId="034201C5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64AA46E" w14:textId="77777777" w:rsidR="00BA41C7" w:rsidRDefault="00BA41C7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9F50A7" wp14:editId="2EE5EAD0">
            <wp:extent cx="5934075" cy="334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DCD7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2EFC85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компьютерной симуляции представлены различные варианты трасс, с препятствиями. Задача искусственного интеллекта: из начала трасы дойти до конца. Тест прекращается, когда одна из машин доедет до финиша.</w:t>
      </w:r>
    </w:p>
    <w:p w14:paraId="369A610B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Сложность тестов с плавно увеличивается, тем самым мы гарантируем, что с каждым новым тестом интеллект будет действительно развиваться, а не стагнировать (впрочем исключения возможны).</w:t>
      </w:r>
    </w:p>
    <w:p w14:paraId="5B89BDF5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обучения интеллекта меняется код, по которому он действует. Программистами была создана только база ИИ. Дальнейшее вмешательство в код недопустимо. </w:t>
      </w:r>
    </w:p>
    <w:p w14:paraId="4E494D79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2E0341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Задача ясна. Приступим к созданию базы данных, отражающую “метаморфозы”:</w:t>
      </w:r>
    </w:p>
    <w:p w14:paraId="193FCED3" w14:textId="77777777" w:rsidR="00BA41C7" w:rsidRDefault="00BA41C7" w:rsidP="002E5405">
      <w:pPr>
        <w:pStyle w:val="a5"/>
        <w:numPr>
          <w:ilvl w:val="0"/>
          <w:numId w:val="5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Выявим семантику</w:t>
      </w:r>
      <w:r>
        <w:rPr>
          <w:rFonts w:ascii="Times New Roman" w:hAnsi="Times New Roman" w:cs="Times New Roman"/>
          <w:sz w:val="28"/>
          <w:szCs w:val="28"/>
        </w:rPr>
        <w:t xml:space="preserve">: существует некоторая главная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 xml:space="preserve"> (искусственный интеллект машины). В ней будем хранить успешный код, полученный на каждом из тестов. </w:t>
      </w:r>
    </w:p>
    <w:p w14:paraId="3FEE3205" w14:textId="77777777" w:rsidR="00BA41C7" w:rsidRDefault="00BA41C7" w:rsidP="002E5405">
      <w:pPr>
        <w:pStyle w:val="a5"/>
        <w:spacing w:after="0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присутствует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(текущая вариация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), которая содержит все вариации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на текущем тесте. После окончания</w:t>
      </w:r>
    </w:p>
    <w:p w14:paraId="3001BA97" w14:textId="77777777" w:rsidR="00BA41C7" w:rsidRDefault="00BA41C7" w:rsidP="002E5405">
      <w:pPr>
        <w:pStyle w:val="a5"/>
        <w:spacing w:after="0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теста, вариация кода первого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, который смог преодолеть трассу преодолеть трассу будет записана как новая “метаморфоза” в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 xml:space="preserve">, после чего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очищается. </w:t>
      </w:r>
    </w:p>
    <w:p w14:paraId="4D60055A" w14:textId="77777777" w:rsidR="00BA41C7" w:rsidRDefault="00BA41C7" w:rsidP="002E5405">
      <w:pPr>
        <w:pStyle w:val="a5"/>
        <w:spacing w:after="0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добавим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(тест), которая хранит некоторые характеристики теста.</w:t>
      </w:r>
    </w:p>
    <w:p w14:paraId="77BA2702" w14:textId="77777777" w:rsidR="00BA41C7" w:rsidRDefault="00BA41C7" w:rsidP="002E5405">
      <w:pPr>
        <w:pStyle w:val="a5"/>
        <w:numPr>
          <w:ilvl w:val="0"/>
          <w:numId w:val="5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Определимся с “фазами метаморфоз”.</w:t>
      </w:r>
      <w:r>
        <w:rPr>
          <w:rFonts w:ascii="Times New Roman" w:hAnsi="Times New Roman" w:cs="Times New Roman"/>
          <w:sz w:val="28"/>
          <w:szCs w:val="28"/>
        </w:rPr>
        <w:t xml:space="preserve"> В данном примере, очевидно, в качестве “фаз” можно взять множество пройденных тестов. По окончанию каждого из них будем получать более совершенный код ИИ, т.к. сложность плавно возрастает с каждым новым тестом.</w:t>
      </w:r>
    </w:p>
    <w:p w14:paraId="3B776559" w14:textId="77777777" w:rsidR="00BA41C7" w:rsidRDefault="00BA41C7" w:rsidP="002E5405">
      <w:pPr>
        <w:pStyle w:val="a5"/>
        <w:numPr>
          <w:ilvl w:val="0"/>
          <w:numId w:val="5"/>
        </w:numPr>
        <w:spacing w:after="0" w:line="256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Выделим “атрибут метаморфоз”. </w:t>
      </w:r>
      <w:r>
        <w:rPr>
          <w:rFonts w:ascii="Times New Roman" w:hAnsi="Times New Roman" w:cs="Times New Roman"/>
          <w:sz w:val="28"/>
          <w:szCs w:val="28"/>
        </w:rPr>
        <w:t xml:space="preserve">С точки зрения предметной области нас интересуют изменения в нашем искусственном интеллекте, следовательно, изменения эти видны в коде, который меняется от теста к тесту. Следовательно, сам код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A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будет являться “атрибутом метаморфоз”. Действительно ведь именно преобразования кода дает возможность интеллекту переходить к новой “фазе”. </w:t>
      </w:r>
    </w:p>
    <w:p w14:paraId="6E77D747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68AB7BB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строим БД:</w:t>
      </w:r>
    </w:p>
    <w:p w14:paraId="12B73B02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5F6670" w14:textId="448209F9" w:rsidR="00BA41C7" w:rsidRDefault="00CE3FB1" w:rsidP="002E54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DC9710" wp14:editId="4BACF00D">
            <wp:extent cx="5410200" cy="3629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9EB1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79DB7F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Семантика данных:</w:t>
      </w:r>
    </w:p>
    <w:p w14:paraId="7EE65FE3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 xml:space="preserve">, как было сказано ранее, отражает изменения, происходящие в ИИ. Храним: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(идентификатор ИИ),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>
        <w:rPr>
          <w:rFonts w:ascii="Times New Roman" w:hAnsi="Times New Roman" w:cs="Times New Roman"/>
          <w:sz w:val="28"/>
          <w:szCs w:val="28"/>
        </w:rPr>
        <w:t xml:space="preserve"> (стадию / “фазу”), на которой находится наш ИИ,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(внешний ключ) идентификатор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теста, и 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(собственно код). На каждой стадии изменения существенны настолько, что мы можем назвать это “метаморфозой”.</w:t>
      </w:r>
    </w:p>
    <w:p w14:paraId="66F995FA" w14:textId="781B93F2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BA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всевозможные вариации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) преобразованных экземпляров нашего ИИ, созданных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CE3FB1" w:rsidRPr="00CE3FB1">
        <w:rPr>
          <w:rFonts w:ascii="Times New Roman" w:hAnsi="Times New Roman" w:cs="Times New Roman"/>
          <w:sz w:val="28"/>
          <w:szCs w:val="28"/>
        </w:rPr>
        <w:t xml:space="preserve"> </w:t>
      </w:r>
      <w:r w:rsidR="00CE3FB1">
        <w:rPr>
          <w:rFonts w:ascii="Times New Roman" w:hAnsi="Times New Roman" w:cs="Times New Roman"/>
          <w:sz w:val="28"/>
          <w:szCs w:val="28"/>
        </w:rPr>
        <w:t xml:space="preserve">стадии </w:t>
      </w:r>
      <w:r w:rsidR="00CE3FB1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="00CE3FB1" w:rsidRPr="00CE3FB1">
        <w:rPr>
          <w:rFonts w:ascii="Times New Roman" w:hAnsi="Times New Roman" w:cs="Times New Roman"/>
          <w:sz w:val="28"/>
          <w:szCs w:val="28"/>
        </w:rPr>
        <w:t>_</w:t>
      </w:r>
      <w:r w:rsidR="00CE3FB1">
        <w:rPr>
          <w:rFonts w:ascii="Times New Roman" w:hAnsi="Times New Roman" w:cs="Times New Roman"/>
          <w:sz w:val="28"/>
          <w:szCs w:val="28"/>
          <w:lang w:val="en-US"/>
        </w:rPr>
        <w:t>stage</w:t>
      </w:r>
      <w:r>
        <w:rPr>
          <w:rFonts w:ascii="Times New Roman" w:hAnsi="Times New Roman" w:cs="Times New Roman"/>
          <w:sz w:val="28"/>
          <w:szCs w:val="28"/>
        </w:rPr>
        <w:t xml:space="preserve"> (внешни</w:t>
      </w:r>
      <w:r w:rsidR="00CE3FB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  <w:r w:rsidR="00CE3F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 xml:space="preserve">).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(внешний ключ) идентификатор теста. Также содержит маркер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complete</w:t>
      </w:r>
      <w:r>
        <w:rPr>
          <w:rFonts w:ascii="Times New Roman" w:hAnsi="Times New Roman" w:cs="Times New Roman"/>
          <w:sz w:val="28"/>
          <w:szCs w:val="28"/>
        </w:rPr>
        <w:t xml:space="preserve"> (закончен ли тест), который принимает значения:1 – если текущий экземпляр дошел до конца (такой экземпляр всего один), 0 – иначе. И наконец 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(код). После того как тест объявляется законченным (т.е. один из экземпляров достиг финиша) создается новый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A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BA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 xml:space="preserve"> (…), в которой среди прочих атрибутов особую ценность представляет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, полученный от того экземпляра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, у которого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complete</w:t>
      </w:r>
      <w:r>
        <w:rPr>
          <w:rFonts w:ascii="Times New Roman" w:hAnsi="Times New Roman" w:cs="Times New Roman"/>
          <w:sz w:val="28"/>
          <w:szCs w:val="28"/>
        </w:rPr>
        <w:t xml:space="preserve"> = 1. После этого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очищается, т.к. прочие варианты нас не интересуют. Т.е. таблица постоянно перезаполняется.</w:t>
      </w:r>
    </w:p>
    <w:p w14:paraId="0FFB843F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A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некоторую информацию о тесте.</w:t>
      </w:r>
    </w:p>
    <w:p w14:paraId="3F0D11FE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3782472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таблицы находятся как минимум в 3НФ.</w:t>
      </w:r>
    </w:p>
    <w:p w14:paraId="631B2E2F" w14:textId="77777777" w:rsidR="00BA41C7" w:rsidRDefault="00BA41C7" w:rsidP="002E54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582903" w14:textId="6275C797" w:rsidR="006C3D5C" w:rsidRDefault="00BA41C7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Построенная БД отражает “метаморфозы”, происходящие с ИИ в ходе обучения на базе симуляции “машинки”. </w:t>
      </w:r>
    </w:p>
    <w:p w14:paraId="04DB1CE9" w14:textId="78347C31" w:rsidR="002E5405" w:rsidRPr="006C3D5C" w:rsidRDefault="006C3D5C" w:rsidP="006C3D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6504AA" w14:textId="77777777" w:rsidR="007C1ABB" w:rsidRDefault="007C1ABB" w:rsidP="006C3D5C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7" w:name="_Toc104723882"/>
    </w:p>
    <w:p w14:paraId="7CA1980D" w14:textId="24FF1F6B" w:rsidR="005D77E1" w:rsidRPr="00BD7DF6" w:rsidRDefault="00BD7DF6" w:rsidP="006C3D5C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BD7DF6">
        <w:rPr>
          <w:rFonts w:ascii="Times New Roman" w:hAnsi="Times New Roman" w:cs="Times New Roman"/>
          <w:sz w:val="40"/>
          <w:szCs w:val="40"/>
        </w:rPr>
        <w:t>“</w:t>
      </w:r>
      <w:r w:rsidR="005D77E1" w:rsidRPr="002E5405">
        <w:rPr>
          <w:rFonts w:ascii="Times New Roman" w:hAnsi="Times New Roman" w:cs="Times New Roman"/>
          <w:sz w:val="40"/>
          <w:szCs w:val="40"/>
        </w:rPr>
        <w:t>Робот-бабочка</w:t>
      </w:r>
      <w:bookmarkEnd w:id="7"/>
      <w:r w:rsidRPr="00BD7DF6">
        <w:rPr>
          <w:rFonts w:ascii="Times New Roman" w:hAnsi="Times New Roman" w:cs="Times New Roman"/>
          <w:sz w:val="40"/>
          <w:szCs w:val="40"/>
        </w:rPr>
        <w:t>”</w:t>
      </w:r>
    </w:p>
    <w:p w14:paraId="5E532C32" w14:textId="77777777" w:rsidR="009B373E" w:rsidRDefault="009B373E" w:rsidP="002E5405">
      <w:pPr>
        <w:pStyle w:val="a3"/>
        <w:jc w:val="both"/>
        <w:rPr>
          <w:rFonts w:ascii="Times New Roman" w:hAnsi="Times New Roman" w:cs="Times New Roman"/>
        </w:rPr>
      </w:pPr>
    </w:p>
    <w:p w14:paraId="37D37592" w14:textId="25200066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модель задачи </w:t>
      </w:r>
      <w:r w:rsidR="00BD7DF6" w:rsidRPr="00BD7DF6">
        <w:rPr>
          <w:rFonts w:ascii="Times New Roman" w:hAnsi="Times New Roman" w:cs="Times New Roman"/>
          <w:sz w:val="28"/>
          <w:szCs w:val="28"/>
        </w:rPr>
        <w:t>“</w:t>
      </w:r>
      <w:r w:rsidR="009A3CA9">
        <w:rPr>
          <w:rFonts w:ascii="Times New Roman" w:hAnsi="Times New Roman" w:cs="Times New Roman"/>
          <w:sz w:val="28"/>
          <w:szCs w:val="28"/>
        </w:rPr>
        <w:t>Робота</w:t>
      </w:r>
      <w:r w:rsidR="009A3CA9" w:rsidRPr="009A3C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бабочки</w:t>
      </w:r>
      <w:r w:rsidR="00BD7DF6" w:rsidRPr="00BD7DF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симулируемой искусственным интеллектом.  </w:t>
      </w:r>
    </w:p>
    <w:p w14:paraId="57BC02D3" w14:textId="77777777" w:rsidR="007C1ABB" w:rsidRDefault="007C1ABB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524219" w14:textId="5811C43E" w:rsidR="005D77E1" w:rsidRDefault="005D77E1" w:rsidP="006C3D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EAEBB" wp14:editId="775206C9">
            <wp:extent cx="4095750" cy="2838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5CEF" w14:textId="77777777" w:rsidR="007C1ABB" w:rsidRDefault="007C1ABB" w:rsidP="006C3D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E8DAD" w14:textId="627FD60D" w:rsidR="005D77E1" w:rsidRPr="000908B5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908B5">
        <w:rPr>
          <w:rFonts w:ascii="Times New Roman" w:hAnsi="Times New Roman" w:cs="Times New Roman"/>
          <w:sz w:val="28"/>
          <w:szCs w:val="28"/>
        </w:rPr>
        <w:t xml:space="preserve">Перед нами стоит задача научить искусственный интеллект перемещать мячик по траектории, задаваемой внешней стороной основного инструмента искусственного интеллекта, учитывая большое количество фактов. Для условности назовём этот инструмент </w:t>
      </w:r>
      <w:r w:rsidR="00BD7DF6" w:rsidRPr="000908B5">
        <w:rPr>
          <w:rFonts w:ascii="Times New Roman" w:hAnsi="Times New Roman" w:cs="Times New Roman"/>
          <w:sz w:val="28"/>
          <w:szCs w:val="28"/>
        </w:rPr>
        <w:t>“</w:t>
      </w:r>
      <w:r w:rsidRPr="000908B5">
        <w:rPr>
          <w:rFonts w:ascii="Times New Roman" w:hAnsi="Times New Roman" w:cs="Times New Roman"/>
          <w:sz w:val="28"/>
          <w:szCs w:val="28"/>
        </w:rPr>
        <w:t>основным телом робота бабочки</w:t>
      </w:r>
      <w:r w:rsidR="00BD7DF6" w:rsidRPr="000908B5">
        <w:rPr>
          <w:rFonts w:ascii="Times New Roman" w:hAnsi="Times New Roman" w:cs="Times New Roman"/>
          <w:sz w:val="28"/>
          <w:szCs w:val="28"/>
        </w:rPr>
        <w:t>”</w:t>
      </w:r>
      <w:r w:rsidRPr="000908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4E0276" w14:textId="77777777" w:rsidR="005D77E1" w:rsidRPr="000908B5" w:rsidRDefault="005D77E1" w:rsidP="006C3D5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08B5">
        <w:rPr>
          <w:rFonts w:ascii="Times New Roman" w:hAnsi="Times New Roman" w:cs="Times New Roman"/>
          <w:sz w:val="28"/>
          <w:szCs w:val="28"/>
        </w:rPr>
        <w:t>Итак, искусственный интеллект имеет возможность крутить основное тело вокруг оси относительно центра в виде красного круга в середине. При этом перед ним не стоит задача лишь пропустить шарик по нужной траектории, а после уронить его. Она состоит в том, чтобы удерживать шарик как можно дольше на основном теле робота бабочки.</w:t>
      </w:r>
    </w:p>
    <w:p w14:paraId="6CC12FD2" w14:textId="77777777" w:rsidR="005D77E1" w:rsidRDefault="005D77E1" w:rsidP="002E54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базу данных:</w:t>
      </w:r>
    </w:p>
    <w:p w14:paraId="4A548C04" w14:textId="77777777" w:rsidR="005D77E1" w:rsidRDefault="005D77E1" w:rsidP="00F44A90">
      <w:pPr>
        <w:pStyle w:val="a5"/>
        <w:numPr>
          <w:ilvl w:val="0"/>
          <w:numId w:val="8"/>
        </w:numPr>
        <w:spacing w:after="0" w:line="25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Выявим семантику</w:t>
      </w:r>
      <w:r>
        <w:rPr>
          <w:rFonts w:ascii="Times New Roman" w:hAnsi="Times New Roman" w:cs="Times New Roman"/>
          <w:sz w:val="28"/>
          <w:szCs w:val="28"/>
        </w:rPr>
        <w:t xml:space="preserve">: существует некоторая главная сущность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ButterflyRB</w:t>
      </w:r>
      <w:proofErr w:type="spellEnd"/>
      <w:r w:rsidRPr="005D7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(искусственный интеллект). В ней будем хранить успешный код, полученный с каждой итерации. </w:t>
      </w:r>
      <w:r>
        <w:rPr>
          <w:rFonts w:ascii="Times New Roman" w:hAnsi="Times New Roman" w:cs="Times New Roman"/>
          <w:sz w:val="28"/>
          <w:szCs w:val="28"/>
        </w:rPr>
        <w:br/>
        <w:t>Присут</w:t>
      </w:r>
      <w:r w:rsidR="009A3CA9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 xml:space="preserve">вует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retention</w:t>
      </w:r>
      <w:r>
        <w:rPr>
          <w:rFonts w:ascii="Times New Roman" w:hAnsi="Times New Roman" w:cs="Times New Roman"/>
          <w:sz w:val="28"/>
          <w:szCs w:val="28"/>
        </w:rPr>
        <w:t xml:space="preserve"> (время, которое мячик держится на траектории). Он будет определятся по данным д</w:t>
      </w:r>
      <w:r w:rsidR="009A3CA9" w:rsidRPr="009A3CA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полнительной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Ball</w:t>
      </w:r>
      <w:r>
        <w:rPr>
          <w:rFonts w:ascii="Times New Roman" w:hAnsi="Times New Roman" w:cs="Times New Roman"/>
          <w:sz w:val="28"/>
          <w:szCs w:val="28"/>
        </w:rPr>
        <w:t xml:space="preserve"> (мяча), в которой будут хранится время начала его движения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) и время конца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>). Из них и будет определять общее время в движении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retention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88C51B1" w14:textId="77777777" w:rsidR="005D77E1" w:rsidRDefault="005D77E1" w:rsidP="00F44A90">
      <w:pPr>
        <w:pStyle w:val="a5"/>
        <w:numPr>
          <w:ilvl w:val="0"/>
          <w:numId w:val="8"/>
        </w:numPr>
        <w:spacing w:after="0" w:line="25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Определимся с “фазами метаморфоз”.</w:t>
      </w:r>
      <w:r>
        <w:rPr>
          <w:rFonts w:ascii="Times New Roman" w:hAnsi="Times New Roman" w:cs="Times New Roman"/>
          <w:sz w:val="28"/>
          <w:szCs w:val="28"/>
        </w:rPr>
        <w:t xml:space="preserve"> С каждой итерацией, при том, что код (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) меняется, мы получаем новую фазу. Это и отметим. </w:t>
      </w:r>
    </w:p>
    <w:p w14:paraId="2A26BDC8" w14:textId="77777777" w:rsidR="005D77E1" w:rsidRDefault="005D77E1" w:rsidP="00F44A90">
      <w:pPr>
        <w:pStyle w:val="a5"/>
        <w:numPr>
          <w:ilvl w:val="0"/>
          <w:numId w:val="8"/>
        </w:numPr>
        <w:spacing w:after="0" w:line="254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Выделим “атрибут метаморфоз”. </w:t>
      </w:r>
      <w:r>
        <w:rPr>
          <w:rFonts w:ascii="Times New Roman" w:hAnsi="Times New Roman" w:cs="Times New Roman"/>
          <w:sz w:val="28"/>
          <w:szCs w:val="28"/>
        </w:rPr>
        <w:t>С точки зрения предметной области нас интересуют изменения в нашем искусственном интеллекте, следовательно</w:t>
      </w:r>
      <w:r w:rsidR="009A3CA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изменения эти видны в коде, который меняется от итерации к итерации. Тогда атрибутом будет являться код (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) нашей главной сущности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ButterflyRB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4B6A43" w14:textId="77777777" w:rsidR="005D77E1" w:rsidRDefault="005D77E1" w:rsidP="002E5405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738668F" w14:textId="3BD41192" w:rsidR="005D77E1" w:rsidRDefault="005D77E1" w:rsidP="002E54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схему данной модели.</w:t>
      </w:r>
    </w:p>
    <w:p w14:paraId="51B2D239" w14:textId="77777777" w:rsidR="007C1ABB" w:rsidRDefault="007C1ABB" w:rsidP="002E54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C323BD" w14:textId="5437B9C9" w:rsidR="005D77E1" w:rsidRDefault="005D77E1" w:rsidP="007C1A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B3878" wp14:editId="1512195B">
            <wp:extent cx="4772025" cy="3248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2F21" w14:textId="77777777" w:rsidR="007C1ABB" w:rsidRDefault="007C1ABB" w:rsidP="002E54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3ECE71" w14:textId="7777777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Семантика данных:</w:t>
      </w:r>
    </w:p>
    <w:p w14:paraId="7A82BB82" w14:textId="7777777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Имеется главная сущность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ButterflyRB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описывает некоторые характеристики: время удержания мячика до падения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retention</w:t>
      </w:r>
      <w:r>
        <w:rPr>
          <w:rFonts w:ascii="Times New Roman" w:hAnsi="Times New Roman" w:cs="Times New Roman"/>
          <w:sz w:val="28"/>
          <w:szCs w:val="28"/>
        </w:rPr>
        <w:t>), код (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),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D7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набора движений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moveset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внешний ключ),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D7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мяча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Pr="005D7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внешний ключ) и прочие.</w:t>
      </w:r>
    </w:p>
    <w:p w14:paraId="0460712D" w14:textId="7777777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Moveset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информацию вариантов движения основного инструмента робота бабочки.</w:t>
      </w:r>
    </w:p>
    <w:p w14:paraId="02E28413" w14:textId="7777777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Pr="005D7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мяча: время начала движения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), время окончания движения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>), пропорции (</w:t>
      </w:r>
      <w:r>
        <w:rPr>
          <w:rFonts w:ascii="Times New Roman" w:hAnsi="Times New Roman" w:cs="Times New Roman"/>
          <w:sz w:val="28"/>
          <w:szCs w:val="28"/>
          <w:lang w:val="en-US"/>
        </w:rPr>
        <w:t>proportions</w:t>
      </w:r>
      <w:r>
        <w:rPr>
          <w:rFonts w:ascii="Times New Roman" w:hAnsi="Times New Roman" w:cs="Times New Roman"/>
          <w:sz w:val="28"/>
          <w:szCs w:val="28"/>
        </w:rPr>
        <w:t>) и т. д.</w:t>
      </w:r>
    </w:p>
    <w:p w14:paraId="46F16D45" w14:textId="7777777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получше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>
        <w:rPr>
          <w:rFonts w:ascii="Times New Roman" w:hAnsi="Times New Roman" w:cs="Times New Roman"/>
          <w:sz w:val="28"/>
          <w:szCs w:val="28"/>
        </w:rPr>
        <w:t>, а также изменения, происходящие в сущности относительно рассматриваемой предметной области:</w:t>
      </w:r>
    </w:p>
    <w:p w14:paraId="36F9DBE4" w14:textId="7777777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Искусственный интеллект, начиная свою деятельность, стремиться научиться удерживать шарик 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retention</w:t>
      </w:r>
      <w:r>
        <w:rPr>
          <w:rFonts w:ascii="Times New Roman" w:hAnsi="Times New Roman" w:cs="Times New Roman"/>
          <w:sz w:val="28"/>
          <w:szCs w:val="28"/>
        </w:rPr>
        <w:t>) как можно дольше на траектории, при этом не уронив его. Если шарик всё же упал, то он делает выводы на собственных параметрах, а далее меняет код (</w:t>
      </w:r>
      <w:r>
        <w:rPr>
          <w:rFonts w:ascii="Times New Roman" w:hAnsi="Times New Roman" w:cs="Times New Roman"/>
          <w:sz w:val="28"/>
          <w:szCs w:val="28"/>
          <w:lang w:val="en-US"/>
        </w:rPr>
        <w:t>directly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) в соответствии с собранными данными. Определим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5D7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вариант сущности, которая прошла это изменение.</w:t>
      </w:r>
    </w:p>
    <w:p w14:paraId="2A7592EB" w14:textId="62C53437" w:rsidR="005D77E1" w:rsidRDefault="005D77E1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таком случае можем получить дерево вида </w:t>
      </w:r>
      <w:r w:rsidR="005312FC" w:rsidRPr="005312F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родитель-ребёнок</w:t>
      </w:r>
      <w:r w:rsidR="005312FC" w:rsidRPr="005312F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 котором получим множество связанных вариантов моделей.</w:t>
      </w:r>
    </w:p>
    <w:p w14:paraId="4270FA79" w14:textId="77777777" w:rsidR="007C1ABB" w:rsidRDefault="007C1ABB" w:rsidP="006C3D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E6A5F46" w14:textId="7A3B6572" w:rsidR="00D0797D" w:rsidRDefault="005D77E1" w:rsidP="00D079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36FA7" wp14:editId="6BBF5153">
            <wp:extent cx="5934075" cy="3295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63B6" w14:textId="77777777" w:rsidR="00D0797D" w:rsidRPr="00D0797D" w:rsidRDefault="00D0797D" w:rsidP="00D079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5350B7" w14:textId="77777777" w:rsidR="00D0797D" w:rsidRPr="00D0797D" w:rsidRDefault="00D0797D">
      <w:pPr>
        <w:rPr>
          <w:rFonts w:ascii="Times New Roman" w:hAnsi="Times New Roman" w:cs="Times New Roman"/>
          <w:sz w:val="28"/>
          <w:szCs w:val="28"/>
        </w:rPr>
      </w:pPr>
      <w:r w:rsidRPr="00D0797D">
        <w:rPr>
          <w:rFonts w:ascii="Times New Roman" w:hAnsi="Times New Roman" w:cs="Times New Roman"/>
          <w:sz w:val="28"/>
          <w:szCs w:val="28"/>
        </w:rPr>
        <w:br w:type="page"/>
      </w:r>
    </w:p>
    <w:p w14:paraId="45941CFD" w14:textId="77777777" w:rsidR="007C1ABB" w:rsidRPr="00D0797D" w:rsidRDefault="007C1ABB" w:rsidP="00D0797D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8" w:name="_Toc104723883"/>
    </w:p>
    <w:p w14:paraId="2956207C" w14:textId="4070E1D2" w:rsidR="009A3CA9" w:rsidRPr="00D0797D" w:rsidRDefault="00BD7DF6" w:rsidP="006C3D5C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D0797D">
        <w:rPr>
          <w:rFonts w:ascii="Times New Roman" w:hAnsi="Times New Roman" w:cs="Times New Roman"/>
          <w:sz w:val="40"/>
          <w:szCs w:val="40"/>
        </w:rPr>
        <w:t>“</w:t>
      </w:r>
      <w:proofErr w:type="spellStart"/>
      <w:r w:rsidR="009A3CA9" w:rsidRPr="002E5405">
        <w:rPr>
          <w:rFonts w:ascii="Times New Roman" w:hAnsi="Times New Roman" w:cs="Times New Roman"/>
          <w:sz w:val="40"/>
          <w:szCs w:val="40"/>
        </w:rPr>
        <w:t>Книгопродукция</w:t>
      </w:r>
      <w:bookmarkEnd w:id="8"/>
      <w:proofErr w:type="spellEnd"/>
      <w:r w:rsidRPr="00D0797D">
        <w:rPr>
          <w:rFonts w:ascii="Times New Roman" w:hAnsi="Times New Roman" w:cs="Times New Roman"/>
          <w:sz w:val="40"/>
          <w:szCs w:val="40"/>
        </w:rPr>
        <w:t>”</w:t>
      </w:r>
    </w:p>
    <w:p w14:paraId="68290B23" w14:textId="77777777" w:rsidR="009B373E" w:rsidRDefault="009B373E" w:rsidP="002E5405">
      <w:pPr>
        <w:pStyle w:val="a3"/>
        <w:jc w:val="both"/>
        <w:rPr>
          <w:rFonts w:ascii="Times New Roman" w:hAnsi="Times New Roman" w:cs="Times New Roman"/>
        </w:rPr>
      </w:pPr>
    </w:p>
    <w:p w14:paraId="099D329B" w14:textId="77777777" w:rsidR="009A3CA9" w:rsidRPr="00D0797D" w:rsidRDefault="009A3CA9" w:rsidP="002E5405">
      <w:pPr>
        <w:jc w:val="both"/>
      </w:pPr>
    </w:p>
    <w:p w14:paraId="6EAB2592" w14:textId="77777777" w:rsidR="009A3CA9" w:rsidRDefault="009A3CA9" w:rsidP="002E5405">
      <w:pPr>
        <w:jc w:val="center"/>
      </w:pPr>
      <w:r>
        <w:rPr>
          <w:noProof/>
          <w:lang w:eastAsia="ru-RU"/>
        </w:rPr>
        <w:drawing>
          <wp:inline distT="0" distB="0" distL="0" distR="0" wp14:anchorId="259FE081" wp14:editId="01747861">
            <wp:extent cx="4787900" cy="50380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6CD33E5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6D0C">
        <w:rPr>
          <w:rFonts w:ascii="Times New Roman" w:eastAsia="Calibri" w:hAnsi="Times New Roman" w:cs="Times New Roman"/>
          <w:sz w:val="28"/>
          <w:szCs w:val="28"/>
        </w:rPr>
        <w:t>Семантика данных:</w:t>
      </w:r>
    </w:p>
    <w:p w14:paraId="794CBAB8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Схема описывает этапы </w:t>
      </w:r>
      <w:r w:rsidRPr="00DD678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развития</w:t>
      </w:r>
      <w:r w:rsidRPr="00DD678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книги.</w:t>
      </w:r>
    </w:p>
    <w:p w14:paraId="0FA41F94" w14:textId="6D20AD7B" w:rsidR="009A3CA9" w:rsidRPr="0068542D" w:rsidRDefault="009A3CA9" w:rsidP="002E5405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8524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хранится информация о конкретной версии</w:t>
      </w:r>
      <w:r w:rsidRPr="0085248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version</w:t>
      </w:r>
      <w:r w:rsidRPr="0085248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книги</w:t>
      </w:r>
      <w:r w:rsidRPr="0085248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85248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85248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момент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62A3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>
        <w:rPr>
          <w:rFonts w:ascii="Times New Roman" w:eastAsia="Calibri" w:hAnsi="Times New Roman" w:cs="Times New Roman"/>
          <w:sz w:val="28"/>
          <w:szCs w:val="28"/>
        </w:rPr>
        <w:t>. Количество томов</w:t>
      </w:r>
      <w:r w:rsidRPr="00C62A3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>частей</w:t>
      </w:r>
      <w:r w:rsidRPr="00C62A3A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85248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of</w:t>
      </w:r>
      <w:r w:rsidRPr="0085248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parts</w:t>
      </w:r>
      <w:r w:rsidRPr="00C62A3A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>
        <w:rPr>
          <w:rFonts w:ascii="Times New Roman" w:eastAsia="Calibri" w:hAnsi="Times New Roman" w:cs="Times New Roman"/>
          <w:sz w:val="28"/>
          <w:szCs w:val="28"/>
        </w:rPr>
        <w:t>из которых состоит, тип(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>
        <w:rPr>
          <w:rFonts w:ascii="Times New Roman" w:eastAsia="Calibri" w:hAnsi="Times New Roman" w:cs="Times New Roman"/>
          <w:sz w:val="28"/>
          <w:szCs w:val="28"/>
        </w:rPr>
        <w:t xml:space="preserve">) – наши </w:t>
      </w:r>
      <w:r w:rsidRPr="001472BB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фазы</w:t>
      </w:r>
      <w:r w:rsidRPr="001472BB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 например</w:t>
      </w:r>
      <w:r w:rsidR="00740AA5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D7DF6" w:rsidRPr="00BD7DF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Рукопись</w:t>
      </w:r>
      <w:r w:rsidR="00BD7DF6" w:rsidRPr="00BD7DF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название и остальные локальные атрибуты. Подразумевается, что если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68542D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edition</w:t>
      </w:r>
      <w:r w:rsidRPr="006854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не пуст (т.е. книги имеют издательство), то книга однажды выпускалась в продажу, поэтому такая версия книги конечная и её изменение приведет к созданию новой версии.</w:t>
      </w:r>
    </w:p>
    <w:p w14:paraId="265C38A0" w14:textId="77777777" w:rsidR="009A3CA9" w:rsidRPr="00DB2DB3" w:rsidRDefault="009A3CA9" w:rsidP="002E5405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440F1B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440F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440F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отдельные части книги</w:t>
      </w:r>
      <w:r w:rsidR="00740AA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(будем подразумевать тома). Тома могут изменяться от версии к версии книги, поэтому храним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ключевые атрибуты таблицы</w:t>
      </w:r>
      <w:r w:rsidRPr="00440F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Тома могут редактироваться, учитываем это параметром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62A3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(ограничение целостности: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62A3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FB27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FB2725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FB2725">
        <w:rPr>
          <w:rFonts w:ascii="Times New Roman" w:eastAsia="Calibri" w:hAnsi="Times New Roman" w:cs="Times New Roman"/>
          <w:sz w:val="28"/>
          <w:szCs w:val="28"/>
        </w:rPr>
        <w:t xml:space="preserve">) &lt;=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62A3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FB27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FB272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т.к. эта книга уже издавалась). И остальные локальные атрибуты. Отдельные изменения частей книги влияет на её законченность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>
        <w:rPr>
          <w:rFonts w:ascii="Times New Roman" w:eastAsia="Calibri" w:hAnsi="Times New Roman" w:cs="Times New Roman"/>
          <w:sz w:val="28"/>
          <w:szCs w:val="28"/>
        </w:rPr>
        <w:t>, в которой она сейчас находится, следовательно</w:t>
      </w:r>
      <w:r w:rsidR="00740AA5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мы можем их назвать </w:t>
      </w:r>
      <w:r w:rsidRPr="00DB2DB3">
        <w:rPr>
          <w:rFonts w:ascii="Times New Roman" w:eastAsia="Calibri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подсущностями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метаморфоз главной сущности</w:t>
      </w:r>
      <w:r w:rsidRPr="00DB2D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DB2DB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AF50D05" w14:textId="77777777" w:rsidR="009A3CA9" w:rsidRDefault="009A3CA9" w:rsidP="002E5405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Edition</w:t>
      </w:r>
      <w:r w:rsidRPr="003274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сведения об издательстве. Таблица является постоянной и необходима лишь для полноты картины, поэтому хранит для примера только партию </w:t>
      </w:r>
      <w:r w:rsidRPr="003274A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party</w:t>
      </w:r>
      <w:r w:rsidRPr="003274A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0149D0" w14:textId="77777777" w:rsidR="009A3CA9" w:rsidRDefault="009A3CA9" w:rsidP="002E5405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Author</w:t>
      </w:r>
      <w:r w:rsidRPr="00FB272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личная информация об авторе. Так же важна для примера.</w:t>
      </w:r>
    </w:p>
    <w:p w14:paraId="5A7997F6" w14:textId="77777777" w:rsidR="009A3CA9" w:rsidRDefault="009A3CA9" w:rsidP="002E5405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FB2725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author</w:t>
      </w:r>
      <w:r w:rsidRPr="00FB27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определяет причастность автора к какой-либо главе. Так как каждая глава имеет свой уникальный номер, то легко определить причастность автора и к определённой книге.</w:t>
      </w:r>
    </w:p>
    <w:p w14:paraId="05C7ABB0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1220F4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Каждая из таблиц находится как минимум в 3НФ. </w:t>
      </w:r>
    </w:p>
    <w:p w14:paraId="4A871C50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560394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 преобразованиях в приведенных схемах:</w:t>
      </w:r>
    </w:p>
    <w:p w14:paraId="4AD4086D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В таблице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A111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процессе </w:t>
      </w:r>
      <w:r w:rsidRPr="00A1119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развития</w:t>
      </w:r>
      <w:r w:rsidRPr="00A1119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книги может меняться количество томов(частей), тип сущности (например</w:t>
      </w:r>
      <w:r w:rsidR="00740AA5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переходе от черновика к рукописи), название (на разных этапах может меняться).</w:t>
      </w:r>
    </w:p>
    <w:p w14:paraId="43541843" w14:textId="77777777" w:rsidR="009A3CA9" w:rsidRPr="00054A60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CE03B5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CE03B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во многом похожа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>
        <w:rPr>
          <w:rFonts w:ascii="Times New Roman" w:eastAsia="Calibri" w:hAnsi="Times New Roman" w:cs="Times New Roman"/>
          <w:sz w:val="28"/>
          <w:szCs w:val="28"/>
        </w:rPr>
        <w:t>, за исключением собственной даты последнего изменения(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E03B5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>
        <w:rPr>
          <w:rFonts w:ascii="Times New Roman" w:eastAsia="Calibri" w:hAnsi="Times New Roman" w:cs="Times New Roman"/>
          <w:sz w:val="28"/>
          <w:szCs w:val="28"/>
        </w:rPr>
        <w:t xml:space="preserve">). Однако у каждой главы есть свой автор (авторы), поэтому в отдельной таблице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054A60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author</w:t>
      </w:r>
      <w:r w:rsidRPr="00054A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также возможны преобразования.</w:t>
      </w:r>
    </w:p>
    <w:p w14:paraId="0C3393F1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BF309C" w14:textId="77777777" w:rsidR="009A3CA9" w:rsidRDefault="009A3CA9" w:rsidP="002E5405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Условия метаморфоз выполняются. Данная схема отражает изменения</w:t>
      </w:r>
      <w:r w:rsidR="00740AA5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которые происходят в ходе написания, редакции или переиздания конкретной книги.</w:t>
      </w:r>
    </w:p>
    <w:p w14:paraId="0EB8A305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C52C231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Пойдём по пути </w:t>
      </w:r>
      <w:r w:rsidRPr="0054319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от примера к шаблону</w:t>
      </w:r>
      <w:r w:rsidRPr="0054319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F0C7A9" w14:textId="77777777" w:rsidR="009A3CA9" w:rsidRPr="0054319A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Будем обобщать схему.</w:t>
      </w:r>
    </w:p>
    <w:p w14:paraId="492893E2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начала выделим главную сущность. </w:t>
      </w:r>
      <w:r w:rsidRPr="002C7583">
        <w:rPr>
          <w:rFonts w:ascii="Times New Roman" w:eastAsia="Calibri" w:hAnsi="Times New Roman" w:cs="Times New Roman"/>
          <w:sz w:val="28"/>
          <w:szCs w:val="28"/>
        </w:rPr>
        <w:t>В вышеприведенном примере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это</w:t>
      </w:r>
      <w:r w:rsidRPr="002C758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2C7583"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2C7583">
        <w:rPr>
          <w:rFonts w:ascii="Times New Roman" w:eastAsia="Calibri" w:hAnsi="Times New Roman" w:cs="Times New Roman"/>
          <w:sz w:val="28"/>
          <w:szCs w:val="28"/>
        </w:rPr>
        <w:t>. На её основе строится вся схема.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Обобщим имя до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D574B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BE17C0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Её главным атрибутам дадим более обобщенные имена</w:t>
      </w:r>
      <w:r w:rsidRPr="002C7583">
        <w:rPr>
          <w:rFonts w:ascii="Times New Roman" w:eastAsia="Calibri" w:hAnsi="Times New Roman" w:cs="Times New Roman"/>
          <w:sz w:val="28"/>
          <w:szCs w:val="28"/>
        </w:rPr>
        <w:t>:</w:t>
      </w:r>
      <w:r w:rsidRPr="00D574B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574B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D574B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станет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574B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version</w:t>
      </w:r>
      <w:r w:rsidRPr="00D574B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станет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stage</w:t>
      </w:r>
      <w:r w:rsidRPr="00B93BA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D574B1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7BA1E1A2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Важным параметром любой схемы подразумевающей </w:t>
      </w:r>
      <w:r w:rsidRPr="00DB29E1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метаморфозы</w:t>
      </w:r>
      <w:r w:rsidRPr="00DB29E1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является момент, на который данные конкретного экземпляра актуальны. Темпоральный атрибут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62A3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DB29E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это ни что иное как такой момент, он обязателен и не может быть пустым!</w:t>
      </w:r>
    </w:p>
    <w:p w14:paraId="0C159ADF" w14:textId="44E3AE76" w:rsidR="009A3CA9" w:rsidRPr="0032671A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Остальные же параметры можно объединить в одну категорию: атрибуты актуальные на момент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update</w:t>
      </w:r>
      <w:r w:rsidRPr="00DB29E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3E30B05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Итого имеем: </w:t>
      </w:r>
    </w:p>
    <w:p w14:paraId="282A8686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2779601" w14:textId="0345BB4B" w:rsidR="009A3CA9" w:rsidRDefault="009A3CA9" w:rsidP="00A3176C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AC799" wp14:editId="260838CA">
            <wp:extent cx="5181451" cy="1483744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44"/>
                    <a:stretch/>
                  </pic:blipFill>
                  <pic:spPr bwMode="auto">
                    <a:xfrm>
                      <a:off x="0" y="0"/>
                      <a:ext cx="5184775" cy="14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EDCBA" w14:textId="77777777" w:rsidR="007C1ABB" w:rsidRDefault="007C1ABB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C2573D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Процесс </w:t>
      </w:r>
      <w:r w:rsidRPr="002209D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метаморфоз</w:t>
      </w:r>
      <w:r w:rsidRPr="002209D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протекает планомерно, от одной стадии части сущности к другой. Поэтому выделим второстепенную главную сущность, зависящую от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Из схемы очевидно, что это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2209DE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Обобщим имя до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Entity_part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99A5D0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Главный ключ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9D29E8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9D29E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сохранит своё название. </w:t>
      </w:r>
    </w:p>
    <w:p w14:paraId="737B078F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как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B93BA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part</w:t>
      </w:r>
      <w:r w:rsidRPr="00B93B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является лишь частью от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то необходимо ссылаться на эту главную часть. Т.е. в дополнительные атрибуты перейдут внешние ключи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B93BA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B93B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stage</w:t>
      </w:r>
      <w:r w:rsidRPr="00B93BA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B93B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1DDE179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Аналогично пункту 3 остается параметр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revision</w:t>
      </w:r>
      <w:r w:rsidRPr="00C62A3A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7104A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Замечание: для данного параметра возможны наложения дополнительных ограничений целостности в зависимости от требований бизнеса.</w:t>
      </w:r>
    </w:p>
    <w:p w14:paraId="481FC7C8" w14:textId="77777777" w:rsidR="009A3CA9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Аналогично пункту 4.</w:t>
      </w:r>
    </w:p>
    <w:p w14:paraId="064021EB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Итого имеем: </w:t>
      </w:r>
    </w:p>
    <w:p w14:paraId="6561FB2D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EDE022" w14:textId="77777777" w:rsidR="009A3CA9" w:rsidRDefault="009A3CA9" w:rsidP="00A3176C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7544F" wp14:editId="10EA13A6">
            <wp:extent cx="5088682" cy="1388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65"/>
                    <a:stretch/>
                  </pic:blipFill>
                  <pic:spPr bwMode="auto">
                    <a:xfrm>
                      <a:off x="0" y="0"/>
                      <a:ext cx="5089525" cy="138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830C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4FC1F3A" w14:textId="77777777" w:rsidR="009A3CA9" w:rsidRPr="00312558" w:rsidRDefault="009A3CA9" w:rsidP="002E5405">
      <w:pPr>
        <w:pStyle w:val="a5"/>
        <w:numPr>
          <w:ilvl w:val="0"/>
          <w:numId w:val="6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Остальные взаимосвязи и дополнительные таблицы могут добавляться по мере необходимости.</w:t>
      </w:r>
    </w:p>
    <w:p w14:paraId="3746D2EE" w14:textId="77777777" w:rsidR="009A3CA9" w:rsidRPr="00312558" w:rsidRDefault="009A3CA9" w:rsidP="002E5405">
      <w:pPr>
        <w:spacing w:after="0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6B6D73" w14:textId="77777777" w:rsidR="002E5405" w:rsidRDefault="002E5405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EFC7CF" w14:textId="77777777" w:rsidR="002E5405" w:rsidRDefault="002E5405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C5BBA7" w14:textId="77777777" w:rsidR="002E5405" w:rsidRDefault="002E5405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85CDE59" w14:textId="77777777" w:rsidR="002E5405" w:rsidRDefault="002E5405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EB979E" w14:textId="77777777" w:rsidR="002E5405" w:rsidRDefault="002E5405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7F8C4B" w14:textId="77777777" w:rsidR="006C3D5C" w:rsidRDefault="006C3D5C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6F7A02" w14:textId="77777777" w:rsidR="0032671A" w:rsidRDefault="0032671A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16CCA7" w14:textId="6DA8BD35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Таким образом получили прототип шаблона </w:t>
      </w:r>
      <w:r w:rsidRPr="003125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Метаморфозы</w:t>
      </w:r>
      <w:r w:rsidRPr="003125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CB5F47E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7146BD" w14:textId="77777777" w:rsidR="009A3CA9" w:rsidRDefault="009A3CA9" w:rsidP="002E5405">
      <w:pPr>
        <w:spacing w:after="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07C93" wp14:editId="50B81939">
            <wp:extent cx="5848056" cy="356271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26"/>
                    <a:stretch/>
                  </pic:blipFill>
                  <pic:spPr bwMode="auto">
                    <a:xfrm>
                      <a:off x="0" y="0"/>
                      <a:ext cx="5848985" cy="356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86A6" w14:textId="77777777" w:rsidR="009A3CA9" w:rsidRDefault="009A3CA9" w:rsidP="002E5405">
      <w:pPr>
        <w:tabs>
          <w:tab w:val="left" w:pos="1125"/>
        </w:tabs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D70D07" w14:textId="07CD36C6" w:rsidR="0032671A" w:rsidRPr="0032671A" w:rsidRDefault="009A3CA9" w:rsidP="002E5405">
      <w:pPr>
        <w:tabs>
          <w:tab w:val="left" w:pos="1125"/>
        </w:tabs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Заметим, что данном примере мы </w:t>
      </w:r>
      <w:r w:rsidRPr="009F4DA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атрибуты метаморфоз</w:t>
      </w:r>
      <w:r w:rsidRPr="009F4DA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определили через</w:t>
      </w:r>
      <w:r w:rsidR="007B5EE9" w:rsidRPr="007B5E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B5EE9">
        <w:rPr>
          <w:rFonts w:ascii="Times New Roman" w:eastAsia="Calibri" w:hAnsi="Times New Roman" w:cs="Times New Roman"/>
          <w:sz w:val="28"/>
          <w:szCs w:val="28"/>
        </w:rPr>
        <w:t>связи между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част</w:t>
      </w:r>
      <w:r w:rsidR="007B5EE9">
        <w:rPr>
          <w:rFonts w:ascii="Times New Roman" w:eastAsia="Calibri" w:hAnsi="Times New Roman" w:cs="Times New Roman"/>
          <w:sz w:val="28"/>
          <w:szCs w:val="28"/>
        </w:rPr>
        <w:t>ями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сущност</w:t>
      </w:r>
      <w:r w:rsidR="007B5EE9">
        <w:rPr>
          <w:rFonts w:ascii="Times New Roman" w:eastAsia="Calibri" w:hAnsi="Times New Roman" w:cs="Times New Roman"/>
          <w:sz w:val="28"/>
          <w:szCs w:val="28"/>
        </w:rPr>
        <w:t>и и самой сущностью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CB831A" w14:textId="2341CCBF" w:rsidR="009A3CA9" w:rsidRPr="009F4DA3" w:rsidRDefault="006C3D5C" w:rsidP="006C3D5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856A85B" w14:textId="77777777" w:rsidR="007C1ABB" w:rsidRDefault="007C1ABB" w:rsidP="002E5405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bookmarkStart w:id="9" w:name="_Toc104723884"/>
    </w:p>
    <w:p w14:paraId="44E08BB4" w14:textId="260FD477" w:rsidR="00C9609D" w:rsidRPr="002E5405" w:rsidRDefault="00C9609D" w:rsidP="002E5405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2E5405">
        <w:rPr>
          <w:rFonts w:ascii="Times New Roman" w:hAnsi="Times New Roman" w:cs="Times New Roman"/>
          <w:sz w:val="40"/>
          <w:szCs w:val="40"/>
        </w:rPr>
        <w:t>Заключение</w:t>
      </w:r>
      <w:bookmarkEnd w:id="9"/>
    </w:p>
    <w:p w14:paraId="755C4E7B" w14:textId="77777777" w:rsidR="00C9609D" w:rsidRPr="00C9609D" w:rsidRDefault="00C9609D" w:rsidP="002E5405">
      <w:pPr>
        <w:jc w:val="both"/>
      </w:pPr>
    </w:p>
    <w:p w14:paraId="713BB992" w14:textId="77777777" w:rsidR="00781837" w:rsidRPr="00C9609D" w:rsidRDefault="00C9609D" w:rsidP="002E540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соответствующ</w:t>
      </w:r>
      <w:r w:rsidRPr="00C9609D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шаблона </w:t>
      </w:r>
      <w:r w:rsidRPr="00C9609D">
        <w:rPr>
          <w:rFonts w:ascii="Times New Roman" w:hAnsi="Times New Roman" w:cs="Times New Roman"/>
          <w:sz w:val="28"/>
          <w:szCs w:val="28"/>
        </w:rPr>
        <w:t xml:space="preserve">модели данных – это по сути процесс выбора парадигмы работы с данными на основе модели предметной области и используемого уровня абстракции. Ценность применения любого из </w:t>
      </w:r>
      <w:r>
        <w:rPr>
          <w:rFonts w:ascii="Times New Roman" w:hAnsi="Times New Roman" w:cs="Times New Roman"/>
          <w:sz w:val="28"/>
          <w:szCs w:val="28"/>
        </w:rPr>
        <w:t>шаблонов</w:t>
      </w:r>
      <w:r w:rsidRPr="00C9609D">
        <w:rPr>
          <w:rFonts w:ascii="Times New Roman" w:hAnsi="Times New Roman" w:cs="Times New Roman"/>
          <w:sz w:val="28"/>
          <w:szCs w:val="28"/>
        </w:rPr>
        <w:t xml:space="preserve"> сост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9609D">
        <w:rPr>
          <w:rFonts w:ascii="Times New Roman" w:hAnsi="Times New Roman" w:cs="Times New Roman"/>
          <w:sz w:val="28"/>
          <w:szCs w:val="28"/>
        </w:rPr>
        <w:t>ит в том, что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9609D">
        <w:rPr>
          <w:rFonts w:ascii="Times New Roman" w:hAnsi="Times New Roman" w:cs="Times New Roman"/>
          <w:sz w:val="28"/>
          <w:szCs w:val="28"/>
        </w:rPr>
        <w:t xml:space="preserve"> освоившись с подходом, мы получаем в свое распоряжение м</w:t>
      </w:r>
      <w:r>
        <w:rPr>
          <w:rFonts w:ascii="Times New Roman" w:hAnsi="Times New Roman" w:cs="Times New Roman"/>
          <w:sz w:val="28"/>
          <w:szCs w:val="28"/>
        </w:rPr>
        <w:t>ножество приемов, в соответствии</w:t>
      </w:r>
      <w:r w:rsidRPr="00C9609D">
        <w:rPr>
          <w:rFonts w:ascii="Times New Roman" w:hAnsi="Times New Roman" w:cs="Times New Roman"/>
          <w:sz w:val="28"/>
          <w:szCs w:val="28"/>
        </w:rPr>
        <w:t xml:space="preserve"> уровню сложности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C9609D">
        <w:rPr>
          <w:rFonts w:ascii="Times New Roman" w:hAnsi="Times New Roman" w:cs="Times New Roman"/>
          <w:sz w:val="28"/>
          <w:szCs w:val="28"/>
        </w:rPr>
        <w:t>, позволяющих контролировать как сложность предметной области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9609D">
        <w:rPr>
          <w:rFonts w:ascii="Times New Roman" w:hAnsi="Times New Roman" w:cs="Times New Roman"/>
          <w:sz w:val="28"/>
          <w:szCs w:val="28"/>
        </w:rPr>
        <w:t xml:space="preserve"> так и сложность системы хранения, а также программного обеспечения для работы с данными. Разумеется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9609D">
        <w:rPr>
          <w:rFonts w:ascii="Times New Roman" w:hAnsi="Times New Roman" w:cs="Times New Roman"/>
          <w:sz w:val="28"/>
          <w:szCs w:val="28"/>
        </w:rPr>
        <w:t xml:space="preserve"> каким бы ни был выбранный подход он не заменит наличие опыта и стиля мышления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9609D">
        <w:rPr>
          <w:rFonts w:ascii="Times New Roman" w:hAnsi="Times New Roman" w:cs="Times New Roman"/>
          <w:sz w:val="28"/>
          <w:szCs w:val="28"/>
        </w:rPr>
        <w:t xml:space="preserve"> необходимого для правильного выбора стратегии работы над соответствующим проектом обработки и анализа данных.</w:t>
      </w:r>
    </w:p>
    <w:sectPr w:rsidR="00781837" w:rsidRPr="00C9609D" w:rsidSect="00BB34A0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860E5" w14:textId="77777777" w:rsidR="00C47E21" w:rsidRDefault="00C47E21" w:rsidP="00BA41C7">
      <w:pPr>
        <w:spacing w:after="0" w:line="240" w:lineRule="auto"/>
      </w:pPr>
      <w:r>
        <w:separator/>
      </w:r>
    </w:p>
  </w:endnote>
  <w:endnote w:type="continuationSeparator" w:id="0">
    <w:p w14:paraId="711A62FC" w14:textId="77777777" w:rsidR="00C47E21" w:rsidRDefault="00C47E21" w:rsidP="00BA4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513714"/>
      <w:docPartObj>
        <w:docPartGallery w:val="Page Numbers (Bottom of Page)"/>
        <w:docPartUnique/>
      </w:docPartObj>
    </w:sdtPr>
    <w:sdtEndPr/>
    <w:sdtContent>
      <w:p w14:paraId="24AE827C" w14:textId="77777777" w:rsidR="00BB34A0" w:rsidRDefault="00BB34A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579E">
          <w:rPr>
            <w:noProof/>
          </w:rPr>
          <w:t>18</w:t>
        </w:r>
        <w:r>
          <w:fldChar w:fldCharType="end"/>
        </w:r>
      </w:p>
    </w:sdtContent>
  </w:sdt>
  <w:p w14:paraId="55D08CB6" w14:textId="77777777" w:rsidR="00BA41C7" w:rsidRDefault="00BA41C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CA25F" w14:textId="77777777" w:rsidR="00C47E21" w:rsidRDefault="00C47E21" w:rsidP="00BA41C7">
      <w:pPr>
        <w:spacing w:after="0" w:line="240" w:lineRule="auto"/>
      </w:pPr>
      <w:r>
        <w:separator/>
      </w:r>
    </w:p>
  </w:footnote>
  <w:footnote w:type="continuationSeparator" w:id="0">
    <w:p w14:paraId="44FBB957" w14:textId="77777777" w:rsidR="00C47E21" w:rsidRDefault="00C47E21" w:rsidP="00BA4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5C83"/>
    <w:multiLevelType w:val="hybridMultilevel"/>
    <w:tmpl w:val="9A842B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2A0240F6"/>
    <w:multiLevelType w:val="hybridMultilevel"/>
    <w:tmpl w:val="F774CD62"/>
    <w:lvl w:ilvl="0" w:tplc="FFFFFFFF">
      <w:start w:val="1"/>
      <w:numFmt w:val="decimal"/>
      <w:lvlText w:val="%1."/>
      <w:lvlJc w:val="left"/>
      <w:pPr>
        <w:ind w:left="1065" w:hanging="360"/>
      </w:pPr>
    </w:lvl>
    <w:lvl w:ilvl="1" w:tplc="FFFFFFFF">
      <w:start w:val="1"/>
      <w:numFmt w:val="lowerLetter"/>
      <w:lvlText w:val="%2."/>
      <w:lvlJc w:val="left"/>
      <w:pPr>
        <w:ind w:left="1785" w:hanging="360"/>
      </w:pPr>
    </w:lvl>
    <w:lvl w:ilvl="2" w:tplc="FFFFFFFF">
      <w:start w:val="1"/>
      <w:numFmt w:val="lowerRoman"/>
      <w:lvlText w:val="%3."/>
      <w:lvlJc w:val="right"/>
      <w:pPr>
        <w:ind w:left="2505" w:hanging="180"/>
      </w:pPr>
    </w:lvl>
    <w:lvl w:ilvl="3" w:tplc="FFFFFFFF">
      <w:start w:val="1"/>
      <w:numFmt w:val="decimal"/>
      <w:lvlText w:val="%4."/>
      <w:lvlJc w:val="left"/>
      <w:pPr>
        <w:ind w:left="3225" w:hanging="360"/>
      </w:pPr>
    </w:lvl>
    <w:lvl w:ilvl="4" w:tplc="FFFFFFFF">
      <w:start w:val="1"/>
      <w:numFmt w:val="lowerLetter"/>
      <w:lvlText w:val="%5."/>
      <w:lvlJc w:val="left"/>
      <w:pPr>
        <w:ind w:left="3945" w:hanging="360"/>
      </w:pPr>
    </w:lvl>
    <w:lvl w:ilvl="5" w:tplc="FFFFFFFF">
      <w:start w:val="1"/>
      <w:numFmt w:val="lowerRoman"/>
      <w:lvlText w:val="%6."/>
      <w:lvlJc w:val="right"/>
      <w:pPr>
        <w:ind w:left="4665" w:hanging="180"/>
      </w:pPr>
    </w:lvl>
    <w:lvl w:ilvl="6" w:tplc="FFFFFFFF">
      <w:start w:val="1"/>
      <w:numFmt w:val="decimal"/>
      <w:lvlText w:val="%7."/>
      <w:lvlJc w:val="left"/>
      <w:pPr>
        <w:ind w:left="5385" w:hanging="360"/>
      </w:pPr>
    </w:lvl>
    <w:lvl w:ilvl="7" w:tplc="FFFFFFFF">
      <w:start w:val="1"/>
      <w:numFmt w:val="lowerLetter"/>
      <w:lvlText w:val="%8."/>
      <w:lvlJc w:val="left"/>
      <w:pPr>
        <w:ind w:left="6105" w:hanging="360"/>
      </w:pPr>
    </w:lvl>
    <w:lvl w:ilvl="8" w:tplc="FFFFFFFF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C5D23C5"/>
    <w:multiLevelType w:val="hybridMultilevel"/>
    <w:tmpl w:val="57583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973AC"/>
    <w:multiLevelType w:val="hybridMultilevel"/>
    <w:tmpl w:val="A22E5F96"/>
    <w:lvl w:ilvl="0" w:tplc="71289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86D2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7A0B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D642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F844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0644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0EBA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7621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842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216363"/>
    <w:multiLevelType w:val="hybridMultilevel"/>
    <w:tmpl w:val="2A8226C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65734679"/>
    <w:multiLevelType w:val="hybridMultilevel"/>
    <w:tmpl w:val="F774CD62"/>
    <w:lvl w:ilvl="0" w:tplc="B8FE7A80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2B84BE7"/>
    <w:multiLevelType w:val="hybridMultilevel"/>
    <w:tmpl w:val="38708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02C"/>
    <w:rsid w:val="000908B5"/>
    <w:rsid w:val="0013579E"/>
    <w:rsid w:val="002E5405"/>
    <w:rsid w:val="0032671A"/>
    <w:rsid w:val="003F1B78"/>
    <w:rsid w:val="00407B2F"/>
    <w:rsid w:val="004613E1"/>
    <w:rsid w:val="00507AB3"/>
    <w:rsid w:val="005312FC"/>
    <w:rsid w:val="005744EA"/>
    <w:rsid w:val="005D4CEB"/>
    <w:rsid w:val="005D77E1"/>
    <w:rsid w:val="006C3D5C"/>
    <w:rsid w:val="00740AA5"/>
    <w:rsid w:val="0075302C"/>
    <w:rsid w:val="00781837"/>
    <w:rsid w:val="007B5EE9"/>
    <w:rsid w:val="007C1ABB"/>
    <w:rsid w:val="00820765"/>
    <w:rsid w:val="00821A65"/>
    <w:rsid w:val="008820A6"/>
    <w:rsid w:val="009A3CA9"/>
    <w:rsid w:val="009B373E"/>
    <w:rsid w:val="00A3176C"/>
    <w:rsid w:val="00A345DF"/>
    <w:rsid w:val="00AF4828"/>
    <w:rsid w:val="00B548BF"/>
    <w:rsid w:val="00B74D9F"/>
    <w:rsid w:val="00BA394D"/>
    <w:rsid w:val="00BA41C7"/>
    <w:rsid w:val="00BB34A0"/>
    <w:rsid w:val="00BC7651"/>
    <w:rsid w:val="00BD7DF6"/>
    <w:rsid w:val="00BE6F50"/>
    <w:rsid w:val="00C46CDF"/>
    <w:rsid w:val="00C47E21"/>
    <w:rsid w:val="00C65F09"/>
    <w:rsid w:val="00C90432"/>
    <w:rsid w:val="00C9609D"/>
    <w:rsid w:val="00CE3FB1"/>
    <w:rsid w:val="00CF6394"/>
    <w:rsid w:val="00D0797D"/>
    <w:rsid w:val="00DC6AA0"/>
    <w:rsid w:val="00DE1DCA"/>
    <w:rsid w:val="00E000E7"/>
    <w:rsid w:val="00EE4A95"/>
    <w:rsid w:val="00F4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53248"/>
  <w15:chartTrackingRefBased/>
  <w15:docId w15:val="{F4B93A98-C876-4E93-813F-458F7754D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6A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345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3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C6A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link w:val="a6"/>
    <w:uiPriority w:val="34"/>
    <w:qFormat/>
    <w:rsid w:val="00781837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BC7651"/>
  </w:style>
  <w:style w:type="character" w:styleId="a7">
    <w:name w:val="Hyperlink"/>
    <w:basedOn w:val="a0"/>
    <w:uiPriority w:val="99"/>
    <w:unhideWhenUsed/>
    <w:rsid w:val="00BC765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C7651"/>
    <w:pPr>
      <w:tabs>
        <w:tab w:val="left" w:pos="440"/>
        <w:tab w:val="right" w:leader="dot" w:pos="934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customStyle="1" w:styleId="eop">
    <w:name w:val="eop"/>
    <w:basedOn w:val="a0"/>
    <w:rsid w:val="00C9609D"/>
  </w:style>
  <w:style w:type="paragraph" w:styleId="a8">
    <w:name w:val="header"/>
    <w:basedOn w:val="a"/>
    <w:link w:val="a9"/>
    <w:uiPriority w:val="99"/>
    <w:unhideWhenUsed/>
    <w:rsid w:val="00BA41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A41C7"/>
  </w:style>
  <w:style w:type="paragraph" w:styleId="aa">
    <w:name w:val="footer"/>
    <w:basedOn w:val="a"/>
    <w:link w:val="ab"/>
    <w:uiPriority w:val="99"/>
    <w:unhideWhenUsed/>
    <w:rsid w:val="00BA41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A41C7"/>
  </w:style>
  <w:style w:type="character" w:customStyle="1" w:styleId="hljs-section">
    <w:name w:val="hljs-section"/>
    <w:basedOn w:val="a0"/>
    <w:rsid w:val="00C90432"/>
  </w:style>
  <w:style w:type="character" w:styleId="ac">
    <w:name w:val="Unresolved Mention"/>
    <w:basedOn w:val="a0"/>
    <w:uiPriority w:val="99"/>
    <w:semiHidden/>
    <w:unhideWhenUsed/>
    <w:rsid w:val="005312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5902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31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9724F-8087-4F45-9A33-BEA9BD0ED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2903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</dc:creator>
  <cp:keywords/>
  <dc:description/>
  <cp:lastModifiedBy>Ширко Александр</cp:lastModifiedBy>
  <cp:revision>4</cp:revision>
  <dcterms:created xsi:type="dcterms:W3CDTF">2022-05-29T11:18:00Z</dcterms:created>
  <dcterms:modified xsi:type="dcterms:W3CDTF">2022-05-30T09:23:00Z</dcterms:modified>
</cp:coreProperties>
</file>