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7F7" w:rsidRPr="00481AD0" w:rsidRDefault="008A3240" w:rsidP="008A3240">
      <w:pPr>
        <w:jc w:val="center"/>
        <w:rPr>
          <w:b/>
          <w:sz w:val="28"/>
          <w:szCs w:val="28"/>
        </w:rPr>
      </w:pPr>
      <w:r w:rsidRPr="00481AD0">
        <w:rPr>
          <w:b/>
          <w:sz w:val="28"/>
          <w:szCs w:val="28"/>
        </w:rPr>
        <w:t>Monthly Claim Reporting Documentation</w:t>
      </w:r>
    </w:p>
    <w:p w:rsidR="000F18FE" w:rsidRDefault="00082C84" w:rsidP="000F18FE">
      <w:pPr>
        <w:pStyle w:val="ListParagraph"/>
        <w:numPr>
          <w:ilvl w:val="0"/>
          <w:numId w:val="2"/>
        </w:numPr>
        <w:rPr>
          <w:b/>
          <w:sz w:val="24"/>
          <w:szCs w:val="24"/>
        </w:rPr>
      </w:pPr>
      <w:r>
        <w:rPr>
          <w:b/>
          <w:sz w:val="24"/>
          <w:szCs w:val="24"/>
        </w:rPr>
        <w:t>What is the report?</w:t>
      </w:r>
    </w:p>
    <w:p w:rsidR="00652EFE" w:rsidRDefault="00652EFE" w:rsidP="00652EFE">
      <w:pPr>
        <w:pStyle w:val="ListParagraph"/>
        <w:rPr>
          <w:b/>
          <w:sz w:val="24"/>
          <w:szCs w:val="24"/>
        </w:rPr>
      </w:pPr>
    </w:p>
    <w:p w:rsidR="00672629" w:rsidRDefault="00652EFE" w:rsidP="00652EFE">
      <w:pPr>
        <w:pStyle w:val="ListParagraph"/>
        <w:rPr>
          <w:sz w:val="24"/>
          <w:szCs w:val="24"/>
        </w:rPr>
      </w:pPr>
      <w:r>
        <w:rPr>
          <w:sz w:val="24"/>
          <w:szCs w:val="24"/>
        </w:rPr>
        <w:t>The monthly report is sa</w:t>
      </w:r>
      <w:r w:rsidR="007F7E85">
        <w:rPr>
          <w:sz w:val="24"/>
          <w:szCs w:val="24"/>
        </w:rPr>
        <w:t xml:space="preserve">ved at the </w:t>
      </w:r>
      <w:hyperlink r:id="rId5" w:history="1">
        <w:r w:rsidR="007F7E85" w:rsidRPr="007F7E85">
          <w:rPr>
            <w:rStyle w:val="Hyperlink"/>
            <w:sz w:val="24"/>
            <w:szCs w:val="24"/>
          </w:rPr>
          <w:t>Large Account</w:t>
        </w:r>
      </w:hyperlink>
      <w:r w:rsidR="007F7E85">
        <w:rPr>
          <w:sz w:val="24"/>
          <w:szCs w:val="24"/>
        </w:rPr>
        <w:t xml:space="preserve"> folder, except </w:t>
      </w:r>
      <w:hyperlink r:id="rId6" w:history="1">
        <w:r w:rsidR="007F7E85" w:rsidRPr="007F7E85">
          <w:rPr>
            <w:rStyle w:val="Hyperlink"/>
            <w:sz w:val="24"/>
            <w:szCs w:val="24"/>
          </w:rPr>
          <w:t>Markquart</w:t>
        </w:r>
      </w:hyperlink>
      <w:r w:rsidR="007F7E85">
        <w:rPr>
          <w:sz w:val="24"/>
          <w:szCs w:val="24"/>
        </w:rPr>
        <w:t xml:space="preserve"> Group. Here, we all call them dealers, but they are </w:t>
      </w:r>
      <w:r w:rsidR="00C14FFD">
        <w:rPr>
          <w:sz w:val="24"/>
          <w:szCs w:val="24"/>
        </w:rPr>
        <w:t>actually</w:t>
      </w:r>
      <w:r w:rsidR="007F7E85">
        <w:rPr>
          <w:sz w:val="24"/>
          <w:szCs w:val="24"/>
        </w:rPr>
        <w:t xml:space="preserve"> three different roles: dealer (individual dealer), dealer group, and lender. Take </w:t>
      </w:r>
      <w:hyperlink r:id="rId7" w:history="1">
        <w:r w:rsidR="007F7E85" w:rsidRPr="007F7E85">
          <w:rPr>
            <w:rStyle w:val="Hyperlink"/>
            <w:sz w:val="24"/>
            <w:szCs w:val="24"/>
          </w:rPr>
          <w:t>American Automotive Allianc</w:t>
        </w:r>
        <w:r w:rsidR="007F7E85" w:rsidRPr="007F7E85">
          <w:rPr>
            <w:rStyle w:val="Hyperlink"/>
            <w:sz w:val="24"/>
            <w:szCs w:val="24"/>
          </w:rPr>
          <w:t>e</w:t>
        </w:r>
        <w:r w:rsidR="007F7E85" w:rsidRPr="007F7E85">
          <w:rPr>
            <w:rStyle w:val="Hyperlink"/>
            <w:sz w:val="24"/>
            <w:szCs w:val="24"/>
          </w:rPr>
          <w:t xml:space="preserve"> Group</w:t>
        </w:r>
      </w:hyperlink>
      <w:r w:rsidR="007F7E85">
        <w:rPr>
          <w:sz w:val="24"/>
          <w:szCs w:val="24"/>
        </w:rPr>
        <w:t xml:space="preserve"> for </w:t>
      </w:r>
      <w:r w:rsidR="00672629">
        <w:rPr>
          <w:sz w:val="24"/>
          <w:szCs w:val="24"/>
        </w:rPr>
        <w:t xml:space="preserve">example, two files need to be generated each month. </w:t>
      </w:r>
    </w:p>
    <w:p w:rsidR="00672629" w:rsidRDefault="00672629" w:rsidP="00652EFE">
      <w:pPr>
        <w:pStyle w:val="ListParagraph"/>
        <w:rPr>
          <w:sz w:val="24"/>
          <w:szCs w:val="24"/>
        </w:rPr>
      </w:pPr>
    </w:p>
    <w:p w:rsidR="00652EFE" w:rsidRDefault="00672629" w:rsidP="00652EFE">
      <w:pPr>
        <w:pStyle w:val="ListParagraph"/>
        <w:rPr>
          <w:sz w:val="24"/>
          <w:szCs w:val="24"/>
        </w:rPr>
      </w:pPr>
      <w:r>
        <w:rPr>
          <w:sz w:val="24"/>
          <w:szCs w:val="24"/>
        </w:rPr>
        <w:t xml:space="preserve">The </w:t>
      </w:r>
      <w:r w:rsidRPr="00C14FFD">
        <w:rPr>
          <w:b/>
          <w:sz w:val="24"/>
          <w:szCs w:val="24"/>
        </w:rPr>
        <w:t>Reserve Summary</w:t>
      </w:r>
      <w:r>
        <w:rPr>
          <w:sz w:val="24"/>
          <w:szCs w:val="24"/>
        </w:rPr>
        <w:t xml:space="preserve"> comes from the Tableau file in </w:t>
      </w:r>
      <w:hyperlink r:id="rId8" w:history="1">
        <w:r w:rsidRPr="00672629">
          <w:rPr>
            <w:rStyle w:val="Hyperlink"/>
            <w:sz w:val="24"/>
            <w:szCs w:val="24"/>
          </w:rPr>
          <w:t>Ex</w:t>
        </w:r>
        <w:r w:rsidRPr="00672629">
          <w:rPr>
            <w:rStyle w:val="Hyperlink"/>
            <w:sz w:val="24"/>
            <w:szCs w:val="24"/>
          </w:rPr>
          <w:t>t</w:t>
        </w:r>
        <w:r w:rsidRPr="00672629">
          <w:rPr>
            <w:rStyle w:val="Hyperlink"/>
            <w:sz w:val="24"/>
            <w:szCs w:val="24"/>
          </w:rPr>
          <w:t>ernal Reporting</w:t>
        </w:r>
      </w:hyperlink>
      <w:r>
        <w:rPr>
          <w:sz w:val="24"/>
          <w:szCs w:val="24"/>
        </w:rPr>
        <w:t xml:space="preserve"> folder. </w:t>
      </w:r>
      <w:r w:rsidR="00C14FFD">
        <w:rPr>
          <w:sz w:val="24"/>
          <w:szCs w:val="24"/>
        </w:rPr>
        <w:t xml:space="preserve">Each month we save a copy of the Tableau dashboard for reporting purposes. </w:t>
      </w:r>
      <w:r>
        <w:rPr>
          <w:sz w:val="24"/>
          <w:szCs w:val="24"/>
        </w:rPr>
        <w:t xml:space="preserve">Make sure the filter select the correct time period for the report. </w:t>
      </w:r>
      <w:r w:rsidRPr="00C14FFD">
        <w:rPr>
          <w:b/>
          <w:sz w:val="24"/>
          <w:szCs w:val="24"/>
        </w:rPr>
        <w:t>File -&gt; Print to PDF</w:t>
      </w:r>
      <w:r>
        <w:rPr>
          <w:sz w:val="24"/>
          <w:szCs w:val="24"/>
        </w:rPr>
        <w:t xml:space="preserve"> and rename the pdf file with correct month and naming convention.</w:t>
      </w:r>
    </w:p>
    <w:p w:rsidR="00EF5338" w:rsidRDefault="00EF5338" w:rsidP="00652EFE">
      <w:pPr>
        <w:pStyle w:val="ListParagraph"/>
        <w:rPr>
          <w:sz w:val="24"/>
          <w:szCs w:val="24"/>
        </w:rPr>
      </w:pPr>
    </w:p>
    <w:p w:rsidR="00EF5338" w:rsidRDefault="00EF5338" w:rsidP="00652EFE">
      <w:pPr>
        <w:pStyle w:val="ListParagraph"/>
        <w:rPr>
          <w:b/>
        </w:rPr>
      </w:pPr>
      <w:r>
        <w:rPr>
          <w:sz w:val="24"/>
          <w:szCs w:val="24"/>
        </w:rPr>
        <w:t xml:space="preserve">The </w:t>
      </w:r>
      <w:r w:rsidRPr="00C14FFD">
        <w:rPr>
          <w:b/>
          <w:sz w:val="24"/>
          <w:szCs w:val="24"/>
        </w:rPr>
        <w:t>Claim Summary</w:t>
      </w:r>
      <w:r w:rsidR="002C05D4">
        <w:rPr>
          <w:sz w:val="24"/>
          <w:szCs w:val="24"/>
        </w:rPr>
        <w:t xml:space="preserve"> is the</w:t>
      </w:r>
      <w:r>
        <w:rPr>
          <w:sz w:val="24"/>
          <w:szCs w:val="24"/>
        </w:rPr>
        <w:t xml:space="preserve"> pdf output of the Claim Detail Template. Each month, we print out the pivot tables for the dealer. The data come from this query </w:t>
      </w:r>
      <w:hyperlink r:id="rId9" w:history="1">
        <w:r w:rsidRPr="00EF5338">
          <w:rPr>
            <w:rStyle w:val="Hyperlink"/>
            <w:b/>
          </w:rPr>
          <w:t>SQL Claims Detail with GWR_AULDATAMART_with Post Period_03-07-2020 (updated).sql</w:t>
        </w:r>
      </w:hyperlink>
      <w:r>
        <w:rPr>
          <w:b/>
        </w:rPr>
        <w:t xml:space="preserve"> </w:t>
      </w:r>
      <w:r w:rsidR="00CD313C">
        <w:t xml:space="preserve">executed in </w:t>
      </w:r>
      <w:r w:rsidR="00CD313C" w:rsidRPr="00CD313C">
        <w:rPr>
          <w:b/>
        </w:rPr>
        <w:t>AULDATAMART</w:t>
      </w:r>
      <w:r w:rsidR="00CD313C">
        <w:rPr>
          <w:b/>
        </w:rPr>
        <w:t xml:space="preserve"> </w:t>
      </w:r>
      <w:r w:rsidR="00CD313C">
        <w:t xml:space="preserve">in </w:t>
      </w:r>
      <w:r w:rsidR="00CD313C" w:rsidRPr="00CD313C">
        <w:rPr>
          <w:b/>
        </w:rPr>
        <w:t>AUL-DB-30</w:t>
      </w:r>
      <w:r w:rsidR="00CD313C">
        <w:t>. Since these two reports need to be sent out every</w:t>
      </w:r>
      <w:r w:rsidR="0093727C">
        <w:t xml:space="preserve"> month in the email, </w:t>
      </w:r>
      <w:r w:rsidR="00CD313C">
        <w:t>make sure the claim totals in both reports are the same.</w:t>
      </w:r>
      <w:r w:rsidR="00CD313C">
        <w:rPr>
          <w:b/>
        </w:rPr>
        <w:t xml:space="preserve"> </w:t>
      </w:r>
    </w:p>
    <w:p w:rsidR="009E7726" w:rsidRPr="00CD313C" w:rsidRDefault="009E7726" w:rsidP="00652EFE">
      <w:pPr>
        <w:pStyle w:val="ListParagraph"/>
        <w:rPr>
          <w:sz w:val="24"/>
          <w:szCs w:val="24"/>
        </w:rPr>
      </w:pPr>
      <w:bookmarkStart w:id="0" w:name="_GoBack"/>
      <w:bookmarkEnd w:id="0"/>
    </w:p>
    <w:p w:rsidR="007F7E85" w:rsidRPr="00652EFE" w:rsidRDefault="00672629" w:rsidP="00652EFE">
      <w:pPr>
        <w:pStyle w:val="ListParagraph"/>
        <w:rPr>
          <w:sz w:val="24"/>
          <w:szCs w:val="24"/>
        </w:rPr>
      </w:pPr>
      <w:r>
        <w:rPr>
          <w:noProof/>
        </w:rPr>
        <w:drawing>
          <wp:inline distT="0" distB="0" distL="0" distR="0" wp14:anchorId="24D49277" wp14:editId="619F4391">
            <wp:extent cx="5557968" cy="1881328"/>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17" cy="1892549"/>
                    </a:xfrm>
                    <a:prstGeom prst="rect">
                      <a:avLst/>
                    </a:prstGeom>
                  </pic:spPr>
                </pic:pic>
              </a:graphicData>
            </a:graphic>
          </wp:inline>
        </w:drawing>
      </w:r>
    </w:p>
    <w:p w:rsidR="00652EFE" w:rsidRDefault="00652EFE" w:rsidP="00652EFE">
      <w:pPr>
        <w:pStyle w:val="ListParagraph"/>
        <w:rPr>
          <w:b/>
          <w:sz w:val="24"/>
          <w:szCs w:val="24"/>
        </w:rPr>
      </w:pPr>
    </w:p>
    <w:p w:rsidR="003C2B5D" w:rsidRDefault="003C2B5D" w:rsidP="003C2B5D">
      <w:pPr>
        <w:pStyle w:val="ListParagraph"/>
        <w:rPr>
          <w:sz w:val="24"/>
          <w:szCs w:val="24"/>
        </w:rPr>
      </w:pPr>
      <w:r>
        <w:rPr>
          <w:sz w:val="24"/>
          <w:szCs w:val="24"/>
        </w:rPr>
        <w:t>This small Python program automates the part of appending the new month’s data into the claim template fo</w:t>
      </w:r>
      <w:r w:rsidR="00B71DBA">
        <w:rPr>
          <w:sz w:val="24"/>
          <w:szCs w:val="24"/>
        </w:rPr>
        <w:t xml:space="preserve">r dealers, groups, and lenders if their monthly report contains the </w:t>
      </w:r>
      <w:r w:rsidR="00603C12">
        <w:rPr>
          <w:sz w:val="24"/>
          <w:szCs w:val="24"/>
        </w:rPr>
        <w:t>.xlsx</w:t>
      </w:r>
      <w:r w:rsidR="00B71DBA">
        <w:rPr>
          <w:sz w:val="24"/>
          <w:szCs w:val="24"/>
        </w:rPr>
        <w:t xml:space="preserve"> claim file.</w:t>
      </w:r>
      <w:r w:rsidR="004C2279">
        <w:rPr>
          <w:sz w:val="24"/>
          <w:szCs w:val="24"/>
        </w:rPr>
        <w:t xml:space="preserve"> It does not reconcile the difference between Tableau totals and the query result.</w:t>
      </w:r>
    </w:p>
    <w:p w:rsidR="00F3083D" w:rsidRPr="003C2B5D" w:rsidRDefault="00F3083D" w:rsidP="003C2B5D">
      <w:pPr>
        <w:pStyle w:val="ListParagraph"/>
        <w:rPr>
          <w:sz w:val="24"/>
          <w:szCs w:val="24"/>
        </w:rPr>
      </w:pPr>
    </w:p>
    <w:p w:rsidR="000F18FE" w:rsidRPr="00481AD0" w:rsidRDefault="000F18FE" w:rsidP="000F18FE">
      <w:pPr>
        <w:pStyle w:val="ListParagraph"/>
        <w:numPr>
          <w:ilvl w:val="0"/>
          <w:numId w:val="2"/>
        </w:numPr>
        <w:rPr>
          <w:b/>
          <w:sz w:val="24"/>
          <w:szCs w:val="24"/>
        </w:rPr>
      </w:pPr>
      <w:r w:rsidRPr="00481AD0">
        <w:rPr>
          <w:b/>
          <w:sz w:val="24"/>
          <w:szCs w:val="24"/>
        </w:rPr>
        <w:t>Set Up</w:t>
      </w:r>
    </w:p>
    <w:p w:rsidR="000F18FE" w:rsidRDefault="000F18FE" w:rsidP="000F18FE">
      <w:pPr>
        <w:pStyle w:val="ListParagraph"/>
      </w:pPr>
      <w:r>
        <w:t>Submit an IT ticket to install the following software in your AUL virtual machine:</w:t>
      </w:r>
    </w:p>
    <w:p w:rsidR="000F18FE" w:rsidRDefault="000F18FE" w:rsidP="000F18FE">
      <w:pPr>
        <w:pStyle w:val="ListParagraph"/>
        <w:numPr>
          <w:ilvl w:val="0"/>
          <w:numId w:val="3"/>
        </w:numPr>
      </w:pPr>
      <w:r>
        <w:t xml:space="preserve">Visual Studio Code – The coding environment to run and edit Python code </w:t>
      </w:r>
    </w:p>
    <w:p w:rsidR="000F18FE" w:rsidRDefault="000F18FE" w:rsidP="000F18FE">
      <w:pPr>
        <w:pStyle w:val="ListParagraph"/>
        <w:numPr>
          <w:ilvl w:val="0"/>
          <w:numId w:val="3"/>
        </w:numPr>
      </w:pPr>
      <w:r>
        <w:t>Python 3.12</w:t>
      </w:r>
    </w:p>
    <w:p w:rsidR="00D26546" w:rsidRPr="00D26546" w:rsidRDefault="00D26546" w:rsidP="00D26546">
      <w:pPr>
        <w:pStyle w:val="ListParagraph"/>
        <w:ind w:left="1492"/>
      </w:pPr>
      <w:r>
        <w:t xml:space="preserve">Check </w:t>
      </w:r>
      <w:r w:rsidRPr="00D26546">
        <w:rPr>
          <w:b/>
        </w:rPr>
        <w:t>ADD TO PATH</w:t>
      </w:r>
      <w:r w:rsidRPr="00D26546">
        <w:t xml:space="preserve"> when installing Python</w:t>
      </w:r>
    </w:p>
    <w:p w:rsidR="000F18FE" w:rsidRDefault="000F18FE" w:rsidP="000F18FE">
      <w:pPr>
        <w:ind w:left="720"/>
      </w:pPr>
      <w:r>
        <w:t>Since this program is written in Python 3.12, Python in older version</w:t>
      </w:r>
      <w:r w:rsidR="00B01D35">
        <w:t>s</w:t>
      </w:r>
      <w:r>
        <w:t xml:space="preserve"> may not work. To make sure required Python libraries in correct version</w:t>
      </w:r>
      <w:r w:rsidR="00B01D35">
        <w:t>s</w:t>
      </w:r>
      <w:r>
        <w:t xml:space="preserve"> </w:t>
      </w:r>
      <w:r w:rsidR="00B01D35">
        <w:t>are installed in your environment, please:</w:t>
      </w:r>
      <w:r>
        <w:t xml:space="preserve"> </w:t>
      </w:r>
    </w:p>
    <w:p w:rsidR="00DC04E7" w:rsidRDefault="001B0836" w:rsidP="00DC04E7">
      <w:pPr>
        <w:pStyle w:val="ListParagraph"/>
        <w:numPr>
          <w:ilvl w:val="0"/>
          <w:numId w:val="5"/>
        </w:numPr>
      </w:pPr>
      <w:r>
        <w:lastRenderedPageBreak/>
        <w:t>After Python is successfully installed, open up command prompt from the start menu</w:t>
      </w:r>
    </w:p>
    <w:p w:rsidR="00DC04E7" w:rsidRDefault="00DC04E7" w:rsidP="0034538D">
      <w:pPr>
        <w:pStyle w:val="ListParagraph"/>
        <w:numPr>
          <w:ilvl w:val="0"/>
          <w:numId w:val="5"/>
        </w:numPr>
      </w:pPr>
      <w:r>
        <w:t>Enter Python, you should see your Python version show up as below</w:t>
      </w:r>
    </w:p>
    <w:p w:rsidR="00DC04E7" w:rsidRDefault="0034538D" w:rsidP="00DC04E7">
      <w:pPr>
        <w:pStyle w:val="ListParagraph"/>
        <w:numPr>
          <w:ilvl w:val="0"/>
          <w:numId w:val="5"/>
        </w:numPr>
      </w:pPr>
      <w:r>
        <w:t>After that, type quit(), and then “pip install pipenv”</w:t>
      </w:r>
    </w:p>
    <w:p w:rsidR="0034538D" w:rsidRDefault="0034538D" w:rsidP="0034538D">
      <w:pPr>
        <w:pStyle w:val="ListParagraph"/>
        <w:ind w:left="1446"/>
      </w:pPr>
      <w:r>
        <w:rPr>
          <w:noProof/>
        </w:rPr>
        <w:drawing>
          <wp:inline distT="0" distB="0" distL="0" distR="0" wp14:anchorId="5ED33FD9" wp14:editId="655EE734">
            <wp:extent cx="5486400" cy="294730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7826" cy="2958818"/>
                    </a:xfrm>
                    <a:prstGeom prst="rect">
                      <a:avLst/>
                    </a:prstGeom>
                  </pic:spPr>
                </pic:pic>
              </a:graphicData>
            </a:graphic>
          </wp:inline>
        </w:drawing>
      </w:r>
    </w:p>
    <w:p w:rsidR="0034538D" w:rsidRDefault="002E5D1C" w:rsidP="002E5D1C">
      <w:pPr>
        <w:pStyle w:val="ListParagraph"/>
        <w:ind w:left="1446"/>
      </w:pPr>
      <w:r>
        <w:t xml:space="preserve">Pipenv is a Python library that manages the virtual environment. This Python program is written with specific Python packages that can be found in the </w:t>
      </w:r>
      <w:hyperlink r:id="rId12" w:history="1">
        <w:r w:rsidRPr="002E5D1C">
          <w:rPr>
            <w:rStyle w:val="Hyperlink"/>
          </w:rPr>
          <w:t>pip file</w:t>
        </w:r>
      </w:hyperlink>
    </w:p>
    <w:p w:rsidR="002E5D1C" w:rsidRDefault="00522E0A" w:rsidP="00522E0A">
      <w:pPr>
        <w:pStyle w:val="ListParagraph"/>
        <w:numPr>
          <w:ilvl w:val="0"/>
          <w:numId w:val="5"/>
        </w:numPr>
      </w:pPr>
      <w:r>
        <w:t xml:space="preserve">Go to </w:t>
      </w:r>
      <w:hyperlink r:id="rId13" w:history="1">
        <w:r w:rsidRPr="00522E0A">
          <w:rPr>
            <w:rStyle w:val="Hyperlink"/>
          </w:rPr>
          <w:t>X:\Dept.Risk.Management</w:t>
        </w:r>
      </w:hyperlink>
      <w:r>
        <w:t xml:space="preserve">, copy the </w:t>
      </w:r>
      <w:r w:rsidRPr="00300565">
        <w:rPr>
          <w:b/>
        </w:rPr>
        <w:t>dev</w:t>
      </w:r>
      <w:r>
        <w:t xml:space="preserve"> folder to your C drive</w:t>
      </w:r>
      <w:r w:rsidR="00007A0A">
        <w:t>.</w:t>
      </w:r>
    </w:p>
    <w:p w:rsidR="0054767D" w:rsidRDefault="0054767D" w:rsidP="0054767D">
      <w:pPr>
        <w:pStyle w:val="ListParagraph"/>
        <w:numPr>
          <w:ilvl w:val="0"/>
          <w:numId w:val="5"/>
        </w:numPr>
      </w:pPr>
      <w:r>
        <w:t xml:space="preserve">In your command prompt, </w:t>
      </w:r>
      <w:r w:rsidR="00410307">
        <w:t xml:space="preserve">enter </w:t>
      </w:r>
      <w:r w:rsidR="00007A0A">
        <w:t>“cd C:\dev\</w:t>
      </w:r>
      <w:r w:rsidR="00007A0A" w:rsidRPr="00007A0A">
        <w:t>MONTHLYREPORT</w:t>
      </w:r>
      <w:r w:rsidR="00007A0A">
        <w:t xml:space="preserve">” to change directory to </w:t>
      </w:r>
      <w:r w:rsidR="00007A0A" w:rsidRPr="00007A0A">
        <w:t>MONTHLYREPORT</w:t>
      </w:r>
      <w:r w:rsidR="00007A0A">
        <w:t xml:space="preserve"> folder</w:t>
      </w:r>
      <w:r w:rsidR="00046309">
        <w:t>. Then</w:t>
      </w:r>
      <w:r>
        <w:t>, enter “pipenv install”</w:t>
      </w:r>
    </w:p>
    <w:p w:rsidR="00DF710A" w:rsidRDefault="00DF710A" w:rsidP="00DF710A">
      <w:pPr>
        <w:pStyle w:val="ListParagraph"/>
        <w:ind w:left="1446"/>
      </w:pPr>
    </w:p>
    <w:p w:rsidR="0054767D" w:rsidRPr="00481AD0" w:rsidRDefault="0054767D" w:rsidP="0054767D">
      <w:pPr>
        <w:pStyle w:val="ListParagraph"/>
        <w:numPr>
          <w:ilvl w:val="0"/>
          <w:numId w:val="2"/>
        </w:numPr>
        <w:rPr>
          <w:b/>
          <w:sz w:val="24"/>
          <w:szCs w:val="24"/>
        </w:rPr>
      </w:pPr>
      <w:r w:rsidRPr="00481AD0">
        <w:rPr>
          <w:b/>
          <w:sz w:val="24"/>
          <w:szCs w:val="24"/>
        </w:rPr>
        <w:t>To kick off the run for each month in your command prompt:</w:t>
      </w:r>
    </w:p>
    <w:p w:rsidR="0054767D" w:rsidRDefault="0054767D" w:rsidP="0054767D">
      <w:pPr>
        <w:pStyle w:val="ListParagraph"/>
        <w:numPr>
          <w:ilvl w:val="0"/>
          <w:numId w:val="6"/>
        </w:numPr>
      </w:pPr>
      <w:r>
        <w:t>Make sure you have change directory to C:\dev\</w:t>
      </w:r>
      <w:r w:rsidRPr="00007A0A">
        <w:t>MONTHLYREPORT</w:t>
      </w:r>
      <w:r>
        <w:t xml:space="preserve"> so the virtual environment can be picked up. If not, “cd C:\dev\</w:t>
      </w:r>
      <w:r w:rsidRPr="00007A0A">
        <w:t>MONTHLYREPORT</w:t>
      </w:r>
      <w:r>
        <w:t>”</w:t>
      </w:r>
    </w:p>
    <w:p w:rsidR="0054767D" w:rsidRDefault="0054767D" w:rsidP="0054767D">
      <w:pPr>
        <w:pStyle w:val="ListParagraph"/>
        <w:numPr>
          <w:ilvl w:val="0"/>
          <w:numId w:val="6"/>
        </w:numPr>
      </w:pPr>
      <w:r>
        <w:t xml:space="preserve">The command looks like </w:t>
      </w:r>
      <w:r w:rsidRPr="00091F79">
        <w:rPr>
          <w:b/>
          <w:color w:val="0070C0"/>
        </w:rPr>
        <w:t>pipenv run python main.py run YYYY MM</w:t>
      </w:r>
    </w:p>
    <w:p w:rsidR="0054767D" w:rsidRDefault="00DF710A" w:rsidP="0054767D">
      <w:pPr>
        <w:pStyle w:val="ListParagraph"/>
        <w:ind w:left="1080"/>
      </w:pPr>
      <w:r>
        <w:t xml:space="preserve">For example, </w:t>
      </w:r>
      <w:r w:rsidR="0054767D">
        <w:t>“pipenv run python main.py run 2024 05”</w:t>
      </w:r>
      <w:r>
        <w:t>. YYYY is the report year and MM is the reporting month.</w:t>
      </w:r>
    </w:p>
    <w:p w:rsidR="00DF710A" w:rsidRDefault="00DF710A" w:rsidP="00140C6F">
      <w:pPr>
        <w:pStyle w:val="ListParagraph"/>
        <w:numPr>
          <w:ilvl w:val="0"/>
          <w:numId w:val="6"/>
        </w:numPr>
      </w:pPr>
      <w:r>
        <w:t xml:space="preserve">The reports will finish and </w:t>
      </w:r>
      <w:r w:rsidR="003C4CFB">
        <w:t>be saved</w:t>
      </w:r>
      <w:r>
        <w:t xml:space="preserve"> in C:\dev\</w:t>
      </w:r>
      <w:r w:rsidRPr="00007A0A">
        <w:t>MONTHLYREPORT</w:t>
      </w:r>
      <w:r>
        <w:t>\</w:t>
      </w:r>
      <w:r w:rsidR="00140C6F" w:rsidRPr="00140C6F">
        <w:t>etl</w:t>
      </w:r>
    </w:p>
    <w:p w:rsidR="00001A25" w:rsidRDefault="00001A25" w:rsidP="00001A25">
      <w:pPr>
        <w:ind w:left="360"/>
      </w:pPr>
    </w:p>
    <w:p w:rsidR="003358AF" w:rsidRPr="0058176C" w:rsidRDefault="00217952" w:rsidP="008239F1">
      <w:pPr>
        <w:pStyle w:val="ListParagraph"/>
        <w:numPr>
          <w:ilvl w:val="0"/>
          <w:numId w:val="2"/>
        </w:numPr>
        <w:rPr>
          <w:b/>
          <w:sz w:val="24"/>
          <w:szCs w:val="24"/>
        </w:rPr>
      </w:pPr>
      <w:r w:rsidRPr="0058176C">
        <w:rPr>
          <w:b/>
          <w:sz w:val="24"/>
          <w:szCs w:val="24"/>
        </w:rPr>
        <w:t>Reconcile the number</w:t>
      </w:r>
    </w:p>
    <w:p w:rsidR="008239F1" w:rsidRDefault="003358AF" w:rsidP="00217952">
      <w:pPr>
        <w:pStyle w:val="ListParagraph"/>
        <w:rPr>
          <w:sz w:val="24"/>
          <w:szCs w:val="24"/>
        </w:rPr>
      </w:pPr>
      <w:r>
        <w:rPr>
          <w:sz w:val="24"/>
          <w:szCs w:val="24"/>
        </w:rPr>
        <w:t xml:space="preserve">New month’s files will be saved in </w:t>
      </w:r>
      <w:r w:rsidRPr="003358AF">
        <w:rPr>
          <w:b/>
          <w:sz w:val="24"/>
          <w:szCs w:val="24"/>
        </w:rPr>
        <w:t>etl</w:t>
      </w:r>
      <w:r>
        <w:rPr>
          <w:sz w:val="24"/>
          <w:szCs w:val="24"/>
        </w:rPr>
        <w:t xml:space="preserve"> folder. Make sure the number is correct before moving them to Large Accounts folder because </w:t>
      </w:r>
      <w:r w:rsidR="00217952">
        <w:rPr>
          <w:sz w:val="24"/>
          <w:szCs w:val="24"/>
        </w:rPr>
        <w:t>we do not want to overwrite the previous month’s workbook with a wrong number. There is no backup of the .xlsx for each month.</w:t>
      </w:r>
      <w:r>
        <w:rPr>
          <w:sz w:val="24"/>
          <w:szCs w:val="24"/>
        </w:rPr>
        <w:t xml:space="preserve"> </w:t>
      </w:r>
      <w:r w:rsidR="00001A25" w:rsidRPr="00217952">
        <w:rPr>
          <w:sz w:val="24"/>
          <w:szCs w:val="24"/>
        </w:rPr>
        <w:t>After new month’s data is appended, manual validation for the total claim number is still required. Make sure the report date in the first page of the pivot table is updated with the current report month. Refresh the pivot table, and reconcile the number against the ClaimPaid_I</w:t>
      </w:r>
      <w:r w:rsidR="009A6405">
        <w:rPr>
          <w:sz w:val="24"/>
          <w:szCs w:val="24"/>
        </w:rPr>
        <w:t>TD</w:t>
      </w:r>
      <w:r w:rsidR="00001A25" w:rsidRPr="00217952">
        <w:rPr>
          <w:sz w:val="24"/>
          <w:szCs w:val="24"/>
        </w:rPr>
        <w:t xml:space="preserve"> in Tableau. Try to align Excel’s number to Tableau’s number.</w:t>
      </w:r>
    </w:p>
    <w:p w:rsidR="0051342E" w:rsidRDefault="0051342E" w:rsidP="00217952">
      <w:pPr>
        <w:pStyle w:val="ListParagraph"/>
        <w:rPr>
          <w:sz w:val="24"/>
          <w:szCs w:val="24"/>
        </w:rPr>
      </w:pPr>
    </w:p>
    <w:p w:rsidR="0051342E" w:rsidRPr="00217952" w:rsidRDefault="0051342E" w:rsidP="00217952">
      <w:pPr>
        <w:pStyle w:val="ListParagraph"/>
        <w:rPr>
          <w:sz w:val="24"/>
          <w:szCs w:val="24"/>
        </w:rPr>
      </w:pPr>
      <w:r>
        <w:rPr>
          <w:sz w:val="24"/>
          <w:szCs w:val="24"/>
        </w:rPr>
        <w:lastRenderedPageBreak/>
        <w:t xml:space="preserve">If </w:t>
      </w:r>
      <w:r w:rsidR="00B020D3">
        <w:rPr>
          <w:sz w:val="24"/>
          <w:szCs w:val="24"/>
        </w:rPr>
        <w:t>both</w:t>
      </w:r>
      <w:r>
        <w:rPr>
          <w:sz w:val="24"/>
          <w:szCs w:val="24"/>
        </w:rPr>
        <w:t xml:space="preserve"> numbers</w:t>
      </w:r>
      <w:r w:rsidR="00B020D3">
        <w:rPr>
          <w:sz w:val="24"/>
          <w:szCs w:val="24"/>
        </w:rPr>
        <w:t xml:space="preserve"> from Tableau and Excel</w:t>
      </w:r>
      <w:r>
        <w:rPr>
          <w:sz w:val="24"/>
          <w:szCs w:val="24"/>
        </w:rPr>
        <w:t xml:space="preserve"> look right, here is the email template for some </w:t>
      </w:r>
      <w:r w:rsidR="005E0CB5">
        <w:rPr>
          <w:sz w:val="24"/>
          <w:szCs w:val="24"/>
        </w:rPr>
        <w:t xml:space="preserve">of the </w:t>
      </w:r>
      <w:r>
        <w:rPr>
          <w:sz w:val="24"/>
          <w:szCs w:val="24"/>
        </w:rPr>
        <w:t xml:space="preserve">dealers: </w:t>
      </w:r>
      <w:hyperlink r:id="rId14" w:history="1">
        <w:r w:rsidR="00B3000D" w:rsidRPr="00B3000D">
          <w:rPr>
            <w:rStyle w:val="Hyperlink"/>
            <w:sz w:val="24"/>
            <w:szCs w:val="24"/>
          </w:rPr>
          <w:t>X:\Dept.Risk.Management\dev\MONTHLYREPORT\emails</w:t>
        </w:r>
      </w:hyperlink>
      <w:r w:rsidR="00B3000D">
        <w:rPr>
          <w:sz w:val="24"/>
          <w:szCs w:val="24"/>
        </w:rPr>
        <w:t xml:space="preserve"> Use them as template and attach the new month’s file.</w:t>
      </w:r>
    </w:p>
    <w:p w:rsidR="00135AE4" w:rsidRPr="00135AE4" w:rsidRDefault="00135AE4" w:rsidP="00135AE4">
      <w:pPr>
        <w:pStyle w:val="ListParagraph"/>
        <w:rPr>
          <w:sz w:val="24"/>
          <w:szCs w:val="24"/>
        </w:rPr>
      </w:pPr>
    </w:p>
    <w:p w:rsidR="008239F1" w:rsidRPr="00670068" w:rsidRDefault="00091F79" w:rsidP="008239F1">
      <w:pPr>
        <w:pStyle w:val="ListParagraph"/>
        <w:numPr>
          <w:ilvl w:val="0"/>
          <w:numId w:val="2"/>
        </w:numPr>
        <w:rPr>
          <w:b/>
          <w:sz w:val="24"/>
          <w:szCs w:val="24"/>
        </w:rPr>
      </w:pPr>
      <w:r w:rsidRPr="00670068">
        <w:rPr>
          <w:b/>
          <w:sz w:val="24"/>
          <w:szCs w:val="24"/>
        </w:rPr>
        <w:t>Extra</w:t>
      </w:r>
      <w:r w:rsidR="006F6FBE" w:rsidRPr="00670068">
        <w:rPr>
          <w:b/>
          <w:sz w:val="24"/>
          <w:szCs w:val="24"/>
        </w:rPr>
        <w:t xml:space="preserve"> details about the code</w:t>
      </w:r>
    </w:p>
    <w:p w:rsidR="008A7DBC" w:rsidRPr="008A7DBC" w:rsidRDefault="008A7DBC" w:rsidP="00CD6218">
      <w:pPr>
        <w:pStyle w:val="ListParagraph"/>
        <w:numPr>
          <w:ilvl w:val="0"/>
          <w:numId w:val="7"/>
        </w:numPr>
      </w:pPr>
      <w:r w:rsidRPr="008A7DBC">
        <w:rPr>
          <w:b/>
        </w:rPr>
        <w:t>etl</w:t>
      </w:r>
      <w:r>
        <w:t xml:space="preserve"> folder</w:t>
      </w:r>
    </w:p>
    <w:p w:rsidR="008239F1" w:rsidRDefault="00814315" w:rsidP="008F4F2B">
      <w:pPr>
        <w:pStyle w:val="ListParagraph"/>
        <w:numPr>
          <w:ilvl w:val="0"/>
          <w:numId w:val="8"/>
        </w:numPr>
      </w:pPr>
      <w:r w:rsidRPr="00814315">
        <w:rPr>
          <w:b/>
        </w:rPr>
        <w:t>i</w:t>
      </w:r>
      <w:r w:rsidR="008239F1" w:rsidRPr="00814315">
        <w:rPr>
          <w:b/>
        </w:rPr>
        <w:t>nstruction.json</w:t>
      </w:r>
      <w:r w:rsidR="008239F1">
        <w:t xml:space="preserve"> </w:t>
      </w:r>
      <w:r w:rsidR="00341E4B">
        <w:t>stores</w:t>
      </w:r>
      <w:r w:rsidR="008239F1">
        <w:t xml:space="preserve"> all the information </w:t>
      </w:r>
      <w:r w:rsidR="00341E4B">
        <w:t>for each dealer that needs the claim report.</w:t>
      </w:r>
    </w:p>
    <w:p w:rsidR="00240324" w:rsidRDefault="00341E4B" w:rsidP="00FB56B8">
      <w:pPr>
        <w:pStyle w:val="ListParagraph"/>
        <w:jc w:val="center"/>
      </w:pPr>
      <w:r>
        <w:rPr>
          <w:noProof/>
        </w:rPr>
        <w:drawing>
          <wp:inline distT="0" distB="0" distL="0" distR="0" wp14:anchorId="44CD9BD5" wp14:editId="49AFCE1A">
            <wp:extent cx="4447642" cy="204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845" cy="2050357"/>
                    </a:xfrm>
                    <a:prstGeom prst="rect">
                      <a:avLst/>
                    </a:prstGeom>
                  </pic:spPr>
                </pic:pic>
              </a:graphicData>
            </a:graphic>
          </wp:inline>
        </w:drawing>
      </w:r>
    </w:p>
    <w:p w:rsidR="008F4F2B" w:rsidRDefault="00FB56B8" w:rsidP="008F4F2B">
      <w:pPr>
        <w:pStyle w:val="ListParagraph"/>
        <w:numPr>
          <w:ilvl w:val="1"/>
          <w:numId w:val="7"/>
        </w:numPr>
        <w:rPr>
          <w:b/>
        </w:rPr>
      </w:pPr>
      <w:r w:rsidRPr="00FB56B8">
        <w:rPr>
          <w:b/>
        </w:rPr>
        <w:t>SQL Claims Detail with GWR_AULDATAMART_with Post Period_03-07-2020 (updated).sql</w:t>
      </w:r>
    </w:p>
    <w:p w:rsidR="00FB56B8" w:rsidRPr="008F4F2B" w:rsidRDefault="00706C68" w:rsidP="008F4F2B">
      <w:pPr>
        <w:pStyle w:val="ListParagraph"/>
        <w:ind w:left="2160"/>
        <w:rPr>
          <w:b/>
        </w:rPr>
      </w:pPr>
      <w:r w:rsidRPr="00706C68">
        <w:t>Same as the code that is in the share folder except the variable declaration at the very top is removed. Python code would</w:t>
      </w:r>
      <w:r w:rsidR="00DE3973">
        <w:t xml:space="preserve"> rebuild the variables</w:t>
      </w:r>
      <w:r w:rsidRPr="00706C68">
        <w:t>.</w:t>
      </w:r>
    </w:p>
    <w:p w:rsidR="00D73B42" w:rsidRDefault="00D73B42" w:rsidP="00D73B42">
      <w:pPr>
        <w:pStyle w:val="ListParagraph"/>
        <w:numPr>
          <w:ilvl w:val="0"/>
          <w:numId w:val="7"/>
        </w:numPr>
      </w:pPr>
      <w:r w:rsidRPr="002E5425">
        <w:rPr>
          <w:b/>
        </w:rPr>
        <w:t>main.py</w:t>
      </w:r>
      <w:r>
        <w:t xml:space="preserve"> is the program that packages everything together</w:t>
      </w:r>
    </w:p>
    <w:p w:rsidR="006F2524" w:rsidRDefault="006F2524" w:rsidP="00D73B42">
      <w:pPr>
        <w:pStyle w:val="ListParagraph"/>
        <w:numPr>
          <w:ilvl w:val="0"/>
          <w:numId w:val="7"/>
        </w:numPr>
      </w:pPr>
      <w:r>
        <w:rPr>
          <w:b/>
        </w:rPr>
        <w:t xml:space="preserve">monthlyreport </w:t>
      </w:r>
      <w:r w:rsidRPr="006F2524">
        <w:t>(lowercase)</w:t>
      </w:r>
      <w:r>
        <w:rPr>
          <w:b/>
        </w:rPr>
        <w:t xml:space="preserve"> </w:t>
      </w:r>
      <w:r>
        <w:t>folder</w:t>
      </w:r>
    </w:p>
    <w:p w:rsidR="00C779EE" w:rsidRDefault="00C779EE" w:rsidP="00C779EE">
      <w:pPr>
        <w:pStyle w:val="ListParagraph"/>
        <w:numPr>
          <w:ilvl w:val="1"/>
          <w:numId w:val="7"/>
        </w:numPr>
      </w:pPr>
      <w:r>
        <w:rPr>
          <w:b/>
        </w:rPr>
        <w:t>Query.py</w:t>
      </w:r>
      <w:r>
        <w:t xml:space="preserve"> contains three functions that are imported into </w:t>
      </w:r>
      <w:r w:rsidRPr="00C779EE">
        <w:rPr>
          <w:b/>
        </w:rPr>
        <w:t>ReportRunner.py</w:t>
      </w:r>
      <w:r w:rsidR="00D45982">
        <w:t xml:space="preserve">. </w:t>
      </w:r>
    </w:p>
    <w:p w:rsidR="00E31940" w:rsidRDefault="00E31940" w:rsidP="00C779EE">
      <w:pPr>
        <w:pStyle w:val="ListParagraph"/>
        <w:numPr>
          <w:ilvl w:val="1"/>
          <w:numId w:val="7"/>
        </w:numPr>
      </w:pPr>
      <w:r>
        <w:rPr>
          <w:b/>
        </w:rPr>
        <w:t xml:space="preserve">__init__.py </w:t>
      </w:r>
      <w:r w:rsidRPr="00E31940">
        <w:t>wraps</w:t>
      </w:r>
      <w:r>
        <w:rPr>
          <w:b/>
        </w:rPr>
        <w:t xml:space="preserve"> </w:t>
      </w:r>
      <w:r>
        <w:t xml:space="preserve">everything up in the monthreport folder so </w:t>
      </w:r>
      <w:r w:rsidRPr="00E31940">
        <w:rPr>
          <w:b/>
        </w:rPr>
        <w:t>main.py</w:t>
      </w:r>
      <w:r>
        <w:t xml:space="preserve"> can import them all at once.</w:t>
      </w:r>
    </w:p>
    <w:p w:rsidR="0054767D" w:rsidRDefault="0054767D" w:rsidP="0054767D">
      <w:pPr>
        <w:pStyle w:val="ListParagraph"/>
      </w:pPr>
    </w:p>
    <w:p w:rsidR="0054767D" w:rsidRDefault="0054767D" w:rsidP="0054767D">
      <w:pPr>
        <w:pStyle w:val="ListParagraph"/>
      </w:pPr>
    </w:p>
    <w:p w:rsidR="0034538D" w:rsidRDefault="0034538D" w:rsidP="0034538D">
      <w:r>
        <w:tab/>
      </w:r>
    </w:p>
    <w:p w:rsidR="00DC04E7" w:rsidRPr="000F18FE" w:rsidRDefault="00DC04E7" w:rsidP="00DC04E7"/>
    <w:p w:rsidR="000F18FE" w:rsidRDefault="000F18FE" w:rsidP="00DC04E7">
      <w:pPr>
        <w:pStyle w:val="ListParagraph"/>
        <w:jc w:val="center"/>
        <w:rPr>
          <w:b/>
        </w:rPr>
      </w:pPr>
    </w:p>
    <w:p w:rsidR="00DC04E7" w:rsidRPr="00DC04E7" w:rsidRDefault="00DC04E7" w:rsidP="00DC04E7">
      <w:pPr>
        <w:rPr>
          <w:b/>
        </w:rPr>
      </w:pPr>
    </w:p>
    <w:sectPr w:rsidR="00DC04E7" w:rsidRPr="00DC04E7" w:rsidSect="002331A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278"/>
    <w:multiLevelType w:val="hybridMultilevel"/>
    <w:tmpl w:val="AA6EBFF6"/>
    <w:lvl w:ilvl="0" w:tplc="04090011">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07910845"/>
    <w:multiLevelType w:val="hybridMultilevel"/>
    <w:tmpl w:val="B3AC58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F35CE"/>
    <w:multiLevelType w:val="hybridMultilevel"/>
    <w:tmpl w:val="DF0A0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3954372"/>
    <w:multiLevelType w:val="hybridMultilevel"/>
    <w:tmpl w:val="6298DA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6338C"/>
    <w:multiLevelType w:val="hybridMultilevel"/>
    <w:tmpl w:val="52D66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40489"/>
    <w:multiLevelType w:val="hybridMultilevel"/>
    <w:tmpl w:val="78D867C0"/>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6" w15:restartNumberingAfterBreak="0">
    <w:nsid w:val="58487E54"/>
    <w:multiLevelType w:val="hybridMultilevel"/>
    <w:tmpl w:val="A24E2F0C"/>
    <w:lvl w:ilvl="0" w:tplc="37644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75015D"/>
    <w:multiLevelType w:val="hybridMultilevel"/>
    <w:tmpl w:val="A498E16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7"/>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6B"/>
    <w:rsid w:val="00001A25"/>
    <w:rsid w:val="00007A0A"/>
    <w:rsid w:val="00046309"/>
    <w:rsid w:val="00082C84"/>
    <w:rsid w:val="00091F79"/>
    <w:rsid w:val="000924EE"/>
    <w:rsid w:val="000F18FE"/>
    <w:rsid w:val="00135AE4"/>
    <w:rsid w:val="00140C6F"/>
    <w:rsid w:val="0019396B"/>
    <w:rsid w:val="001B0836"/>
    <w:rsid w:val="00217952"/>
    <w:rsid w:val="002331A7"/>
    <w:rsid w:val="00240324"/>
    <w:rsid w:val="002C05D4"/>
    <w:rsid w:val="002E5425"/>
    <w:rsid w:val="002E5D1C"/>
    <w:rsid w:val="00300565"/>
    <w:rsid w:val="00333F5C"/>
    <w:rsid w:val="003358AF"/>
    <w:rsid w:val="00341E4B"/>
    <w:rsid w:val="0034538D"/>
    <w:rsid w:val="003C2B5D"/>
    <w:rsid w:val="003C4CFB"/>
    <w:rsid w:val="003D6FFE"/>
    <w:rsid w:val="003E6D56"/>
    <w:rsid w:val="00410307"/>
    <w:rsid w:val="00481AD0"/>
    <w:rsid w:val="004C2279"/>
    <w:rsid w:val="0051342E"/>
    <w:rsid w:val="00522E0A"/>
    <w:rsid w:val="005417D0"/>
    <w:rsid w:val="0054767D"/>
    <w:rsid w:val="0058176C"/>
    <w:rsid w:val="005E0CB5"/>
    <w:rsid w:val="00603C12"/>
    <w:rsid w:val="00652EFE"/>
    <w:rsid w:val="00670068"/>
    <w:rsid w:val="00672629"/>
    <w:rsid w:val="006F2524"/>
    <w:rsid w:val="006F6FBE"/>
    <w:rsid w:val="00706C68"/>
    <w:rsid w:val="00754156"/>
    <w:rsid w:val="007F7E85"/>
    <w:rsid w:val="00814315"/>
    <w:rsid w:val="008239F1"/>
    <w:rsid w:val="008A3240"/>
    <w:rsid w:val="008A7DBC"/>
    <w:rsid w:val="008F4F2B"/>
    <w:rsid w:val="0093727C"/>
    <w:rsid w:val="009A6405"/>
    <w:rsid w:val="009E5FC9"/>
    <w:rsid w:val="009E7726"/>
    <w:rsid w:val="00A60D72"/>
    <w:rsid w:val="00B01D35"/>
    <w:rsid w:val="00B020D3"/>
    <w:rsid w:val="00B3000D"/>
    <w:rsid w:val="00B71DBA"/>
    <w:rsid w:val="00C14FFD"/>
    <w:rsid w:val="00C779EE"/>
    <w:rsid w:val="00CD313C"/>
    <w:rsid w:val="00CD6218"/>
    <w:rsid w:val="00D26546"/>
    <w:rsid w:val="00D45982"/>
    <w:rsid w:val="00D73B42"/>
    <w:rsid w:val="00D8469D"/>
    <w:rsid w:val="00DC04E7"/>
    <w:rsid w:val="00DE3973"/>
    <w:rsid w:val="00DF710A"/>
    <w:rsid w:val="00E31940"/>
    <w:rsid w:val="00EF5338"/>
    <w:rsid w:val="00F3083D"/>
    <w:rsid w:val="00FB5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862F"/>
  <w15:chartTrackingRefBased/>
  <w15:docId w15:val="{256A7E01-090B-4E10-BE2C-8468FB22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8FE"/>
    <w:pPr>
      <w:ind w:left="720"/>
      <w:contextualSpacing/>
    </w:pPr>
  </w:style>
  <w:style w:type="paragraph" w:styleId="BalloonText">
    <w:name w:val="Balloon Text"/>
    <w:basedOn w:val="Normal"/>
    <w:link w:val="BalloonTextChar"/>
    <w:uiPriority w:val="99"/>
    <w:semiHidden/>
    <w:unhideWhenUsed/>
    <w:rsid w:val="000F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8FE"/>
    <w:rPr>
      <w:rFonts w:ascii="Segoe UI" w:hAnsi="Segoe UI" w:cs="Segoe UI"/>
      <w:sz w:val="18"/>
      <w:szCs w:val="18"/>
    </w:rPr>
  </w:style>
  <w:style w:type="character" w:styleId="Hyperlink">
    <w:name w:val="Hyperlink"/>
    <w:basedOn w:val="DefaultParagraphFont"/>
    <w:uiPriority w:val="99"/>
    <w:unhideWhenUsed/>
    <w:rsid w:val="002E5D1C"/>
    <w:rPr>
      <w:color w:val="0563C1" w:themeColor="hyperlink"/>
      <w:u w:val="single"/>
    </w:rPr>
  </w:style>
  <w:style w:type="character" w:styleId="FollowedHyperlink">
    <w:name w:val="FollowedHyperlink"/>
    <w:basedOn w:val="DefaultParagraphFont"/>
    <w:uiPriority w:val="99"/>
    <w:semiHidden/>
    <w:unhideWhenUsed/>
    <w:rsid w:val="002E5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X:\Dept.Risk.Management\Monthly%20Reports\External%20Reporting" TargetMode="External"/><Relationship Id="rId13" Type="http://schemas.openxmlformats.org/officeDocument/2006/relationships/hyperlink" Target="file:///X:\Dept.Risk.Management" TargetMode="External"/><Relationship Id="rId3" Type="http://schemas.openxmlformats.org/officeDocument/2006/relationships/settings" Target="settings.xml"/><Relationship Id="rId7" Type="http://schemas.openxmlformats.org/officeDocument/2006/relationships/hyperlink" Target="file:///X:\Dept.Risk.Management\Large%20Accounts\American%20Automotive%20Alliance%20Group" TargetMode="External"/><Relationship Id="rId12" Type="http://schemas.openxmlformats.org/officeDocument/2006/relationships/hyperlink" Target="file:///X:\Dept.Risk.Management\dev\MONTHLYREPORT\Pipfi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X:\Dept.Risk.Management\Monthly%20Reports\External%20Reporting\Markquart" TargetMode="External"/><Relationship Id="rId11" Type="http://schemas.openxmlformats.org/officeDocument/2006/relationships/image" Target="media/image2.png"/><Relationship Id="rId5" Type="http://schemas.openxmlformats.org/officeDocument/2006/relationships/hyperlink" Target="file:///X:\Dept.Risk.Management\Large%20Accounts" TargetMode="Externa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AUL-FS-01\AUL_Public\Dept.Risk.Management\Claims" TargetMode="External"/><Relationship Id="rId14" Type="http://schemas.openxmlformats.org/officeDocument/2006/relationships/hyperlink" Target="file:///X:\Dept.Risk.Management\dev\MONTHLYREPORT\em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workgroup</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Yu-Sheng Lee</dc:creator>
  <cp:keywords/>
  <dc:description/>
  <cp:lastModifiedBy>Yu-Sheng Lee</cp:lastModifiedBy>
  <cp:revision>15</cp:revision>
  <cp:lastPrinted>2024-05-30T03:27:00Z</cp:lastPrinted>
  <dcterms:created xsi:type="dcterms:W3CDTF">2024-05-30T05:45:00Z</dcterms:created>
  <dcterms:modified xsi:type="dcterms:W3CDTF">2024-05-30T06:18:00Z</dcterms:modified>
</cp:coreProperties>
</file>