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04BB7" w14:textId="77777777" w:rsidR="00247512" w:rsidRPr="00E9012A" w:rsidRDefault="00247512" w:rsidP="00247512">
      <w:pPr>
        <w:contextualSpacing/>
        <w:rPr>
          <w:b/>
        </w:rPr>
      </w:pPr>
      <w:r w:rsidRPr="00E9012A">
        <w:rPr>
          <w:b/>
        </w:rPr>
        <w:t>Randy Egan</w:t>
      </w:r>
    </w:p>
    <w:p w14:paraId="5A657B6D" w14:textId="77777777" w:rsidR="00247512" w:rsidRPr="00E9012A" w:rsidRDefault="00247512" w:rsidP="00247512">
      <w:pPr>
        <w:contextualSpacing/>
        <w:rPr>
          <w:b/>
        </w:rPr>
      </w:pPr>
    </w:p>
    <w:p w14:paraId="2A5AC6AE" w14:textId="6894587F" w:rsidR="00E9012A" w:rsidRPr="00E9012A" w:rsidRDefault="00E9012A" w:rsidP="00247512">
      <w:pPr>
        <w:contextualSpacing/>
        <w:rPr>
          <w:b/>
        </w:rPr>
      </w:pPr>
      <w:r w:rsidRPr="00E9012A">
        <w:rPr>
          <w:b/>
        </w:rPr>
        <w:t>Abstract APA</w:t>
      </w:r>
    </w:p>
    <w:p w14:paraId="77F28F4F" w14:textId="12273576" w:rsidR="00E9012A" w:rsidRPr="00E9012A" w:rsidRDefault="00E9012A" w:rsidP="00247512">
      <w:pPr>
        <w:contextualSpacing/>
        <w:rPr>
          <w:b/>
        </w:rPr>
      </w:pPr>
      <w:r w:rsidRPr="00E9012A">
        <w:rPr>
          <w:b/>
        </w:rPr>
        <w:t>“Campus solidarity campaign: respect and support for students with mental illness”</w:t>
      </w:r>
      <w:bookmarkStart w:id="0" w:name="_GoBack"/>
      <w:bookmarkEnd w:id="0"/>
    </w:p>
    <w:p w14:paraId="404FE0A7" w14:textId="77777777" w:rsidR="00E9012A" w:rsidRDefault="00E9012A" w:rsidP="00247512">
      <w:pPr>
        <w:contextualSpacing/>
        <w:rPr>
          <w:b/>
          <w:sz w:val="28"/>
          <w:szCs w:val="28"/>
        </w:rPr>
      </w:pPr>
    </w:p>
    <w:p w14:paraId="718D8B70" w14:textId="77777777" w:rsidR="00247512" w:rsidRDefault="00247512" w:rsidP="00247512">
      <w:pPr>
        <w:contextualSpacing/>
      </w:pPr>
      <w:r>
        <w:t>This article focused on the increasing number of students with mental illness attending college, and an effort to provide support for these students on campus; the Campus Solidarity Campaign. Surveys given on college campuses showed 17.3 percent of students had depression, 4.1 percent had panic disorder, 7 percent had generalized anxiety disorder, 6.3 had suicidal ideation, and 15.3 percent had non-suicidal self-harm. Even though these numbers are high, many students do not seek treatment. The stigma around mental illness and seeking treatment acts as a barrier to community engagement and seeking treatment. The campaign focuses on attacking stigma and frames mental illness as a normalcy. It was found that these stigma-attacking campaigns were successful in moving students with mental illness to get the support they need. By attacking stigma around mental health, students felt the need to hide this part of their identity less.</w:t>
      </w:r>
    </w:p>
    <w:p w14:paraId="5E2B2F03" w14:textId="77777777" w:rsidR="00247512" w:rsidRDefault="00247512" w:rsidP="00247512">
      <w:pPr>
        <w:contextualSpacing/>
      </w:pPr>
    </w:p>
    <w:p w14:paraId="39B77283" w14:textId="77777777" w:rsidR="00247512" w:rsidRDefault="00247512" w:rsidP="00247512">
      <w:pPr>
        <w:contextualSpacing/>
      </w:pPr>
    </w:p>
    <w:p w14:paraId="4DB0DF0F" w14:textId="77777777" w:rsidR="00247512" w:rsidRDefault="00247512" w:rsidP="00940AB7">
      <w:pPr>
        <w:spacing w:line="480" w:lineRule="auto"/>
        <w:ind w:left="720" w:hanging="720"/>
      </w:pPr>
      <w:r w:rsidRPr="003048FC">
        <w:t xml:space="preserve">Kosyluk, K., Schmidt, A., Abelson, S., Malmon, A., &amp; Corrigan, P. (2015). Campus solidarity campaign: Respect and support for students with mental illness. Mental Health and Social Inclusion, 19(4), 180-190. Retrieved from </w:t>
      </w:r>
      <w:hyperlink r:id="rId4" w:history="1">
        <w:r w:rsidRPr="0088097A">
          <w:rPr>
            <w:rStyle w:val="Hyperlink"/>
          </w:rPr>
          <w:t>https://arapahoecc.idm.oclc.org/login?url=https://search-proquest-com.arapahoecc.idm.oclc.org/docview/1733438849?accountid=39001</w:t>
        </w:r>
      </w:hyperlink>
    </w:p>
    <w:p w14:paraId="156A29A1" w14:textId="77777777" w:rsidR="00247512" w:rsidRPr="00C943F2" w:rsidRDefault="00247512" w:rsidP="00247512">
      <w:pPr>
        <w:contextualSpacing/>
      </w:pPr>
    </w:p>
    <w:p w14:paraId="31E14F69" w14:textId="6765B5E7" w:rsidR="002B1245" w:rsidRPr="00247512" w:rsidRDefault="002B1245" w:rsidP="00247512"/>
    <w:sectPr w:rsidR="002B1245" w:rsidRPr="00247512" w:rsidSect="00020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772"/>
    <w:rsid w:val="000201D7"/>
    <w:rsid w:val="000A4A8E"/>
    <w:rsid w:val="001803DE"/>
    <w:rsid w:val="00247512"/>
    <w:rsid w:val="002A44C0"/>
    <w:rsid w:val="002B1245"/>
    <w:rsid w:val="002D5DEA"/>
    <w:rsid w:val="0066076C"/>
    <w:rsid w:val="007D6FF7"/>
    <w:rsid w:val="00935A2D"/>
    <w:rsid w:val="00940AB7"/>
    <w:rsid w:val="0099181C"/>
    <w:rsid w:val="00AA165D"/>
    <w:rsid w:val="00AE7F9D"/>
    <w:rsid w:val="00B500A7"/>
    <w:rsid w:val="00BA4772"/>
    <w:rsid w:val="00C12DB2"/>
    <w:rsid w:val="00C943F2"/>
    <w:rsid w:val="00E9012A"/>
    <w:rsid w:val="00EA251F"/>
    <w:rsid w:val="00FF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B9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512"/>
    <w:rPr>
      <w:color w:val="0563C1" w:themeColor="hyperlink"/>
      <w:u w:val="single"/>
    </w:rPr>
  </w:style>
  <w:style w:type="paragraph" w:styleId="BalloonText">
    <w:name w:val="Balloon Text"/>
    <w:basedOn w:val="Normal"/>
    <w:link w:val="BalloonTextChar"/>
    <w:uiPriority w:val="99"/>
    <w:semiHidden/>
    <w:unhideWhenUsed/>
    <w:rsid w:val="006607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76C"/>
    <w:rPr>
      <w:rFonts w:ascii="Segoe UI" w:hAnsi="Segoe UI" w:cs="Segoe UI"/>
      <w:sz w:val="18"/>
      <w:szCs w:val="18"/>
    </w:rPr>
  </w:style>
  <w:style w:type="character" w:styleId="FollowedHyperlink">
    <w:name w:val="FollowedHyperlink"/>
    <w:basedOn w:val="DefaultParagraphFont"/>
    <w:uiPriority w:val="99"/>
    <w:semiHidden/>
    <w:unhideWhenUsed/>
    <w:rsid w:val="00660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124083">
      <w:bodyDiv w:val="1"/>
      <w:marLeft w:val="0"/>
      <w:marRight w:val="0"/>
      <w:marTop w:val="0"/>
      <w:marBottom w:val="0"/>
      <w:divBdr>
        <w:top w:val="none" w:sz="0" w:space="0" w:color="auto"/>
        <w:left w:val="none" w:sz="0" w:space="0" w:color="auto"/>
        <w:bottom w:val="none" w:sz="0" w:space="0" w:color="auto"/>
        <w:right w:val="none" w:sz="0" w:space="0" w:color="auto"/>
      </w:divBdr>
    </w:div>
    <w:div w:id="20958526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apahoecc.idm.oclc.org/login?url=https://search-proquest-com.arapahoecc.idm.oclc.org/docview/1733438849?accountid=39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Arapahoe Community College</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Egan, Randal (regan3@student.cccs.edu)</dc:creator>
  <cp:keywords/>
  <dc:description/>
  <cp:lastModifiedBy>Egan, Randal (S02019406)</cp:lastModifiedBy>
  <cp:revision>4</cp:revision>
  <cp:lastPrinted>2018-02-28T17:19:00Z</cp:lastPrinted>
  <dcterms:created xsi:type="dcterms:W3CDTF">2018-02-28T17:25:00Z</dcterms:created>
  <dcterms:modified xsi:type="dcterms:W3CDTF">2018-02-28T17:27:00Z</dcterms:modified>
</cp:coreProperties>
</file>