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  <w:lang w:eastAsia="zh-CN"/>
        </w:rPr>
        <w:t>H</w:t>
      </w:r>
      <w:r>
        <w:rPr>
          <w:rFonts w:hint="eastAsia" w:eastAsiaTheme="minorHAnsi"/>
          <w:sz w:val="36"/>
          <w:szCs w:val="36"/>
          <w:lang w:eastAsia="zh-CN"/>
        </w:rPr>
        <w:t>ow</w:t>
      </w:r>
      <w:r>
        <w:rPr>
          <w:rFonts w:eastAsiaTheme="minorHAnsi"/>
          <w:sz w:val="36"/>
          <w:szCs w:val="36"/>
        </w:rPr>
        <w:t xml:space="preserve"> to automatically deploy our project</w:t>
      </w:r>
    </w:p>
    <w:p>
      <w:pPr>
        <w:jc w:val="center"/>
        <w:rPr>
          <w:rFonts w:eastAsiaTheme="minorHAnsi"/>
          <w:sz w:val="36"/>
          <w:szCs w:val="36"/>
        </w:rPr>
      </w:pPr>
    </w:p>
    <w:p>
      <w:pPr>
        <w:ind w:left="240" w:hanging="240" w:hangingChars="100"/>
        <w:jc w:val="left"/>
        <w:rPr>
          <w:rFonts w:hint="default" w:eastAsiaTheme="minorHAnsi"/>
          <w:b/>
          <w:bCs/>
          <w:sz w:val="24"/>
          <w:szCs w:val="24"/>
          <w:lang w:val="en-US" w:eastAsia="zh-CN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Create self-hosted runner from github.</w:t>
      </w:r>
    </w:p>
    <w:p>
      <w:pPr>
        <w:rPr>
          <w:sz w:val="20"/>
          <w:szCs w:val="20"/>
        </w:rPr>
      </w:pPr>
      <w:r>
        <w:drawing>
          <wp:inline distT="0" distB="0" distL="0" distR="0">
            <wp:extent cx="6231890" cy="2894330"/>
            <wp:effectExtent l="0" t="0" r="0" b="1270"/>
            <wp:docPr id="105710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0834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013" cy="29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2 D</w:t>
      </w:r>
      <w:r>
        <w:rPr>
          <w:rFonts w:hint="eastAsia"/>
          <w:b/>
          <w:bCs/>
          <w:sz w:val="24"/>
          <w:szCs w:val="24"/>
          <w:lang w:val="en-US" w:eastAsia="zh-CN"/>
        </w:rPr>
        <w:t>ownload, configure, and execute the GitHub Actions Runner</w:t>
      </w:r>
    </w:p>
    <w:p>
      <w:r>
        <w:drawing>
          <wp:inline distT="0" distB="0" distL="114300" distR="114300">
            <wp:extent cx="5271770" cy="383984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853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3 Search 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PowerShell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in your local machine,</w:t>
      </w:r>
    </w:p>
    <w:p>
      <w:r>
        <w:drawing>
          <wp:inline distT="0" distB="0" distL="114300" distR="114300">
            <wp:extent cx="5034280" cy="82423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4 Follow the 2 steps download,configure,run </w:t>
      </w:r>
    </w:p>
    <w:p>
      <w:r>
        <w:drawing>
          <wp:inline distT="0" distB="0" distL="114300" distR="114300">
            <wp:extent cx="5266690" cy="3181985"/>
            <wp:effectExtent l="0" t="0" r="63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5 Click the 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Actions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button to create new workflow</w:t>
      </w:r>
    </w:p>
    <w:p>
      <w:r>
        <w:drawing>
          <wp:inline distT="0" distB="0" distL="114300" distR="114300">
            <wp:extent cx="5267960" cy="1212850"/>
            <wp:effectExtent l="0" t="0" r="889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 Set up your workflow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148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 Rename the .yml file and wirte down code</w:t>
      </w:r>
    </w:p>
    <w:p>
      <w:r>
        <w:drawing>
          <wp:inline distT="0" distB="0" distL="114300" distR="114300">
            <wp:extent cx="5269230" cy="1636395"/>
            <wp:effectExtent l="0" t="0" r="762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(Copy the code from here)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Deploy to Local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push: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branches: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main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deploy: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runs-on: self-hosted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steps: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Checkout Repository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uses: actions/checkout@v2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Deploy to 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run: cp -r pet-food-store C:\laragon\www\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Notice(not 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pet-food-store  is the name of the file you want to copy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C:\laragon\www\ is the local path you want to save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8 There will be a newly file </w:t>
      </w:r>
    </w:p>
    <w:p>
      <w:r>
        <w:drawing>
          <wp:inline distT="0" distB="0" distL="114300" distR="114300">
            <wp:extent cx="5269865" cy="1031240"/>
            <wp:effectExtent l="0" t="0" r="698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9 Succeeded in PowerShell </w:t>
      </w:r>
    </w:p>
    <w:p>
      <w:pPr>
        <w:rPr>
          <w:rFonts w:hint="default" w:eastAsia="SimSun"/>
          <w:lang w:val="en-US" w:eastAsia="zh-CN"/>
        </w:rPr>
      </w:pPr>
      <w:r>
        <w:drawing>
          <wp:inline distT="0" distB="0" distL="114300" distR="114300">
            <wp:extent cx="5271770" cy="1323340"/>
            <wp:effectExtent l="0" t="0" r="508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 Run the workflow project will be copied to local folder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77030" cy="250507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E2ZWNiZWIwMDJjMzJmYWQ3MDU4NWNkYmZmZDM5OTEifQ=="/>
  </w:docVars>
  <w:rsids>
    <w:rsidRoot w:val="00EC0D5C"/>
    <w:rsid w:val="003D45D0"/>
    <w:rsid w:val="004D3562"/>
    <w:rsid w:val="005021E3"/>
    <w:rsid w:val="00672344"/>
    <w:rsid w:val="00684E85"/>
    <w:rsid w:val="00905872"/>
    <w:rsid w:val="009E167B"/>
    <w:rsid w:val="00EC0D5C"/>
    <w:rsid w:val="213D0B0C"/>
    <w:rsid w:val="63FB5DCE"/>
    <w:rsid w:val="6F540F33"/>
    <w:rsid w:val="71C7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eastAsia="SimSun" w:asciiTheme="minorHAnsi" w:hAnsi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140</Words>
  <Characters>675</Characters>
  <Lines>1</Lines>
  <Paragraphs>1</Paragraphs>
  <TotalTime>0</TotalTime>
  <ScaleCrop>false</ScaleCrop>
  <LinksUpToDate>false</LinksUpToDate>
  <CharactersWithSpaces>845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2023-05-29T23:33:00Z</dcterms:created>
  <dc:creator>Junqi Lu (1000116664)</dc:creator>
  <cp:lastModifiedBy>q</cp:lastModifiedBy>
  <dcterms:modified xsi:type="dcterms:W3CDTF">2023-05-31T01:37:59Z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FECD1D8181724521A281A55A8660207B_12</vt:lpwstr>
  </property>
</Properties>
</file>