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6CE" w:rsidRPr="002C36CE" w:rsidRDefault="002C36CE" w:rsidP="002C36CE">
      <w:pPr>
        <w:spacing w:line="240" w:lineRule="auto"/>
        <w:ind w:firstLine="0"/>
        <w:jc w:val="center"/>
        <w:rPr>
          <w:b/>
        </w:rPr>
      </w:pPr>
      <w:r w:rsidRPr="002C36CE">
        <w:rPr>
          <w:b/>
        </w:rPr>
        <w:t>METHODOLOGY</w:t>
      </w:r>
    </w:p>
    <w:p w:rsidR="002C36CE" w:rsidRPr="003A4BB5" w:rsidRDefault="002C36CE" w:rsidP="002C36CE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rPr>
          <w:b/>
        </w:rPr>
        <w:t xml:space="preserve">The </w:t>
      </w:r>
      <w:r w:rsidRPr="001C3539">
        <w:rPr>
          <w:b/>
        </w:rPr>
        <w:t xml:space="preserve">Lee-Carter Model </w:t>
      </w:r>
      <w:r>
        <w:rPr>
          <w:b/>
        </w:rPr>
        <w:t>(1992)</w:t>
      </w:r>
    </w:p>
    <w:p w:rsidR="002C36CE" w:rsidRDefault="002C36CE" w:rsidP="002C36CE">
      <w:pPr>
        <w:spacing w:line="240" w:lineRule="auto"/>
      </w:pPr>
      <w:r>
        <w:t>Lee-Carter Model is a numerical algorithm which is used to forecast mortality and life expectancy.</w:t>
      </w:r>
      <w:r w:rsidR="00C83A5E">
        <w:t xml:space="preserve"> </w:t>
      </w:r>
      <w:r>
        <w:t>By using age-specific death rates, Lee-Carter Model (1992) estimates an index of t</w:t>
      </w:r>
      <w:r w:rsidR="00C83A5E">
        <w:t>he level of mortality called. I</w:t>
      </w:r>
      <w:r>
        <w:t xml:space="preserve"> calculated this index for the lives of under-5 year’s old children. Once the index of the level of mortality was forecasted, it was possible to predict the death rates of the under-</w:t>
      </w:r>
      <w:r w:rsidR="00C83A5E">
        <w:t>5-year-old</w:t>
      </w:r>
      <w:r>
        <w:t xml:space="preserve"> children up to the year 2030.</w:t>
      </w:r>
    </w:p>
    <w:p w:rsidR="002C36CE" w:rsidRPr="001C3539" w:rsidRDefault="002C36CE" w:rsidP="002C36CE">
      <w:pPr>
        <w:pStyle w:val="ListParagraph"/>
        <w:numPr>
          <w:ilvl w:val="2"/>
          <w:numId w:val="1"/>
        </w:numPr>
        <w:spacing w:line="240" w:lineRule="auto"/>
        <w:rPr>
          <w:b/>
        </w:rPr>
      </w:pPr>
      <w:r w:rsidRPr="001C3539">
        <w:rPr>
          <w:b/>
        </w:rPr>
        <w:t xml:space="preserve">The Model </w:t>
      </w:r>
    </w:p>
    <w:p w:rsidR="002C36CE" w:rsidRDefault="002C36CE" w:rsidP="002C36CE">
      <w:pPr>
        <w:spacing w:line="240" w:lineRule="auto"/>
      </w:pPr>
      <w:r>
        <w:t xml:space="preserve">The model’s basic premise is that there is a linear relationship among the logarithm of age-specific death rates </w:t>
      </w:r>
      <w:proofErr w:type="spellStart"/>
      <w:proofErr w:type="gramStart"/>
      <w:r>
        <w:rPr>
          <w:i/>
        </w:rPr>
        <w:t>m</w:t>
      </w:r>
      <w:r w:rsidRPr="00884A07">
        <w:rPr>
          <w:i/>
          <w:vertAlign w:val="subscript"/>
        </w:rPr>
        <w:t>x</w:t>
      </w:r>
      <w:r>
        <w:rPr>
          <w:i/>
          <w:vertAlign w:val="subscript"/>
        </w:rPr>
        <w:t>,</w:t>
      </w:r>
      <w:r w:rsidRPr="00884A07">
        <w:rPr>
          <w:i/>
          <w:vertAlign w:val="subscript"/>
        </w:rPr>
        <w:t>t</w:t>
      </w:r>
      <w:proofErr w:type="spellEnd"/>
      <w:proofErr w:type="gramEnd"/>
      <w:r w:rsidR="00C83A5E">
        <w:rPr>
          <w:i/>
          <w:vertAlign w:val="subscript"/>
        </w:rPr>
        <w:t xml:space="preserve"> </w:t>
      </w:r>
      <w:r>
        <w:t xml:space="preserve">and two explanatory factors: the initial age interval </w:t>
      </w:r>
      <w:r>
        <w:rPr>
          <w:i/>
        </w:rPr>
        <w:t xml:space="preserve">x, </w:t>
      </w:r>
      <w:r>
        <w:t xml:space="preserve">and time </w:t>
      </w:r>
      <w:r>
        <w:rPr>
          <w:i/>
        </w:rPr>
        <w:t xml:space="preserve">t. </w:t>
      </w:r>
      <w:r>
        <w:t>The equation that describes this is as follows:</w:t>
      </w:r>
    </w:p>
    <w:p w:rsidR="002C36CE" w:rsidRPr="003A4BB5" w:rsidRDefault="002C36CE" w:rsidP="002C36CE">
      <w:pPr>
        <w:spacing w:line="240" w:lineRule="auto"/>
        <w:rPr>
          <w:i/>
          <w:vertAlign w:val="subscript"/>
        </w:rPr>
      </w:pPr>
      <w:r>
        <w:t>ln(</w:t>
      </w:r>
      <w:proofErr w:type="spellStart"/>
      <w:proofErr w:type="gramStart"/>
      <w:r>
        <w:rPr>
          <w:i/>
        </w:rPr>
        <w:t>m</w:t>
      </w:r>
      <w:r>
        <w:rPr>
          <w:i/>
          <w:vertAlign w:val="subscript"/>
        </w:rPr>
        <w:t>x,t</w:t>
      </w:r>
      <w:proofErr w:type="spellEnd"/>
      <w:proofErr w:type="gramEnd"/>
      <w:r>
        <w:t xml:space="preserve">) = </w:t>
      </w:r>
      <w:r>
        <w:rPr>
          <w:i/>
        </w:rPr>
        <w:t>a</w:t>
      </w:r>
      <w:r>
        <w:rPr>
          <w:i/>
          <w:vertAlign w:val="subscript"/>
        </w:rPr>
        <w:t xml:space="preserve">x </w:t>
      </w:r>
      <w:r>
        <w:rPr>
          <w:i/>
        </w:rPr>
        <w:t xml:space="preserve">+ </w:t>
      </w:r>
      <w:proofErr w:type="spellStart"/>
      <w:r>
        <w:rPr>
          <w:i/>
        </w:rPr>
        <w:t>b</w:t>
      </w:r>
      <w:r>
        <w:rPr>
          <w:i/>
          <w:vertAlign w:val="subscript"/>
        </w:rPr>
        <w:t>x</w:t>
      </w:r>
      <w:r>
        <w:rPr>
          <w:i/>
        </w:rPr>
        <w:t>k</w:t>
      </w:r>
      <w:r>
        <w:rPr>
          <w:i/>
          <w:vertAlign w:val="subscript"/>
        </w:rPr>
        <w:t>t</w:t>
      </w:r>
      <w:proofErr w:type="spellEnd"/>
      <w:r>
        <w:rPr>
          <w:i/>
        </w:rPr>
        <w:t xml:space="preserve"> + </w:t>
      </w:r>
      <w:proofErr w:type="spellStart"/>
      <w:r>
        <w:rPr>
          <w:i/>
        </w:rPr>
        <w:t>e</w:t>
      </w:r>
      <w:r>
        <w:rPr>
          <w:i/>
          <w:vertAlign w:val="subscript"/>
        </w:rPr>
        <w:t>x,t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2C36CE" w:rsidRDefault="002C36CE" w:rsidP="002C36CE">
      <w:pPr>
        <w:spacing w:line="240" w:lineRule="auto"/>
      </w:pPr>
      <w:r>
        <w:t>Where;</w:t>
      </w:r>
    </w:p>
    <w:p w:rsidR="002C36CE" w:rsidRPr="0062776B" w:rsidRDefault="002C36CE" w:rsidP="002C36CE">
      <w:pPr>
        <w:spacing w:line="240" w:lineRule="auto"/>
        <w:rPr>
          <w:i/>
          <w:iCs/>
        </w:rPr>
      </w:pPr>
      <w:proofErr w:type="spellStart"/>
      <w:proofErr w:type="gramStart"/>
      <w:r w:rsidRPr="0062776B">
        <w:rPr>
          <w:i/>
          <w:iCs/>
        </w:rPr>
        <w:t>m</w:t>
      </w:r>
      <w:r w:rsidRPr="0062776B">
        <w:rPr>
          <w:i/>
          <w:iCs/>
          <w:vertAlign w:val="subscript"/>
        </w:rPr>
        <w:t>x,t</w:t>
      </w:r>
      <w:proofErr w:type="spellEnd"/>
      <w:proofErr w:type="gramEnd"/>
      <w:r w:rsidRPr="0062776B">
        <w:t xml:space="preserve">: is the age-specific death rate for the </w:t>
      </w:r>
      <w:r w:rsidRPr="0062776B">
        <w:rPr>
          <w:i/>
          <w:iCs/>
        </w:rPr>
        <w:t xml:space="preserve">x </w:t>
      </w:r>
      <w:r w:rsidRPr="0062776B">
        <w:t xml:space="preserve">interval and the year </w:t>
      </w:r>
      <w:r w:rsidRPr="0062776B">
        <w:rPr>
          <w:i/>
          <w:iCs/>
        </w:rPr>
        <w:t>t.</w:t>
      </w:r>
    </w:p>
    <w:p w:rsidR="002C36CE" w:rsidRPr="0062776B" w:rsidRDefault="002C36CE" w:rsidP="002C36CE">
      <w:pPr>
        <w:spacing w:line="240" w:lineRule="auto"/>
      </w:pPr>
      <w:proofErr w:type="spellStart"/>
      <w:r w:rsidRPr="0062776B">
        <w:rPr>
          <w:i/>
          <w:iCs/>
        </w:rPr>
        <w:t>k</w:t>
      </w:r>
      <w:r w:rsidRPr="0062776B">
        <w:rPr>
          <w:i/>
          <w:iCs/>
          <w:vertAlign w:val="subscript"/>
        </w:rPr>
        <w:t>t</w:t>
      </w:r>
      <w:proofErr w:type="spellEnd"/>
      <w:r w:rsidRPr="0062776B">
        <w:t xml:space="preserve">: Is the mortality index in the </w:t>
      </w:r>
      <w:r>
        <w:t>year t and is usually linear hence modeled as a random walk.</w:t>
      </w:r>
    </w:p>
    <w:p w:rsidR="002C36CE" w:rsidRPr="0062776B" w:rsidRDefault="002C36CE" w:rsidP="002C36CE">
      <w:pPr>
        <w:spacing w:line="240" w:lineRule="auto"/>
      </w:pPr>
      <w:r w:rsidRPr="0062776B">
        <w:rPr>
          <w:i/>
          <w:iCs/>
        </w:rPr>
        <w:t>a</w:t>
      </w:r>
      <w:r w:rsidRPr="0062776B">
        <w:rPr>
          <w:i/>
          <w:iCs/>
          <w:vertAlign w:val="subscript"/>
        </w:rPr>
        <w:t>x</w:t>
      </w:r>
      <w:r w:rsidRPr="0062776B">
        <w:t>: Is the average age-specific mortality.</w:t>
      </w:r>
    </w:p>
    <w:p w:rsidR="002C36CE" w:rsidRPr="0062776B" w:rsidRDefault="002C36CE" w:rsidP="002C36CE">
      <w:pPr>
        <w:spacing w:line="240" w:lineRule="auto"/>
      </w:pPr>
      <w:proofErr w:type="spellStart"/>
      <w:r w:rsidRPr="0062776B">
        <w:rPr>
          <w:i/>
          <w:iCs/>
        </w:rPr>
        <w:t>b</w:t>
      </w:r>
      <w:r w:rsidRPr="0062776B">
        <w:rPr>
          <w:i/>
          <w:iCs/>
          <w:vertAlign w:val="subscript"/>
        </w:rPr>
        <w:t>x</w:t>
      </w:r>
      <w:proofErr w:type="spellEnd"/>
      <w:r w:rsidRPr="0062776B">
        <w:t xml:space="preserve">: Is a deviation in mortality due to changes in the </w:t>
      </w:r>
      <w:proofErr w:type="spellStart"/>
      <w:r w:rsidRPr="0062776B">
        <w:rPr>
          <w:i/>
          <w:iCs/>
        </w:rPr>
        <w:t>k</w:t>
      </w:r>
      <w:r w:rsidRPr="0062776B">
        <w:rPr>
          <w:i/>
          <w:iCs/>
          <w:vertAlign w:val="subscript"/>
        </w:rPr>
        <w:t>t</w:t>
      </w:r>
      <w:proofErr w:type="spellEnd"/>
      <w:r w:rsidR="00C83A5E">
        <w:rPr>
          <w:i/>
          <w:iCs/>
          <w:vertAlign w:val="subscript"/>
        </w:rPr>
        <w:t xml:space="preserve"> </w:t>
      </w:r>
      <w:r w:rsidRPr="0062776B">
        <w:t>index.</w:t>
      </w:r>
    </w:p>
    <w:p w:rsidR="002C36CE" w:rsidRDefault="002C36CE" w:rsidP="002C36CE">
      <w:pPr>
        <w:spacing w:line="240" w:lineRule="auto"/>
      </w:pPr>
      <w:proofErr w:type="spellStart"/>
      <w:proofErr w:type="gramStart"/>
      <w:r w:rsidRPr="0062776B">
        <w:rPr>
          <w:i/>
          <w:iCs/>
        </w:rPr>
        <w:t>e</w:t>
      </w:r>
      <w:r w:rsidRPr="0062776B">
        <w:rPr>
          <w:i/>
          <w:iCs/>
          <w:vertAlign w:val="subscript"/>
        </w:rPr>
        <w:t>x,t</w:t>
      </w:r>
      <w:proofErr w:type="spellEnd"/>
      <w:proofErr w:type="gramEnd"/>
      <w:r>
        <w:t>: Is the random error term associated with age group x and time t</w:t>
      </w:r>
    </w:p>
    <w:p w:rsidR="002C36CE" w:rsidRDefault="002C36CE" w:rsidP="002C36CE">
      <w:pPr>
        <w:spacing w:line="240" w:lineRule="auto"/>
        <w:rPr>
          <w:i/>
        </w:rPr>
      </w:pPr>
      <w:proofErr w:type="spellStart"/>
      <w:proofErr w:type="gramStart"/>
      <w:r>
        <w:rPr>
          <w:i/>
        </w:rPr>
        <w:t>e</w:t>
      </w:r>
      <w:r>
        <w:rPr>
          <w:i/>
          <w:vertAlign w:val="subscript"/>
        </w:rPr>
        <w:t>x,t</w:t>
      </w:r>
      <w:proofErr w:type="spellEnd"/>
      <w:proofErr w:type="gramEnd"/>
      <w:r w:rsidR="00C83A5E">
        <w:rPr>
          <w:i/>
          <w:vertAlign w:val="subscript"/>
        </w:rPr>
        <w:t xml:space="preserve"> </w:t>
      </w:r>
      <w:r>
        <w:rPr>
          <w:i/>
        </w:rPr>
        <w:t>~</w:t>
      </w:r>
      <w:r w:rsidR="00C83A5E">
        <w:rPr>
          <w:i/>
        </w:rPr>
        <w:t xml:space="preserve"> </w:t>
      </w:r>
      <w:r>
        <w:rPr>
          <w:i/>
        </w:rPr>
        <w:t>N(0,</w:t>
      </w:r>
      <w:r w:rsidRPr="003A4BB5">
        <w:rPr>
          <w:i/>
        </w:rPr>
        <w:t>σ</w:t>
      </w:r>
      <w:r>
        <w:rPr>
          <w:i/>
          <w:vertAlign w:val="superscript"/>
        </w:rPr>
        <w:t>2</w:t>
      </w:r>
      <w:r>
        <w:rPr>
          <w:i/>
        </w:rPr>
        <w:t>)</w:t>
      </w:r>
    </w:p>
    <w:p w:rsidR="002C36CE" w:rsidRPr="00970F87" w:rsidRDefault="002C36CE" w:rsidP="002C36CE">
      <w:pPr>
        <w:pStyle w:val="ListParagraph"/>
        <w:numPr>
          <w:ilvl w:val="2"/>
          <w:numId w:val="1"/>
        </w:numPr>
        <w:spacing w:line="240" w:lineRule="auto"/>
        <w:rPr>
          <w:b/>
        </w:rPr>
      </w:pPr>
      <w:r w:rsidRPr="00970F87">
        <w:rPr>
          <w:b/>
        </w:rPr>
        <w:t>Assumptions of the model</w:t>
      </w:r>
    </w:p>
    <w:p w:rsidR="002C36CE" w:rsidRDefault="002C36CE" w:rsidP="002C36CE">
      <w:pPr>
        <w:spacing w:line="240" w:lineRule="auto"/>
      </w:pPr>
      <w:r>
        <w:t xml:space="preserve">The model assumes that </w:t>
      </w:r>
      <w:proofErr w:type="spellStart"/>
      <w:r>
        <w:t>b</w:t>
      </w:r>
      <w:r>
        <w:rPr>
          <w:vertAlign w:val="subscript"/>
        </w:rPr>
        <w:t>x</w:t>
      </w:r>
      <w:proofErr w:type="spellEnd"/>
      <w:r>
        <w:t xml:space="preserve"> is invariant over time (does not change) over the years.</w:t>
      </w:r>
    </w:p>
    <w:p w:rsidR="002C36CE" w:rsidRDefault="002C36CE" w:rsidP="002C36CE">
      <w:pPr>
        <w:spacing w:line="240" w:lineRule="auto"/>
        <w:rPr>
          <w:b/>
        </w:rPr>
      </w:pPr>
    </w:p>
    <w:p w:rsidR="002C36CE" w:rsidRDefault="002C36CE" w:rsidP="002C36CE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rPr>
          <w:b/>
        </w:rPr>
        <w:t xml:space="preserve"> Estimation of P</w:t>
      </w:r>
      <w:r w:rsidRPr="00514420">
        <w:rPr>
          <w:b/>
        </w:rPr>
        <w:t>arameters</w:t>
      </w:r>
    </w:p>
    <w:p w:rsidR="002C36CE" w:rsidRDefault="002C36CE" w:rsidP="002C36CE">
      <w:pPr>
        <w:pStyle w:val="ListParagraph"/>
        <w:numPr>
          <w:ilvl w:val="2"/>
          <w:numId w:val="1"/>
        </w:numPr>
        <w:spacing w:line="240" w:lineRule="auto"/>
        <w:rPr>
          <w:b/>
        </w:rPr>
      </w:pPr>
      <w:r>
        <w:rPr>
          <w:b/>
        </w:rPr>
        <w:t>Estimation Using SVD</w:t>
      </w:r>
    </w:p>
    <w:p w:rsidR="002C36CE" w:rsidRDefault="002C36CE" w:rsidP="002C36CE">
      <w:pPr>
        <w:spacing w:line="240" w:lineRule="auto"/>
      </w:pPr>
      <w:r>
        <w:t xml:space="preserve">Singular Value Decomposition is a method used in the approximation of a matrix as a product of two vectors. </w:t>
      </w:r>
      <w:r w:rsidR="00C83A5E">
        <w:t>I</w:t>
      </w:r>
      <w:r>
        <w:t xml:space="preserve"> estimated the value of</w:t>
      </w:r>
      <w:r w:rsidR="00C83A5E">
        <w:t xml:space="preserve"> </w:t>
      </w:r>
      <w:r>
        <w:rPr>
          <w:i/>
        </w:rPr>
        <w:t xml:space="preserve">a </w:t>
      </w:r>
      <w:r>
        <w:t xml:space="preserve">through averaging the logarithm rates over time. </w:t>
      </w:r>
    </w:p>
    <w:p w:rsidR="002C36CE" w:rsidRPr="0019407D" w:rsidRDefault="002C36CE" w:rsidP="002C36CE">
      <w:pPr>
        <w:spacing w:line="240" w:lineRule="auto"/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x,t</m:t>
                      </m:r>
                    </m:sub>
                  </m:sSub>
                </m:e>
              </m:func>
            </m:e>
          </m:nary>
          <m:r>
            <w:rPr>
              <w:rFonts w:ascii="Cambria Math" w:eastAsiaTheme="minorEastAsia" w:hAnsi="Cambria Math"/>
            </w:rPr>
            <m:t>)</m:t>
          </m:r>
        </m:oMath>
      </m:oMathPara>
    </w:p>
    <w:p w:rsidR="002C36CE" w:rsidRDefault="00AA1C93" w:rsidP="002C36CE">
      <w:pPr>
        <w:spacing w:line="240" w:lineRule="auto"/>
      </w:pPr>
      <w:r>
        <w:t>I</w:t>
      </w:r>
      <w:r w:rsidR="002C36CE">
        <w:t xml:space="preserve"> then went ahead to apply Singular Value Decomposition to estimate the values of </w:t>
      </w:r>
      <w:proofErr w:type="spellStart"/>
      <w:r w:rsidR="002C36CE">
        <w:rPr>
          <w:i/>
        </w:rPr>
        <w:t>b</w:t>
      </w:r>
      <w:r w:rsidR="002C36CE">
        <w:rPr>
          <w:i/>
          <w:vertAlign w:val="subscript"/>
        </w:rPr>
        <w:t>x</w:t>
      </w:r>
      <w:proofErr w:type="spellEnd"/>
      <w:r w:rsidR="00C83A5E">
        <w:rPr>
          <w:i/>
          <w:vertAlign w:val="subscript"/>
        </w:rPr>
        <w:t xml:space="preserve"> </w:t>
      </w:r>
      <w:r w:rsidR="002C36CE">
        <w:t xml:space="preserve">and </w:t>
      </w:r>
      <w:proofErr w:type="spellStart"/>
      <w:proofErr w:type="gramStart"/>
      <w:r w:rsidR="002C36CE">
        <w:rPr>
          <w:i/>
        </w:rPr>
        <w:t>k</w:t>
      </w:r>
      <w:r w:rsidR="002C36CE">
        <w:rPr>
          <w:i/>
          <w:vertAlign w:val="subscript"/>
        </w:rPr>
        <w:t>t</w:t>
      </w:r>
      <w:r w:rsidR="002C36CE">
        <w:rPr>
          <w:i/>
        </w:rPr>
        <w:t>.</w:t>
      </w:r>
      <w:r w:rsidR="002C36CE">
        <w:t>The</w:t>
      </w:r>
      <w:proofErr w:type="spellEnd"/>
      <w:proofErr w:type="gramEnd"/>
      <w:r w:rsidR="002C36CE">
        <w:t xml:space="preserve"> SVD produces a product of three matrices</w:t>
      </w:r>
    </w:p>
    <w:p w:rsidR="002C36CE" w:rsidRDefault="002C36CE" w:rsidP="002C36CE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x,t</m:t>
              </m:r>
            </m:sub>
          </m:sSub>
          <m:r>
            <w:rPr>
              <w:rFonts w:ascii="Cambria Math" w:hAnsi="Cambria Math"/>
            </w:rPr>
            <m:t>=USV</m:t>
          </m:r>
        </m:oMath>
      </m:oMathPara>
    </w:p>
    <w:p w:rsidR="002C36CE" w:rsidRDefault="002C36CE" w:rsidP="002C36CE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Where;</w:t>
      </w:r>
    </w:p>
    <w:p w:rsidR="002C36CE" w:rsidRDefault="002C36CE" w:rsidP="002C36CE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U: Matrix accounting for the element of age </w:t>
      </w:r>
    </w:p>
    <w:p w:rsidR="002C36CE" w:rsidRDefault="002C36CE" w:rsidP="002C36CE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S: Matrix accounting for the singular values</w:t>
      </w:r>
    </w:p>
    <w:p w:rsidR="002C36CE" w:rsidRDefault="002C36CE" w:rsidP="002C36CE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V: Matrix accounting for the time element</w:t>
      </w:r>
    </w:p>
    <w:p w:rsidR="002C36CE" w:rsidRDefault="002C36CE" w:rsidP="002C36CE">
      <w:pPr>
        <w:spacing w:line="240" w:lineRule="auto"/>
      </w:pPr>
      <w:r>
        <w:rPr>
          <w:rFonts w:eastAsiaTheme="minorEastAsia"/>
        </w:rPr>
        <w:t xml:space="preserve">The value of </w:t>
      </w:r>
      <w:proofErr w:type="spellStart"/>
      <w:r>
        <w:rPr>
          <w:rFonts w:eastAsiaTheme="minorEastAsia"/>
          <w:i/>
        </w:rPr>
        <w:t>k</w:t>
      </w:r>
      <w:r>
        <w:rPr>
          <w:rFonts w:eastAsiaTheme="minorEastAsia"/>
          <w:i/>
          <w:vertAlign w:val="subscript"/>
        </w:rPr>
        <w:t>t</w:t>
      </w:r>
      <w:proofErr w:type="spellEnd"/>
      <w:r>
        <w:rPr>
          <w:rFonts w:eastAsiaTheme="minorEastAsia"/>
          <w:i/>
          <w:vertAlign w:val="subscript"/>
        </w:rPr>
        <w:t xml:space="preserve"> </w:t>
      </w:r>
      <w:r>
        <w:rPr>
          <w:rFonts w:eastAsiaTheme="minorEastAsia"/>
        </w:rPr>
        <w:t xml:space="preserve">is derived from time element matrix and the value of </w:t>
      </w:r>
      <w:proofErr w:type="spellStart"/>
      <w:r>
        <w:rPr>
          <w:rFonts w:eastAsiaTheme="minorEastAsia"/>
          <w:i/>
        </w:rPr>
        <w:t>b</w:t>
      </w:r>
      <w:r>
        <w:rPr>
          <w:rFonts w:eastAsiaTheme="minorEastAsia"/>
          <w:i/>
          <w:vertAlign w:val="subscript"/>
        </w:rPr>
        <w:t>x</w:t>
      </w:r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derived from the matrix accounting for the age-component. </w:t>
      </w:r>
      <w:r w:rsidR="00AA1C93">
        <w:t>After this I</w:t>
      </w:r>
      <w:r>
        <w:t xml:space="preserve"> adjusted the value of </w:t>
      </w:r>
      <w:r>
        <w:rPr>
          <w:i/>
        </w:rPr>
        <w:t xml:space="preserve">k </w:t>
      </w:r>
      <w:r>
        <w:t xml:space="preserve">in order to predict the total number of deaths in the subsequent years correctly. In the adjustment </w:t>
      </w:r>
      <w:r w:rsidR="00AA1C93">
        <w:t>I</w:t>
      </w:r>
      <w:r>
        <w:t xml:space="preserve"> used the iterative method whereby</w:t>
      </w:r>
    </w:p>
    <w:p w:rsidR="002C36CE" w:rsidRDefault="002C36CE" w:rsidP="002C36CE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rPr>
          <w:b/>
        </w:rPr>
        <w:t xml:space="preserve"> Forecasting </w:t>
      </w:r>
    </w:p>
    <w:p w:rsidR="002C36CE" w:rsidRDefault="002C36CE" w:rsidP="002C36CE">
      <w:pPr>
        <w:spacing w:line="240" w:lineRule="auto"/>
      </w:pPr>
      <w:r w:rsidRPr="00100BDB">
        <w:t>T</w:t>
      </w:r>
      <w:r>
        <w:t xml:space="preserve">o produce mortality forecasts, </w:t>
      </w:r>
      <w:r w:rsidR="00AA1C93">
        <w:t>I</w:t>
      </w:r>
      <w:r>
        <w:t xml:space="preserve"> sustained the Lee and Carter assumption that the value of </w:t>
      </w:r>
      <w:proofErr w:type="spellStart"/>
      <w:r>
        <w:rPr>
          <w:i/>
        </w:rPr>
        <w:t>b</w:t>
      </w:r>
      <w:r>
        <w:rPr>
          <w:i/>
          <w:vertAlign w:val="subscript"/>
        </w:rPr>
        <w:t>x</w:t>
      </w:r>
      <w:proofErr w:type="spellEnd"/>
      <w:r w:rsidR="00AA1C93">
        <w:rPr>
          <w:i/>
          <w:vertAlign w:val="subscript"/>
        </w:rPr>
        <w:t xml:space="preserve"> </w:t>
      </w:r>
      <w:r>
        <w:t xml:space="preserve">and </w:t>
      </w:r>
      <w:r>
        <w:rPr>
          <w:i/>
        </w:rPr>
        <w:t>a</w:t>
      </w:r>
      <w:r>
        <w:rPr>
          <w:i/>
          <w:vertAlign w:val="subscript"/>
        </w:rPr>
        <w:t>x</w:t>
      </w:r>
      <w:r w:rsidR="00AA1C93">
        <w:rPr>
          <w:i/>
          <w:vertAlign w:val="subscript"/>
        </w:rPr>
        <w:t xml:space="preserve"> </w:t>
      </w:r>
      <w:r>
        <w:t xml:space="preserve">remains constant over time. </w:t>
      </w:r>
      <w:r w:rsidR="00AA1C93">
        <w:t>I</w:t>
      </w:r>
      <w:r>
        <w:t xml:space="preserve"> then used the forecasts of </w:t>
      </w:r>
      <w:proofErr w:type="spellStart"/>
      <w:r>
        <w:rPr>
          <w:i/>
        </w:rPr>
        <w:t>k</w:t>
      </w:r>
      <w:r>
        <w:rPr>
          <w:i/>
          <w:vertAlign w:val="subscript"/>
        </w:rPr>
        <w:t>t</w:t>
      </w:r>
      <w:proofErr w:type="spellEnd"/>
      <w:r w:rsidR="00AA1C93">
        <w:rPr>
          <w:i/>
          <w:vertAlign w:val="subscript"/>
        </w:rPr>
        <w:t xml:space="preserve"> </w:t>
      </w:r>
      <w:r>
        <w:t>by the use of the random walk with drift ARIMA model as follows:</w:t>
      </w:r>
    </w:p>
    <w:p w:rsidR="002C36CE" w:rsidRDefault="002C36CE" w:rsidP="002C36CE">
      <w:pPr>
        <w:spacing w:line="240" w:lineRule="auto"/>
        <w:rPr>
          <w:i/>
          <w:vertAlign w:val="subscript"/>
        </w:rPr>
      </w:pPr>
      <w:proofErr w:type="spellStart"/>
      <w:r>
        <w:rPr>
          <w:i/>
        </w:rPr>
        <w:t>K</w:t>
      </w:r>
      <w:r>
        <w:rPr>
          <w:i/>
          <w:vertAlign w:val="subscript"/>
        </w:rPr>
        <w:t>t</w:t>
      </w:r>
      <w:proofErr w:type="spellEnd"/>
      <w:r>
        <w:rPr>
          <w:i/>
          <w:vertAlign w:val="subscript"/>
        </w:rPr>
        <w:t xml:space="preserve"> </w:t>
      </w:r>
      <w:r>
        <w:rPr>
          <w:i/>
        </w:rPr>
        <w:t>= k</w:t>
      </w:r>
      <w:r>
        <w:rPr>
          <w:i/>
          <w:vertAlign w:val="subscript"/>
        </w:rPr>
        <w:t>t-1</w:t>
      </w:r>
      <w:r>
        <w:rPr>
          <w:i/>
        </w:rPr>
        <w:t xml:space="preserve"> + </w:t>
      </w:r>
      <w:r w:rsidRPr="00C9432B">
        <w:rPr>
          <w:bCs/>
          <w:i/>
        </w:rPr>
        <w:t>θ</w:t>
      </w:r>
      <w:r>
        <w:t xml:space="preserve"> + </w:t>
      </w:r>
      <w:r>
        <w:rPr>
          <w:i/>
        </w:rPr>
        <w:t>e</w:t>
      </w:r>
      <w:r>
        <w:rPr>
          <w:i/>
          <w:vertAlign w:val="subscript"/>
        </w:rPr>
        <w:t>t</w:t>
      </w:r>
    </w:p>
    <w:p w:rsidR="002C36CE" w:rsidRDefault="002C36CE" w:rsidP="002C36CE">
      <w:pPr>
        <w:spacing w:line="240" w:lineRule="auto"/>
      </w:pPr>
      <w:r>
        <w:t>Where;</w:t>
      </w:r>
    </w:p>
    <w:p w:rsidR="002C36CE" w:rsidRDefault="002C36CE" w:rsidP="002C36CE">
      <w:pPr>
        <w:spacing w:line="240" w:lineRule="auto"/>
        <w:rPr>
          <w:bCs/>
        </w:rPr>
      </w:pPr>
      <w:r w:rsidRPr="00C9432B">
        <w:rPr>
          <w:bCs/>
          <w:i/>
        </w:rPr>
        <w:t>θ</w:t>
      </w:r>
      <w:r w:rsidR="00AA1C93">
        <w:rPr>
          <w:bCs/>
          <w:i/>
        </w:rPr>
        <w:t xml:space="preserve"> </w:t>
      </w:r>
      <w:r>
        <w:rPr>
          <w:bCs/>
        </w:rPr>
        <w:t>is known as the drift parameter whose MLE is obtained as follows</w:t>
      </w:r>
    </w:p>
    <w:p w:rsidR="002C36CE" w:rsidRPr="00C9432B" w:rsidRDefault="002C36CE" w:rsidP="002C36CE">
      <w:pPr>
        <w:spacing w:line="240" w:lineRule="auto"/>
      </w:pPr>
      <m:oMathPara>
        <m:oMath>
          <m:r>
            <w:rPr>
              <w:rFonts w:ascii="Cambria Math" w:hAnsi="Cambria Math"/>
            </w:rPr>
            <w:lastRenderedPageBreak/>
            <m:t>θ=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 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T-1</m:t>
              </m:r>
            </m:den>
          </m:f>
        </m:oMath>
      </m:oMathPara>
    </w:p>
    <w:p w:rsidR="002C36CE" w:rsidRDefault="002C36CE" w:rsidP="002C36CE">
      <w:pPr>
        <w:spacing w:line="240" w:lineRule="auto"/>
        <w:rPr>
          <w:i/>
          <w:vertAlign w:val="subscript"/>
        </w:rPr>
      </w:pPr>
      <w:proofErr w:type="spellStart"/>
      <w:r>
        <w:rPr>
          <w:i/>
        </w:rPr>
        <w:t>k</w:t>
      </w:r>
      <w:r>
        <w:rPr>
          <w:i/>
          <w:vertAlign w:val="subscript"/>
        </w:rPr>
        <w:t>t</w:t>
      </w:r>
      <w:proofErr w:type="spellEnd"/>
      <w:r w:rsidR="00AA1C93">
        <w:rPr>
          <w:i/>
          <w:vertAlign w:val="subscript"/>
        </w:rPr>
        <w:t xml:space="preserve"> </w:t>
      </w:r>
      <w:r>
        <w:t xml:space="preserve">is the last calculated value of </w:t>
      </w:r>
      <w:proofErr w:type="spellStart"/>
      <w:r>
        <w:rPr>
          <w:i/>
        </w:rPr>
        <w:t>k</w:t>
      </w:r>
      <w:r>
        <w:rPr>
          <w:i/>
          <w:vertAlign w:val="subscript"/>
        </w:rPr>
        <w:t>t</w:t>
      </w:r>
      <w:proofErr w:type="spellEnd"/>
      <w:r>
        <w:rPr>
          <w:i/>
          <w:vertAlign w:val="subscript"/>
        </w:rPr>
        <w:t>,</w:t>
      </w:r>
    </w:p>
    <w:p w:rsidR="002C36CE" w:rsidRDefault="002C36CE" w:rsidP="002C36CE">
      <w:pPr>
        <w:spacing w:line="240" w:lineRule="auto"/>
        <w:rPr>
          <w:i/>
          <w:vertAlign w:val="subscript"/>
        </w:rPr>
      </w:pPr>
      <w:r>
        <w:rPr>
          <w:i/>
        </w:rPr>
        <w:t>k</w:t>
      </w:r>
      <w:r>
        <w:rPr>
          <w:i/>
          <w:vertAlign w:val="subscript"/>
        </w:rPr>
        <w:t>1</w:t>
      </w:r>
      <w:r>
        <w:t xml:space="preserve">is first calculated value of </w:t>
      </w:r>
      <w:proofErr w:type="spellStart"/>
      <w:r>
        <w:rPr>
          <w:i/>
        </w:rPr>
        <w:t>k</w:t>
      </w:r>
      <w:r>
        <w:rPr>
          <w:i/>
          <w:vertAlign w:val="subscript"/>
        </w:rPr>
        <w:t>t</w:t>
      </w:r>
      <w:proofErr w:type="spellEnd"/>
      <w:r>
        <w:rPr>
          <w:i/>
          <w:vertAlign w:val="subscript"/>
        </w:rPr>
        <w:t>,</w:t>
      </w:r>
    </w:p>
    <w:p w:rsidR="002C36CE" w:rsidRDefault="002C36CE" w:rsidP="002C36CE">
      <w:pPr>
        <w:spacing w:line="240" w:lineRule="auto"/>
      </w:pPr>
      <w:r>
        <w:rPr>
          <w:vertAlign w:val="subscript"/>
        </w:rPr>
        <w:softHyphen/>
      </w:r>
      <w:r>
        <w:rPr>
          <w:i/>
        </w:rPr>
        <w:t xml:space="preserve">T-1 </w:t>
      </w:r>
      <w:r>
        <w:t>is the difference in time.</w:t>
      </w:r>
    </w:p>
    <w:p w:rsidR="002C36CE" w:rsidRPr="00290BF3" w:rsidRDefault="002C36CE" w:rsidP="002C36CE">
      <w:pPr>
        <w:pStyle w:val="ListParagraph"/>
        <w:numPr>
          <w:ilvl w:val="1"/>
          <w:numId w:val="1"/>
        </w:numPr>
        <w:spacing w:line="240" w:lineRule="auto"/>
      </w:pPr>
      <w:r>
        <w:rPr>
          <w:b/>
        </w:rPr>
        <w:t xml:space="preserve"> </w:t>
      </w:r>
      <w:r w:rsidRPr="00290BF3">
        <w:rPr>
          <w:b/>
        </w:rPr>
        <w:t>The Cairns-Blake-Dowd Model (CBD)</w:t>
      </w:r>
    </w:p>
    <w:p w:rsidR="002C36CE" w:rsidRDefault="002C36CE" w:rsidP="002C36CE">
      <w:pPr>
        <w:spacing w:line="240" w:lineRule="auto"/>
      </w:pPr>
      <w:r>
        <w:t>In this new era of stochastic mortality modeling, CBD model serves as a viable contestant among</w:t>
      </w:r>
      <w:r w:rsidR="00AA1C93">
        <w:t xml:space="preserve"> different stochastic models. I</w:t>
      </w:r>
      <w:r>
        <w:t xml:space="preserve"> therefore considered it as a second model of forecasting alongside Lee-Carter Model with the aim of determining the most reliable to use in our final projection. The model was introduced by Cairns et al. (2006).</w:t>
      </w:r>
    </w:p>
    <w:p w:rsidR="002C36CE" w:rsidRPr="00290BF3" w:rsidRDefault="002C36CE" w:rsidP="002C36CE">
      <w:pPr>
        <w:pStyle w:val="ListParagraph"/>
        <w:numPr>
          <w:ilvl w:val="2"/>
          <w:numId w:val="1"/>
        </w:numPr>
        <w:spacing w:line="240" w:lineRule="auto"/>
        <w:rPr>
          <w:b/>
        </w:rPr>
      </w:pPr>
      <w:r w:rsidRPr="00290BF3">
        <w:rPr>
          <w:b/>
        </w:rPr>
        <w:t xml:space="preserve">The Model </w:t>
      </w:r>
    </w:p>
    <w:p w:rsidR="002C36CE" w:rsidRDefault="00AA1C93" w:rsidP="002C36CE">
      <w:pPr>
        <w:spacing w:line="240" w:lineRule="auto"/>
      </w:pPr>
      <w:r>
        <w:t>The formulation of the model I</w:t>
      </w:r>
      <w:r w:rsidR="002C36CE">
        <w:t xml:space="preserve"> decided to use was the original model that Cairns et al (2006) provided. The equation of the model is as follows:</w:t>
      </w:r>
    </w:p>
    <w:p w:rsidR="002C36CE" w:rsidRPr="00003EA2" w:rsidRDefault="002C36CE" w:rsidP="002C36CE">
      <w:pPr>
        <w:spacing w:line="240" w:lineRule="auto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x,t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x,t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x,t</m:t>
              </m:r>
            </m:sub>
          </m:sSub>
        </m:oMath>
      </m:oMathPara>
    </w:p>
    <w:p w:rsidR="002C36CE" w:rsidRDefault="002C36CE" w:rsidP="002C36CE">
      <w:pPr>
        <w:spacing w:line="240" w:lineRule="auto"/>
        <w:ind w:firstLine="0"/>
      </w:pPr>
      <w:r>
        <w:t>Where:</w:t>
      </w:r>
    </w:p>
    <w:p w:rsidR="002C36CE" w:rsidRDefault="002C36CE" w:rsidP="002C36CE">
      <w:pPr>
        <w:spacing w:line="240" w:lineRule="auto"/>
        <w:ind w:firstLine="0"/>
        <w:jc w:val="left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–This is the intercept of the model. It represents the level of mortality at time t. </w:t>
      </w:r>
    </w:p>
    <w:p w:rsidR="002C36CE" w:rsidRDefault="002C36CE" w:rsidP="002C36CE">
      <w:pPr>
        <w:spacing w:line="240" w:lineRule="auto"/>
        <w:ind w:firstLine="0"/>
        <w:jc w:val="left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– Represents the slope of the model and it affects every age differently.</w:t>
      </w:r>
    </w:p>
    <w:p w:rsidR="002C36CE" w:rsidRDefault="002C36CE" w:rsidP="002C36CE">
      <w:pPr>
        <w:spacing w:line="240" w:lineRule="auto"/>
        <w:ind w:firstLine="0"/>
        <w:jc w:val="left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– Mean age of the considered interval of ages.</w:t>
      </w:r>
    </w:p>
    <w:p w:rsidR="002C36CE" w:rsidRDefault="002C36CE" w:rsidP="002C36CE">
      <w:pPr>
        <w:spacing w:line="240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t>x – Particular ages considered.</w:t>
      </w:r>
    </w:p>
    <w:p w:rsidR="002C36CE" w:rsidRDefault="002C36CE" w:rsidP="002C36CE">
      <w:pPr>
        <w:spacing w:line="240" w:lineRule="auto"/>
        <w:ind w:firstLine="0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x,t</m:t>
            </m:r>
          </m:sub>
        </m:sSub>
      </m:oMath>
      <w:r>
        <w:rPr>
          <w:rFonts w:eastAsiaTheme="minorEastAsia"/>
        </w:rPr>
        <w:t xml:space="preserve"> – The error term that encloses the historical trend that the model does not express. Assumed identically and independently distributed.</w:t>
      </w:r>
    </w:p>
    <w:p w:rsidR="002C36CE" w:rsidRDefault="002C36CE" w:rsidP="002C36CE">
      <w:pPr>
        <w:spacing w:line="240" w:lineRule="auto"/>
        <w:ind w:firstLine="0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x,t</m:t>
            </m:r>
          </m:sub>
        </m:sSub>
      </m:oMath>
      <w:r>
        <w:rPr>
          <w:rFonts w:eastAsiaTheme="minorEastAsia"/>
        </w:rPr>
        <w:t xml:space="preserve"> – Probability of death for an individual aged x at time t. </w:t>
      </w:r>
    </w:p>
    <w:p w:rsidR="002C36CE" w:rsidRPr="00BD3CC4" w:rsidRDefault="002C36CE" w:rsidP="002C36CE">
      <w:pPr>
        <w:pStyle w:val="ListParagraph"/>
        <w:numPr>
          <w:ilvl w:val="2"/>
          <w:numId w:val="1"/>
        </w:numPr>
        <w:spacing w:line="240" w:lineRule="auto"/>
        <w:rPr>
          <w:b/>
        </w:rPr>
      </w:pPr>
      <w:r>
        <w:rPr>
          <w:b/>
        </w:rPr>
        <w:t>Assumptions of the Model</w:t>
      </w:r>
    </w:p>
    <w:p w:rsidR="002C36CE" w:rsidRPr="00BD3CC4" w:rsidRDefault="002C36CE" w:rsidP="002C36CE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rPr>
          <w:b/>
        </w:rPr>
        <w:t xml:space="preserve">Estimation of Parameters </w:t>
      </w:r>
    </w:p>
    <w:p w:rsidR="002C36CE" w:rsidRPr="009A0D3E" w:rsidRDefault="002C36CE" w:rsidP="002C36CE">
      <w:pPr>
        <w:pStyle w:val="ListParagraph"/>
        <w:numPr>
          <w:ilvl w:val="2"/>
          <w:numId w:val="1"/>
        </w:numPr>
        <w:spacing w:line="240" w:lineRule="auto"/>
        <w:rPr>
          <w:b/>
        </w:rPr>
      </w:pPr>
      <w:r>
        <w:rPr>
          <w:b/>
        </w:rPr>
        <w:t>Estimation Using MLE</w:t>
      </w:r>
    </w:p>
    <w:p w:rsidR="00E03B88" w:rsidRPr="00EB60BB" w:rsidRDefault="002C36CE" w:rsidP="00EB60BB">
      <w:pPr>
        <w:spacing w:line="240" w:lineRule="auto"/>
        <w:rPr>
          <w:rFonts w:eastAsiaTheme="minorEastAsia"/>
        </w:rPr>
      </w:pPr>
      <w:r>
        <w:t xml:space="preserve">Maximum Likelihood Estimation (MLE) is the method used in the estimation of CBD parameters. The method is based on the Poisson error structure according to </w:t>
      </w:r>
      <w:proofErr w:type="spellStart"/>
      <w:r>
        <w:t>Brouhns</w:t>
      </w:r>
      <w:proofErr w:type="spellEnd"/>
      <w:r>
        <w:t xml:space="preserve"> et al. (2002). </w:t>
      </w:r>
      <w:r w:rsidR="00AA1C93">
        <w:t>I</w:t>
      </w:r>
      <w:r>
        <w:t xml:space="preserve"> treat parameters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as a bivariate random walk with drift process for the purpose of future mortality projection. This can be defined as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mr>
          <m:m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mr>
        </m:m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</w:t>
      </w:r>
      <w:bookmarkStart w:id="0" w:name="_GoBack"/>
      <w:bookmarkEnd w:id="0"/>
    </w:p>
    <w:sectPr w:rsidR="00E03B88" w:rsidRPr="00EB6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12125"/>
    <w:multiLevelType w:val="multilevel"/>
    <w:tmpl w:val="BE30B92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CE"/>
    <w:rsid w:val="000C79F4"/>
    <w:rsid w:val="00260ED0"/>
    <w:rsid w:val="002C36CE"/>
    <w:rsid w:val="003C7936"/>
    <w:rsid w:val="006D449A"/>
    <w:rsid w:val="00956C40"/>
    <w:rsid w:val="00985E94"/>
    <w:rsid w:val="00AA1C93"/>
    <w:rsid w:val="00B20C12"/>
    <w:rsid w:val="00B33934"/>
    <w:rsid w:val="00B72D53"/>
    <w:rsid w:val="00C81F03"/>
    <w:rsid w:val="00C83A5E"/>
    <w:rsid w:val="00CA52AB"/>
    <w:rsid w:val="00CB5164"/>
    <w:rsid w:val="00D85540"/>
    <w:rsid w:val="00E03B88"/>
    <w:rsid w:val="00E31E85"/>
    <w:rsid w:val="00E723AF"/>
    <w:rsid w:val="00EB60BB"/>
    <w:rsid w:val="00FC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74A6"/>
  <w15:chartTrackingRefBased/>
  <w15:docId w15:val="{693C4E42-8ACF-422E-9EFA-A7CD19D6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before="120"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6CE"/>
    <w:pPr>
      <w:spacing w:before="0" w:after="0" w:line="480" w:lineRule="auto"/>
    </w:pPr>
    <w:rPr>
      <w:rFonts w:eastAsiaTheme="minorHAns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1F03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0ED0"/>
    <w:pPr>
      <w:keepNext/>
      <w:keepLines/>
      <w:spacing w:before="160" w:line="240" w:lineRule="auto"/>
      <w:ind w:left="720" w:firstLine="0"/>
      <w:jc w:val="left"/>
      <w:outlineLvl w:val="1"/>
    </w:pPr>
    <w:rPr>
      <w:rFonts w:eastAsiaTheme="majorEastAsia"/>
      <w:b/>
      <w:color w:val="000000" w:themeColor="text1"/>
      <w:sz w:val="25"/>
      <w:szCs w:val="24"/>
      <w:lang w:val="en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723AF"/>
    <w:pPr>
      <w:keepNext/>
      <w:keepLines/>
      <w:spacing w:before="4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4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F03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0ED0"/>
    <w:rPr>
      <w:rFonts w:eastAsiaTheme="majorEastAsia" w:cs="Arial"/>
      <w:b/>
      <w:color w:val="000000" w:themeColor="text1"/>
      <w:sz w:val="25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3AF"/>
    <w:rPr>
      <w:rFonts w:eastAsiaTheme="majorEastAsia" w:cstheme="majorBidi"/>
      <w:b/>
      <w:i/>
      <w:color w:val="000000" w:themeColor="tex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81F0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F03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6D449A"/>
    <w:rPr>
      <w:rFonts w:asciiTheme="majorHAnsi" w:eastAsiaTheme="majorEastAsia" w:hAnsiTheme="majorHAnsi" w:cstheme="majorBidi"/>
      <w:i/>
      <w:iCs/>
      <w:color w:val="000000" w:themeColor="text1"/>
      <w:szCs w:val="22"/>
    </w:rPr>
  </w:style>
  <w:style w:type="paragraph" w:styleId="ListParagraph">
    <w:name w:val="List Paragraph"/>
    <w:basedOn w:val="Normal"/>
    <w:uiPriority w:val="34"/>
    <w:qFormat/>
    <w:rsid w:val="002C3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Clyf</dc:creator>
  <cp:keywords/>
  <dc:description/>
  <cp:lastModifiedBy>Clyf</cp:lastModifiedBy>
  <cp:revision>3</cp:revision>
  <dcterms:created xsi:type="dcterms:W3CDTF">2024-12-08T20:19:00Z</dcterms:created>
  <dcterms:modified xsi:type="dcterms:W3CDTF">2024-12-08T21:18:00Z</dcterms:modified>
</cp:coreProperties>
</file>