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5" name="image6.png"/>
            <a:graphic>
              <a:graphicData uri="http://schemas.openxmlformats.org/drawingml/2006/picture">
                <pic:pic>
                  <pic:nvPicPr>
                    <pic:cNvPr descr="Escola Britânica de Artes Criativas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Camila Gianezini Messa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Canoas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trabalho apresenta uma análise detalhada da Garrafa Stanley Quick Flip após aproximadamente 365 dias de uso diário por um consumidor. A avaliação destaca características tais como,  a facilidade de manuseio do produto e sua eficiência em manter a temperatura da bebida por longos períodos, atendendo parcialmente às expectativas do fabricante.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b w:val="1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trabalho se propõe a analisar de forma detalhada a performance da Garrafa Stanley Quick Flip após um período prolongado de uso diário de um consumidor. 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proposta é avaliar o desempenho do produto em diferentes situações cotidianas, como a necessidade de ser carregado dentro de veículos ou em situações onde a garrafa precisa ser carregada de forma horizontal, verificando se ele atende às expectativas prometidas pelo fabricante, como a manutenção da temperatura e a eficácia do sistema antivazamento prometido pela tampa com encaixes de segurança. 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análise também busca explorar aspectos de design e usabilidade, considerando tanto os pontos fortes quanto as limitações observadas durante o uso prolongado do produto em questão. 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isso, pretende-se fornecer uma descrição clara, detalhada e humanizada do produto, auxiliando futuros consumidores na compreensão real das características positivas e negativas, dessa forma contribuindo para uma escolha de compra mais informada e consciente.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Garrafa Stanley Quick Flip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Stanley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4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Aproximadamente 12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Garrafa de 709 ml promete manter a temperatura gelada por 12 horas, gelos por até 40 horas e bebidas quentes por 8 horas.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0"/>
        <w:gridCol w:w="3555"/>
        <w:tblGridChange w:id="0">
          <w:tblGrid>
            <w:gridCol w:w="1980"/>
            <w:gridCol w:w="3960"/>
            <w:gridCol w:w="355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produto é projetado para um fácil manuseio, com uma estrutura ergonômica que facilita o uso diário. A tampa possui duas travas de segurança intuitivas e robustas, garantindo que o conteúdo esteja seguro durante o transporte. Essas travas são fáceis de abrir e fechar, exigindo apenas uma leve pressão, o que evita o uso excessivo de força e minimiza o risco de acidentes. Além disso, a tampa é removível e pode ser recolocada com facilidade, tornando o processo de reabastecimento rápido e simples para o usuário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Exemplo: </w:t>
            </w:r>
          </w:p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Imagem 01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- Foto do produto retirada do site de vendas. Mostra o produto novo com sua cor original Lilás.</w:t>
            </w:r>
          </w:p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Imagem 03 -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Descreve a promessa da marca de acordo com o seu site oficial de manter a temperatura dos líquidos tanto quentes quanto frios dependendo da escolha do usuário. </w:t>
            </w:r>
          </w:p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matéria prima básica da parte cilíndrica da garrafa é em aço inox de camada dupla 18/8 e a tampa em plástico sem BPA para melhor segurança do usuário.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Imagem 02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- Imagem retirada do site oficial que promete garantia para a vida toda, mostrando quais são os benefícios do uso de uma garrafa da marca e suas características, tais como:</w:t>
            </w:r>
          </w:p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Aço inox 18/8 livre de BPA. 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Camada dupla à vácuo para otimizar o isolamento térmico.</w:t>
            </w:r>
          </w:p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Tampa à prova de vazamentos.</w:t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garrafa apresenta uma boa performance no que diz respeito à manutenção da temperatura da bebida, atendendo de forma satisfatória à promessa do fabricante. A bebida se mantém na temperatura desejada por um período razoável, o que demonstra a eficiência do isolamento térmico. No entanto, foram identificadas falhas no sistema antivazamento da tampa de acionamento com botão de pressão. A vedação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apresenta inconsistências, o que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compromete parcialmente a eficácia prometida pelo fabricante. Como resultado, ainda que a temperatura seja preservada, o tempo de manutenção da bebida na temperatura ideal é reduzido. Esses problemas podem impactar negativamente a experiência do usuário, especialmente em situações de transporte onde o sistema antivazamento é crucial para evitar acidentes.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design liso e acetinado da garrafa facilita a limpeza, permitindo remover sujeira e resíduos de forma rápida e eficiente. No entanto, com o passar do tempo, é possível notar uma leve perda de cor, o que indica que a tinta utilizada pode não ter a qualidade excepcional esperada para um produto de uso contínuo. Além disso, o formato ligeiramente mais espesso da garrafa em comparação com outras do segmento limita sua compatibilidade com porta-copos de tamanho universal, reduzindo sua praticidade para transporte.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Por outro lado, a tampa apresenta um design ergonômico que se adapta confortavelmente à boca, proporcionando uma experiência agradável ao beber. As bordas arredondadas da tampa evitam o acúmulo de sujeira, tornando o produto mais higiênico e fácil de manter limpo.</w:t>
            </w:r>
          </w:p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Ex.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Imagem 01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- Apresentação da garrafa com sua cor original, lilás, dentro dos padrões descritos pelo site de vendas.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Imagem 04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-</w:t>
            </w:r>
          </w:p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 comparação com a imagem 01 após aproximadamente 12 meses de uso, é visível o desaparecimento da pigmentação lilás a tornando uma garrafa acinzentada.</w:t>
            </w:r>
          </w:p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Imagem 05 -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da tampa vista por cima mostrando a não acumulação de resíduos após um grande período de uso. </w:t>
            </w:r>
          </w:p>
        </w:tc>
      </w:tr>
    </w:tbl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rcur2hugtej6" w:id="6"/>
      <w:bookmarkEnd w:id="6"/>
      <w:r w:rsidDel="00000000" w:rsidR="00000000" w:rsidRPr="00000000">
        <w:rPr>
          <w:rtl w:val="0"/>
        </w:rPr>
        <w:t xml:space="preserve"> Relatório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Garrafa Stanley Quick Flip foi testada durante um ano em uso particular, fornecendo uma avaliação consistente baseada na experiência direta do consumidor. 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em questão é de fácil manuseio, prática e intuitiva para o uso diário. Como é possível retirar a tampa o preenchimento dela se torna mais fácil e rápido. No entanto, surgem desafios em situações específicas, como por exemplo,  quando é necessário usá-la em veículos ou na prática de esportes, devido ao seu diâmetro levemente superior ao padrão. Essa característica impede que a garrafa seja compatível com porta-copos de tamanho universal, reduzindo a sua portabilidade nesses contextos. 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ponto de atenção é o desempenho do sistema antivazamento, que não se mostrou totalmente eficaz. Quando transportada deitada, a garrafa apresenta pequenos vazamentos, contrariando a promessa de vedação total feita pelo fabricante. 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Apesar desses contratempos, a garrafa cumpre a expectativa principal de manter a temperatura da bebida por longos períodos, sendo eficiente no isolamento térmico e conservando tanto bebidas quentes quanto frias durante um tempo prolongado.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3">
      <w:pPr>
        <w:ind w:left="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Imagens retiradas do site onde foi realizada a compra do produto e fotos feitas pelo consumidor após aproximadamente 12 meses de uso.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  <w:br w:type="textWrapping"/>
        <w:tab/>
        <w:t xml:space="preserve">Print:  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82053" cy="142585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2053" cy="142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1: Design d</w:t>
      </w:r>
      <w:r w:rsidDel="00000000" w:rsidR="00000000" w:rsidRPr="00000000">
        <w:rPr>
          <w:rFonts w:ascii="Arial" w:cs="Arial" w:eastAsia="Arial" w:hAnsi="Arial"/>
          <w:rtl w:val="0"/>
        </w:rPr>
        <w:t xml:space="preserve">a garrafa pelo site de vendas 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67778" cy="124966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778" cy="1249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2: Imagem retirada do site de vendas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153478" cy="116116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3478" cy="1161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3: Imagem retirada do site de vendas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Foto: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72553" cy="227870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227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3: Garrafa após 12 meses de uso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83677" cy="159699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3677" cy="159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</w:t>
      </w:r>
      <w:r w:rsidDel="00000000" w:rsidR="00000000" w:rsidRPr="00000000">
        <w:rPr>
          <w:rFonts w:ascii="Arial" w:cs="Arial" w:eastAsia="Arial" w:hAnsi="Arial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: Foto </w:t>
      </w:r>
      <w:r w:rsidDel="00000000" w:rsidR="00000000" w:rsidRPr="00000000">
        <w:rPr>
          <w:rFonts w:ascii="Arial" w:cs="Arial" w:eastAsia="Arial" w:hAnsi="Arial"/>
          <w:rtl w:val="0"/>
        </w:rPr>
        <w:t xml:space="preserve">tampa da garrafa aberta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 produto pode ser encontrado no link a seguir: 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hyperlink r:id="rId13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https://www.amazon.com.br/dp/B09PCLPPC7?ref=ppx_yo2ov_dt_b_fed_asin_title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análise da Garrafa Stanley Quick Flip evidenciou a importância de observar cuidadosamente como descrevemos e detalhamos os produtos. 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experiência do consumidor ao longo de 365 dias permitiu identificar pontos fortes e limitações que nem sempre são evidentes nas especificações fornecidas pelos fabricantes. 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descrição clara e humanizada torna possível compreender melhor as características reais do produto, ajudando o consumidor a tomar decisões mais informadas. Dessa forma, é essencial que as descrições e avaliações considerem não apenas o desempenho técnico, mas também as situações práticas do cotidiano, para garantir um entendimento fácil e acessível a todos. 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tipo de abordagem contribui para estabelecer expectativas mais realistas e constrói uma relação de confiança entre consumidores e marcas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90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20" w:lineRule="auto"/>
        <w:ind w:left="0" w:firstLine="0"/>
        <w:rPr>
          <w:rFonts w:ascii="Arial" w:cs="Arial" w:eastAsia="Arial" w:hAnsi="Arial"/>
          <w:sz w:val="10"/>
          <w:szCs w:val="10"/>
        </w:rPr>
      </w:pPr>
      <w:bookmarkStart w:colFirst="0" w:colLast="0" w:name="_heading=h.uf4ehi9ejr2i" w:id="11"/>
      <w:bookmarkEnd w:id="11"/>
      <w:r w:rsidDel="00000000" w:rsidR="00000000" w:rsidRPr="00000000">
        <w:rPr>
          <w:b w:val="0"/>
          <w:color w:val="0f1111"/>
          <w:rtl w:val="0"/>
        </w:rPr>
        <w:t xml:space="preserve">Garrafa Stanley Quick Flip GO, 709 ml, Lilac &lt; </w:t>
      </w:r>
      <w:hyperlink r:id="rId14">
        <w:r w:rsidDel="00000000" w:rsidR="00000000" w:rsidRPr="00000000">
          <w:rPr>
            <w:b w:val="0"/>
            <w:color w:val="1155cc"/>
            <w:u w:val="single"/>
            <w:rtl w:val="0"/>
          </w:rPr>
          <w:t xml:space="preserve">https://www.amazon.com.br/dp/B09PCLPPC7?ref=ppx_yo2ov_dt_b_fed_asin_title</w:t>
        </w:r>
      </w:hyperlink>
      <w:r w:rsidDel="00000000" w:rsidR="00000000" w:rsidRPr="00000000">
        <w:rPr>
          <w:b w:val="0"/>
          <w:color w:val="0f1111"/>
          <w:rtl w:val="0"/>
        </w:rPr>
        <w:t xml:space="preserve">&gt;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rtl w:val="0"/>
        </w:rPr>
        <w:t xml:space="preserve">Acesso em: 20 de nov. de 2024.</w:t>
      </w:r>
      <w:r w:rsidDel="00000000" w:rsidR="00000000" w:rsidRPr="00000000">
        <w:rPr>
          <w:rtl w:val="0"/>
        </w:rPr>
      </w:r>
    </w:p>
    <w:sectPr>
      <w:footerReference r:id="rId15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yperlink" Target="https://www.amazon.com.br/dp/B09PCLPPC7?ref=ppx_yo2ov_dt_b_fed_asin_title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yperlink" Target="https://www.amazon.com.br/dp/B09PCLPPC7?ref=ppx_yo2ov_dt_b_fed_asin_titl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QzRi7eh4zHwSP5R14bX6eOIlOw==">CgMxLjAyCGguZ2pkZ3hzMgloLjMwajB6bGwyCWguMWZvYjl0ZTIJaC4zem55c2g3MgloLjJldDkycDAyCGgudHlqY3d0Mg5oLnJjdXIyaHVndGVqNjIJaC4xdDNoNXNmMgloLjRkMzRvZzgyCWguMnM4ZXlvMTIJaC4xN2RwOHZ1Mg5oLnVmNGVoaTllanIyaTgAciExa2FWbmJ6anZhYzczXzFmSzNtOFp1ajNpalFPUGJ6N2Y=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