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Uncle Vanya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https://www.goodmantheatre.org/show/uncle-vanya/</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Style w:val="Heading1"/>
        <w:keepNext w:val="0"/>
        <w:keepLines w:val="0"/>
        <w:widowControl w:val="0"/>
        <w:rPr>
          <w:sz w:val="46"/>
          <w:szCs w:val="46"/>
        </w:rPr>
      </w:pPr>
      <w:bookmarkStart w:colFirst="0" w:colLast="0" w:name="_kachevvfncfc" w:id="0"/>
      <w:bookmarkEnd w:id="0"/>
      <w:r w:rsidDel="00000000" w:rsidR="00000000" w:rsidRPr="00000000">
        <w:rPr>
          <w:sz w:val="46"/>
          <w:szCs w:val="46"/>
          <w:rtl w:val="0"/>
        </w:rPr>
        <w:t xml:space="preserve">Uncle Vanya</w:t>
      </w:r>
    </w:p>
    <w:p w:rsidR="00000000" w:rsidDel="00000000" w:rsidP="00000000" w:rsidRDefault="00000000" w:rsidRPr="00000000" w14:paraId="00000008">
      <w:pPr>
        <w:widowControl w:val="0"/>
        <w:spacing w:after="240" w:before="240" w:lineRule="auto"/>
        <w:rPr>
          <w:b w:val="1"/>
          <w:bCs w:val="1"/>
        </w:rPr>
      </w:pPr>
      <w:r w:rsidDel="00000000" w:rsidR="00000000" w:rsidRPr="00000000">
        <w:rPr>
          <w:b w:val="1"/>
          <w:bCs w:val="1"/>
          <w:rtl w:val="0"/>
        </w:rPr>
        <w:t xml:space="preserve">Feb 11 – Mar 19, 2017</w:t>
      </w:r>
      <w:r w:rsidDel="00000000" w:rsidR="00000000" w:rsidRPr="00000000">
        <w:rPr>
          <w:rtl w:val="0"/>
        </w:rPr>
        <w:t xml:space="preserve"> in Goodman's </w:t>
      </w:r>
      <w:r w:rsidDel="00000000" w:rsidR="00000000" w:rsidRPr="00000000">
        <w:rPr>
          <w:b w:val="1"/>
          <w:bCs w:val="1"/>
          <w:rtl w:val="0"/>
        </w:rPr>
        <w:t xml:space="preserve">Owen Theatre</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2 hours and 40 minutes including one intermission</w:t>
      </w:r>
    </w:p>
    <w:p w:rsidR="00000000" w:rsidDel="00000000" w:rsidP="00000000" w:rsidRDefault="00000000" w:rsidRPr="00000000" w14:paraId="0000000A">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0"/>
        <w:spacing w:after="240" w:before="240" w:lineRule="auto"/>
        <w:rPr>
          <w:b w:val="1"/>
          <w:bCs w:val="1"/>
        </w:rPr>
      </w:pPr>
      <w:r w:rsidDel="00000000" w:rsidR="00000000" w:rsidRPr="00000000">
        <w:rPr>
          <w:b w:val="1"/>
          <w:bCs w:val="1"/>
          <w:rtl w:val="0"/>
        </w:rPr>
        <w:t xml:space="preserve">Robert Falls, “Chicago’s most essential director” (</w:t>
      </w:r>
      <w:r w:rsidDel="00000000" w:rsidR="00000000" w:rsidRPr="00000000">
        <w:rPr>
          <w:b w:val="1"/>
          <w:bCs w:val="1"/>
          <w:i w:val="1"/>
          <w:iCs w:val="1"/>
          <w:rtl w:val="0"/>
        </w:rPr>
        <w:t xml:space="preserve">Chicago Tribune</w:t>
      </w:r>
      <w:r w:rsidDel="00000000" w:rsidR="00000000" w:rsidRPr="00000000">
        <w:rPr>
          <w:b w:val="1"/>
          <w:bCs w:val="1"/>
          <w:rtl w:val="0"/>
        </w:rPr>
        <w:t xml:space="preserve">), directs Chekhov’s masterpiece in a new adaptation from Pulitzer Prize winner Annie Baker.</w:t>
      </w:r>
    </w:p>
    <w:p w:rsidR="00000000" w:rsidDel="00000000" w:rsidP="00000000" w:rsidRDefault="00000000" w:rsidRPr="00000000" w14:paraId="0000000C">
      <w:pPr>
        <w:widowControl w:val="0"/>
        <w:spacing w:after="240" w:before="240" w:lineRule="auto"/>
        <w:rPr/>
      </w:pPr>
      <w:r w:rsidDel="00000000" w:rsidR="00000000" w:rsidRPr="00000000">
        <w:rPr>
          <w:rtl w:val="0"/>
        </w:rPr>
        <w:t xml:space="preserve">Tensions are high at the remote estate of an elderly professor, where resentments flow as freely as the vodka. As the professor’s health fails, his extended family is forced to confront their disturbing futures, while still foundering in their disconcerting pasts. Acclaimed playwright Annie Baker (</w:t>
      </w:r>
      <w:r w:rsidDel="00000000" w:rsidR="00000000" w:rsidRPr="00000000">
        <w:rPr>
          <w:i w:val="1"/>
          <w:iCs w:val="1"/>
          <w:rtl w:val="0"/>
        </w:rPr>
        <w:t xml:space="preserve">The Flick</w:t>
      </w:r>
      <w:r w:rsidDel="00000000" w:rsidR="00000000" w:rsidRPr="00000000">
        <w:rPr>
          <w:rtl w:val="0"/>
        </w:rPr>
        <w:t xml:space="preserve">) injects a “distinctly contemporary American sound” (</w:t>
      </w:r>
      <w:r w:rsidDel="00000000" w:rsidR="00000000" w:rsidRPr="00000000">
        <w:rPr>
          <w:i w:val="1"/>
          <w:iCs w:val="1"/>
          <w:rtl w:val="0"/>
        </w:rPr>
        <w:t xml:space="preserve">Variety</w:t>
      </w:r>
      <w:r w:rsidDel="00000000" w:rsidR="00000000" w:rsidRPr="00000000">
        <w:rPr>
          <w:rtl w:val="0"/>
        </w:rPr>
        <w:t xml:space="preserve">) into Chekhov’s famed tale, creating a work that’s both refreshing and true to the iconic playwright’s vision.</w:t>
      </w:r>
    </w:p>
    <w:p w:rsidR="00000000" w:rsidDel="00000000" w:rsidP="00000000" w:rsidRDefault="00000000" w:rsidRPr="00000000" w14:paraId="0000000D">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https://www.theatermania.com/news/uncle-vanya_80129/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https://www.timeout.com/chicago/theater/uncle-vanya</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https://stageandcinema.com/2017/02/22/uncle-vanya-goodman/</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https://www.theatermania.com/news/watch-scenes-from-annie-bakers-adaptation-of-uncle-vanya_80055/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https://aroundthetownchicago.com/theatre-reviews/uncle-vanya/</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2">
        <w:r w:rsidDel="00000000" w:rsidR="00000000" w:rsidRPr="00000000">
          <w:rPr>
            <w:color w:val="1155cc"/>
            <w:u w:val="single"/>
            <w:rtl w:val="0"/>
          </w:rPr>
          <w:t xml:space="preserve">https://www.theatreinchicago.com/uncle-vanya/9070/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https://www.talkinbroadway.com/page/regional/chicago/ch536.html</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
        <w:r w:rsidDel="00000000" w:rsidR="00000000" w:rsidRPr="00000000">
          <w:rPr>
            <w:color w:val="1155cc"/>
            <w:u w:val="single"/>
            <w:rtl w:val="0"/>
          </w:rPr>
          <w:t xml:space="preserve">https://thefourthwalsh.com/2017/02/review-uncle-vanya-goodman-theatre-bursting-with-character/</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https://www.dailyherald.com/20170222/entertainment/goodmans-impeccably-acted-uncle-vanya-balances-humor-pathos/</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
        <w:r w:rsidDel="00000000" w:rsidR="00000000" w:rsidRPr="00000000">
          <w:rPr>
            <w:color w:val="1155cc"/>
            <w:u w:val="single"/>
            <w:rtl w:val="0"/>
          </w:rPr>
          <w:t xml:space="preserve">https://berkshirefinearts.com/02-25-2017_annie-baker-adapts-uncle-vanya.htm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
        <w:r w:rsidDel="00000000" w:rsidR="00000000" w:rsidRPr="00000000">
          <w:rPr>
            <w:color w:val="1155cc"/>
            <w:u w:val="single"/>
            <w:rtl w:val="0"/>
          </w:rPr>
          <w:t xml:space="preserve">https://perform.ink/goodmans-uncle-vanya-embodies-russian-soul/</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8">
        <w:r w:rsidDel="00000000" w:rsidR="00000000" w:rsidRPr="00000000">
          <w:rPr>
            <w:color w:val="1155cc"/>
            <w:u w:val="single"/>
            <w:rtl w:val="0"/>
          </w:rPr>
          <w:t xml:space="preserve">https://chicago.suntimes.com/2017/2/23/18383953/uncle-vanya-speaks-to-the-anguished-nature-of-living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oundthetownchicago.com/theatre-reviews/uncle-vanya/" TargetMode="External"/><Relationship Id="rId10" Type="http://schemas.openxmlformats.org/officeDocument/2006/relationships/hyperlink" Target="https://www.theatermania.com/news/watch-scenes-from-annie-bakers-adaptation-of-uncle-vanya_80055/" TargetMode="External"/><Relationship Id="rId13" Type="http://schemas.openxmlformats.org/officeDocument/2006/relationships/hyperlink" Target="https://www.talkinbroadway.com/page/regional/chicago/ch536.html" TargetMode="External"/><Relationship Id="rId12" Type="http://schemas.openxmlformats.org/officeDocument/2006/relationships/hyperlink" Target="https://www.theatreinchicago.com/uncle-vanya/90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geandcinema.com/2017/02/22/uncle-vanya-goodman/" TargetMode="External"/><Relationship Id="rId15" Type="http://schemas.openxmlformats.org/officeDocument/2006/relationships/hyperlink" Target="https://www.dailyherald.com/20170222/entertainment/goodmans-impeccably-acted-uncle-vanya-balances-humor-pathos/" TargetMode="External"/><Relationship Id="rId14" Type="http://schemas.openxmlformats.org/officeDocument/2006/relationships/hyperlink" Target="https://thefourthwalsh.com/2017/02/review-uncle-vanya-goodman-theatre-bursting-with-character/" TargetMode="External"/><Relationship Id="rId17" Type="http://schemas.openxmlformats.org/officeDocument/2006/relationships/hyperlink" Target="https://perform.ink/goodmans-uncle-vanya-embodies-russian-soul/" TargetMode="External"/><Relationship Id="rId16" Type="http://schemas.openxmlformats.org/officeDocument/2006/relationships/hyperlink" Target="https://berkshirefinearts.com/02-25-2017_annie-baker-adapts-uncle-vanya.htm" TargetMode="External"/><Relationship Id="rId5" Type="http://schemas.openxmlformats.org/officeDocument/2006/relationships/styles" Target="styles.xml"/><Relationship Id="rId6" Type="http://schemas.openxmlformats.org/officeDocument/2006/relationships/hyperlink" Target="https://www.goodmantheatre.org/show/uncle-vanya/" TargetMode="External"/><Relationship Id="rId18" Type="http://schemas.openxmlformats.org/officeDocument/2006/relationships/hyperlink" Target="https://chicago.suntimes.com/2017/2/23/18383953/uncle-vanya-speaks-to-the-anguished-nature-of-living" TargetMode="External"/><Relationship Id="rId7" Type="http://schemas.openxmlformats.org/officeDocument/2006/relationships/hyperlink" Target="https://www.theatermania.com/news/uncle-vanya_80129/" TargetMode="External"/><Relationship Id="rId8" Type="http://schemas.openxmlformats.org/officeDocument/2006/relationships/hyperlink" Target="https://www.timeout.com/chicago/theater/uncle-va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