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F16" w:rsidRPr="00D76F16" w:rsidRDefault="00D76F16" w:rsidP="00D76F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76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Comparativo de Análise – Atividade 02: Identificação do Equipamento Defeituoso</w:t>
      </w:r>
    </w:p>
    <w:p w:rsidR="00D76F16" w:rsidRPr="00D76F16" w:rsidRDefault="00D76F16" w:rsidP="00D7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76F16" w:rsidRPr="00D76F16" w:rsidRDefault="00D76F16" w:rsidP="00D76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76F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Minha Análise (Carlos)</w:t>
      </w:r>
    </w:p>
    <w:p w:rsidR="00D76F16" w:rsidRPr="00D76F16" w:rsidRDefault="00D76F16" w:rsidP="00D76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 Identificada:</w:t>
      </w: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6F16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Equipamento V5.</w:t>
      </w:r>
    </w:p>
    <w:p w:rsidR="00D76F16" w:rsidRPr="00D76F16" w:rsidRDefault="00D76F16" w:rsidP="00D76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 Utilizado:</w:t>
      </w:r>
    </w:p>
    <w:p w:rsidR="00D76F16" w:rsidRPr="00D76F16" w:rsidRDefault="00D76F16" w:rsidP="00D76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estatística dos valores dos sensores: cálculo da média, desvio padrão e amplitude.</w:t>
      </w:r>
    </w:p>
    <w:p w:rsidR="00D76F16" w:rsidRPr="00D76F16" w:rsidRDefault="00D76F16" w:rsidP="00D76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Avaliação da dispersão dos dados entre os equipamentos.</w:t>
      </w:r>
    </w:p>
    <w:p w:rsidR="00D76F16" w:rsidRPr="00D76F16" w:rsidRDefault="00D76F16" w:rsidP="00D76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Validação utilizando quatro </w:t>
      </w:r>
      <w:proofErr w:type="spellStart"/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LLMs</w:t>
      </w:r>
      <w:proofErr w:type="spellEnd"/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diferentes (GPT-4o, Claude 3, </w:t>
      </w:r>
      <w:proofErr w:type="spellStart"/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Gemini</w:t>
      </w:r>
      <w:proofErr w:type="spellEnd"/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1.5, Mistral </w:t>
      </w:r>
      <w:proofErr w:type="spellStart"/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Large</w:t>
      </w:r>
      <w:proofErr w:type="spellEnd"/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76F16" w:rsidRPr="00D76F16" w:rsidRDefault="00D76F16" w:rsidP="00D76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Confirmação da maior variabilidade e instabilidade dos dados em V5.</w:t>
      </w:r>
    </w:p>
    <w:p w:rsidR="00D76F16" w:rsidRPr="00D76F16" w:rsidRDefault="00D76F16" w:rsidP="00D76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Evidências:</w:t>
      </w:r>
    </w:p>
    <w:p w:rsidR="00D76F16" w:rsidRPr="00D76F16" w:rsidRDefault="00D76F16" w:rsidP="00D76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V5 apresenta o </w:t>
      </w:r>
      <w:r w:rsidRPr="00D76F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maior desvio padrão</w:t>
      </w: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(517,55), indicando alta instabilidade nos sensores.</w:t>
      </w:r>
    </w:p>
    <w:p w:rsidR="00D76F16" w:rsidRPr="00D76F16" w:rsidRDefault="00D76F16" w:rsidP="00D76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V5 também tem a </w:t>
      </w:r>
      <w:r w:rsidRPr="00D76F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maior amplitude</w:t>
      </w: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(1679) entre máximo e mínimo.</w:t>
      </w:r>
    </w:p>
    <w:p w:rsidR="00D76F16" w:rsidRPr="00D76F16" w:rsidRDefault="00D76F16" w:rsidP="00D76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as </w:t>
      </w:r>
      <w:proofErr w:type="spellStart"/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LLMs</w:t>
      </w:r>
      <w:proofErr w:type="spellEnd"/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consultadas confirmaram V5 como defeituoso.</w:t>
      </w:r>
    </w:p>
    <w:p w:rsidR="00D76F16" w:rsidRPr="00D76F16" w:rsidRDefault="00D76F16" w:rsidP="00D76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Análise foi multidimensional (estatística </w:t>
      </w:r>
      <w:proofErr w:type="gramStart"/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+</w:t>
      </w:r>
      <w:proofErr w:type="gramEnd"/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inteligência artificial + raciocínio crítico).</w:t>
      </w:r>
    </w:p>
    <w:p w:rsidR="00D76F16" w:rsidRPr="00D76F16" w:rsidRDefault="00D76F16" w:rsidP="00D7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D76F16" w:rsidRPr="00D76F16" w:rsidRDefault="00D76F16" w:rsidP="00D76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76F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Análise do Colega 1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(GROK)</w:t>
      </w:r>
    </w:p>
    <w:p w:rsidR="00D76F16" w:rsidRPr="00D76F16" w:rsidRDefault="00D76F16" w:rsidP="00D76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 Identificada:</w:t>
      </w: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6F16">
        <w:rPr>
          <w:rFonts w:ascii="Segoe UI Symbol" w:eastAsia="Times New Roman" w:hAnsi="Segoe UI Symbol" w:cs="Segoe UI Symbol"/>
          <w:sz w:val="24"/>
          <w:szCs w:val="24"/>
          <w:lang w:eastAsia="pt-BR"/>
        </w:rPr>
        <w:t>❌</w:t>
      </w: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Equipamento V8.</w:t>
      </w:r>
    </w:p>
    <w:p w:rsidR="00D76F16" w:rsidRPr="00D76F16" w:rsidRDefault="00D76F16" w:rsidP="00D76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 Utilizado:</w:t>
      </w:r>
    </w:p>
    <w:p w:rsidR="00D76F16" w:rsidRPr="00D76F16" w:rsidRDefault="00D76F16" w:rsidP="00D76F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Cálculo da média e desvio padrão dos sensores.</w:t>
      </w:r>
    </w:p>
    <w:p w:rsidR="00D76F16" w:rsidRPr="00D76F16" w:rsidRDefault="00D76F16" w:rsidP="00D76F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Identificação de alguns sensores com valores mais baixos que a média.</w:t>
      </w:r>
    </w:p>
    <w:p w:rsidR="00D76F16" w:rsidRPr="00D76F16" w:rsidRDefault="00D76F16" w:rsidP="00D76F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Baseou-se na quantidade de </w:t>
      </w:r>
      <w:proofErr w:type="spellStart"/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outliers</w:t>
      </w:r>
      <w:proofErr w:type="spellEnd"/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sensores específicos.</w:t>
      </w:r>
    </w:p>
    <w:p w:rsidR="00D76F16" w:rsidRPr="00D76F16" w:rsidRDefault="00D76F16" w:rsidP="00D76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Limitações:</w:t>
      </w:r>
    </w:p>
    <w:p w:rsidR="00D76F16" w:rsidRPr="00D76F16" w:rsidRDefault="00D76F16" w:rsidP="00D76F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Avaliação focada apenas em alguns sensores isolados.</w:t>
      </w:r>
    </w:p>
    <w:p w:rsidR="00D76F16" w:rsidRPr="00D76F16" w:rsidRDefault="00D76F16" w:rsidP="00D76F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Não houve análise global da variação dos sensores em V8.</w:t>
      </w:r>
    </w:p>
    <w:p w:rsidR="00D76F16" w:rsidRPr="00D76F16" w:rsidRDefault="00D76F16" w:rsidP="00D76F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desvio padrão de V8 está </w:t>
      </w:r>
      <w:r w:rsidRPr="00D76F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dentro da faixa normal</w:t>
      </w: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76F16" w:rsidRPr="00D76F16" w:rsidRDefault="00D76F16" w:rsidP="00D76F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utilizou múltiplos </w:t>
      </w:r>
      <w:proofErr w:type="spellStart"/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LLMs</w:t>
      </w:r>
      <w:proofErr w:type="spellEnd"/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validar a hipótese.</w:t>
      </w:r>
    </w:p>
    <w:p w:rsidR="00D76F16" w:rsidRPr="00D76F16" w:rsidRDefault="00D76F16" w:rsidP="00D76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Conclusão:</w:t>
      </w: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análise foi interessante, mas limitou-se a eventos pontuais, sem observar a variabilidade geral exigida para confirmar defeito.</w:t>
      </w:r>
    </w:p>
    <w:p w:rsidR="00D76F16" w:rsidRPr="00D76F16" w:rsidRDefault="00D76F16" w:rsidP="00D7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D76F16" w:rsidRDefault="00D76F16" w:rsidP="00D76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76F16" w:rsidRPr="00D76F16" w:rsidRDefault="00D76F16" w:rsidP="00D76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76F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3. Análise do Colega 2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(GEMINI)</w:t>
      </w:r>
      <w:bookmarkStart w:id="0" w:name="_GoBack"/>
      <w:bookmarkEnd w:id="0"/>
    </w:p>
    <w:p w:rsidR="00D76F16" w:rsidRPr="00D76F16" w:rsidRDefault="00D76F16" w:rsidP="00D76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 Identificada:</w:t>
      </w: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6F16">
        <w:rPr>
          <w:rFonts w:ascii="Segoe UI Symbol" w:eastAsia="Times New Roman" w:hAnsi="Segoe UI Symbol" w:cs="Segoe UI Symbol"/>
          <w:sz w:val="24"/>
          <w:szCs w:val="24"/>
          <w:lang w:eastAsia="pt-BR"/>
        </w:rPr>
        <w:t>❌</w:t>
      </w: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Equipamento V4.</w:t>
      </w:r>
    </w:p>
    <w:p w:rsidR="00D76F16" w:rsidRPr="00D76F16" w:rsidRDefault="00D76F16" w:rsidP="00D76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 Utilizado:</w:t>
      </w:r>
    </w:p>
    <w:p w:rsidR="00D76F16" w:rsidRPr="00D76F16" w:rsidRDefault="00D76F16" w:rsidP="00D76F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estatística geral (média, desvio padrão, amplitude).</w:t>
      </w:r>
    </w:p>
    <w:p w:rsidR="00D76F16" w:rsidRPr="00D76F16" w:rsidRDefault="00D76F16" w:rsidP="00D76F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Observação da repetição de valores iguais em sensores diferentes como critério de suspeita.</w:t>
      </w:r>
    </w:p>
    <w:p w:rsidR="00D76F16" w:rsidRPr="00D76F16" w:rsidRDefault="00D76F16" w:rsidP="00D76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Limitações:</w:t>
      </w:r>
    </w:p>
    <w:p w:rsidR="00D76F16" w:rsidRPr="00D76F16" w:rsidRDefault="00D76F16" w:rsidP="00D76F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Repetição de valores </w:t>
      </w:r>
      <w:r w:rsidRPr="00D76F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é, sozinha, um indicativo confiável de defeito</w:t>
      </w: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76F16" w:rsidRPr="00D76F16" w:rsidRDefault="00D76F16" w:rsidP="00D76F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desvio padrão e a amplitude de V4 estão </w:t>
      </w:r>
      <w:r w:rsidRPr="00D76F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coerentes</w:t>
      </w: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os demais equipamentos.</w:t>
      </w:r>
    </w:p>
    <w:p w:rsidR="00D76F16" w:rsidRPr="00D76F16" w:rsidRDefault="00D76F16" w:rsidP="00D76F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Faltou cruzamento com variabilidade dos sensores como um todo.</w:t>
      </w:r>
    </w:p>
    <w:p w:rsidR="00D76F16" w:rsidRPr="00D76F16" w:rsidRDefault="00D76F16" w:rsidP="00D76F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utilizou múltiplos </w:t>
      </w:r>
      <w:proofErr w:type="spellStart"/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LLMs</w:t>
      </w:r>
      <w:proofErr w:type="spellEnd"/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validar a análise.</w:t>
      </w:r>
    </w:p>
    <w:p w:rsidR="00D76F16" w:rsidRPr="00D76F16" w:rsidRDefault="00D76F16" w:rsidP="00D76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Conclusão:</w:t>
      </w: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abordagem foi investigativa e criativa, mas o critério usado é insuficiente para detectar defeito no contexto da planilha.</w:t>
      </w:r>
    </w:p>
    <w:p w:rsidR="00D76F16" w:rsidRPr="00D76F16" w:rsidRDefault="00D76F16" w:rsidP="00D7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D76F16" w:rsidRDefault="00D76F16" w:rsidP="00D76F16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lang w:eastAsia="pt-BR"/>
        </w:rPr>
      </w:pPr>
      <w:r w:rsidRPr="00D76F16">
        <w:rPr>
          <w:rFonts w:ascii="Segoe UI Symbol" w:eastAsia="Times New Roman" w:hAnsi="Segoe UI Symbol" w:cs="Segoe UI Symbol"/>
          <w:sz w:val="24"/>
          <w:szCs w:val="24"/>
          <w:lang w:eastAsia="pt-BR"/>
        </w:rPr>
        <w:drawing>
          <wp:inline distT="0" distB="0" distL="0" distR="0" wp14:anchorId="4DDA2872" wp14:editId="76AEE9C9">
            <wp:extent cx="6516370" cy="352902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1171" cy="353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16" w:rsidRPr="00D76F16" w:rsidRDefault="00D76F16" w:rsidP="00D76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76F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Minha análise (Carlos) se destacou por:</w:t>
      </w:r>
    </w:p>
    <w:p w:rsidR="00D76F16" w:rsidRPr="00D76F16" w:rsidRDefault="00D76F16" w:rsidP="00D76F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Combinar raciocínio estatístico amplo com inteligência artificial.</w:t>
      </w:r>
    </w:p>
    <w:p w:rsidR="00D76F16" w:rsidRPr="00D76F16" w:rsidRDefault="00D76F16" w:rsidP="00D76F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Validar a resposta com diferentes modelos.</w:t>
      </w:r>
    </w:p>
    <w:p w:rsidR="00D76F16" w:rsidRPr="00D76F16" w:rsidRDefault="00D76F16" w:rsidP="00D76F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Aplicar de forma mais completa a metodologia pedida pelo desafio.</w:t>
      </w:r>
    </w:p>
    <w:p w:rsidR="00D76F16" w:rsidRPr="00D76F16" w:rsidRDefault="00D76F16" w:rsidP="00D7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D76F16" w:rsidRPr="00D76F16" w:rsidRDefault="00D76F16" w:rsidP="00D76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76F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Finalização para o Grupo</w:t>
      </w:r>
    </w:p>
    <w:p w:rsidR="00D76F16" w:rsidRPr="00D76F16" w:rsidRDefault="00D76F16" w:rsidP="00D76F1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“Acredito que todas as análises foram válidas e mostraram boas abordagens, mas com base nas orientações do desafio e no cruzamento das informações, a análise que seguiu múltiplos critérios, validou com diferentes </w:t>
      </w:r>
      <w:proofErr w:type="spellStart"/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LLMs</w:t>
      </w:r>
      <w:proofErr w:type="spellEnd"/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observou a variabilidade global foi a que chegou de maneira mais consistente ao equipamento V5 como </w:t>
      </w:r>
      <w:proofErr w:type="gramStart"/>
      <w:r w:rsidRPr="00D76F16">
        <w:rPr>
          <w:rFonts w:ascii="Times New Roman" w:eastAsia="Times New Roman" w:hAnsi="Times New Roman" w:cs="Times New Roman"/>
          <w:sz w:val="24"/>
          <w:szCs w:val="24"/>
          <w:lang w:eastAsia="pt-BR"/>
        </w:rPr>
        <w:t>defeituoso.”</w:t>
      </w:r>
      <w:proofErr w:type="gramEnd"/>
    </w:p>
    <w:p w:rsidR="001947C0" w:rsidRDefault="001947C0"/>
    <w:sectPr w:rsidR="001947C0" w:rsidSect="00D76F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082"/>
    <w:multiLevelType w:val="multilevel"/>
    <w:tmpl w:val="E92E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62E4E"/>
    <w:multiLevelType w:val="multilevel"/>
    <w:tmpl w:val="5A16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4401A"/>
    <w:multiLevelType w:val="multilevel"/>
    <w:tmpl w:val="CB78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86D56"/>
    <w:multiLevelType w:val="multilevel"/>
    <w:tmpl w:val="A666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54078"/>
    <w:multiLevelType w:val="multilevel"/>
    <w:tmpl w:val="F48C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E3C2D"/>
    <w:multiLevelType w:val="multilevel"/>
    <w:tmpl w:val="8F3E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B4C41"/>
    <w:multiLevelType w:val="multilevel"/>
    <w:tmpl w:val="5E68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16"/>
    <w:rsid w:val="001947C0"/>
    <w:rsid w:val="00D7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3B49"/>
  <w15:chartTrackingRefBased/>
  <w15:docId w15:val="{E3C91C49-63D9-4D06-AE75-79C0D742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76F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76F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F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76F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76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76F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1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7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Magno</dc:creator>
  <cp:keywords/>
  <dc:description/>
  <cp:lastModifiedBy>Carlos Magno</cp:lastModifiedBy>
  <cp:revision>1</cp:revision>
  <dcterms:created xsi:type="dcterms:W3CDTF">2025-04-27T00:39:00Z</dcterms:created>
  <dcterms:modified xsi:type="dcterms:W3CDTF">2025-04-27T00:41:00Z</dcterms:modified>
</cp:coreProperties>
</file>