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6DDA6" w14:textId="77777777" w:rsidR="00B3275A" w:rsidRPr="00B471C0" w:rsidRDefault="002D4E76">
      <w:pPr>
        <w:pStyle w:val="Title"/>
        <w:jc w:val="center"/>
        <w:rPr>
          <w:rFonts w:ascii="Times New Roman" w:hAnsi="Times New Roman" w:cs="Times New Roman"/>
          <w:color w:val="auto"/>
        </w:rPr>
      </w:pPr>
      <w:r w:rsidRPr="00B471C0">
        <w:rPr>
          <w:rFonts w:ascii="Times New Roman" w:hAnsi="Times New Roman" w:cs="Times New Roman"/>
          <w:color w:val="auto"/>
        </w:rPr>
        <w:t>AZ-104 Crucial Subjects – Azure Administrator Project Lab</w:t>
      </w:r>
    </w:p>
    <w:p w14:paraId="64C1E313" w14:textId="5C7C1ADC" w:rsidR="00B3275A" w:rsidRPr="00B471C0" w:rsidRDefault="002D4E76">
      <w:pPr>
        <w:jc w:val="center"/>
        <w:rPr>
          <w:rFonts w:ascii="Times New Roman" w:hAnsi="Times New Roman" w:cs="Times New Roman"/>
        </w:rPr>
      </w:pPr>
      <w:r w:rsidRPr="00B471C0">
        <w:rPr>
          <w:rFonts w:ascii="Times New Roman" w:hAnsi="Times New Roman" w:cs="Times New Roman"/>
        </w:rPr>
        <w:t>Chhiring Moktan</w:t>
      </w:r>
      <w:r w:rsidRPr="00B471C0">
        <w:rPr>
          <w:rFonts w:ascii="Times New Roman" w:hAnsi="Times New Roman" w:cs="Times New Roman"/>
        </w:rPr>
        <w:br/>
        <w:t>Azure Administrator (AZ-104) Hands-On Project</w:t>
      </w:r>
      <w:r w:rsidRPr="00B471C0">
        <w:rPr>
          <w:rFonts w:ascii="Times New Roman" w:hAnsi="Times New Roman" w:cs="Times New Roman"/>
        </w:rPr>
        <w:br/>
      </w:r>
      <w:r w:rsidRPr="00B471C0">
        <w:rPr>
          <w:rFonts w:ascii="Times New Roman" w:hAnsi="Times New Roman" w:cs="Times New Roman"/>
        </w:rPr>
        <w:br/>
      </w:r>
    </w:p>
    <w:p w14:paraId="16D7CB49" w14:textId="6F9E5BF3" w:rsidR="00B3275A" w:rsidRPr="00B471C0" w:rsidRDefault="00B471C0">
      <w:pPr>
        <w:rPr>
          <w:rFonts w:ascii="Times New Roman" w:hAnsi="Times New Roman" w:cs="Times New Roman"/>
        </w:rPr>
      </w:pPr>
      <w:r>
        <w:rPr>
          <w:rFonts w:ascii="Times New Roman" w:hAnsi="Times New Roman" w:cs="Times New Roman"/>
        </w:rPr>
        <w:br w:type="page"/>
      </w:r>
    </w:p>
    <w:p w14:paraId="625D4CB8" w14:textId="77777777" w:rsidR="00B3275A" w:rsidRPr="00B471C0" w:rsidRDefault="002D4E76">
      <w:pPr>
        <w:pStyle w:val="Heading1"/>
        <w:rPr>
          <w:rFonts w:ascii="Times New Roman" w:hAnsi="Times New Roman" w:cs="Times New Roman"/>
          <w:color w:val="auto"/>
        </w:rPr>
      </w:pPr>
      <w:r w:rsidRPr="00B471C0">
        <w:rPr>
          <w:rFonts w:ascii="Times New Roman" w:hAnsi="Times New Roman" w:cs="Times New Roman"/>
          <w:color w:val="auto"/>
        </w:rPr>
        <w:lastRenderedPageBreak/>
        <w:t>Phase 1 – Governance, Identity &amp; Resource Organization</w:t>
      </w:r>
    </w:p>
    <w:p w14:paraId="30551C9D" w14:textId="77777777" w:rsidR="00B3275A" w:rsidRPr="00B471C0" w:rsidRDefault="002D4E76">
      <w:pPr>
        <w:pStyle w:val="Heading2"/>
        <w:rPr>
          <w:rFonts w:ascii="Times New Roman" w:hAnsi="Times New Roman" w:cs="Times New Roman"/>
          <w:color w:val="auto"/>
        </w:rPr>
      </w:pPr>
      <w:r w:rsidRPr="00B471C0">
        <w:rPr>
          <w:rFonts w:ascii="Times New Roman" w:hAnsi="Times New Roman" w:cs="Times New Roman"/>
          <w:color w:val="auto"/>
        </w:rPr>
        <w:t>1.1 Azure Advisor &amp; Resource Governance</w:t>
      </w:r>
    </w:p>
    <w:p w14:paraId="4C3790D8" w14:textId="77777777" w:rsidR="00B3275A" w:rsidRPr="00B471C0" w:rsidRDefault="002D4E76">
      <w:pPr>
        <w:spacing w:after="160"/>
        <w:rPr>
          <w:rFonts w:ascii="Times New Roman" w:hAnsi="Times New Roman" w:cs="Times New Roman"/>
        </w:rPr>
      </w:pPr>
      <w:r w:rsidRPr="00B471C0">
        <w:rPr>
          <w:rFonts w:ascii="Times New Roman" w:hAnsi="Times New Roman" w:cs="Times New Roman"/>
        </w:rPr>
        <w:t xml:space="preserve">This phase </w:t>
      </w:r>
      <w:proofErr w:type="gramStart"/>
      <w:r w:rsidRPr="00B471C0">
        <w:rPr>
          <w:rFonts w:ascii="Times New Roman" w:hAnsi="Times New Roman" w:cs="Times New Roman"/>
        </w:rPr>
        <w:t>focused</w:t>
      </w:r>
      <w:proofErr w:type="gramEnd"/>
      <w:r w:rsidRPr="00B471C0">
        <w:rPr>
          <w:rFonts w:ascii="Times New Roman" w:hAnsi="Times New Roman" w:cs="Times New Roman"/>
        </w:rPr>
        <w:t xml:space="preserve"> on establishing governance, visibility, and control over Azure resources by leveraging Azure Advisor, Resource Groups, and resource locks. Azure Advisor recommendations were reviewed to identify optimization opportunities across cost, security, and performance domains. A Resource Group was created to logically organize resources, followed by the implementation of a '</w:t>
      </w:r>
      <w:proofErr w:type="spellStart"/>
      <w:r w:rsidRPr="00B471C0">
        <w:rPr>
          <w:rFonts w:ascii="Times New Roman" w:hAnsi="Times New Roman" w:cs="Times New Roman"/>
        </w:rPr>
        <w:t>CanNotDelete</w:t>
      </w:r>
      <w:proofErr w:type="spellEnd"/>
      <w:r w:rsidRPr="00B471C0">
        <w:rPr>
          <w:rFonts w:ascii="Times New Roman" w:hAnsi="Times New Roman" w:cs="Times New Roman"/>
        </w:rPr>
        <w:t>' lock to protect critical assets from accidental deletion.</w:t>
      </w:r>
    </w:p>
    <w:p w14:paraId="0ABC9832" w14:textId="77777777" w:rsidR="00B3275A" w:rsidRDefault="002D4E76">
      <w:pPr>
        <w:pStyle w:val="IntenseQuote"/>
        <w:rPr>
          <w:rFonts w:ascii="Times New Roman" w:hAnsi="Times New Roman" w:cs="Times New Roman"/>
          <w:color w:val="auto"/>
        </w:rPr>
      </w:pPr>
      <w:r w:rsidRPr="00B471C0">
        <w:rPr>
          <w:rFonts w:ascii="Times New Roman" w:hAnsi="Times New Roman" w:cs="Times New Roman"/>
          <w:color w:val="auto"/>
        </w:rPr>
        <w:t>Screenshot Allocation:</w:t>
      </w:r>
    </w:p>
    <w:p w14:paraId="61F82DEA" w14:textId="4A6C2DF3" w:rsidR="00B471C0" w:rsidRDefault="00B471C0" w:rsidP="00B471C0">
      <w:r>
        <w:rPr>
          <w:noProof/>
        </w:rPr>
        <w:drawing>
          <wp:inline distT="0" distB="0" distL="0" distR="0" wp14:anchorId="252B67CF" wp14:editId="353F2AA8">
            <wp:extent cx="2796540" cy="2575560"/>
            <wp:effectExtent l="0" t="0" r="3810" b="0"/>
            <wp:docPr id="22332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26523" name="Picture 223326523"/>
                    <pic:cNvPicPr/>
                  </pic:nvPicPr>
                  <pic:blipFill>
                    <a:blip r:embed="rId6"/>
                    <a:stretch>
                      <a:fillRect/>
                    </a:stretch>
                  </pic:blipFill>
                  <pic:spPr>
                    <a:xfrm>
                      <a:off x="0" y="0"/>
                      <a:ext cx="2796540" cy="2575560"/>
                    </a:xfrm>
                    <a:prstGeom prst="rect">
                      <a:avLst/>
                    </a:prstGeom>
                  </pic:spPr>
                </pic:pic>
              </a:graphicData>
            </a:graphic>
          </wp:inline>
        </w:drawing>
      </w:r>
      <w:r>
        <w:rPr>
          <w:noProof/>
        </w:rPr>
        <w:drawing>
          <wp:inline distT="0" distB="0" distL="0" distR="0" wp14:anchorId="2D85DA22" wp14:editId="5C2768F3">
            <wp:extent cx="2674620" cy="2584450"/>
            <wp:effectExtent l="0" t="0" r="0" b="6350"/>
            <wp:docPr id="1708727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27129" name="Picture 1708727129"/>
                    <pic:cNvPicPr/>
                  </pic:nvPicPr>
                  <pic:blipFill>
                    <a:blip r:embed="rId7"/>
                    <a:stretch>
                      <a:fillRect/>
                    </a:stretch>
                  </pic:blipFill>
                  <pic:spPr>
                    <a:xfrm>
                      <a:off x="0" y="0"/>
                      <a:ext cx="2674620" cy="2584450"/>
                    </a:xfrm>
                    <a:prstGeom prst="rect">
                      <a:avLst/>
                    </a:prstGeom>
                  </pic:spPr>
                </pic:pic>
              </a:graphicData>
            </a:graphic>
          </wp:inline>
        </w:drawing>
      </w:r>
      <w:r>
        <w:rPr>
          <w:noProof/>
        </w:rPr>
        <w:drawing>
          <wp:inline distT="0" distB="0" distL="0" distR="0" wp14:anchorId="00E81669" wp14:editId="3CFDB44D">
            <wp:extent cx="5486400" cy="2339340"/>
            <wp:effectExtent l="0" t="0" r="0" b="3810"/>
            <wp:docPr id="1942342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42422" name="Picture 1942342422"/>
                    <pic:cNvPicPr/>
                  </pic:nvPicPr>
                  <pic:blipFill>
                    <a:blip r:embed="rId8"/>
                    <a:stretch>
                      <a:fillRect/>
                    </a:stretch>
                  </pic:blipFill>
                  <pic:spPr>
                    <a:xfrm>
                      <a:off x="0" y="0"/>
                      <a:ext cx="5486400" cy="2339340"/>
                    </a:xfrm>
                    <a:prstGeom prst="rect">
                      <a:avLst/>
                    </a:prstGeom>
                  </pic:spPr>
                </pic:pic>
              </a:graphicData>
            </a:graphic>
          </wp:inline>
        </w:drawing>
      </w:r>
    </w:p>
    <w:p w14:paraId="0BAB6C73" w14:textId="2D1763F9" w:rsidR="00B471C0" w:rsidRPr="00B471C0" w:rsidRDefault="00B471C0" w:rsidP="00B471C0">
      <w:r>
        <w:br w:type="page"/>
      </w:r>
    </w:p>
    <w:p w14:paraId="55A9C8CB" w14:textId="77777777" w:rsidR="00B3275A" w:rsidRPr="00B471C0" w:rsidRDefault="002D4E76">
      <w:pPr>
        <w:pStyle w:val="Heading2"/>
        <w:rPr>
          <w:rFonts w:ascii="Times New Roman" w:hAnsi="Times New Roman" w:cs="Times New Roman"/>
          <w:color w:val="auto"/>
        </w:rPr>
      </w:pPr>
      <w:r w:rsidRPr="00B471C0">
        <w:rPr>
          <w:rFonts w:ascii="Times New Roman" w:hAnsi="Times New Roman" w:cs="Times New Roman"/>
          <w:color w:val="auto"/>
        </w:rPr>
        <w:lastRenderedPageBreak/>
        <w:t>1.2 Infrastructure Deployment using ARM Templates</w:t>
      </w:r>
    </w:p>
    <w:p w14:paraId="6D88EF7E" w14:textId="77777777" w:rsidR="00B3275A" w:rsidRPr="00B471C0" w:rsidRDefault="002D4E76">
      <w:pPr>
        <w:spacing w:after="160"/>
        <w:rPr>
          <w:rFonts w:ascii="Times New Roman" w:hAnsi="Times New Roman" w:cs="Times New Roman"/>
        </w:rPr>
      </w:pPr>
      <w:r w:rsidRPr="00B471C0">
        <w:rPr>
          <w:rFonts w:ascii="Times New Roman" w:hAnsi="Times New Roman" w:cs="Times New Roman"/>
        </w:rPr>
        <w:t>Infrastructure-as-Code principles were implemented using ARM Templates to ensure consistent and repeatable deployments. Resources were defined declaratively and deployed via the Azure Portal, reducing manual configuration errors and improving scalability.</w:t>
      </w:r>
    </w:p>
    <w:p w14:paraId="1CF8DC2D" w14:textId="6BDB89F4" w:rsidR="00B471C0" w:rsidRDefault="002D4E76" w:rsidP="002D4E76">
      <w:pPr>
        <w:pStyle w:val="IntenseQuote"/>
        <w:rPr>
          <w:rFonts w:ascii="Times New Roman" w:hAnsi="Times New Roman" w:cs="Times New Roman"/>
          <w:color w:val="auto"/>
        </w:rPr>
      </w:pPr>
      <w:r w:rsidRPr="00B471C0">
        <w:rPr>
          <w:rFonts w:ascii="Times New Roman" w:hAnsi="Times New Roman" w:cs="Times New Roman"/>
          <w:color w:val="auto"/>
        </w:rPr>
        <w:t>Screenshot Allocation:</w:t>
      </w:r>
    </w:p>
    <w:p w14:paraId="7212767A" w14:textId="4DD3821A" w:rsidR="00B471C0" w:rsidRDefault="002D4E76">
      <w:pPr>
        <w:rPr>
          <w:rFonts w:ascii="Times New Roman" w:eastAsiaTheme="majorEastAsia" w:hAnsi="Times New Roman" w:cs="Times New Roman"/>
          <w:b/>
          <w:bCs/>
          <w:sz w:val="28"/>
          <w:szCs w:val="28"/>
        </w:rPr>
      </w:pPr>
      <w:r>
        <w:rPr>
          <w:rFonts w:ascii="Times New Roman" w:hAnsi="Times New Roman" w:cs="Times New Roman"/>
          <w:noProof/>
        </w:rPr>
        <w:drawing>
          <wp:inline distT="0" distB="0" distL="0" distR="0" wp14:anchorId="4632F0AB" wp14:editId="6FD01AB5">
            <wp:extent cx="5486400" cy="2367915"/>
            <wp:effectExtent l="0" t="0" r="0" b="0"/>
            <wp:docPr id="19861015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01511" name="Picture 1986101511"/>
                    <pic:cNvPicPr/>
                  </pic:nvPicPr>
                  <pic:blipFill>
                    <a:blip r:embed="rId9"/>
                    <a:stretch>
                      <a:fillRect/>
                    </a:stretch>
                  </pic:blipFill>
                  <pic:spPr>
                    <a:xfrm>
                      <a:off x="0" y="0"/>
                      <a:ext cx="5486400" cy="2367915"/>
                    </a:xfrm>
                    <a:prstGeom prst="rect">
                      <a:avLst/>
                    </a:prstGeom>
                  </pic:spPr>
                </pic:pic>
              </a:graphicData>
            </a:graphic>
          </wp:inline>
        </w:drawing>
      </w:r>
      <w:r w:rsidR="00B471C0">
        <w:rPr>
          <w:rFonts w:ascii="Times New Roman" w:hAnsi="Times New Roman" w:cs="Times New Roman"/>
        </w:rPr>
        <w:br w:type="page"/>
      </w:r>
    </w:p>
    <w:p w14:paraId="195C0164" w14:textId="12235F7A" w:rsidR="00B3275A" w:rsidRPr="00B471C0" w:rsidRDefault="002D4E76">
      <w:pPr>
        <w:pStyle w:val="Heading1"/>
        <w:rPr>
          <w:rFonts w:ascii="Times New Roman" w:hAnsi="Times New Roman" w:cs="Times New Roman"/>
          <w:color w:val="auto"/>
        </w:rPr>
      </w:pPr>
      <w:r w:rsidRPr="00B471C0">
        <w:rPr>
          <w:rFonts w:ascii="Times New Roman" w:hAnsi="Times New Roman" w:cs="Times New Roman"/>
          <w:color w:val="auto"/>
        </w:rPr>
        <w:lastRenderedPageBreak/>
        <w:t>Phase 2 – Networking &amp; Security Controls</w:t>
      </w:r>
    </w:p>
    <w:p w14:paraId="79AE0FF3" w14:textId="77777777" w:rsidR="00B3275A" w:rsidRPr="00B471C0" w:rsidRDefault="002D4E76">
      <w:pPr>
        <w:pStyle w:val="Heading2"/>
        <w:rPr>
          <w:rFonts w:ascii="Times New Roman" w:hAnsi="Times New Roman" w:cs="Times New Roman"/>
          <w:color w:val="auto"/>
        </w:rPr>
      </w:pPr>
      <w:r w:rsidRPr="00B471C0">
        <w:rPr>
          <w:rFonts w:ascii="Times New Roman" w:hAnsi="Times New Roman" w:cs="Times New Roman"/>
          <w:color w:val="auto"/>
        </w:rPr>
        <w:t>2.1 Virtual Network Architecture &amp; Peering</w:t>
      </w:r>
    </w:p>
    <w:p w14:paraId="25A6C714" w14:textId="77777777" w:rsidR="00B3275A" w:rsidRPr="00B471C0" w:rsidRDefault="002D4E76">
      <w:pPr>
        <w:spacing w:after="160"/>
        <w:rPr>
          <w:rFonts w:ascii="Times New Roman" w:hAnsi="Times New Roman" w:cs="Times New Roman"/>
        </w:rPr>
      </w:pPr>
      <w:r w:rsidRPr="00B471C0">
        <w:rPr>
          <w:rFonts w:ascii="Times New Roman" w:hAnsi="Times New Roman" w:cs="Times New Roman"/>
        </w:rPr>
        <w:t>A segmented virtual network architecture was designed using subnets to isolate workloads. Virtual Network Peering was configured to enable private communication between networks without exposing traffic to the public internet, ensuring high performance and secure connectivity.</w:t>
      </w:r>
    </w:p>
    <w:p w14:paraId="13029A59" w14:textId="66143354" w:rsidR="00B471C0" w:rsidRDefault="002D4E76" w:rsidP="002D4E76">
      <w:pPr>
        <w:pStyle w:val="IntenseQuote"/>
        <w:rPr>
          <w:rFonts w:ascii="Times New Roman" w:hAnsi="Times New Roman" w:cs="Times New Roman"/>
          <w:color w:val="auto"/>
        </w:rPr>
      </w:pPr>
      <w:r w:rsidRPr="00B471C0">
        <w:rPr>
          <w:rFonts w:ascii="Times New Roman" w:hAnsi="Times New Roman" w:cs="Times New Roman"/>
          <w:color w:val="auto"/>
        </w:rPr>
        <w:t>Screenshot Allocation:</w:t>
      </w:r>
    </w:p>
    <w:p w14:paraId="11FB8B9F" w14:textId="17E74A49" w:rsidR="00B471C0" w:rsidRDefault="002D4E76">
      <w:pPr>
        <w:rPr>
          <w:rFonts w:ascii="Times New Roman" w:eastAsiaTheme="majorEastAsia" w:hAnsi="Times New Roman" w:cs="Times New Roman"/>
          <w:b/>
          <w:bCs/>
          <w:sz w:val="26"/>
          <w:szCs w:val="26"/>
        </w:rPr>
      </w:pPr>
      <w:r>
        <w:rPr>
          <w:rFonts w:ascii="Times New Roman" w:hAnsi="Times New Roman" w:cs="Times New Roman"/>
          <w:noProof/>
        </w:rPr>
        <w:drawing>
          <wp:inline distT="0" distB="0" distL="0" distR="0" wp14:anchorId="3722DB7E" wp14:editId="186648BE">
            <wp:extent cx="5486400" cy="2657475"/>
            <wp:effectExtent l="0" t="0" r="0" b="9525"/>
            <wp:docPr id="12452562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56282" name="Picture 1245256282"/>
                    <pic:cNvPicPr/>
                  </pic:nvPicPr>
                  <pic:blipFill>
                    <a:blip r:embed="rId10"/>
                    <a:stretch>
                      <a:fillRect/>
                    </a:stretch>
                  </pic:blipFill>
                  <pic:spPr>
                    <a:xfrm>
                      <a:off x="0" y="0"/>
                      <a:ext cx="5486400" cy="2657475"/>
                    </a:xfrm>
                    <a:prstGeom prst="rect">
                      <a:avLst/>
                    </a:prstGeom>
                  </pic:spPr>
                </pic:pic>
              </a:graphicData>
            </a:graphic>
          </wp:inline>
        </w:drawing>
      </w:r>
      <w:r>
        <w:rPr>
          <w:rFonts w:ascii="Times New Roman" w:hAnsi="Times New Roman" w:cs="Times New Roman"/>
          <w:noProof/>
        </w:rPr>
        <w:drawing>
          <wp:inline distT="0" distB="0" distL="0" distR="0" wp14:anchorId="1F199343" wp14:editId="05ACD677">
            <wp:extent cx="5486400" cy="2420620"/>
            <wp:effectExtent l="0" t="0" r="0" b="0"/>
            <wp:docPr id="6930698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69863" name="Picture 693069863"/>
                    <pic:cNvPicPr/>
                  </pic:nvPicPr>
                  <pic:blipFill>
                    <a:blip r:embed="rId11"/>
                    <a:stretch>
                      <a:fillRect/>
                    </a:stretch>
                  </pic:blipFill>
                  <pic:spPr>
                    <a:xfrm>
                      <a:off x="0" y="0"/>
                      <a:ext cx="5486400" cy="2420620"/>
                    </a:xfrm>
                    <a:prstGeom prst="rect">
                      <a:avLst/>
                    </a:prstGeom>
                  </pic:spPr>
                </pic:pic>
              </a:graphicData>
            </a:graphic>
          </wp:inline>
        </w:drawing>
      </w:r>
      <w:r w:rsidR="00B471C0">
        <w:rPr>
          <w:rFonts w:ascii="Times New Roman" w:hAnsi="Times New Roman" w:cs="Times New Roman"/>
        </w:rPr>
        <w:br w:type="page"/>
      </w:r>
    </w:p>
    <w:p w14:paraId="37B011DD" w14:textId="65E80B04" w:rsidR="00B3275A" w:rsidRPr="00B471C0" w:rsidRDefault="002D4E76">
      <w:pPr>
        <w:pStyle w:val="Heading2"/>
        <w:rPr>
          <w:rFonts w:ascii="Times New Roman" w:hAnsi="Times New Roman" w:cs="Times New Roman"/>
          <w:color w:val="auto"/>
        </w:rPr>
      </w:pPr>
      <w:r w:rsidRPr="00B471C0">
        <w:rPr>
          <w:rFonts w:ascii="Times New Roman" w:hAnsi="Times New Roman" w:cs="Times New Roman"/>
          <w:color w:val="auto"/>
        </w:rPr>
        <w:lastRenderedPageBreak/>
        <w:t>2.2 Network Security Implementation using NSG</w:t>
      </w:r>
    </w:p>
    <w:p w14:paraId="78AA0EB8" w14:textId="77777777" w:rsidR="00B3275A" w:rsidRPr="00B471C0" w:rsidRDefault="002D4E76">
      <w:pPr>
        <w:spacing w:after="160"/>
        <w:rPr>
          <w:rFonts w:ascii="Times New Roman" w:hAnsi="Times New Roman" w:cs="Times New Roman"/>
        </w:rPr>
      </w:pPr>
      <w:r w:rsidRPr="00B471C0">
        <w:rPr>
          <w:rFonts w:ascii="Times New Roman" w:hAnsi="Times New Roman" w:cs="Times New Roman"/>
        </w:rPr>
        <w:t>Network Security Groups (NSGs) were configured to control inbound and outbound traffic. Custom rules were applied, including high-priority deny rules, to enforce strict security policies and protect resources from unauthorized access.</w:t>
      </w:r>
    </w:p>
    <w:p w14:paraId="18C52AA0" w14:textId="5BE18B68" w:rsidR="00B471C0" w:rsidRDefault="002D4E76" w:rsidP="002D4E76">
      <w:pPr>
        <w:pStyle w:val="IntenseQuote"/>
        <w:rPr>
          <w:rFonts w:ascii="Times New Roman" w:hAnsi="Times New Roman" w:cs="Times New Roman"/>
          <w:color w:val="auto"/>
        </w:rPr>
      </w:pPr>
      <w:r w:rsidRPr="00B471C0">
        <w:rPr>
          <w:rFonts w:ascii="Times New Roman" w:hAnsi="Times New Roman" w:cs="Times New Roman"/>
          <w:color w:val="auto"/>
        </w:rPr>
        <w:t>Screenshot Allocation:</w:t>
      </w:r>
    </w:p>
    <w:p w14:paraId="45DD0B9D" w14:textId="69678BB0" w:rsidR="00B471C0" w:rsidRDefault="002D4E76">
      <w:pPr>
        <w:rPr>
          <w:rFonts w:ascii="Times New Roman" w:eastAsiaTheme="majorEastAsia" w:hAnsi="Times New Roman" w:cs="Times New Roman"/>
          <w:b/>
          <w:bCs/>
          <w:sz w:val="28"/>
          <w:szCs w:val="28"/>
        </w:rPr>
      </w:pPr>
      <w:r>
        <w:rPr>
          <w:rFonts w:ascii="Times New Roman" w:hAnsi="Times New Roman" w:cs="Times New Roman"/>
          <w:noProof/>
        </w:rPr>
        <w:drawing>
          <wp:inline distT="0" distB="0" distL="0" distR="0" wp14:anchorId="091D3151" wp14:editId="123B685D">
            <wp:extent cx="5486400" cy="3535045"/>
            <wp:effectExtent l="0" t="0" r="0" b="8255"/>
            <wp:docPr id="16968193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19323" name="Picture 1696819323"/>
                    <pic:cNvPicPr/>
                  </pic:nvPicPr>
                  <pic:blipFill>
                    <a:blip r:embed="rId12"/>
                    <a:stretch>
                      <a:fillRect/>
                    </a:stretch>
                  </pic:blipFill>
                  <pic:spPr>
                    <a:xfrm>
                      <a:off x="0" y="0"/>
                      <a:ext cx="5486400" cy="3535045"/>
                    </a:xfrm>
                    <a:prstGeom prst="rect">
                      <a:avLst/>
                    </a:prstGeom>
                  </pic:spPr>
                </pic:pic>
              </a:graphicData>
            </a:graphic>
          </wp:inline>
        </w:drawing>
      </w:r>
      <w:r>
        <w:rPr>
          <w:rFonts w:ascii="Times New Roman" w:hAnsi="Times New Roman" w:cs="Times New Roman"/>
          <w:noProof/>
        </w:rPr>
        <w:drawing>
          <wp:inline distT="0" distB="0" distL="0" distR="0" wp14:anchorId="4466D181" wp14:editId="2E17A75B">
            <wp:extent cx="5486400" cy="1136015"/>
            <wp:effectExtent l="0" t="0" r="0" b="6985"/>
            <wp:docPr id="20989450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45097" name="Picture 2098945097"/>
                    <pic:cNvPicPr/>
                  </pic:nvPicPr>
                  <pic:blipFill>
                    <a:blip r:embed="rId13"/>
                    <a:stretch>
                      <a:fillRect/>
                    </a:stretch>
                  </pic:blipFill>
                  <pic:spPr>
                    <a:xfrm>
                      <a:off x="0" y="0"/>
                      <a:ext cx="5486400" cy="1136015"/>
                    </a:xfrm>
                    <a:prstGeom prst="rect">
                      <a:avLst/>
                    </a:prstGeom>
                  </pic:spPr>
                </pic:pic>
              </a:graphicData>
            </a:graphic>
          </wp:inline>
        </w:drawing>
      </w:r>
      <w:r w:rsidR="00B471C0">
        <w:rPr>
          <w:rFonts w:ascii="Times New Roman" w:hAnsi="Times New Roman" w:cs="Times New Roman"/>
        </w:rPr>
        <w:br w:type="page"/>
      </w:r>
    </w:p>
    <w:p w14:paraId="7C975C61" w14:textId="5F0109AD" w:rsidR="00B3275A" w:rsidRPr="00B471C0" w:rsidRDefault="002D4E76">
      <w:pPr>
        <w:pStyle w:val="Heading1"/>
        <w:rPr>
          <w:rFonts w:ascii="Times New Roman" w:hAnsi="Times New Roman" w:cs="Times New Roman"/>
          <w:color w:val="auto"/>
        </w:rPr>
      </w:pPr>
      <w:r w:rsidRPr="00B471C0">
        <w:rPr>
          <w:rFonts w:ascii="Times New Roman" w:hAnsi="Times New Roman" w:cs="Times New Roman"/>
          <w:color w:val="auto"/>
        </w:rPr>
        <w:lastRenderedPageBreak/>
        <w:t>Phase 3 – Hybrid Connectivity &amp; Traffic Distribution</w:t>
      </w:r>
    </w:p>
    <w:p w14:paraId="55BFFECE" w14:textId="77777777" w:rsidR="00B3275A" w:rsidRPr="00B471C0" w:rsidRDefault="002D4E76">
      <w:pPr>
        <w:pStyle w:val="Heading2"/>
        <w:rPr>
          <w:rFonts w:ascii="Times New Roman" w:hAnsi="Times New Roman" w:cs="Times New Roman"/>
          <w:color w:val="auto"/>
        </w:rPr>
      </w:pPr>
      <w:r w:rsidRPr="00B471C0">
        <w:rPr>
          <w:rFonts w:ascii="Times New Roman" w:hAnsi="Times New Roman" w:cs="Times New Roman"/>
          <w:color w:val="auto"/>
        </w:rPr>
        <w:t>3.1 Site-to-Site VPN Implementation</w:t>
      </w:r>
    </w:p>
    <w:p w14:paraId="419F118F" w14:textId="77777777" w:rsidR="00B3275A" w:rsidRPr="00B471C0" w:rsidRDefault="002D4E76">
      <w:pPr>
        <w:spacing w:after="160"/>
        <w:rPr>
          <w:rFonts w:ascii="Times New Roman" w:hAnsi="Times New Roman" w:cs="Times New Roman"/>
        </w:rPr>
      </w:pPr>
      <w:r w:rsidRPr="00B471C0">
        <w:rPr>
          <w:rFonts w:ascii="Times New Roman" w:hAnsi="Times New Roman" w:cs="Times New Roman"/>
        </w:rPr>
        <w:t>A Site-to-Site VPN was configured to establish secure hybrid connectivity between on-premises infrastructure and Azure. This included deploying a Virtual Network Gateway, configuring a Local Network Gateway, and establishing a connection using a shared key.</w:t>
      </w:r>
    </w:p>
    <w:p w14:paraId="0E7163EF" w14:textId="77777777" w:rsidR="00B3275A" w:rsidRDefault="002D4E76">
      <w:pPr>
        <w:pStyle w:val="IntenseQuote"/>
        <w:rPr>
          <w:rFonts w:ascii="Times New Roman" w:hAnsi="Times New Roman" w:cs="Times New Roman"/>
          <w:color w:val="auto"/>
        </w:rPr>
      </w:pPr>
      <w:r w:rsidRPr="00B471C0">
        <w:rPr>
          <w:rFonts w:ascii="Times New Roman" w:hAnsi="Times New Roman" w:cs="Times New Roman"/>
          <w:color w:val="auto"/>
        </w:rPr>
        <w:t>Screenshot Allocation:</w:t>
      </w:r>
    </w:p>
    <w:p w14:paraId="5FFC0C8A" w14:textId="5B0E71F9" w:rsidR="00B471C0" w:rsidRDefault="00B471C0" w:rsidP="00B471C0">
      <w:r>
        <w:rPr>
          <w:noProof/>
        </w:rPr>
        <w:drawing>
          <wp:inline distT="0" distB="0" distL="0" distR="0" wp14:anchorId="692CDEC4" wp14:editId="7712DB61">
            <wp:extent cx="2766060" cy="2927985"/>
            <wp:effectExtent l="0" t="0" r="0" b="5715"/>
            <wp:docPr id="2966058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05820" name="Picture 296605820"/>
                    <pic:cNvPicPr/>
                  </pic:nvPicPr>
                  <pic:blipFill>
                    <a:blip r:embed="rId14"/>
                    <a:stretch>
                      <a:fillRect/>
                    </a:stretch>
                  </pic:blipFill>
                  <pic:spPr>
                    <a:xfrm>
                      <a:off x="0" y="0"/>
                      <a:ext cx="2766060" cy="2927985"/>
                    </a:xfrm>
                    <a:prstGeom prst="rect">
                      <a:avLst/>
                    </a:prstGeom>
                  </pic:spPr>
                </pic:pic>
              </a:graphicData>
            </a:graphic>
          </wp:inline>
        </w:drawing>
      </w:r>
      <w:r>
        <w:rPr>
          <w:noProof/>
        </w:rPr>
        <w:drawing>
          <wp:inline distT="0" distB="0" distL="0" distR="0" wp14:anchorId="05770927" wp14:editId="019BAAF7">
            <wp:extent cx="2712720" cy="2952115"/>
            <wp:effectExtent l="0" t="0" r="0" b="635"/>
            <wp:docPr id="14282543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54316" name="Picture 1428254316"/>
                    <pic:cNvPicPr/>
                  </pic:nvPicPr>
                  <pic:blipFill>
                    <a:blip r:embed="rId15"/>
                    <a:stretch>
                      <a:fillRect/>
                    </a:stretch>
                  </pic:blipFill>
                  <pic:spPr>
                    <a:xfrm>
                      <a:off x="0" y="0"/>
                      <a:ext cx="2712720" cy="2952115"/>
                    </a:xfrm>
                    <a:prstGeom prst="rect">
                      <a:avLst/>
                    </a:prstGeom>
                  </pic:spPr>
                </pic:pic>
              </a:graphicData>
            </a:graphic>
          </wp:inline>
        </w:drawing>
      </w:r>
      <w:r>
        <w:rPr>
          <w:noProof/>
        </w:rPr>
        <w:drawing>
          <wp:inline distT="0" distB="0" distL="0" distR="0" wp14:anchorId="71D49DF1" wp14:editId="3C4F4DDB">
            <wp:extent cx="5486400" cy="2077085"/>
            <wp:effectExtent l="0" t="0" r="0" b="0"/>
            <wp:docPr id="8030435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43515" name="Picture 803043515"/>
                    <pic:cNvPicPr/>
                  </pic:nvPicPr>
                  <pic:blipFill>
                    <a:blip r:embed="rId16"/>
                    <a:stretch>
                      <a:fillRect/>
                    </a:stretch>
                  </pic:blipFill>
                  <pic:spPr>
                    <a:xfrm>
                      <a:off x="0" y="0"/>
                      <a:ext cx="5486400" cy="2077085"/>
                    </a:xfrm>
                    <a:prstGeom prst="rect">
                      <a:avLst/>
                    </a:prstGeom>
                  </pic:spPr>
                </pic:pic>
              </a:graphicData>
            </a:graphic>
          </wp:inline>
        </w:drawing>
      </w:r>
    </w:p>
    <w:p w14:paraId="605C96B4" w14:textId="6642A56A" w:rsidR="00B471C0" w:rsidRPr="00B471C0" w:rsidRDefault="00B471C0" w:rsidP="00B471C0">
      <w:r>
        <w:br w:type="page"/>
      </w:r>
    </w:p>
    <w:p w14:paraId="2BD4A397" w14:textId="77777777" w:rsidR="00B3275A" w:rsidRPr="00B471C0" w:rsidRDefault="002D4E76">
      <w:pPr>
        <w:pStyle w:val="Heading2"/>
        <w:rPr>
          <w:rFonts w:ascii="Times New Roman" w:hAnsi="Times New Roman" w:cs="Times New Roman"/>
          <w:color w:val="auto"/>
        </w:rPr>
      </w:pPr>
      <w:r w:rsidRPr="00B471C0">
        <w:rPr>
          <w:rFonts w:ascii="Times New Roman" w:hAnsi="Times New Roman" w:cs="Times New Roman"/>
          <w:color w:val="auto"/>
        </w:rPr>
        <w:lastRenderedPageBreak/>
        <w:t>3.2 Azure Load Balancer Implementation</w:t>
      </w:r>
    </w:p>
    <w:p w14:paraId="17949E11" w14:textId="77777777" w:rsidR="00B3275A" w:rsidRPr="00B471C0" w:rsidRDefault="002D4E76">
      <w:pPr>
        <w:spacing w:after="160"/>
        <w:rPr>
          <w:rFonts w:ascii="Times New Roman" w:hAnsi="Times New Roman" w:cs="Times New Roman"/>
        </w:rPr>
      </w:pPr>
      <w:r w:rsidRPr="00B471C0">
        <w:rPr>
          <w:rFonts w:ascii="Times New Roman" w:hAnsi="Times New Roman" w:cs="Times New Roman"/>
        </w:rPr>
        <w:t>An Azure Load Balancer was deployed to distribute traffic across backend virtual machines. Backend pools and health probes were configured to ensure high availability and that only healthy instances handle incoming traffic.</w:t>
      </w:r>
    </w:p>
    <w:p w14:paraId="3B80AD38" w14:textId="77777777" w:rsidR="00B3275A" w:rsidRPr="00B471C0" w:rsidRDefault="002D4E76">
      <w:pPr>
        <w:pStyle w:val="IntenseQuote"/>
        <w:rPr>
          <w:rFonts w:ascii="Times New Roman" w:hAnsi="Times New Roman" w:cs="Times New Roman"/>
          <w:color w:val="auto"/>
        </w:rPr>
      </w:pPr>
      <w:r w:rsidRPr="00B471C0">
        <w:rPr>
          <w:rFonts w:ascii="Times New Roman" w:hAnsi="Times New Roman" w:cs="Times New Roman"/>
          <w:color w:val="auto"/>
        </w:rPr>
        <w:t>Screenshot Allocation:</w:t>
      </w:r>
    </w:p>
    <w:p w14:paraId="5723011E" w14:textId="25EAECDE" w:rsidR="00B471C0" w:rsidRDefault="00B471C0">
      <w:pPr>
        <w:rPr>
          <w:rFonts w:ascii="Times New Roman" w:hAnsi="Times New Roman" w:cs="Times New Roman"/>
        </w:rPr>
      </w:pPr>
      <w:r>
        <w:rPr>
          <w:rFonts w:ascii="Times New Roman" w:hAnsi="Times New Roman" w:cs="Times New Roman"/>
          <w:noProof/>
        </w:rPr>
        <w:drawing>
          <wp:inline distT="0" distB="0" distL="0" distR="0" wp14:anchorId="3FB2A7EC" wp14:editId="7323A003">
            <wp:extent cx="5486400" cy="2743200"/>
            <wp:effectExtent l="0" t="0" r="0" b="0"/>
            <wp:docPr id="3406554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55459" name="Picture 340655459"/>
                    <pic:cNvPicPr/>
                  </pic:nvPicPr>
                  <pic:blipFill>
                    <a:blip r:embed="rId17"/>
                    <a:stretch>
                      <a:fillRect/>
                    </a:stretch>
                  </pic:blipFill>
                  <pic:spPr>
                    <a:xfrm>
                      <a:off x="0" y="0"/>
                      <a:ext cx="5486400" cy="2743200"/>
                    </a:xfrm>
                    <a:prstGeom prst="rect">
                      <a:avLst/>
                    </a:prstGeom>
                  </pic:spPr>
                </pic:pic>
              </a:graphicData>
            </a:graphic>
          </wp:inline>
        </w:drawing>
      </w:r>
      <w:r>
        <w:rPr>
          <w:rFonts w:ascii="Times New Roman" w:hAnsi="Times New Roman" w:cs="Times New Roman"/>
          <w:noProof/>
        </w:rPr>
        <w:drawing>
          <wp:inline distT="0" distB="0" distL="0" distR="0" wp14:anchorId="408DD40B" wp14:editId="38BE8CC6">
            <wp:extent cx="5486400" cy="2745105"/>
            <wp:effectExtent l="0" t="0" r="0" b="0"/>
            <wp:docPr id="402994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9437" name="Picture 40299437"/>
                    <pic:cNvPicPr/>
                  </pic:nvPicPr>
                  <pic:blipFill>
                    <a:blip r:embed="rId18"/>
                    <a:stretch>
                      <a:fillRect/>
                    </a:stretch>
                  </pic:blipFill>
                  <pic:spPr>
                    <a:xfrm>
                      <a:off x="0" y="0"/>
                      <a:ext cx="5486400" cy="2745105"/>
                    </a:xfrm>
                    <a:prstGeom prst="rect">
                      <a:avLst/>
                    </a:prstGeom>
                  </pic:spPr>
                </pic:pic>
              </a:graphicData>
            </a:graphic>
          </wp:inline>
        </w:drawing>
      </w:r>
    </w:p>
    <w:p w14:paraId="2ADB9458" w14:textId="77777777" w:rsidR="00B3275A" w:rsidRPr="00B471C0" w:rsidRDefault="002D4E76">
      <w:pPr>
        <w:pStyle w:val="Heading1"/>
        <w:rPr>
          <w:rFonts w:ascii="Times New Roman" w:hAnsi="Times New Roman" w:cs="Times New Roman"/>
          <w:color w:val="auto"/>
        </w:rPr>
      </w:pPr>
      <w:r w:rsidRPr="00B471C0">
        <w:rPr>
          <w:rFonts w:ascii="Times New Roman" w:hAnsi="Times New Roman" w:cs="Times New Roman"/>
          <w:color w:val="auto"/>
        </w:rPr>
        <w:lastRenderedPageBreak/>
        <w:t>Phase 4 – Compute &amp; Scaling</w:t>
      </w:r>
    </w:p>
    <w:p w14:paraId="44D6B54E" w14:textId="77777777" w:rsidR="00B3275A" w:rsidRPr="00B471C0" w:rsidRDefault="002D4E76">
      <w:pPr>
        <w:pStyle w:val="Heading2"/>
        <w:rPr>
          <w:rFonts w:ascii="Times New Roman" w:hAnsi="Times New Roman" w:cs="Times New Roman"/>
          <w:color w:val="auto"/>
        </w:rPr>
      </w:pPr>
      <w:r w:rsidRPr="00B471C0">
        <w:rPr>
          <w:rFonts w:ascii="Times New Roman" w:hAnsi="Times New Roman" w:cs="Times New Roman"/>
          <w:color w:val="auto"/>
        </w:rPr>
        <w:t>4.1 VM Scale Set Deployment &amp; Scaling</w:t>
      </w:r>
    </w:p>
    <w:p w14:paraId="7BF65A28" w14:textId="77777777" w:rsidR="00B3275A" w:rsidRPr="00B471C0" w:rsidRDefault="002D4E76">
      <w:pPr>
        <w:spacing w:after="160"/>
        <w:rPr>
          <w:rFonts w:ascii="Times New Roman" w:hAnsi="Times New Roman" w:cs="Times New Roman"/>
        </w:rPr>
      </w:pPr>
      <w:r w:rsidRPr="00B471C0">
        <w:rPr>
          <w:rFonts w:ascii="Times New Roman" w:hAnsi="Times New Roman" w:cs="Times New Roman"/>
        </w:rPr>
        <w:t>Virtual Machine Scale Sets were deployed to provide scalable compute resources. Autoscaling rules based on CPU utilization were configured to dynamically adjust the number of instances, ensuring optimal performance and cost efficiency.</w:t>
      </w:r>
    </w:p>
    <w:p w14:paraId="34EDB528" w14:textId="77777777" w:rsidR="00B3275A" w:rsidRPr="00B471C0" w:rsidRDefault="002D4E76">
      <w:pPr>
        <w:pStyle w:val="IntenseQuote"/>
        <w:rPr>
          <w:rFonts w:ascii="Times New Roman" w:hAnsi="Times New Roman" w:cs="Times New Roman"/>
          <w:color w:val="auto"/>
        </w:rPr>
      </w:pPr>
      <w:r w:rsidRPr="00B471C0">
        <w:rPr>
          <w:rFonts w:ascii="Times New Roman" w:hAnsi="Times New Roman" w:cs="Times New Roman"/>
          <w:color w:val="auto"/>
        </w:rPr>
        <w:t>Screenshot Allocation:</w:t>
      </w:r>
    </w:p>
    <w:p w14:paraId="17217B0A" w14:textId="682307AC" w:rsidR="002D4E76" w:rsidRDefault="002D4E76">
      <w:pPr>
        <w:rPr>
          <w:rFonts w:ascii="Times New Roman" w:hAnsi="Times New Roman" w:cs="Times New Roman"/>
        </w:rPr>
      </w:pPr>
      <w:r>
        <w:rPr>
          <w:rFonts w:ascii="Times New Roman" w:hAnsi="Times New Roman" w:cs="Times New Roman"/>
          <w:noProof/>
        </w:rPr>
        <w:drawing>
          <wp:inline distT="0" distB="0" distL="0" distR="0" wp14:anchorId="001E3071" wp14:editId="384FC3FE">
            <wp:extent cx="2766060" cy="2304415"/>
            <wp:effectExtent l="0" t="0" r="0" b="635"/>
            <wp:docPr id="10102763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76337" name="Picture 1010276337"/>
                    <pic:cNvPicPr/>
                  </pic:nvPicPr>
                  <pic:blipFill>
                    <a:blip r:embed="rId19"/>
                    <a:stretch>
                      <a:fillRect/>
                    </a:stretch>
                  </pic:blipFill>
                  <pic:spPr>
                    <a:xfrm>
                      <a:off x="0" y="0"/>
                      <a:ext cx="2766060" cy="2304415"/>
                    </a:xfrm>
                    <a:prstGeom prst="rect">
                      <a:avLst/>
                    </a:prstGeom>
                  </pic:spPr>
                </pic:pic>
              </a:graphicData>
            </a:graphic>
          </wp:inline>
        </w:drawing>
      </w:r>
      <w:r>
        <w:rPr>
          <w:rFonts w:ascii="Times New Roman" w:hAnsi="Times New Roman" w:cs="Times New Roman"/>
          <w:noProof/>
        </w:rPr>
        <w:drawing>
          <wp:inline distT="0" distB="0" distL="0" distR="0" wp14:anchorId="6BB7E16B" wp14:editId="2DD928AB">
            <wp:extent cx="2705100" cy="2217420"/>
            <wp:effectExtent l="0" t="0" r="0" b="0"/>
            <wp:docPr id="18803030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03057" name="Picture 1880303057"/>
                    <pic:cNvPicPr/>
                  </pic:nvPicPr>
                  <pic:blipFill>
                    <a:blip r:embed="rId20"/>
                    <a:stretch>
                      <a:fillRect/>
                    </a:stretch>
                  </pic:blipFill>
                  <pic:spPr>
                    <a:xfrm>
                      <a:off x="0" y="0"/>
                      <a:ext cx="2705100" cy="2217420"/>
                    </a:xfrm>
                    <a:prstGeom prst="rect">
                      <a:avLst/>
                    </a:prstGeom>
                  </pic:spPr>
                </pic:pic>
              </a:graphicData>
            </a:graphic>
          </wp:inline>
        </w:drawing>
      </w:r>
      <w:r>
        <w:rPr>
          <w:rFonts w:ascii="Times New Roman" w:hAnsi="Times New Roman" w:cs="Times New Roman"/>
          <w:noProof/>
        </w:rPr>
        <w:drawing>
          <wp:inline distT="0" distB="0" distL="0" distR="0" wp14:anchorId="06633E7B" wp14:editId="265D1BC6">
            <wp:extent cx="5486400" cy="2211705"/>
            <wp:effectExtent l="0" t="0" r="0" b="0"/>
            <wp:docPr id="3433605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60506" name="Picture 343360506"/>
                    <pic:cNvPicPr/>
                  </pic:nvPicPr>
                  <pic:blipFill>
                    <a:blip r:embed="rId21"/>
                    <a:stretch>
                      <a:fillRect/>
                    </a:stretch>
                  </pic:blipFill>
                  <pic:spPr>
                    <a:xfrm>
                      <a:off x="0" y="0"/>
                      <a:ext cx="5486400" cy="2211705"/>
                    </a:xfrm>
                    <a:prstGeom prst="rect">
                      <a:avLst/>
                    </a:prstGeom>
                  </pic:spPr>
                </pic:pic>
              </a:graphicData>
            </a:graphic>
          </wp:inline>
        </w:drawing>
      </w:r>
    </w:p>
    <w:p w14:paraId="22EA4CD2" w14:textId="77777777" w:rsidR="002D4E76" w:rsidRDefault="002D4E76">
      <w:pPr>
        <w:rPr>
          <w:rFonts w:ascii="Times New Roman" w:hAnsi="Times New Roman" w:cs="Times New Roman"/>
        </w:rPr>
      </w:pPr>
      <w:r>
        <w:rPr>
          <w:rFonts w:ascii="Times New Roman" w:hAnsi="Times New Roman" w:cs="Times New Roman"/>
        </w:rPr>
        <w:br w:type="page"/>
      </w:r>
    </w:p>
    <w:p w14:paraId="221704E2" w14:textId="77777777" w:rsidR="002D4E76" w:rsidRDefault="002D4E76">
      <w:pPr>
        <w:rPr>
          <w:rFonts w:ascii="Times New Roman" w:hAnsi="Times New Roman" w:cs="Times New Roman"/>
        </w:rPr>
      </w:pPr>
    </w:p>
    <w:p w14:paraId="1BA77F5C" w14:textId="77777777" w:rsidR="00B3275A" w:rsidRPr="00B471C0" w:rsidRDefault="002D4E76">
      <w:pPr>
        <w:pStyle w:val="Heading2"/>
        <w:rPr>
          <w:rFonts w:ascii="Times New Roman" w:hAnsi="Times New Roman" w:cs="Times New Roman"/>
          <w:color w:val="auto"/>
        </w:rPr>
      </w:pPr>
      <w:r w:rsidRPr="00B471C0">
        <w:rPr>
          <w:rFonts w:ascii="Times New Roman" w:hAnsi="Times New Roman" w:cs="Times New Roman"/>
          <w:color w:val="auto"/>
        </w:rPr>
        <w:t>4.2 Remote Access Configuration</w:t>
      </w:r>
    </w:p>
    <w:p w14:paraId="03CDBD46" w14:textId="77777777" w:rsidR="00B3275A" w:rsidRPr="00B471C0" w:rsidRDefault="002D4E76">
      <w:pPr>
        <w:spacing w:after="160"/>
        <w:rPr>
          <w:rFonts w:ascii="Times New Roman" w:hAnsi="Times New Roman" w:cs="Times New Roman"/>
        </w:rPr>
      </w:pPr>
      <w:r w:rsidRPr="00B471C0">
        <w:rPr>
          <w:rFonts w:ascii="Times New Roman" w:hAnsi="Times New Roman" w:cs="Times New Roman"/>
        </w:rPr>
        <w:t>Remote Desktop Protocol (RDP) access was configured to enable secure administrative access to virtual machines for management and troubleshooting purposes.</w:t>
      </w:r>
    </w:p>
    <w:p w14:paraId="06E2D989" w14:textId="77777777" w:rsidR="00B3275A" w:rsidRPr="00B471C0" w:rsidRDefault="002D4E76">
      <w:pPr>
        <w:pStyle w:val="IntenseQuote"/>
        <w:rPr>
          <w:rFonts w:ascii="Times New Roman" w:hAnsi="Times New Roman" w:cs="Times New Roman"/>
          <w:color w:val="auto"/>
        </w:rPr>
      </w:pPr>
      <w:r w:rsidRPr="00B471C0">
        <w:rPr>
          <w:rFonts w:ascii="Times New Roman" w:hAnsi="Times New Roman" w:cs="Times New Roman"/>
          <w:color w:val="auto"/>
        </w:rPr>
        <w:t>Screenshot Allocation:</w:t>
      </w:r>
    </w:p>
    <w:p w14:paraId="208CBD2C" w14:textId="3A05BD9F" w:rsidR="002D4E76" w:rsidRDefault="002D4E76">
      <w:pPr>
        <w:rPr>
          <w:rFonts w:ascii="Times New Roman" w:hAnsi="Times New Roman" w:cs="Times New Roman"/>
        </w:rPr>
      </w:pPr>
      <w:r>
        <w:rPr>
          <w:rFonts w:ascii="Times New Roman" w:hAnsi="Times New Roman" w:cs="Times New Roman"/>
          <w:noProof/>
        </w:rPr>
        <w:drawing>
          <wp:inline distT="0" distB="0" distL="0" distR="0" wp14:anchorId="17EFD807" wp14:editId="36C9CCDD">
            <wp:extent cx="5486400" cy="3807460"/>
            <wp:effectExtent l="0" t="0" r="0" b="2540"/>
            <wp:docPr id="15390840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84036" name="Picture 1539084036"/>
                    <pic:cNvPicPr/>
                  </pic:nvPicPr>
                  <pic:blipFill>
                    <a:blip r:embed="rId22"/>
                    <a:stretch>
                      <a:fillRect/>
                    </a:stretch>
                  </pic:blipFill>
                  <pic:spPr>
                    <a:xfrm>
                      <a:off x="0" y="0"/>
                      <a:ext cx="5486400" cy="3807460"/>
                    </a:xfrm>
                    <a:prstGeom prst="rect">
                      <a:avLst/>
                    </a:prstGeom>
                  </pic:spPr>
                </pic:pic>
              </a:graphicData>
            </a:graphic>
          </wp:inline>
        </w:drawing>
      </w:r>
    </w:p>
    <w:p w14:paraId="35D4A68A" w14:textId="35C4F3EA" w:rsidR="002D4E76" w:rsidRDefault="002D4E76">
      <w:pPr>
        <w:rPr>
          <w:rFonts w:ascii="Times New Roman" w:hAnsi="Times New Roman" w:cs="Times New Roman"/>
        </w:rPr>
      </w:pPr>
      <w:r>
        <w:rPr>
          <w:rFonts w:ascii="Times New Roman" w:hAnsi="Times New Roman" w:cs="Times New Roman"/>
        </w:rPr>
        <w:br w:type="page"/>
      </w:r>
    </w:p>
    <w:p w14:paraId="2D89DA94" w14:textId="77777777" w:rsidR="00B3275A" w:rsidRPr="00B471C0" w:rsidRDefault="002D4E76">
      <w:pPr>
        <w:pStyle w:val="Heading1"/>
        <w:rPr>
          <w:rFonts w:ascii="Times New Roman" w:hAnsi="Times New Roman" w:cs="Times New Roman"/>
          <w:color w:val="auto"/>
        </w:rPr>
      </w:pPr>
      <w:r w:rsidRPr="00B471C0">
        <w:rPr>
          <w:rFonts w:ascii="Times New Roman" w:hAnsi="Times New Roman" w:cs="Times New Roman"/>
          <w:color w:val="auto"/>
        </w:rPr>
        <w:lastRenderedPageBreak/>
        <w:t>Phase 5 – Storage, Monitoring &amp; Backup</w:t>
      </w:r>
    </w:p>
    <w:p w14:paraId="1C932C1F" w14:textId="77777777" w:rsidR="00B3275A" w:rsidRPr="00B471C0" w:rsidRDefault="002D4E76">
      <w:pPr>
        <w:pStyle w:val="Heading2"/>
        <w:rPr>
          <w:rFonts w:ascii="Times New Roman" w:hAnsi="Times New Roman" w:cs="Times New Roman"/>
          <w:color w:val="auto"/>
        </w:rPr>
      </w:pPr>
      <w:r w:rsidRPr="00B471C0">
        <w:rPr>
          <w:rFonts w:ascii="Times New Roman" w:hAnsi="Times New Roman" w:cs="Times New Roman"/>
          <w:color w:val="auto"/>
        </w:rPr>
        <w:t>5.1 Storage &amp; Access Management</w:t>
      </w:r>
    </w:p>
    <w:p w14:paraId="55105842" w14:textId="77777777" w:rsidR="00B3275A" w:rsidRPr="00B471C0" w:rsidRDefault="002D4E76">
      <w:pPr>
        <w:spacing w:after="160"/>
        <w:rPr>
          <w:rFonts w:ascii="Times New Roman" w:hAnsi="Times New Roman" w:cs="Times New Roman"/>
        </w:rPr>
      </w:pPr>
      <w:r w:rsidRPr="00B471C0">
        <w:rPr>
          <w:rFonts w:ascii="Times New Roman" w:hAnsi="Times New Roman" w:cs="Times New Roman"/>
        </w:rPr>
        <w:t>A Storage Account was created to provide scalable storage solutions. Blob storage was configured, and role-based access control (RBAC) was implemented to ensure secure and controlled access to resources.</w:t>
      </w:r>
    </w:p>
    <w:p w14:paraId="6F16C240" w14:textId="77777777" w:rsidR="00B3275A" w:rsidRPr="00B471C0" w:rsidRDefault="002D4E76">
      <w:pPr>
        <w:pStyle w:val="IntenseQuote"/>
        <w:rPr>
          <w:rFonts w:ascii="Times New Roman" w:hAnsi="Times New Roman" w:cs="Times New Roman"/>
          <w:color w:val="auto"/>
        </w:rPr>
      </w:pPr>
      <w:r w:rsidRPr="00B471C0">
        <w:rPr>
          <w:rFonts w:ascii="Times New Roman" w:hAnsi="Times New Roman" w:cs="Times New Roman"/>
          <w:color w:val="auto"/>
        </w:rPr>
        <w:t>Screenshot Allocation:</w:t>
      </w:r>
    </w:p>
    <w:p w14:paraId="019DC310" w14:textId="1D038597" w:rsidR="002D4E76" w:rsidRDefault="002D4E76">
      <w:pPr>
        <w:rPr>
          <w:rFonts w:ascii="Times New Roman" w:hAnsi="Times New Roman" w:cs="Times New Roman"/>
        </w:rPr>
      </w:pPr>
      <w:r>
        <w:rPr>
          <w:rFonts w:ascii="Times New Roman" w:hAnsi="Times New Roman" w:cs="Times New Roman"/>
          <w:noProof/>
        </w:rPr>
        <w:drawing>
          <wp:inline distT="0" distB="0" distL="0" distR="0" wp14:anchorId="30A5FF0D" wp14:editId="57FEB545">
            <wp:extent cx="2636520" cy="2021840"/>
            <wp:effectExtent l="0" t="0" r="0" b="0"/>
            <wp:docPr id="8621989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98906" name="Picture 862198906"/>
                    <pic:cNvPicPr/>
                  </pic:nvPicPr>
                  <pic:blipFill>
                    <a:blip r:embed="rId23"/>
                    <a:stretch>
                      <a:fillRect/>
                    </a:stretch>
                  </pic:blipFill>
                  <pic:spPr>
                    <a:xfrm>
                      <a:off x="0" y="0"/>
                      <a:ext cx="2636520" cy="2021840"/>
                    </a:xfrm>
                    <a:prstGeom prst="rect">
                      <a:avLst/>
                    </a:prstGeom>
                  </pic:spPr>
                </pic:pic>
              </a:graphicData>
            </a:graphic>
          </wp:inline>
        </w:drawing>
      </w:r>
      <w:r>
        <w:rPr>
          <w:rFonts w:ascii="Times New Roman" w:hAnsi="Times New Roman" w:cs="Times New Roman"/>
          <w:noProof/>
        </w:rPr>
        <w:drawing>
          <wp:inline distT="0" distB="0" distL="0" distR="0" wp14:anchorId="6F7A33E6" wp14:editId="4A0D1A22">
            <wp:extent cx="2827020" cy="2004060"/>
            <wp:effectExtent l="0" t="0" r="0" b="0"/>
            <wp:docPr id="6939042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04252" name="Picture 693904252"/>
                    <pic:cNvPicPr/>
                  </pic:nvPicPr>
                  <pic:blipFill>
                    <a:blip r:embed="rId24"/>
                    <a:stretch>
                      <a:fillRect/>
                    </a:stretch>
                  </pic:blipFill>
                  <pic:spPr>
                    <a:xfrm>
                      <a:off x="0" y="0"/>
                      <a:ext cx="2827020" cy="2004060"/>
                    </a:xfrm>
                    <a:prstGeom prst="rect">
                      <a:avLst/>
                    </a:prstGeom>
                  </pic:spPr>
                </pic:pic>
              </a:graphicData>
            </a:graphic>
          </wp:inline>
        </w:drawing>
      </w:r>
      <w:r>
        <w:rPr>
          <w:rFonts w:ascii="Times New Roman" w:hAnsi="Times New Roman" w:cs="Times New Roman"/>
          <w:noProof/>
        </w:rPr>
        <w:drawing>
          <wp:inline distT="0" distB="0" distL="0" distR="0" wp14:anchorId="44BB519B" wp14:editId="72947EAB">
            <wp:extent cx="5486400" cy="2865120"/>
            <wp:effectExtent l="0" t="0" r="0" b="0"/>
            <wp:docPr id="14277115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11547" name="Picture 1427711547"/>
                    <pic:cNvPicPr/>
                  </pic:nvPicPr>
                  <pic:blipFill>
                    <a:blip r:embed="rId25"/>
                    <a:stretch>
                      <a:fillRect/>
                    </a:stretch>
                  </pic:blipFill>
                  <pic:spPr>
                    <a:xfrm>
                      <a:off x="0" y="0"/>
                      <a:ext cx="5486400" cy="2865120"/>
                    </a:xfrm>
                    <a:prstGeom prst="rect">
                      <a:avLst/>
                    </a:prstGeom>
                  </pic:spPr>
                </pic:pic>
              </a:graphicData>
            </a:graphic>
          </wp:inline>
        </w:drawing>
      </w:r>
    </w:p>
    <w:p w14:paraId="6576E386" w14:textId="54667C81" w:rsidR="002D4E76" w:rsidRDefault="002D4E76">
      <w:pPr>
        <w:rPr>
          <w:rFonts w:ascii="Times New Roman" w:hAnsi="Times New Roman" w:cs="Times New Roman"/>
        </w:rPr>
      </w:pPr>
      <w:r>
        <w:rPr>
          <w:rFonts w:ascii="Times New Roman" w:hAnsi="Times New Roman" w:cs="Times New Roman"/>
        </w:rPr>
        <w:br w:type="page"/>
      </w:r>
    </w:p>
    <w:p w14:paraId="7BF17C94" w14:textId="77777777" w:rsidR="00B3275A" w:rsidRPr="00B471C0" w:rsidRDefault="002D4E76">
      <w:pPr>
        <w:pStyle w:val="Heading2"/>
        <w:rPr>
          <w:rFonts w:ascii="Times New Roman" w:hAnsi="Times New Roman" w:cs="Times New Roman"/>
          <w:color w:val="auto"/>
        </w:rPr>
      </w:pPr>
      <w:r w:rsidRPr="00B471C0">
        <w:rPr>
          <w:rFonts w:ascii="Times New Roman" w:hAnsi="Times New Roman" w:cs="Times New Roman"/>
          <w:color w:val="auto"/>
        </w:rPr>
        <w:lastRenderedPageBreak/>
        <w:t>5.2 Monitoring, Backup &amp; Logging</w:t>
      </w:r>
    </w:p>
    <w:p w14:paraId="7A4525F5" w14:textId="77777777" w:rsidR="00B3275A" w:rsidRPr="00B471C0" w:rsidRDefault="002D4E76">
      <w:pPr>
        <w:spacing w:after="160"/>
        <w:rPr>
          <w:rFonts w:ascii="Times New Roman" w:hAnsi="Times New Roman" w:cs="Times New Roman"/>
        </w:rPr>
      </w:pPr>
      <w:r w:rsidRPr="00B471C0">
        <w:rPr>
          <w:rFonts w:ascii="Times New Roman" w:hAnsi="Times New Roman" w:cs="Times New Roman"/>
        </w:rPr>
        <w:t>Monitoring and backup solutions were implemented to ensure operational visibility and data protection. CPU metrics were tracked, backup policies were configured, and logs were archived to support auditing and compliance requirements.</w:t>
      </w:r>
    </w:p>
    <w:p w14:paraId="49CE334C" w14:textId="77777777" w:rsidR="00B3275A" w:rsidRPr="00B471C0" w:rsidRDefault="002D4E76">
      <w:pPr>
        <w:pStyle w:val="IntenseQuote"/>
        <w:rPr>
          <w:rFonts w:ascii="Times New Roman" w:hAnsi="Times New Roman" w:cs="Times New Roman"/>
          <w:color w:val="auto"/>
        </w:rPr>
      </w:pPr>
      <w:r w:rsidRPr="00B471C0">
        <w:rPr>
          <w:rFonts w:ascii="Times New Roman" w:hAnsi="Times New Roman" w:cs="Times New Roman"/>
          <w:color w:val="auto"/>
        </w:rPr>
        <w:t>Screenshot Allocation:</w:t>
      </w:r>
    </w:p>
    <w:p w14:paraId="4C0E6074" w14:textId="395EE748" w:rsidR="002D4E76" w:rsidRDefault="002D4E76">
      <w:pPr>
        <w:rPr>
          <w:rFonts w:ascii="Times New Roman" w:hAnsi="Times New Roman" w:cs="Times New Roman"/>
        </w:rPr>
      </w:pPr>
      <w:r>
        <w:rPr>
          <w:rFonts w:ascii="Times New Roman" w:hAnsi="Times New Roman" w:cs="Times New Roman"/>
          <w:noProof/>
        </w:rPr>
        <w:drawing>
          <wp:inline distT="0" distB="0" distL="0" distR="0" wp14:anchorId="0664ED6E" wp14:editId="054B874E">
            <wp:extent cx="2667000" cy="2362200"/>
            <wp:effectExtent l="0" t="0" r="0" b="0"/>
            <wp:docPr id="5100289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28984" name="Picture 510028984"/>
                    <pic:cNvPicPr/>
                  </pic:nvPicPr>
                  <pic:blipFill>
                    <a:blip r:embed="rId26"/>
                    <a:stretch>
                      <a:fillRect/>
                    </a:stretch>
                  </pic:blipFill>
                  <pic:spPr>
                    <a:xfrm>
                      <a:off x="0" y="0"/>
                      <a:ext cx="2672713" cy="2367260"/>
                    </a:xfrm>
                    <a:prstGeom prst="rect">
                      <a:avLst/>
                    </a:prstGeom>
                  </pic:spPr>
                </pic:pic>
              </a:graphicData>
            </a:graphic>
          </wp:inline>
        </w:drawing>
      </w:r>
      <w:r>
        <w:rPr>
          <w:rFonts w:ascii="Times New Roman" w:hAnsi="Times New Roman" w:cs="Times New Roman"/>
          <w:noProof/>
        </w:rPr>
        <w:drawing>
          <wp:inline distT="0" distB="0" distL="0" distR="0" wp14:anchorId="6B5946BE" wp14:editId="08DA1C27">
            <wp:extent cx="2804160" cy="2430780"/>
            <wp:effectExtent l="0" t="0" r="0" b="7620"/>
            <wp:docPr id="9345087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08798" name="Picture 934508798"/>
                    <pic:cNvPicPr/>
                  </pic:nvPicPr>
                  <pic:blipFill>
                    <a:blip r:embed="rId27"/>
                    <a:stretch>
                      <a:fillRect/>
                    </a:stretch>
                  </pic:blipFill>
                  <pic:spPr>
                    <a:xfrm>
                      <a:off x="0" y="0"/>
                      <a:ext cx="2810847" cy="2436577"/>
                    </a:xfrm>
                    <a:prstGeom prst="rect">
                      <a:avLst/>
                    </a:prstGeom>
                  </pic:spPr>
                </pic:pic>
              </a:graphicData>
            </a:graphic>
          </wp:inline>
        </w:drawing>
      </w:r>
      <w:r>
        <w:rPr>
          <w:rFonts w:ascii="Times New Roman" w:hAnsi="Times New Roman" w:cs="Times New Roman"/>
          <w:noProof/>
        </w:rPr>
        <w:drawing>
          <wp:inline distT="0" distB="0" distL="0" distR="0" wp14:anchorId="743F6808" wp14:editId="517EE1F5">
            <wp:extent cx="5486400" cy="1133475"/>
            <wp:effectExtent l="0" t="0" r="0" b="9525"/>
            <wp:docPr id="5553683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68326" name="Picture 555368326"/>
                    <pic:cNvPicPr/>
                  </pic:nvPicPr>
                  <pic:blipFill>
                    <a:blip r:embed="rId28"/>
                    <a:stretch>
                      <a:fillRect/>
                    </a:stretch>
                  </pic:blipFill>
                  <pic:spPr>
                    <a:xfrm>
                      <a:off x="0" y="0"/>
                      <a:ext cx="5486400" cy="1133475"/>
                    </a:xfrm>
                    <a:prstGeom prst="rect">
                      <a:avLst/>
                    </a:prstGeom>
                  </pic:spPr>
                </pic:pic>
              </a:graphicData>
            </a:graphic>
          </wp:inline>
        </w:drawing>
      </w:r>
      <w:r>
        <w:rPr>
          <w:rFonts w:ascii="Times New Roman" w:hAnsi="Times New Roman" w:cs="Times New Roman"/>
          <w:noProof/>
        </w:rPr>
        <w:drawing>
          <wp:inline distT="0" distB="0" distL="0" distR="0" wp14:anchorId="08DB7BE4" wp14:editId="2306C0EF">
            <wp:extent cx="5486400" cy="2316480"/>
            <wp:effectExtent l="0" t="0" r="0" b="7620"/>
            <wp:docPr id="10258183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18329" name="Picture 1025818329"/>
                    <pic:cNvPicPr/>
                  </pic:nvPicPr>
                  <pic:blipFill>
                    <a:blip r:embed="rId29"/>
                    <a:stretch>
                      <a:fillRect/>
                    </a:stretch>
                  </pic:blipFill>
                  <pic:spPr>
                    <a:xfrm>
                      <a:off x="0" y="0"/>
                      <a:ext cx="5486400" cy="2316480"/>
                    </a:xfrm>
                    <a:prstGeom prst="rect">
                      <a:avLst/>
                    </a:prstGeom>
                  </pic:spPr>
                </pic:pic>
              </a:graphicData>
            </a:graphic>
          </wp:inline>
        </w:drawing>
      </w:r>
    </w:p>
    <w:p w14:paraId="453947C8" w14:textId="5E9718E8" w:rsidR="00B3275A" w:rsidRPr="00B471C0" w:rsidRDefault="00B3275A">
      <w:pPr>
        <w:rPr>
          <w:rFonts w:ascii="Times New Roman" w:hAnsi="Times New Roman" w:cs="Times New Roman"/>
        </w:rPr>
      </w:pPr>
    </w:p>
    <w:sectPr w:rsidR="00B3275A" w:rsidRPr="00B471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2718562">
    <w:abstractNumId w:val="8"/>
  </w:num>
  <w:num w:numId="2" w16cid:durableId="1834300474">
    <w:abstractNumId w:val="6"/>
  </w:num>
  <w:num w:numId="3" w16cid:durableId="273362378">
    <w:abstractNumId w:val="5"/>
  </w:num>
  <w:num w:numId="4" w16cid:durableId="1938444992">
    <w:abstractNumId w:val="4"/>
  </w:num>
  <w:num w:numId="5" w16cid:durableId="823820189">
    <w:abstractNumId w:val="7"/>
  </w:num>
  <w:num w:numId="6" w16cid:durableId="1897427408">
    <w:abstractNumId w:val="3"/>
  </w:num>
  <w:num w:numId="7" w16cid:durableId="469324114">
    <w:abstractNumId w:val="2"/>
  </w:num>
  <w:num w:numId="8" w16cid:durableId="2057966031">
    <w:abstractNumId w:val="1"/>
  </w:num>
  <w:num w:numId="9" w16cid:durableId="635918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4E76"/>
    <w:rsid w:val="00326F90"/>
    <w:rsid w:val="0054676E"/>
    <w:rsid w:val="00AA1D8D"/>
    <w:rsid w:val="00B3275A"/>
    <w:rsid w:val="00B471C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D04CD6"/>
  <w14:defaultImageDpi w14:val="300"/>
  <w15:docId w15:val="{93529D28-AC0E-4469-81DD-B4F324BF9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529</Words>
  <Characters>3020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Chhiring Moktan</cp:lastModifiedBy>
  <cp:revision>2</cp:revision>
  <dcterms:created xsi:type="dcterms:W3CDTF">2026-04-08T01:35:00Z</dcterms:created>
  <dcterms:modified xsi:type="dcterms:W3CDTF">2026-04-08T01:35:00Z</dcterms:modified>
  <cp:category/>
</cp:coreProperties>
</file>