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C24D" w14:textId="77777777" w:rsidR="007D3A2C" w:rsidRDefault="007D56E9">
      <w:pPr>
        <w:pStyle w:val="a4"/>
      </w:pPr>
      <w:r>
        <w:t>Отчет по лабораторной работе №3</w:t>
      </w:r>
    </w:p>
    <w:p w14:paraId="57ADD126" w14:textId="77777777" w:rsidR="007D3A2C" w:rsidRDefault="007D56E9">
      <w:pPr>
        <w:pStyle w:val="a5"/>
      </w:pPr>
      <w:r>
        <w:t>Модель боевых действий</w:t>
      </w:r>
    </w:p>
    <w:p w14:paraId="423D7C17" w14:textId="77777777" w:rsidR="007D3A2C" w:rsidRDefault="007D56E9">
      <w:pPr>
        <w:pStyle w:val="Author"/>
      </w:pPr>
      <w:r>
        <w:t>Лебедев Ярослав Борисович</w:t>
      </w:r>
    </w:p>
    <w:p w14:paraId="4BCE5DAA" w14:textId="77777777" w:rsidR="007D3A2C" w:rsidRDefault="007D56E9">
      <w:pPr>
        <w:pStyle w:val="a6"/>
      </w:pPr>
      <w:r>
        <w:t>2022 Feb 25th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33152303"/>
        <w:docPartObj>
          <w:docPartGallery w:val="Table of Contents"/>
          <w:docPartUnique/>
        </w:docPartObj>
      </w:sdtPr>
      <w:sdtEndPr/>
      <w:sdtContent>
        <w:p w14:paraId="46EC1E65" w14:textId="77777777" w:rsidR="007D3A2C" w:rsidRDefault="007D56E9">
          <w:pPr>
            <w:pStyle w:val="ae"/>
          </w:pPr>
          <w:r>
            <w:t>Содержание</w:t>
          </w:r>
        </w:p>
        <w:p w14:paraId="6B56E826" w14:textId="77777777" w:rsidR="009A2167" w:rsidRDefault="007D56E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31248" w:history="1">
            <w:r w:rsidR="009A2167" w:rsidRPr="00315107">
              <w:rPr>
                <w:rStyle w:val="ad"/>
                <w:noProof/>
              </w:rPr>
              <w:t>Цель работы</w:t>
            </w:r>
            <w:r w:rsidR="009A2167">
              <w:rPr>
                <w:noProof/>
                <w:webHidden/>
              </w:rPr>
              <w:tab/>
            </w:r>
            <w:r w:rsidR="009A2167">
              <w:rPr>
                <w:noProof/>
                <w:webHidden/>
              </w:rPr>
              <w:fldChar w:fldCharType="begin"/>
            </w:r>
            <w:r w:rsidR="009A2167">
              <w:rPr>
                <w:noProof/>
                <w:webHidden/>
              </w:rPr>
              <w:instrText xml:space="preserve"> PAGEREF _Toc96731248 \h </w:instrText>
            </w:r>
            <w:r w:rsidR="009A2167">
              <w:rPr>
                <w:noProof/>
                <w:webHidden/>
              </w:rPr>
            </w:r>
            <w:r w:rsidR="009A2167">
              <w:rPr>
                <w:noProof/>
                <w:webHidden/>
              </w:rPr>
              <w:fldChar w:fldCharType="separate"/>
            </w:r>
            <w:r w:rsidR="009A2167">
              <w:rPr>
                <w:noProof/>
                <w:webHidden/>
              </w:rPr>
              <w:t>1</w:t>
            </w:r>
            <w:r w:rsidR="009A2167">
              <w:rPr>
                <w:noProof/>
                <w:webHidden/>
              </w:rPr>
              <w:fldChar w:fldCharType="end"/>
            </w:r>
          </w:hyperlink>
        </w:p>
        <w:p w14:paraId="0014E362" w14:textId="77777777" w:rsidR="009A2167" w:rsidRDefault="009A21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31249" w:history="1">
            <w:r w:rsidRPr="0031510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D788" w14:textId="77777777" w:rsidR="009A2167" w:rsidRDefault="009A21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31250" w:history="1">
            <w:r w:rsidRPr="0031510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4756" w14:textId="77777777" w:rsidR="009A2167" w:rsidRDefault="009A21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31251" w:history="1">
            <w:r w:rsidRPr="0031510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87EE" w14:textId="77777777" w:rsidR="009A2167" w:rsidRDefault="009A21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31252" w:history="1">
            <w:r w:rsidRPr="0031510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9F8F" w14:textId="77777777" w:rsidR="009A2167" w:rsidRDefault="009A21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31253" w:history="1">
            <w:r w:rsidRPr="0031510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1295" w14:textId="77777777" w:rsidR="007D3A2C" w:rsidRDefault="007D56E9">
          <w:r>
            <w:fldChar w:fldCharType="end"/>
          </w:r>
        </w:p>
      </w:sdtContent>
    </w:sdt>
    <w:p w14:paraId="2237AB9B" w14:textId="77777777" w:rsidR="007D3A2C" w:rsidRDefault="007D56E9">
      <w:pPr>
        <w:pStyle w:val="1"/>
      </w:pPr>
      <w:bookmarkStart w:id="0" w:name="цель-работы"/>
      <w:bookmarkStart w:id="1" w:name="_Toc96731248"/>
      <w:r>
        <w:t>Цель работы</w:t>
      </w:r>
      <w:bookmarkEnd w:id="1"/>
    </w:p>
    <w:p w14:paraId="4CBF2C1B" w14:textId="77777777" w:rsidR="007D3A2C" w:rsidRDefault="007D56E9">
      <w:pPr>
        <w:pStyle w:val="FirstParagraph"/>
      </w:pPr>
      <w:r>
        <w:t>Постройте графики изменения численности войск армии Х и армии У для двух случаев. Для этого написать программы в OpenModelica</w:t>
      </w:r>
    </w:p>
    <w:p w14:paraId="5D0BD6A2" w14:textId="77777777" w:rsidR="007D3A2C" w:rsidRDefault="007D56E9">
      <w:pPr>
        <w:pStyle w:val="1"/>
      </w:pPr>
      <w:bookmarkStart w:id="2" w:name="задание"/>
      <w:bookmarkStart w:id="3" w:name="_Toc96731249"/>
      <w:bookmarkEnd w:id="0"/>
      <w:r>
        <w:t>Задание</w:t>
      </w:r>
      <w:bookmarkEnd w:id="3"/>
    </w:p>
    <w:p w14:paraId="2A35E1FD" w14:textId="77777777" w:rsidR="007D3A2C" w:rsidRDefault="007D56E9">
      <w:pPr>
        <w:pStyle w:val="FirstParagraph"/>
      </w:pPr>
      <w:r>
        <w:t>Вариант 15. Между страной Х и страной У идет война. Численность состава войск исчисляется от начала войны, и являются врем</w:t>
      </w:r>
      <w:r>
        <w:t>енными функциями x(t) и y(t). В начальный момент времени страна Х имеет армию численностью 250 000 человек, а в распоряжении страны У армия численностью в 380 000 человек. Для упрощения модели считаем, что коэффициенты a, b, c, h постоянны. Также считаем P</w:t>
      </w:r>
      <w:r>
        <w:t>(t) и Q(t) непрерывные функции. Постройте графики изменения численности войск армии Х и армии У для следующих случаев:</w:t>
      </w:r>
    </w:p>
    <w:p w14:paraId="702B7848" w14:textId="77777777" w:rsidR="007D3A2C" w:rsidRDefault="007D56E9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4EB24609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68D96D55" wp14:editId="78444631">
            <wp:extent cx="2865120" cy="975360"/>
            <wp:effectExtent l="0" t="0" r="0" b="0"/>
            <wp:docPr id="1" name="Picture" descr="Задание 1" title="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A60E" w14:textId="77777777" w:rsidR="007D3A2C" w:rsidRDefault="007D56E9">
      <w:pPr>
        <w:pStyle w:val="ImageCaption"/>
      </w:pPr>
      <w:r>
        <w:t>Задание 1</w:t>
      </w:r>
    </w:p>
    <w:p w14:paraId="2D30384F" w14:textId="77777777" w:rsidR="007D3A2C" w:rsidRDefault="007D56E9">
      <w:pPr>
        <w:pStyle w:val="Compact"/>
        <w:numPr>
          <w:ilvl w:val="0"/>
          <w:numId w:val="3"/>
        </w:numPr>
      </w:pPr>
      <w:r>
        <w:lastRenderedPageBreak/>
        <w:t>Модель ведение боевых действий с участием регулярных войск и партизанских о</w:t>
      </w:r>
      <w:r>
        <w:t>трядов</w:t>
      </w:r>
    </w:p>
    <w:p w14:paraId="2DED04A5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6E45D0B7" wp14:editId="0764F3B2">
            <wp:extent cx="2933700" cy="998219"/>
            <wp:effectExtent l="0" t="0" r="0" b="0"/>
            <wp:docPr id="2" name="Picture" descr="Задание 2" title="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7EE87" w14:textId="77777777" w:rsidR="007D3A2C" w:rsidRDefault="007D56E9">
      <w:pPr>
        <w:pStyle w:val="ImageCaption"/>
      </w:pPr>
      <w:r>
        <w:t>Задание 2</w:t>
      </w:r>
    </w:p>
    <w:p w14:paraId="0EE6A0EA" w14:textId="77777777" w:rsidR="007D3A2C" w:rsidRDefault="007D56E9">
      <w:pPr>
        <w:pStyle w:val="1"/>
      </w:pPr>
      <w:bookmarkStart w:id="4" w:name="теоретическое-введение"/>
      <w:bookmarkStart w:id="5" w:name="_Toc96731250"/>
      <w:bookmarkEnd w:id="2"/>
      <w:r>
        <w:t>Теоретическое введение</w:t>
      </w:r>
      <w:bookmarkEnd w:id="5"/>
    </w:p>
    <w:p w14:paraId="40B7EBD4" w14:textId="77777777" w:rsidR="007D3A2C" w:rsidRDefault="007D56E9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</w:t>
      </w:r>
      <w:r>
        <w:t>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 Рассмотри три случая ведения боевых д</w:t>
      </w:r>
      <w:r>
        <w:t>ействий: 1. Боевые действия между регулярными войсками 2. Боевые действия с участием регулярных войск и партизанских отрядов 3. Боевые действия между партизанскими отрядами</w:t>
      </w:r>
    </w:p>
    <w:p w14:paraId="6ADEEE0B" w14:textId="77777777" w:rsidR="007D3A2C" w:rsidRDefault="007D56E9">
      <w:pPr>
        <w:pStyle w:val="a0"/>
      </w:pPr>
      <w:r>
        <w:t>В первом случае численность регулярных войск определяется тремя факторами: * скорос</w:t>
      </w:r>
      <w:r>
        <w:t>ть уменьшения численности войск из-за причин, не связанных с боевыми действиями (болезни, травмы, дезертирство); * скорость потерь, обусловленных боевыми действиями противоборствующих сторон (что связанно с качеством стратегии, уровнем вооружения, професси</w:t>
      </w:r>
      <w:r>
        <w:t>онализмом солдат и т.п.); * скорость поступления подкрепления (задаётся некоторой функцией от времени).</w:t>
      </w:r>
    </w:p>
    <w:p w14:paraId="055F0786" w14:textId="77777777" w:rsidR="007D3A2C" w:rsidRDefault="007D56E9">
      <w:pPr>
        <w:pStyle w:val="a0"/>
      </w:pPr>
      <w:r>
        <w:t>В этом случае модель боевых действий между регулярными войсками описывается следующим образом (рис.1)</w:t>
      </w:r>
    </w:p>
    <w:p w14:paraId="29B045F8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46E5A6D7" wp14:editId="733E6244">
            <wp:extent cx="3939540" cy="937260"/>
            <wp:effectExtent l="0" t="0" r="0" b="0"/>
            <wp:docPr id="3" name="Picture" descr="Рис.1. Боевые действия между регулярными войсками" title="Боевые действия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90DF6" w14:textId="77777777" w:rsidR="007D3A2C" w:rsidRDefault="007D56E9">
      <w:pPr>
        <w:pStyle w:val="ImageCaption"/>
      </w:pPr>
      <w:r>
        <w:t>Рис.1. Боевые действия между регулярными войскам</w:t>
      </w:r>
      <w:r>
        <w:t>и</w:t>
      </w:r>
    </w:p>
    <w:p w14:paraId="41199286" w14:textId="77777777" w:rsidR="007D3A2C" w:rsidRDefault="007D56E9">
      <w:pPr>
        <w:pStyle w:val="a0"/>
      </w:pPr>
      <w:r>
        <w:t>Потери, не связанные с боевыми действиями, описывают члены -a(t)x(t) и -h(t)y(t),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</w:t>
      </w:r>
      <w:r>
        <w:t>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 w14:paraId="0D16F7B3" w14:textId="77777777" w:rsidR="007D3A2C" w:rsidRDefault="007D56E9">
      <w:pPr>
        <w:pStyle w:val="a0"/>
      </w:pPr>
      <w:r>
        <w:lastRenderedPageBreak/>
        <w:t>Во втором случае в борьбу добавляются партизанские отряды. Нерегулярные войска в отли</w:t>
      </w:r>
      <w:r>
        <w:t>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</w:t>
      </w:r>
      <w:r>
        <w:t>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(рис.2):</w:t>
      </w:r>
    </w:p>
    <w:p w14:paraId="45293969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3B4CB494" wp14:editId="08B85E92">
            <wp:extent cx="3909060" cy="929640"/>
            <wp:effectExtent l="0" t="0" r="0" b="0"/>
            <wp:docPr id="4" name="Picture" descr="Рис.2. Боевые действия с участием регулярных войск и партизанских отрядов" title="Боевые действия с участием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C5180" w14:textId="77777777" w:rsidR="007D3A2C" w:rsidRDefault="007D56E9">
      <w:pPr>
        <w:pStyle w:val="ImageCaption"/>
      </w:pPr>
      <w:r>
        <w:t>Рис.2. Боевые действия с участием регулярных войск и партизанских отрядов</w:t>
      </w:r>
    </w:p>
    <w:p w14:paraId="771F8BF7" w14:textId="77777777" w:rsidR="007D3A2C" w:rsidRDefault="007D56E9">
      <w:pPr>
        <w:pStyle w:val="a0"/>
      </w:pPr>
      <w:r>
        <w:t>В этой системе все величины имею тот же смысл, что и в системе (1). Модель ведение боевых действий между партизанскими отрядами с учетом предположений, сделанном в предыдущем случаем, имеет вид (рис.3):</w:t>
      </w:r>
    </w:p>
    <w:p w14:paraId="10497539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2410C17C" wp14:editId="31DB7F99">
            <wp:extent cx="3901440" cy="929640"/>
            <wp:effectExtent l="0" t="0" r="0" b="0"/>
            <wp:docPr id="5" name="Picture" descr="Рис.3. Боевые действия между партизанскими отрядами" title="Боевые действия между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2D429" w14:textId="77777777" w:rsidR="007D3A2C" w:rsidRDefault="007D56E9">
      <w:pPr>
        <w:pStyle w:val="ImageCaption"/>
      </w:pPr>
      <w:r>
        <w:t>Рис.3. Боевые действия между партизанскими отрядами</w:t>
      </w:r>
    </w:p>
    <w:p w14:paraId="6C321B88" w14:textId="77777777" w:rsidR="007D3A2C" w:rsidRDefault="007D56E9">
      <w:pPr>
        <w:pStyle w:val="1"/>
      </w:pPr>
      <w:bookmarkStart w:id="6" w:name="выполнение-лабораторной-работы"/>
      <w:bookmarkStart w:id="7" w:name="_Toc96731251"/>
      <w:bookmarkEnd w:id="4"/>
      <w:r>
        <w:t>Выполнение лабораторной работы</w:t>
      </w:r>
      <w:bookmarkEnd w:id="7"/>
    </w:p>
    <w:p w14:paraId="59572D4F" w14:textId="77777777" w:rsidR="007D3A2C" w:rsidRDefault="007D56E9">
      <w:pPr>
        <w:pStyle w:val="FirstParagraph"/>
      </w:pPr>
      <w:r>
        <w:t>Работу я выполнял в OpenModelica. Для решения поставленной задачи необходимо было написать программы для двух случаев. Программа для первого случая выглядит следующим образом (рис.4)</w:t>
      </w:r>
    </w:p>
    <w:p w14:paraId="0072281D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4CBAEA58" wp14:editId="39BD2309">
            <wp:extent cx="5334000" cy="1773700"/>
            <wp:effectExtent l="0" t="0" r="0" b="0"/>
            <wp:docPr id="6" name="Picture" descr="Рис.4. Программа для первого случая" title="Программа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9900A" w14:textId="77777777" w:rsidR="007D3A2C" w:rsidRDefault="007D56E9">
      <w:pPr>
        <w:pStyle w:val="ImageCaption"/>
      </w:pPr>
      <w:r>
        <w:t>Рис.4. Программа для первого случая</w:t>
      </w:r>
    </w:p>
    <w:p w14:paraId="7097AF9D" w14:textId="77777777" w:rsidR="007D3A2C" w:rsidRDefault="007D56E9">
      <w:pPr>
        <w:pStyle w:val="a0"/>
      </w:pPr>
      <w:r>
        <w:t>Рез</w:t>
      </w:r>
      <w:r>
        <w:t>ультаты симуляции для первого случая получились следующие(рис.5)</w:t>
      </w:r>
    </w:p>
    <w:p w14:paraId="0639197E" w14:textId="77777777" w:rsidR="007D3A2C" w:rsidRDefault="007D56E9">
      <w:pPr>
        <w:pStyle w:val="CaptionedFigure"/>
      </w:pPr>
      <w:r>
        <w:rPr>
          <w:noProof/>
        </w:rPr>
        <w:lastRenderedPageBreak/>
        <w:drawing>
          <wp:inline distT="0" distB="0" distL="0" distR="0" wp14:anchorId="27F5EDC8" wp14:editId="20AFDF82">
            <wp:extent cx="5334000" cy="1974445"/>
            <wp:effectExtent l="0" t="0" r="0" b="0"/>
            <wp:docPr id="7" name="Picture" descr="Рис.5. Результаты симуляции для первого случая" title="Результаты симуляции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3A933" w14:textId="77777777" w:rsidR="007D3A2C" w:rsidRDefault="007D56E9">
      <w:pPr>
        <w:pStyle w:val="ImageCaption"/>
      </w:pPr>
      <w:r>
        <w:t>Рис.5. Результаты симуляции для первого случая</w:t>
      </w:r>
    </w:p>
    <w:p w14:paraId="56CEECBB" w14:textId="77777777" w:rsidR="007D3A2C" w:rsidRDefault="007D56E9">
      <w:pPr>
        <w:pStyle w:val="a0"/>
      </w:pPr>
      <w:r>
        <w:t>Программа для второго случая выглядит следующим образом (рис.6)</w:t>
      </w:r>
    </w:p>
    <w:p w14:paraId="5B5CAEA7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161E4D81" wp14:editId="23900816">
            <wp:extent cx="5334000" cy="1731818"/>
            <wp:effectExtent l="0" t="0" r="0" b="0"/>
            <wp:docPr id="8" name="Picture" descr="Рис.6. Программа для второго случая" title="Программа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52C04" w14:textId="77777777" w:rsidR="007D3A2C" w:rsidRDefault="007D56E9">
      <w:pPr>
        <w:pStyle w:val="ImageCaption"/>
      </w:pPr>
      <w:r>
        <w:t>Рис.6. Программа для второго случая</w:t>
      </w:r>
    </w:p>
    <w:p w14:paraId="149645C9" w14:textId="77777777" w:rsidR="007D3A2C" w:rsidRDefault="007D56E9">
      <w:pPr>
        <w:pStyle w:val="a0"/>
      </w:pPr>
      <w:r>
        <w:t>Результаты симуляции для второго случая получились следующие(рис.7)</w:t>
      </w:r>
    </w:p>
    <w:p w14:paraId="63FFE990" w14:textId="77777777" w:rsidR="007D3A2C" w:rsidRDefault="007D56E9">
      <w:pPr>
        <w:pStyle w:val="CaptionedFigure"/>
      </w:pPr>
      <w:r>
        <w:rPr>
          <w:noProof/>
        </w:rPr>
        <w:drawing>
          <wp:inline distT="0" distB="0" distL="0" distR="0" wp14:anchorId="6792ECA3" wp14:editId="0A8D0F58">
            <wp:extent cx="5334000" cy="1986524"/>
            <wp:effectExtent l="0" t="0" r="0" b="0"/>
            <wp:docPr id="9" name="Picture" descr="Рис.7. Результаты симуляции для второго случая" title="Результаты симуляц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02655" w14:textId="77777777" w:rsidR="007D3A2C" w:rsidRDefault="007D56E9">
      <w:pPr>
        <w:pStyle w:val="ImageCaption"/>
      </w:pPr>
      <w:r>
        <w:t>Рис.7. Результаты симуляции для второго случая</w:t>
      </w:r>
    </w:p>
    <w:p w14:paraId="5FBB6FBB" w14:textId="77777777" w:rsidR="007D3A2C" w:rsidRDefault="007D56E9">
      <w:pPr>
        <w:pStyle w:val="1"/>
      </w:pPr>
      <w:bookmarkStart w:id="8" w:name="выводы"/>
      <w:bookmarkStart w:id="9" w:name="_Toc96731252"/>
      <w:bookmarkEnd w:id="6"/>
      <w:r>
        <w:t>Выводы</w:t>
      </w:r>
      <w:bookmarkEnd w:id="9"/>
    </w:p>
    <w:p w14:paraId="34BA45A8" w14:textId="77777777" w:rsidR="007D3A2C" w:rsidRDefault="007D56E9">
      <w:pPr>
        <w:pStyle w:val="FirstParagraph"/>
      </w:pPr>
      <w:r>
        <w:t xml:space="preserve">Написаны программы в OpenModelica для двух случаев ведения боевых действий. Построены графики изменения численности войск армии Х и </w:t>
      </w:r>
      <w:r>
        <w:t>армии У для двух случаев.</w:t>
      </w:r>
    </w:p>
    <w:p w14:paraId="690F0702" w14:textId="77777777" w:rsidR="007D3A2C" w:rsidRDefault="007D56E9">
      <w:pPr>
        <w:pStyle w:val="1"/>
      </w:pPr>
      <w:bookmarkStart w:id="10" w:name="список-литературы"/>
      <w:bookmarkStart w:id="11" w:name="_Toc96731253"/>
      <w:bookmarkEnd w:id="8"/>
      <w:r>
        <w:lastRenderedPageBreak/>
        <w:t>Список литературы</w:t>
      </w:r>
      <w:bookmarkEnd w:id="11"/>
    </w:p>
    <w:p w14:paraId="008CD4C9" w14:textId="77777777" w:rsidR="007D3A2C" w:rsidRDefault="007D56E9">
      <w:pPr>
        <w:pStyle w:val="Compact"/>
        <w:numPr>
          <w:ilvl w:val="0"/>
          <w:numId w:val="4"/>
        </w:numPr>
      </w:pPr>
      <w:r>
        <w:t>Методические материалы курса</w:t>
      </w:r>
    </w:p>
    <w:p w14:paraId="35CBDC91" w14:textId="77777777" w:rsidR="007D3A2C" w:rsidRDefault="007D56E9">
      <w:pPr>
        <w:pStyle w:val="Compact"/>
        <w:numPr>
          <w:ilvl w:val="0"/>
          <w:numId w:val="4"/>
        </w:numPr>
      </w:pPr>
      <w:r>
        <w:t>Законы Осипова — Ланчестера (URL: https://ru.wikipedia.org/wiki/%D0%97%D0%B0%D0%BA%D0%BE%D0%BD%D1%8B_%D0%9E%D1%81%D0%B8%D0%BF%D0%BE%D0%B2%D0%B0_%E2%80%94_%D0%9B%D0%B0%D0%BD%D1%87%D0%B</w:t>
      </w:r>
      <w:r>
        <w:t>5%D1%81%D1%82%D0%B5%D1%80%D0%B0)</w:t>
      </w:r>
      <w:bookmarkEnd w:id="10"/>
    </w:p>
    <w:sectPr w:rsidR="007D3A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E308" w14:textId="77777777" w:rsidR="007D56E9" w:rsidRDefault="007D56E9">
      <w:pPr>
        <w:spacing w:after="0"/>
      </w:pPr>
      <w:r>
        <w:separator/>
      </w:r>
    </w:p>
  </w:endnote>
  <w:endnote w:type="continuationSeparator" w:id="0">
    <w:p w14:paraId="0C90E4D4" w14:textId="77777777" w:rsidR="007D56E9" w:rsidRDefault="007D5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C3B3" w14:textId="77777777" w:rsidR="007D56E9" w:rsidRDefault="007D56E9">
      <w:r>
        <w:separator/>
      </w:r>
    </w:p>
  </w:footnote>
  <w:footnote w:type="continuationSeparator" w:id="0">
    <w:p w14:paraId="6025100A" w14:textId="77777777" w:rsidR="007D56E9" w:rsidRDefault="007D5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B44DD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8064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46608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D3A2C"/>
    <w:rsid w:val="007D56E9"/>
    <w:rsid w:val="008D6863"/>
    <w:rsid w:val="009A216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8978"/>
  <w15:docId w15:val="{56FCFD66-ADA7-4208-B214-3F78E447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A21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Лебедев Ярослав Борисович</dc:creator>
  <cp:keywords/>
  <cp:lastModifiedBy>Горбунова Ярослава Михайловна</cp:lastModifiedBy>
  <cp:revision>3</cp:revision>
  <dcterms:created xsi:type="dcterms:W3CDTF">2022-02-25T22:27:00Z</dcterms:created>
  <dcterms:modified xsi:type="dcterms:W3CDTF">2022-02-25T22:27:00Z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Feb 25th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Модель боевых действий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