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ind w:firstLine="2711" w:firstLineChars="844"/>
        <w:rPr>
          <w:b/>
          <w:color w:val="000000"/>
          <w:sz w:val="32"/>
          <w:szCs w:val="32"/>
        </w:rPr>
      </w:pPr>
      <w:r>
        <w:rPr>
          <w:rFonts w:hint="eastAsia"/>
          <w:b/>
          <w:color w:val="000000"/>
          <w:sz w:val="32"/>
          <w:szCs w:val="32"/>
          <w:lang w:eastAsia="zh-CN"/>
        </w:rPr>
        <w:t>南平铝业</w:t>
      </w:r>
      <w:r>
        <w:rPr>
          <w:b/>
          <w:color w:val="000000"/>
          <w:sz w:val="32"/>
          <w:szCs w:val="32"/>
        </w:rPr>
        <w:t>评审专家责任书</w:t>
      </w:r>
    </w:p>
    <w:p>
      <w:pPr>
        <w:pStyle w:val="3"/>
        <w:keepNext w:val="0"/>
        <w:keepLines w:val="0"/>
        <w:pageBreakBefore w:val="0"/>
        <w:widowControl/>
        <w:kinsoku/>
        <w:wordWrap/>
        <w:overflowPunct/>
        <w:topLinePunct w:val="0"/>
        <w:autoSpaceDE/>
        <w:autoSpaceDN/>
        <w:bidi w:val="0"/>
        <w:adjustRightInd/>
        <w:spacing w:before="0" w:beforeAutospacing="0" w:after="0" w:afterAutospacing="0" w:line="400" w:lineRule="exact"/>
        <w:ind w:firstLine="480" w:firstLineChars="200"/>
        <w:textAlignment w:val="auto"/>
        <w:rPr>
          <w:rFonts w:hint="eastAsia" w:asciiTheme="majorEastAsia" w:hAnsiTheme="majorEastAsia" w:eastAsiaTheme="majorEastAsia" w:cstheme="majorEastAsia"/>
          <w:color w:val="000000"/>
          <w:sz w:val="24"/>
          <w:szCs w:val="24"/>
        </w:rPr>
      </w:pPr>
      <w:r>
        <w:rPr>
          <w:rFonts w:hint="eastAsia" w:asciiTheme="majorEastAsia" w:hAnsiTheme="majorEastAsia" w:eastAsiaTheme="majorEastAsia" w:cstheme="majorEastAsia"/>
          <w:color w:val="000000"/>
          <w:sz w:val="24"/>
          <w:szCs w:val="24"/>
        </w:rPr>
        <w:t>根据</w:t>
      </w:r>
      <w:r>
        <w:rPr>
          <w:rFonts w:hint="eastAsia" w:asciiTheme="majorEastAsia" w:hAnsiTheme="majorEastAsia" w:eastAsiaTheme="majorEastAsia" w:cstheme="majorEastAsia"/>
          <w:color w:val="000000"/>
          <w:sz w:val="24"/>
          <w:szCs w:val="24"/>
          <w:lang w:eastAsia="zh-CN"/>
        </w:rPr>
        <w:t>国家现行法律法规、上级文件精神和南平铝业规章制度的要求，</w:t>
      </w:r>
      <w:r>
        <w:rPr>
          <w:rFonts w:hint="eastAsia" w:asciiTheme="majorEastAsia" w:hAnsiTheme="majorEastAsia" w:eastAsiaTheme="majorEastAsia" w:cstheme="majorEastAsia"/>
          <w:color w:val="000000"/>
          <w:sz w:val="24"/>
          <w:szCs w:val="24"/>
        </w:rPr>
        <w:t>以进一步规范评审专家执业行为，提高评审工作的质量，促进</w:t>
      </w:r>
      <w:r>
        <w:rPr>
          <w:rFonts w:hint="eastAsia" w:asciiTheme="majorEastAsia" w:hAnsiTheme="majorEastAsia" w:eastAsiaTheme="majorEastAsia" w:cstheme="majorEastAsia"/>
          <w:color w:val="000000"/>
          <w:sz w:val="24"/>
          <w:szCs w:val="24"/>
          <w:lang w:eastAsia="zh-CN"/>
        </w:rPr>
        <w:t>采购</w:t>
      </w:r>
      <w:r>
        <w:rPr>
          <w:rFonts w:hint="eastAsia" w:asciiTheme="majorEastAsia" w:hAnsiTheme="majorEastAsia" w:eastAsiaTheme="majorEastAsia" w:cstheme="majorEastAsia"/>
          <w:color w:val="000000"/>
          <w:sz w:val="24"/>
          <w:szCs w:val="24"/>
        </w:rPr>
        <w:t>评审工作的公平、公正。</w:t>
      </w:r>
    </w:p>
    <w:p>
      <w:pPr>
        <w:pStyle w:val="3"/>
        <w:keepNext w:val="0"/>
        <w:keepLines w:val="0"/>
        <w:pageBreakBefore w:val="0"/>
        <w:widowControl/>
        <w:kinsoku/>
        <w:wordWrap/>
        <w:overflowPunct/>
        <w:topLinePunct w:val="0"/>
        <w:autoSpaceDE/>
        <w:autoSpaceDN/>
        <w:bidi w:val="0"/>
        <w:adjustRightInd/>
        <w:spacing w:before="0" w:beforeAutospacing="0" w:after="0" w:afterAutospacing="0" w:line="400" w:lineRule="exact"/>
        <w:ind w:firstLine="480" w:firstLineChars="200"/>
        <w:textAlignment w:val="auto"/>
        <w:rPr>
          <w:rFonts w:hint="eastAsia" w:asciiTheme="majorEastAsia" w:hAnsiTheme="majorEastAsia" w:eastAsiaTheme="majorEastAsia" w:cstheme="majorEastAsia"/>
          <w:color w:val="000000"/>
          <w:sz w:val="24"/>
          <w:szCs w:val="24"/>
        </w:rPr>
      </w:pPr>
      <w:r>
        <w:rPr>
          <w:rFonts w:hint="eastAsia" w:asciiTheme="majorEastAsia" w:hAnsiTheme="majorEastAsia" w:eastAsiaTheme="majorEastAsia" w:cstheme="majorEastAsia"/>
          <w:color w:val="000000"/>
          <w:sz w:val="24"/>
          <w:szCs w:val="24"/>
        </w:rPr>
        <w:t>一、评审专家基本业务素质及执业操守</w:t>
      </w:r>
    </w:p>
    <w:p>
      <w:pPr>
        <w:pStyle w:val="3"/>
        <w:keepNext w:val="0"/>
        <w:keepLines w:val="0"/>
        <w:pageBreakBefore w:val="0"/>
        <w:widowControl/>
        <w:kinsoku/>
        <w:wordWrap/>
        <w:overflowPunct/>
        <w:topLinePunct w:val="0"/>
        <w:autoSpaceDE/>
        <w:autoSpaceDN/>
        <w:bidi w:val="0"/>
        <w:adjustRightInd/>
        <w:spacing w:before="0" w:beforeAutospacing="0" w:after="0" w:afterAutospacing="0" w:line="400" w:lineRule="exact"/>
        <w:ind w:firstLine="480" w:firstLineChars="200"/>
        <w:textAlignment w:val="auto"/>
        <w:rPr>
          <w:rFonts w:hint="eastAsia" w:asciiTheme="majorEastAsia" w:hAnsiTheme="majorEastAsia" w:eastAsiaTheme="majorEastAsia" w:cstheme="majorEastAsia"/>
          <w:color w:val="000000"/>
          <w:sz w:val="24"/>
          <w:szCs w:val="24"/>
        </w:rPr>
      </w:pPr>
      <w:r>
        <w:rPr>
          <w:rFonts w:hint="eastAsia" w:asciiTheme="majorEastAsia" w:hAnsiTheme="majorEastAsia" w:eastAsiaTheme="majorEastAsia" w:cstheme="majorEastAsia"/>
          <w:color w:val="000000"/>
          <w:sz w:val="24"/>
          <w:szCs w:val="24"/>
        </w:rPr>
        <w:t>（一）具有较高的业务素质，精通专业业务，熟悉采购、招标投标等相关法律法规和业务理论知识。</w:t>
      </w:r>
    </w:p>
    <w:p>
      <w:pPr>
        <w:pStyle w:val="3"/>
        <w:keepNext w:val="0"/>
        <w:keepLines w:val="0"/>
        <w:pageBreakBefore w:val="0"/>
        <w:widowControl/>
        <w:kinsoku/>
        <w:wordWrap/>
        <w:overflowPunct/>
        <w:topLinePunct w:val="0"/>
        <w:autoSpaceDE/>
        <w:autoSpaceDN/>
        <w:bidi w:val="0"/>
        <w:adjustRightInd/>
        <w:spacing w:before="0" w:beforeAutospacing="0" w:after="0" w:afterAutospacing="0" w:line="400" w:lineRule="exact"/>
        <w:ind w:firstLine="480" w:firstLineChars="200"/>
        <w:textAlignment w:val="auto"/>
        <w:rPr>
          <w:rFonts w:hint="eastAsia" w:asciiTheme="majorEastAsia" w:hAnsiTheme="majorEastAsia" w:eastAsiaTheme="majorEastAsia" w:cstheme="majorEastAsia"/>
          <w:color w:val="000000"/>
          <w:sz w:val="24"/>
          <w:szCs w:val="24"/>
        </w:rPr>
      </w:pPr>
      <w:r>
        <w:rPr>
          <w:rFonts w:hint="eastAsia" w:asciiTheme="majorEastAsia" w:hAnsiTheme="majorEastAsia" w:eastAsiaTheme="majorEastAsia" w:cstheme="majorEastAsia"/>
          <w:color w:val="000000"/>
          <w:sz w:val="24"/>
          <w:szCs w:val="24"/>
        </w:rPr>
        <w:t>（二）注意调查研究，及时掌握市场信息，熟悉产品及行业情况。</w:t>
      </w:r>
    </w:p>
    <w:p>
      <w:pPr>
        <w:pStyle w:val="3"/>
        <w:keepNext w:val="0"/>
        <w:keepLines w:val="0"/>
        <w:pageBreakBefore w:val="0"/>
        <w:widowControl/>
        <w:kinsoku/>
        <w:wordWrap/>
        <w:overflowPunct/>
        <w:topLinePunct w:val="0"/>
        <w:autoSpaceDE/>
        <w:autoSpaceDN/>
        <w:bidi w:val="0"/>
        <w:adjustRightInd/>
        <w:spacing w:before="0" w:beforeAutospacing="0" w:after="0" w:afterAutospacing="0" w:line="400" w:lineRule="exact"/>
        <w:ind w:firstLine="480" w:firstLineChars="200"/>
        <w:textAlignment w:val="auto"/>
        <w:rPr>
          <w:rFonts w:hint="eastAsia" w:asciiTheme="majorEastAsia" w:hAnsiTheme="majorEastAsia" w:eastAsiaTheme="majorEastAsia" w:cstheme="majorEastAsia"/>
          <w:color w:val="000000"/>
          <w:sz w:val="24"/>
          <w:szCs w:val="24"/>
        </w:rPr>
      </w:pPr>
      <w:r>
        <w:rPr>
          <w:rFonts w:hint="eastAsia" w:asciiTheme="majorEastAsia" w:hAnsiTheme="majorEastAsia" w:eastAsiaTheme="majorEastAsia" w:cstheme="majorEastAsia"/>
          <w:color w:val="000000"/>
          <w:sz w:val="24"/>
          <w:szCs w:val="24"/>
        </w:rPr>
        <w:t>（三）具有良好的职业道德，以客观公正、廉洁自律、遵纪守法为行为准则。</w:t>
      </w:r>
    </w:p>
    <w:p>
      <w:pPr>
        <w:pStyle w:val="3"/>
        <w:keepNext w:val="0"/>
        <w:keepLines w:val="0"/>
        <w:pageBreakBefore w:val="0"/>
        <w:widowControl/>
        <w:kinsoku/>
        <w:wordWrap/>
        <w:overflowPunct/>
        <w:topLinePunct w:val="0"/>
        <w:autoSpaceDE/>
        <w:autoSpaceDN/>
        <w:bidi w:val="0"/>
        <w:adjustRightInd/>
        <w:spacing w:before="0" w:beforeAutospacing="0" w:after="0" w:afterAutospacing="0" w:line="400" w:lineRule="exact"/>
        <w:ind w:firstLine="480" w:firstLineChars="200"/>
        <w:textAlignment w:val="auto"/>
        <w:rPr>
          <w:rFonts w:hint="eastAsia" w:asciiTheme="majorEastAsia" w:hAnsiTheme="majorEastAsia" w:eastAsiaTheme="majorEastAsia" w:cstheme="majorEastAsia"/>
          <w:color w:val="000000"/>
          <w:sz w:val="24"/>
          <w:szCs w:val="24"/>
        </w:rPr>
      </w:pPr>
      <w:r>
        <w:rPr>
          <w:rFonts w:hint="eastAsia" w:asciiTheme="majorEastAsia" w:hAnsiTheme="majorEastAsia" w:eastAsiaTheme="majorEastAsia" w:cstheme="majorEastAsia"/>
          <w:color w:val="000000"/>
          <w:sz w:val="24"/>
          <w:szCs w:val="24"/>
        </w:rPr>
        <w:t>二、评审专家在采购活动中享有的权利</w:t>
      </w:r>
    </w:p>
    <w:p>
      <w:pPr>
        <w:pStyle w:val="3"/>
        <w:keepNext w:val="0"/>
        <w:keepLines w:val="0"/>
        <w:pageBreakBefore w:val="0"/>
        <w:widowControl/>
        <w:kinsoku/>
        <w:wordWrap/>
        <w:overflowPunct/>
        <w:topLinePunct w:val="0"/>
        <w:autoSpaceDE/>
        <w:autoSpaceDN/>
        <w:bidi w:val="0"/>
        <w:adjustRightInd/>
        <w:spacing w:before="0" w:beforeAutospacing="0" w:after="0" w:afterAutospacing="0" w:line="400" w:lineRule="exact"/>
        <w:ind w:firstLine="480" w:firstLineChars="200"/>
        <w:textAlignment w:val="auto"/>
        <w:rPr>
          <w:rFonts w:hint="eastAsia" w:asciiTheme="majorEastAsia" w:hAnsiTheme="majorEastAsia" w:eastAsiaTheme="majorEastAsia" w:cstheme="majorEastAsia"/>
          <w:kern w:val="0"/>
          <w:sz w:val="24"/>
          <w:szCs w:val="24"/>
        </w:rPr>
      </w:pPr>
      <w:r>
        <w:rPr>
          <w:rFonts w:hint="eastAsia" w:asciiTheme="majorEastAsia" w:hAnsiTheme="majorEastAsia" w:eastAsiaTheme="majorEastAsia" w:cstheme="majorEastAsia"/>
          <w:kern w:val="0"/>
          <w:sz w:val="24"/>
          <w:szCs w:val="24"/>
        </w:rPr>
        <w:t>（一）对采购法律制度及相关情况的知情权；</w:t>
      </w:r>
    </w:p>
    <w:p>
      <w:pPr>
        <w:keepNext w:val="0"/>
        <w:keepLines w:val="0"/>
        <w:pageBreakBefore w:val="0"/>
        <w:widowControl/>
        <w:kinsoku/>
        <w:wordWrap/>
        <w:overflowPunct/>
        <w:topLinePunct w:val="0"/>
        <w:autoSpaceDE/>
        <w:autoSpaceDN/>
        <w:bidi w:val="0"/>
        <w:adjustRightInd/>
        <w:snapToGrid w:val="0"/>
        <w:spacing w:beforeAutospacing="0" w:afterAutospacing="0" w:line="400" w:lineRule="exact"/>
        <w:ind w:firstLine="480" w:firstLineChars="200"/>
        <w:jc w:val="left"/>
        <w:textAlignment w:val="auto"/>
        <w:rPr>
          <w:rFonts w:hint="eastAsia" w:asciiTheme="majorEastAsia" w:hAnsiTheme="majorEastAsia" w:eastAsiaTheme="majorEastAsia" w:cstheme="majorEastAsia"/>
          <w:kern w:val="0"/>
          <w:sz w:val="24"/>
          <w:szCs w:val="24"/>
        </w:rPr>
      </w:pPr>
      <w:r>
        <w:rPr>
          <w:rFonts w:hint="eastAsia" w:asciiTheme="majorEastAsia" w:hAnsiTheme="majorEastAsia" w:eastAsiaTheme="majorEastAsia" w:cstheme="majorEastAsia"/>
          <w:kern w:val="0"/>
          <w:sz w:val="24"/>
          <w:szCs w:val="24"/>
        </w:rPr>
        <w:t>（二）对采购项目的独立评审权；</w:t>
      </w:r>
    </w:p>
    <w:p>
      <w:pPr>
        <w:keepNext w:val="0"/>
        <w:keepLines w:val="0"/>
        <w:pageBreakBefore w:val="0"/>
        <w:widowControl/>
        <w:kinsoku/>
        <w:wordWrap/>
        <w:overflowPunct/>
        <w:topLinePunct w:val="0"/>
        <w:autoSpaceDE/>
        <w:autoSpaceDN/>
        <w:bidi w:val="0"/>
        <w:adjustRightInd/>
        <w:snapToGrid w:val="0"/>
        <w:spacing w:beforeAutospacing="0" w:afterAutospacing="0" w:line="400" w:lineRule="exact"/>
        <w:ind w:firstLine="480" w:firstLineChars="200"/>
        <w:jc w:val="left"/>
        <w:textAlignment w:val="auto"/>
        <w:rPr>
          <w:rFonts w:hint="eastAsia" w:asciiTheme="majorEastAsia" w:hAnsiTheme="majorEastAsia" w:eastAsiaTheme="majorEastAsia" w:cstheme="majorEastAsia"/>
          <w:kern w:val="0"/>
          <w:sz w:val="24"/>
          <w:szCs w:val="24"/>
        </w:rPr>
      </w:pPr>
      <w:r>
        <w:rPr>
          <w:rFonts w:hint="eastAsia" w:asciiTheme="majorEastAsia" w:hAnsiTheme="majorEastAsia" w:eastAsiaTheme="majorEastAsia" w:cstheme="majorEastAsia"/>
          <w:kern w:val="0"/>
          <w:sz w:val="24"/>
          <w:szCs w:val="24"/>
        </w:rPr>
        <w:t>（三）按照规定推荐中标、成交候选供应商的权利；</w:t>
      </w:r>
    </w:p>
    <w:p>
      <w:pPr>
        <w:keepNext w:val="0"/>
        <w:keepLines w:val="0"/>
        <w:pageBreakBefore w:val="0"/>
        <w:widowControl/>
        <w:kinsoku/>
        <w:wordWrap/>
        <w:overflowPunct/>
        <w:topLinePunct w:val="0"/>
        <w:autoSpaceDE/>
        <w:autoSpaceDN/>
        <w:bidi w:val="0"/>
        <w:adjustRightInd/>
        <w:snapToGrid w:val="0"/>
        <w:spacing w:beforeAutospacing="0" w:afterAutospacing="0" w:line="400" w:lineRule="exact"/>
        <w:ind w:firstLine="480" w:firstLineChars="200"/>
        <w:jc w:val="left"/>
        <w:textAlignment w:val="auto"/>
        <w:rPr>
          <w:rFonts w:hint="eastAsia" w:asciiTheme="majorEastAsia" w:hAnsiTheme="majorEastAsia" w:eastAsiaTheme="majorEastAsia" w:cstheme="majorEastAsia"/>
          <w:kern w:val="0"/>
          <w:sz w:val="24"/>
          <w:szCs w:val="24"/>
        </w:rPr>
      </w:pPr>
      <w:r>
        <w:rPr>
          <w:rFonts w:hint="eastAsia" w:asciiTheme="majorEastAsia" w:hAnsiTheme="majorEastAsia" w:eastAsiaTheme="majorEastAsia" w:cstheme="majorEastAsia"/>
          <w:kern w:val="0"/>
          <w:sz w:val="24"/>
          <w:szCs w:val="24"/>
        </w:rPr>
        <w:t>（四）按照规定获取相应评审劳务报酬的权利；</w:t>
      </w:r>
    </w:p>
    <w:p>
      <w:pPr>
        <w:keepNext w:val="0"/>
        <w:keepLines w:val="0"/>
        <w:pageBreakBefore w:val="0"/>
        <w:widowControl/>
        <w:kinsoku/>
        <w:wordWrap/>
        <w:overflowPunct/>
        <w:topLinePunct w:val="0"/>
        <w:autoSpaceDE/>
        <w:autoSpaceDN/>
        <w:bidi w:val="0"/>
        <w:adjustRightInd/>
        <w:snapToGrid w:val="0"/>
        <w:spacing w:beforeAutospacing="0" w:afterAutospacing="0" w:line="400" w:lineRule="exact"/>
        <w:ind w:firstLine="480" w:firstLineChars="200"/>
        <w:jc w:val="left"/>
        <w:textAlignment w:val="auto"/>
        <w:rPr>
          <w:rFonts w:hint="eastAsia" w:asciiTheme="majorEastAsia" w:hAnsiTheme="majorEastAsia" w:eastAsiaTheme="majorEastAsia" w:cstheme="majorEastAsia"/>
          <w:kern w:val="0"/>
          <w:sz w:val="24"/>
          <w:szCs w:val="24"/>
        </w:rPr>
      </w:pPr>
      <w:r>
        <w:rPr>
          <w:rFonts w:hint="eastAsia" w:asciiTheme="majorEastAsia" w:hAnsiTheme="majorEastAsia" w:eastAsiaTheme="majorEastAsia" w:cstheme="majorEastAsia"/>
          <w:kern w:val="0"/>
          <w:sz w:val="24"/>
          <w:szCs w:val="24"/>
        </w:rPr>
        <w:t>（五）法律、法规规定的其他权利。</w:t>
      </w:r>
    </w:p>
    <w:p>
      <w:pPr>
        <w:keepNext w:val="0"/>
        <w:keepLines w:val="0"/>
        <w:pageBreakBefore w:val="0"/>
        <w:widowControl/>
        <w:kinsoku/>
        <w:wordWrap/>
        <w:overflowPunct/>
        <w:topLinePunct w:val="0"/>
        <w:autoSpaceDE/>
        <w:autoSpaceDN/>
        <w:bidi w:val="0"/>
        <w:adjustRightInd/>
        <w:snapToGrid w:val="0"/>
        <w:spacing w:beforeAutospacing="0" w:afterAutospacing="0" w:line="400" w:lineRule="exact"/>
        <w:ind w:firstLine="480" w:firstLineChars="200"/>
        <w:jc w:val="left"/>
        <w:textAlignment w:val="auto"/>
        <w:rPr>
          <w:rFonts w:hint="eastAsia" w:asciiTheme="majorEastAsia" w:hAnsiTheme="majorEastAsia" w:eastAsiaTheme="majorEastAsia" w:cstheme="majorEastAsia"/>
          <w:color w:val="000000"/>
          <w:sz w:val="24"/>
          <w:szCs w:val="24"/>
        </w:rPr>
      </w:pPr>
      <w:r>
        <w:rPr>
          <w:rFonts w:hint="eastAsia" w:asciiTheme="majorEastAsia" w:hAnsiTheme="majorEastAsia" w:eastAsiaTheme="majorEastAsia" w:cstheme="majorEastAsia"/>
          <w:color w:val="000000"/>
          <w:sz w:val="24"/>
          <w:szCs w:val="24"/>
        </w:rPr>
        <w:t>三、评审专家在采购活动中承担的义务</w:t>
      </w:r>
    </w:p>
    <w:p>
      <w:pPr>
        <w:keepNext w:val="0"/>
        <w:keepLines w:val="0"/>
        <w:pageBreakBefore w:val="0"/>
        <w:widowControl/>
        <w:kinsoku/>
        <w:wordWrap/>
        <w:overflowPunct/>
        <w:topLinePunct w:val="0"/>
        <w:autoSpaceDE/>
        <w:autoSpaceDN/>
        <w:bidi w:val="0"/>
        <w:adjustRightInd/>
        <w:snapToGrid w:val="0"/>
        <w:spacing w:beforeAutospacing="0" w:afterAutospacing="0" w:line="400" w:lineRule="exact"/>
        <w:ind w:firstLine="480" w:firstLineChars="200"/>
        <w:jc w:val="left"/>
        <w:textAlignment w:val="auto"/>
        <w:rPr>
          <w:rFonts w:hint="eastAsia" w:asciiTheme="majorEastAsia" w:hAnsiTheme="majorEastAsia" w:eastAsiaTheme="majorEastAsia" w:cstheme="majorEastAsia"/>
          <w:kern w:val="0"/>
          <w:sz w:val="24"/>
          <w:szCs w:val="24"/>
        </w:rPr>
      </w:pPr>
      <w:r>
        <w:rPr>
          <w:rFonts w:hint="eastAsia" w:asciiTheme="majorEastAsia" w:hAnsiTheme="majorEastAsia" w:eastAsiaTheme="majorEastAsia" w:cstheme="majorEastAsia"/>
          <w:kern w:val="0"/>
          <w:sz w:val="24"/>
          <w:szCs w:val="24"/>
        </w:rPr>
        <w:t>（一）遵守评审工作纪律；</w:t>
      </w:r>
    </w:p>
    <w:p>
      <w:pPr>
        <w:keepNext w:val="0"/>
        <w:keepLines w:val="0"/>
        <w:pageBreakBefore w:val="0"/>
        <w:widowControl/>
        <w:kinsoku/>
        <w:wordWrap/>
        <w:overflowPunct/>
        <w:topLinePunct w:val="0"/>
        <w:autoSpaceDE/>
        <w:autoSpaceDN/>
        <w:bidi w:val="0"/>
        <w:adjustRightInd/>
        <w:snapToGrid w:val="0"/>
        <w:spacing w:beforeAutospacing="0" w:afterAutospacing="0" w:line="400" w:lineRule="exact"/>
        <w:ind w:firstLine="480" w:firstLineChars="200"/>
        <w:jc w:val="left"/>
        <w:textAlignment w:val="auto"/>
        <w:rPr>
          <w:rFonts w:hint="eastAsia" w:asciiTheme="majorEastAsia" w:hAnsiTheme="majorEastAsia" w:eastAsiaTheme="majorEastAsia" w:cstheme="majorEastAsia"/>
          <w:kern w:val="0"/>
          <w:sz w:val="24"/>
          <w:szCs w:val="24"/>
        </w:rPr>
      </w:pPr>
      <w:r>
        <w:rPr>
          <w:rFonts w:hint="eastAsia" w:asciiTheme="majorEastAsia" w:hAnsiTheme="majorEastAsia" w:eastAsiaTheme="majorEastAsia" w:cstheme="majorEastAsia"/>
          <w:kern w:val="0"/>
          <w:sz w:val="24"/>
          <w:szCs w:val="24"/>
        </w:rPr>
        <w:t>（二）按照客观、公正、审慎的原则，根据采购文件规定的评审程序、评审方法和评审标准进行独立评审；</w:t>
      </w:r>
    </w:p>
    <w:p>
      <w:pPr>
        <w:keepNext w:val="0"/>
        <w:keepLines w:val="0"/>
        <w:pageBreakBefore w:val="0"/>
        <w:widowControl/>
        <w:kinsoku/>
        <w:wordWrap/>
        <w:overflowPunct/>
        <w:topLinePunct w:val="0"/>
        <w:autoSpaceDE/>
        <w:autoSpaceDN/>
        <w:bidi w:val="0"/>
        <w:adjustRightInd/>
        <w:snapToGrid w:val="0"/>
        <w:spacing w:beforeAutospacing="0" w:afterAutospacing="0" w:line="400" w:lineRule="exact"/>
        <w:ind w:firstLine="480" w:firstLineChars="200"/>
        <w:jc w:val="left"/>
        <w:textAlignment w:val="auto"/>
        <w:rPr>
          <w:rFonts w:hint="eastAsia" w:asciiTheme="majorEastAsia" w:hAnsiTheme="majorEastAsia" w:eastAsiaTheme="majorEastAsia" w:cstheme="majorEastAsia"/>
          <w:kern w:val="0"/>
          <w:sz w:val="24"/>
          <w:szCs w:val="24"/>
        </w:rPr>
      </w:pPr>
      <w:r>
        <w:rPr>
          <w:rFonts w:hint="eastAsia" w:asciiTheme="majorEastAsia" w:hAnsiTheme="majorEastAsia" w:eastAsiaTheme="majorEastAsia" w:cstheme="majorEastAsia"/>
          <w:kern w:val="0"/>
          <w:sz w:val="24"/>
          <w:szCs w:val="24"/>
        </w:rPr>
        <w:t>（三）不得泄露评审文件、评审情况和在评审过程中获悉的商业秘密；</w:t>
      </w:r>
    </w:p>
    <w:p>
      <w:pPr>
        <w:keepNext w:val="0"/>
        <w:keepLines w:val="0"/>
        <w:pageBreakBefore w:val="0"/>
        <w:widowControl/>
        <w:kinsoku/>
        <w:wordWrap/>
        <w:overflowPunct/>
        <w:topLinePunct w:val="0"/>
        <w:autoSpaceDE/>
        <w:autoSpaceDN/>
        <w:bidi w:val="0"/>
        <w:adjustRightInd/>
        <w:snapToGrid w:val="0"/>
        <w:spacing w:beforeAutospacing="0" w:afterAutospacing="0" w:line="400" w:lineRule="exact"/>
        <w:ind w:firstLine="480" w:firstLineChars="200"/>
        <w:jc w:val="left"/>
        <w:textAlignment w:val="auto"/>
        <w:rPr>
          <w:rFonts w:hint="eastAsia" w:asciiTheme="majorEastAsia" w:hAnsiTheme="majorEastAsia" w:eastAsiaTheme="majorEastAsia" w:cstheme="majorEastAsia"/>
          <w:kern w:val="0"/>
          <w:sz w:val="24"/>
          <w:szCs w:val="24"/>
        </w:rPr>
      </w:pPr>
      <w:r>
        <w:rPr>
          <w:rFonts w:hint="eastAsia" w:asciiTheme="majorEastAsia" w:hAnsiTheme="majorEastAsia" w:eastAsiaTheme="majorEastAsia" w:cstheme="majorEastAsia"/>
          <w:kern w:val="0"/>
          <w:sz w:val="24"/>
          <w:szCs w:val="24"/>
        </w:rPr>
        <w:t>（四）及时报告评审过程中发现的向评审专家做倾向性、误导性的解释或者说明，以及供应商行贿、提供虚假材料或者串通等违法行为；</w:t>
      </w:r>
    </w:p>
    <w:p>
      <w:pPr>
        <w:keepNext w:val="0"/>
        <w:keepLines w:val="0"/>
        <w:pageBreakBefore w:val="0"/>
        <w:widowControl/>
        <w:kinsoku/>
        <w:wordWrap/>
        <w:overflowPunct/>
        <w:topLinePunct w:val="0"/>
        <w:autoSpaceDE/>
        <w:autoSpaceDN/>
        <w:bidi w:val="0"/>
        <w:adjustRightInd/>
        <w:snapToGrid w:val="0"/>
        <w:spacing w:beforeAutospacing="0" w:afterAutospacing="0" w:line="400" w:lineRule="exact"/>
        <w:ind w:firstLine="480" w:firstLineChars="200"/>
        <w:jc w:val="left"/>
        <w:textAlignment w:val="auto"/>
        <w:rPr>
          <w:rFonts w:hint="eastAsia" w:asciiTheme="majorEastAsia" w:hAnsiTheme="majorEastAsia" w:eastAsiaTheme="majorEastAsia" w:cstheme="majorEastAsia"/>
          <w:kern w:val="0"/>
          <w:sz w:val="24"/>
          <w:szCs w:val="24"/>
        </w:rPr>
      </w:pPr>
      <w:r>
        <w:rPr>
          <w:rFonts w:hint="eastAsia" w:asciiTheme="majorEastAsia" w:hAnsiTheme="majorEastAsia" w:eastAsiaTheme="majorEastAsia" w:cstheme="majorEastAsia"/>
          <w:kern w:val="0"/>
          <w:sz w:val="24"/>
          <w:szCs w:val="24"/>
        </w:rPr>
        <w:t>（五）发现采购文件内容违反国家有关强制性规定或者采购文件存在歧义、重大缺陷导致评审工作无法进行时，停止评审并书面说明情况；</w:t>
      </w:r>
    </w:p>
    <w:p>
      <w:pPr>
        <w:keepNext w:val="0"/>
        <w:keepLines w:val="0"/>
        <w:pageBreakBefore w:val="0"/>
        <w:widowControl/>
        <w:kinsoku/>
        <w:wordWrap/>
        <w:overflowPunct/>
        <w:topLinePunct w:val="0"/>
        <w:autoSpaceDE/>
        <w:autoSpaceDN/>
        <w:bidi w:val="0"/>
        <w:adjustRightInd/>
        <w:snapToGrid w:val="0"/>
        <w:spacing w:beforeAutospacing="0" w:afterAutospacing="0" w:line="400" w:lineRule="exact"/>
        <w:ind w:firstLine="480" w:firstLineChars="200"/>
        <w:jc w:val="left"/>
        <w:textAlignment w:val="auto"/>
        <w:rPr>
          <w:rFonts w:hint="eastAsia" w:asciiTheme="majorEastAsia" w:hAnsiTheme="majorEastAsia" w:eastAsiaTheme="majorEastAsia" w:cstheme="majorEastAsia"/>
          <w:kern w:val="0"/>
          <w:sz w:val="24"/>
          <w:szCs w:val="24"/>
        </w:rPr>
      </w:pPr>
      <w:r>
        <w:rPr>
          <w:rFonts w:hint="eastAsia" w:asciiTheme="majorEastAsia" w:hAnsiTheme="majorEastAsia" w:eastAsiaTheme="majorEastAsia" w:cstheme="majorEastAsia"/>
          <w:kern w:val="0"/>
          <w:sz w:val="24"/>
          <w:szCs w:val="24"/>
        </w:rPr>
        <w:t>（六）及时举报在评审过程中受到的非法干预情况；</w:t>
      </w:r>
    </w:p>
    <w:p>
      <w:pPr>
        <w:keepNext w:val="0"/>
        <w:keepLines w:val="0"/>
        <w:pageBreakBefore w:val="0"/>
        <w:widowControl/>
        <w:kinsoku/>
        <w:wordWrap/>
        <w:overflowPunct/>
        <w:topLinePunct w:val="0"/>
        <w:autoSpaceDE/>
        <w:autoSpaceDN/>
        <w:bidi w:val="0"/>
        <w:adjustRightInd/>
        <w:snapToGrid w:val="0"/>
        <w:spacing w:beforeAutospacing="0" w:afterAutospacing="0" w:line="400" w:lineRule="exact"/>
        <w:ind w:firstLine="480" w:firstLineChars="200"/>
        <w:jc w:val="left"/>
        <w:textAlignment w:val="auto"/>
        <w:rPr>
          <w:rFonts w:hint="eastAsia" w:asciiTheme="majorEastAsia" w:hAnsiTheme="majorEastAsia" w:eastAsiaTheme="majorEastAsia" w:cstheme="majorEastAsia"/>
          <w:kern w:val="0"/>
          <w:sz w:val="24"/>
          <w:szCs w:val="24"/>
        </w:rPr>
      </w:pPr>
      <w:r>
        <w:rPr>
          <w:rFonts w:hint="eastAsia" w:asciiTheme="majorEastAsia" w:hAnsiTheme="majorEastAsia" w:eastAsiaTheme="majorEastAsia" w:cstheme="majorEastAsia"/>
          <w:kern w:val="0"/>
          <w:sz w:val="24"/>
          <w:szCs w:val="24"/>
        </w:rPr>
        <w:t>（七）配合答复供应商的质疑、投诉和检举等事项；</w:t>
      </w:r>
    </w:p>
    <w:p>
      <w:pPr>
        <w:keepNext w:val="0"/>
        <w:keepLines w:val="0"/>
        <w:pageBreakBefore w:val="0"/>
        <w:widowControl/>
        <w:kinsoku/>
        <w:wordWrap/>
        <w:overflowPunct/>
        <w:topLinePunct w:val="0"/>
        <w:autoSpaceDE/>
        <w:autoSpaceDN/>
        <w:bidi w:val="0"/>
        <w:adjustRightInd/>
        <w:snapToGrid w:val="0"/>
        <w:spacing w:beforeAutospacing="0" w:afterAutospacing="0" w:line="400" w:lineRule="exact"/>
        <w:ind w:firstLine="480" w:firstLineChars="200"/>
        <w:jc w:val="left"/>
        <w:textAlignment w:val="auto"/>
        <w:rPr>
          <w:rFonts w:hint="eastAsia" w:asciiTheme="majorEastAsia" w:hAnsiTheme="majorEastAsia" w:eastAsiaTheme="majorEastAsia" w:cstheme="majorEastAsia"/>
          <w:kern w:val="0"/>
          <w:sz w:val="24"/>
          <w:szCs w:val="24"/>
        </w:rPr>
      </w:pPr>
      <w:r>
        <w:rPr>
          <w:rFonts w:hint="eastAsia" w:asciiTheme="majorEastAsia" w:hAnsiTheme="majorEastAsia" w:eastAsiaTheme="majorEastAsia" w:cstheme="majorEastAsia"/>
          <w:kern w:val="0"/>
          <w:sz w:val="24"/>
          <w:szCs w:val="24"/>
        </w:rPr>
        <w:t>（八）不得损害国家利益、社会公共利益和当事人的合法权益；</w:t>
      </w:r>
    </w:p>
    <w:p>
      <w:pPr>
        <w:keepNext w:val="0"/>
        <w:keepLines w:val="0"/>
        <w:pageBreakBefore w:val="0"/>
        <w:widowControl/>
        <w:kinsoku/>
        <w:wordWrap/>
        <w:overflowPunct/>
        <w:topLinePunct w:val="0"/>
        <w:autoSpaceDE/>
        <w:autoSpaceDN/>
        <w:bidi w:val="0"/>
        <w:adjustRightInd/>
        <w:snapToGrid w:val="0"/>
        <w:spacing w:beforeAutospacing="0" w:afterAutospacing="0" w:line="400" w:lineRule="exact"/>
        <w:ind w:firstLine="480" w:firstLineChars="200"/>
        <w:jc w:val="left"/>
        <w:textAlignment w:val="auto"/>
        <w:rPr>
          <w:rFonts w:hint="eastAsia" w:asciiTheme="majorEastAsia" w:hAnsiTheme="majorEastAsia" w:eastAsiaTheme="majorEastAsia" w:cstheme="majorEastAsia"/>
          <w:kern w:val="0"/>
          <w:sz w:val="24"/>
          <w:szCs w:val="24"/>
        </w:rPr>
      </w:pPr>
      <w:r>
        <w:rPr>
          <w:rFonts w:hint="eastAsia" w:asciiTheme="majorEastAsia" w:hAnsiTheme="majorEastAsia" w:eastAsiaTheme="majorEastAsia" w:cstheme="majorEastAsia"/>
          <w:kern w:val="0"/>
          <w:sz w:val="24"/>
          <w:szCs w:val="24"/>
        </w:rPr>
        <w:t>（九）法律、法规规定的其他义务。</w:t>
      </w:r>
    </w:p>
    <w:p>
      <w:pPr>
        <w:keepNext w:val="0"/>
        <w:keepLines w:val="0"/>
        <w:pageBreakBefore w:val="0"/>
        <w:widowControl/>
        <w:kinsoku/>
        <w:wordWrap/>
        <w:overflowPunct/>
        <w:topLinePunct w:val="0"/>
        <w:autoSpaceDE/>
        <w:autoSpaceDN/>
        <w:bidi w:val="0"/>
        <w:adjustRightInd/>
        <w:snapToGrid w:val="0"/>
        <w:spacing w:beforeAutospacing="0" w:afterAutospacing="0" w:line="400" w:lineRule="exact"/>
        <w:ind w:firstLine="480" w:firstLineChars="200"/>
        <w:jc w:val="left"/>
        <w:textAlignment w:val="auto"/>
        <w:rPr>
          <w:rFonts w:hint="eastAsia" w:asciiTheme="majorEastAsia" w:hAnsiTheme="majorEastAsia" w:eastAsiaTheme="majorEastAsia" w:cstheme="majorEastAsia"/>
          <w:color w:val="000000"/>
          <w:sz w:val="24"/>
          <w:szCs w:val="24"/>
        </w:rPr>
      </w:pPr>
      <w:r>
        <w:rPr>
          <w:rFonts w:hint="eastAsia" w:asciiTheme="majorEastAsia" w:hAnsiTheme="majorEastAsia" w:eastAsiaTheme="majorEastAsia" w:cstheme="majorEastAsia"/>
          <w:color w:val="000000"/>
          <w:sz w:val="24"/>
          <w:szCs w:val="24"/>
        </w:rPr>
        <w:t>四、违规处罚规定</w:t>
      </w:r>
    </w:p>
    <w:p>
      <w:pPr>
        <w:keepNext w:val="0"/>
        <w:keepLines w:val="0"/>
        <w:pageBreakBefore w:val="0"/>
        <w:widowControl/>
        <w:kinsoku/>
        <w:wordWrap/>
        <w:overflowPunct/>
        <w:topLinePunct w:val="0"/>
        <w:autoSpaceDE/>
        <w:autoSpaceDN/>
        <w:bidi w:val="0"/>
        <w:adjustRightInd/>
        <w:snapToGrid w:val="0"/>
        <w:spacing w:beforeAutospacing="0" w:afterAutospacing="0" w:line="400" w:lineRule="exact"/>
        <w:ind w:firstLine="480" w:firstLineChars="200"/>
        <w:jc w:val="left"/>
        <w:textAlignment w:val="auto"/>
        <w:rPr>
          <w:rFonts w:hint="eastAsia" w:asciiTheme="majorEastAsia" w:hAnsiTheme="majorEastAsia" w:eastAsiaTheme="majorEastAsia" w:cstheme="majorEastAsia"/>
          <w:color w:val="000000"/>
          <w:sz w:val="24"/>
          <w:szCs w:val="24"/>
        </w:rPr>
      </w:pPr>
      <w:r>
        <w:rPr>
          <w:rFonts w:hint="eastAsia" w:asciiTheme="majorEastAsia" w:hAnsiTheme="majorEastAsia" w:eastAsiaTheme="majorEastAsia" w:cstheme="majorEastAsia"/>
          <w:color w:val="000000"/>
          <w:sz w:val="24"/>
          <w:szCs w:val="24"/>
        </w:rPr>
        <w:t>（一）评审专家有下列情形之一的，将作为不良行为记录。</w:t>
      </w:r>
    </w:p>
    <w:p>
      <w:pPr>
        <w:keepNext w:val="0"/>
        <w:keepLines w:val="0"/>
        <w:pageBreakBefore w:val="0"/>
        <w:widowControl/>
        <w:kinsoku/>
        <w:wordWrap/>
        <w:overflowPunct/>
        <w:topLinePunct w:val="0"/>
        <w:autoSpaceDE/>
        <w:autoSpaceDN/>
        <w:bidi w:val="0"/>
        <w:adjustRightInd/>
        <w:snapToGrid w:val="0"/>
        <w:spacing w:beforeAutospacing="0" w:afterAutospacing="0" w:line="400" w:lineRule="exact"/>
        <w:ind w:firstLine="480" w:firstLineChars="200"/>
        <w:jc w:val="left"/>
        <w:textAlignment w:val="auto"/>
        <w:rPr>
          <w:rFonts w:hint="eastAsia" w:asciiTheme="majorEastAsia" w:hAnsiTheme="majorEastAsia" w:eastAsiaTheme="majorEastAsia" w:cstheme="majorEastAsia"/>
          <w:kern w:val="0"/>
          <w:sz w:val="24"/>
          <w:szCs w:val="24"/>
          <w:lang w:eastAsia="zh-CN"/>
        </w:rPr>
      </w:pPr>
      <w:r>
        <w:rPr>
          <w:rFonts w:hint="eastAsia" w:asciiTheme="majorEastAsia" w:hAnsiTheme="majorEastAsia" w:eastAsiaTheme="majorEastAsia" w:cstheme="majorEastAsia"/>
          <w:kern w:val="0"/>
          <w:sz w:val="24"/>
          <w:szCs w:val="24"/>
        </w:rPr>
        <w:t>1</w:t>
      </w:r>
      <w:r>
        <w:rPr>
          <w:rFonts w:hint="eastAsia" w:asciiTheme="majorEastAsia" w:hAnsiTheme="majorEastAsia" w:eastAsiaTheme="majorEastAsia" w:cstheme="majorEastAsia"/>
          <w:kern w:val="0"/>
          <w:sz w:val="24"/>
          <w:szCs w:val="24"/>
          <w:lang w:val="en-US" w:eastAsia="zh-CN"/>
        </w:rPr>
        <w:t>.</w:t>
      </w:r>
      <w:r>
        <w:rPr>
          <w:rFonts w:hint="eastAsia" w:asciiTheme="majorEastAsia" w:hAnsiTheme="majorEastAsia" w:eastAsiaTheme="majorEastAsia" w:cstheme="majorEastAsia"/>
          <w:kern w:val="0"/>
          <w:sz w:val="24"/>
          <w:szCs w:val="24"/>
        </w:rPr>
        <w:t>未按照采购文件规定的评审程序、评审方法和评审标准进行独立评审</w:t>
      </w:r>
      <w:r>
        <w:rPr>
          <w:rFonts w:hint="eastAsia" w:asciiTheme="majorEastAsia" w:hAnsiTheme="majorEastAsia" w:eastAsiaTheme="majorEastAsia" w:cstheme="majorEastAsia"/>
          <w:kern w:val="0"/>
          <w:sz w:val="24"/>
          <w:szCs w:val="24"/>
          <w:lang w:eastAsia="zh-CN"/>
        </w:rPr>
        <w:t>；</w:t>
      </w:r>
    </w:p>
    <w:p>
      <w:pPr>
        <w:keepNext w:val="0"/>
        <w:keepLines w:val="0"/>
        <w:pageBreakBefore w:val="0"/>
        <w:widowControl/>
        <w:kinsoku/>
        <w:wordWrap/>
        <w:overflowPunct/>
        <w:topLinePunct w:val="0"/>
        <w:autoSpaceDE/>
        <w:autoSpaceDN/>
        <w:bidi w:val="0"/>
        <w:adjustRightInd/>
        <w:spacing w:beforeAutospacing="0" w:afterAutospacing="0" w:line="400" w:lineRule="exact"/>
        <w:ind w:firstLine="480" w:firstLineChars="200"/>
        <w:jc w:val="left"/>
        <w:textAlignment w:val="auto"/>
        <w:rPr>
          <w:rFonts w:hint="eastAsia" w:asciiTheme="majorEastAsia" w:hAnsiTheme="majorEastAsia" w:eastAsiaTheme="majorEastAsia" w:cstheme="majorEastAsia"/>
          <w:kern w:val="0"/>
          <w:sz w:val="24"/>
          <w:szCs w:val="24"/>
          <w:lang w:eastAsia="zh-CN"/>
        </w:rPr>
      </w:pPr>
      <w:r>
        <w:rPr>
          <w:rFonts w:hint="eastAsia" w:asciiTheme="majorEastAsia" w:hAnsiTheme="majorEastAsia" w:eastAsiaTheme="majorEastAsia" w:cstheme="majorEastAsia"/>
          <w:kern w:val="0"/>
          <w:sz w:val="24"/>
          <w:szCs w:val="24"/>
        </w:rPr>
        <w:t>2</w:t>
      </w:r>
      <w:r>
        <w:rPr>
          <w:rFonts w:hint="eastAsia" w:asciiTheme="majorEastAsia" w:hAnsiTheme="majorEastAsia" w:eastAsiaTheme="majorEastAsia" w:cstheme="majorEastAsia"/>
          <w:kern w:val="0"/>
          <w:sz w:val="24"/>
          <w:szCs w:val="24"/>
          <w:lang w:val="en-US" w:eastAsia="zh-CN"/>
        </w:rPr>
        <w:t>.</w:t>
      </w:r>
      <w:r>
        <w:rPr>
          <w:rFonts w:hint="eastAsia" w:asciiTheme="majorEastAsia" w:hAnsiTheme="majorEastAsia" w:eastAsiaTheme="majorEastAsia" w:cstheme="majorEastAsia"/>
          <w:kern w:val="0"/>
          <w:sz w:val="24"/>
          <w:szCs w:val="24"/>
        </w:rPr>
        <w:t>泄露评审文件、评审情况</w:t>
      </w:r>
      <w:r>
        <w:rPr>
          <w:rFonts w:hint="eastAsia" w:asciiTheme="majorEastAsia" w:hAnsiTheme="majorEastAsia" w:eastAsiaTheme="majorEastAsia" w:cstheme="majorEastAsia"/>
          <w:kern w:val="0"/>
          <w:sz w:val="24"/>
          <w:szCs w:val="24"/>
          <w:lang w:eastAsia="zh-CN"/>
        </w:rPr>
        <w:t>；</w:t>
      </w:r>
    </w:p>
    <w:p>
      <w:pPr>
        <w:keepNext w:val="0"/>
        <w:keepLines w:val="0"/>
        <w:pageBreakBefore w:val="0"/>
        <w:widowControl/>
        <w:kinsoku/>
        <w:wordWrap/>
        <w:overflowPunct/>
        <w:topLinePunct w:val="0"/>
        <w:autoSpaceDE/>
        <w:autoSpaceDN/>
        <w:bidi w:val="0"/>
        <w:adjustRightInd/>
        <w:spacing w:beforeAutospacing="0" w:afterAutospacing="0" w:line="400" w:lineRule="exact"/>
        <w:ind w:firstLine="480" w:firstLineChars="200"/>
        <w:jc w:val="left"/>
        <w:textAlignment w:val="auto"/>
        <w:rPr>
          <w:rFonts w:hint="eastAsia" w:asciiTheme="majorEastAsia" w:hAnsiTheme="majorEastAsia" w:eastAsiaTheme="majorEastAsia" w:cstheme="majorEastAsia"/>
          <w:kern w:val="0"/>
          <w:sz w:val="24"/>
          <w:szCs w:val="24"/>
          <w:lang w:eastAsia="zh-CN"/>
        </w:rPr>
      </w:pPr>
      <w:r>
        <w:rPr>
          <w:rFonts w:hint="eastAsia" w:asciiTheme="majorEastAsia" w:hAnsiTheme="majorEastAsia" w:eastAsiaTheme="majorEastAsia" w:cstheme="majorEastAsia"/>
          <w:kern w:val="0"/>
          <w:sz w:val="24"/>
          <w:szCs w:val="24"/>
        </w:rPr>
        <w:t>3</w:t>
      </w:r>
      <w:r>
        <w:rPr>
          <w:rFonts w:hint="eastAsia" w:asciiTheme="majorEastAsia" w:hAnsiTheme="majorEastAsia" w:eastAsiaTheme="majorEastAsia" w:cstheme="majorEastAsia"/>
          <w:kern w:val="0"/>
          <w:sz w:val="24"/>
          <w:szCs w:val="24"/>
          <w:lang w:val="en-US" w:eastAsia="zh-CN"/>
        </w:rPr>
        <w:t>.</w:t>
      </w:r>
      <w:r>
        <w:rPr>
          <w:rFonts w:hint="eastAsia" w:asciiTheme="majorEastAsia" w:hAnsiTheme="majorEastAsia" w:eastAsiaTheme="majorEastAsia" w:cstheme="majorEastAsia"/>
          <w:kern w:val="0"/>
          <w:sz w:val="24"/>
          <w:szCs w:val="24"/>
        </w:rPr>
        <w:t>与供应商存在利害关系未回避</w:t>
      </w:r>
      <w:r>
        <w:rPr>
          <w:rFonts w:hint="eastAsia" w:asciiTheme="majorEastAsia" w:hAnsiTheme="majorEastAsia" w:eastAsiaTheme="majorEastAsia" w:cstheme="majorEastAsia"/>
          <w:kern w:val="0"/>
          <w:sz w:val="24"/>
          <w:szCs w:val="24"/>
          <w:lang w:eastAsia="zh-CN"/>
        </w:rPr>
        <w:t>；</w:t>
      </w:r>
    </w:p>
    <w:p>
      <w:pPr>
        <w:keepNext w:val="0"/>
        <w:keepLines w:val="0"/>
        <w:pageBreakBefore w:val="0"/>
        <w:widowControl/>
        <w:kinsoku/>
        <w:wordWrap/>
        <w:overflowPunct/>
        <w:topLinePunct w:val="0"/>
        <w:autoSpaceDE/>
        <w:autoSpaceDN/>
        <w:bidi w:val="0"/>
        <w:adjustRightInd/>
        <w:spacing w:beforeAutospacing="0" w:afterAutospacing="0" w:line="400" w:lineRule="exact"/>
        <w:ind w:firstLine="480" w:firstLineChars="200"/>
        <w:jc w:val="left"/>
        <w:textAlignment w:val="auto"/>
        <w:rPr>
          <w:rFonts w:hint="eastAsia" w:asciiTheme="majorEastAsia" w:hAnsiTheme="majorEastAsia" w:eastAsiaTheme="majorEastAsia" w:cstheme="majorEastAsia"/>
          <w:kern w:val="0"/>
          <w:sz w:val="24"/>
          <w:szCs w:val="24"/>
          <w:lang w:eastAsia="zh-CN"/>
        </w:rPr>
      </w:pPr>
      <w:r>
        <w:rPr>
          <w:rFonts w:hint="eastAsia" w:asciiTheme="majorEastAsia" w:hAnsiTheme="majorEastAsia" w:eastAsiaTheme="majorEastAsia" w:cstheme="majorEastAsia"/>
          <w:kern w:val="0"/>
          <w:sz w:val="24"/>
          <w:szCs w:val="24"/>
        </w:rPr>
        <w:t>4</w:t>
      </w:r>
      <w:r>
        <w:rPr>
          <w:rFonts w:hint="eastAsia" w:asciiTheme="majorEastAsia" w:hAnsiTheme="majorEastAsia" w:eastAsiaTheme="majorEastAsia" w:cstheme="majorEastAsia"/>
          <w:kern w:val="0"/>
          <w:sz w:val="24"/>
          <w:szCs w:val="24"/>
          <w:lang w:val="en-US" w:eastAsia="zh-CN"/>
        </w:rPr>
        <w:t>.</w:t>
      </w:r>
      <w:r>
        <w:rPr>
          <w:rFonts w:hint="eastAsia" w:asciiTheme="majorEastAsia" w:hAnsiTheme="majorEastAsia" w:eastAsiaTheme="majorEastAsia" w:cstheme="majorEastAsia"/>
          <w:kern w:val="0"/>
          <w:sz w:val="24"/>
          <w:szCs w:val="24"/>
        </w:rPr>
        <w:t>收受贿赂或者获取其他不正当利益</w:t>
      </w:r>
      <w:r>
        <w:rPr>
          <w:rFonts w:hint="eastAsia" w:asciiTheme="majorEastAsia" w:hAnsiTheme="majorEastAsia" w:eastAsiaTheme="majorEastAsia" w:cstheme="majorEastAsia"/>
          <w:kern w:val="0"/>
          <w:sz w:val="24"/>
          <w:szCs w:val="24"/>
          <w:lang w:eastAsia="zh-CN"/>
        </w:rPr>
        <w:t>；</w:t>
      </w:r>
    </w:p>
    <w:p>
      <w:pPr>
        <w:keepNext w:val="0"/>
        <w:keepLines w:val="0"/>
        <w:pageBreakBefore w:val="0"/>
        <w:widowControl/>
        <w:kinsoku/>
        <w:wordWrap/>
        <w:overflowPunct/>
        <w:topLinePunct w:val="0"/>
        <w:autoSpaceDE/>
        <w:autoSpaceDN/>
        <w:bidi w:val="0"/>
        <w:adjustRightInd/>
        <w:spacing w:beforeAutospacing="0" w:afterAutospacing="0" w:line="400" w:lineRule="exact"/>
        <w:ind w:firstLine="480" w:firstLineChars="200"/>
        <w:jc w:val="left"/>
        <w:textAlignment w:val="auto"/>
        <w:rPr>
          <w:rFonts w:hint="eastAsia" w:asciiTheme="majorEastAsia" w:hAnsiTheme="majorEastAsia" w:eastAsiaTheme="majorEastAsia" w:cstheme="majorEastAsia"/>
          <w:kern w:val="0"/>
          <w:sz w:val="24"/>
          <w:szCs w:val="24"/>
          <w:lang w:eastAsia="zh-CN"/>
        </w:rPr>
      </w:pPr>
      <w:r>
        <w:rPr>
          <w:rFonts w:hint="eastAsia" w:asciiTheme="majorEastAsia" w:hAnsiTheme="majorEastAsia" w:eastAsiaTheme="majorEastAsia" w:cstheme="majorEastAsia"/>
          <w:kern w:val="0"/>
          <w:sz w:val="24"/>
          <w:szCs w:val="24"/>
        </w:rPr>
        <w:t>5</w:t>
      </w:r>
      <w:r>
        <w:rPr>
          <w:rFonts w:hint="eastAsia" w:asciiTheme="majorEastAsia" w:hAnsiTheme="majorEastAsia" w:eastAsiaTheme="majorEastAsia" w:cstheme="majorEastAsia"/>
          <w:kern w:val="0"/>
          <w:sz w:val="24"/>
          <w:szCs w:val="24"/>
          <w:lang w:val="en-US" w:eastAsia="zh-CN"/>
        </w:rPr>
        <w:t>.</w:t>
      </w:r>
      <w:r>
        <w:rPr>
          <w:rFonts w:hint="eastAsia" w:asciiTheme="majorEastAsia" w:hAnsiTheme="majorEastAsia" w:eastAsiaTheme="majorEastAsia" w:cstheme="majorEastAsia"/>
          <w:kern w:val="0"/>
          <w:sz w:val="24"/>
          <w:szCs w:val="24"/>
        </w:rPr>
        <w:t>提供虚假申请材料</w:t>
      </w:r>
      <w:r>
        <w:rPr>
          <w:rFonts w:hint="eastAsia" w:asciiTheme="majorEastAsia" w:hAnsiTheme="majorEastAsia" w:eastAsiaTheme="majorEastAsia" w:cstheme="majorEastAsia"/>
          <w:kern w:val="0"/>
          <w:sz w:val="24"/>
          <w:szCs w:val="24"/>
          <w:lang w:eastAsia="zh-CN"/>
        </w:rPr>
        <w:t>；</w:t>
      </w:r>
    </w:p>
    <w:p>
      <w:pPr>
        <w:keepNext w:val="0"/>
        <w:keepLines w:val="0"/>
        <w:pageBreakBefore w:val="0"/>
        <w:widowControl/>
        <w:kinsoku/>
        <w:wordWrap/>
        <w:overflowPunct/>
        <w:topLinePunct w:val="0"/>
        <w:autoSpaceDE/>
        <w:autoSpaceDN/>
        <w:bidi w:val="0"/>
        <w:adjustRightInd/>
        <w:spacing w:beforeAutospacing="0" w:afterAutospacing="0" w:line="400" w:lineRule="exact"/>
        <w:ind w:firstLine="480" w:firstLineChars="200"/>
        <w:jc w:val="left"/>
        <w:textAlignment w:val="auto"/>
        <w:rPr>
          <w:rFonts w:hint="eastAsia" w:asciiTheme="majorEastAsia" w:hAnsiTheme="majorEastAsia" w:eastAsiaTheme="majorEastAsia" w:cstheme="majorEastAsia"/>
          <w:kern w:val="0"/>
          <w:sz w:val="24"/>
          <w:szCs w:val="24"/>
          <w:lang w:eastAsia="zh-CN"/>
        </w:rPr>
      </w:pPr>
      <w:r>
        <w:rPr>
          <w:rFonts w:hint="eastAsia" w:asciiTheme="majorEastAsia" w:hAnsiTheme="majorEastAsia" w:eastAsiaTheme="majorEastAsia" w:cstheme="majorEastAsia"/>
          <w:kern w:val="0"/>
          <w:sz w:val="24"/>
          <w:szCs w:val="24"/>
        </w:rPr>
        <w:t>6</w:t>
      </w:r>
      <w:r>
        <w:rPr>
          <w:rFonts w:hint="eastAsia" w:asciiTheme="majorEastAsia" w:hAnsiTheme="majorEastAsia" w:eastAsiaTheme="majorEastAsia" w:cstheme="majorEastAsia"/>
          <w:kern w:val="0"/>
          <w:sz w:val="24"/>
          <w:szCs w:val="24"/>
          <w:lang w:val="en-US" w:eastAsia="zh-CN"/>
        </w:rPr>
        <w:t>.</w:t>
      </w:r>
      <w:r>
        <w:rPr>
          <w:rFonts w:hint="eastAsia" w:asciiTheme="majorEastAsia" w:hAnsiTheme="majorEastAsia" w:eastAsiaTheme="majorEastAsia" w:cstheme="majorEastAsia"/>
          <w:kern w:val="0"/>
          <w:sz w:val="24"/>
          <w:szCs w:val="24"/>
        </w:rPr>
        <w:t>拒不履行配合答复供应商询问、质疑、投诉等法定义务</w:t>
      </w:r>
      <w:r>
        <w:rPr>
          <w:rFonts w:hint="eastAsia" w:asciiTheme="majorEastAsia" w:hAnsiTheme="majorEastAsia" w:eastAsiaTheme="majorEastAsia" w:cstheme="majorEastAsia"/>
          <w:kern w:val="0"/>
          <w:sz w:val="24"/>
          <w:szCs w:val="24"/>
          <w:lang w:eastAsia="zh-CN"/>
        </w:rPr>
        <w:t>；</w:t>
      </w:r>
    </w:p>
    <w:p>
      <w:pPr>
        <w:keepNext w:val="0"/>
        <w:keepLines w:val="0"/>
        <w:pageBreakBefore w:val="0"/>
        <w:widowControl/>
        <w:kinsoku/>
        <w:wordWrap/>
        <w:overflowPunct/>
        <w:topLinePunct w:val="0"/>
        <w:autoSpaceDE/>
        <w:autoSpaceDN/>
        <w:bidi w:val="0"/>
        <w:adjustRightInd/>
        <w:spacing w:beforeAutospacing="0" w:afterAutospacing="0" w:line="400" w:lineRule="exact"/>
        <w:ind w:firstLine="480" w:firstLineChars="200"/>
        <w:jc w:val="left"/>
        <w:textAlignment w:val="auto"/>
        <w:rPr>
          <w:rFonts w:hint="eastAsia" w:asciiTheme="majorEastAsia" w:hAnsiTheme="majorEastAsia" w:eastAsiaTheme="majorEastAsia" w:cstheme="majorEastAsia"/>
          <w:kern w:val="0"/>
          <w:sz w:val="24"/>
          <w:szCs w:val="24"/>
        </w:rPr>
      </w:pPr>
      <w:r>
        <w:rPr>
          <w:rFonts w:hint="eastAsia" w:asciiTheme="majorEastAsia" w:hAnsiTheme="majorEastAsia" w:eastAsiaTheme="majorEastAsia" w:cstheme="majorEastAsia"/>
          <w:kern w:val="0"/>
          <w:sz w:val="24"/>
          <w:szCs w:val="24"/>
        </w:rPr>
        <w:t>7</w:t>
      </w:r>
      <w:r>
        <w:rPr>
          <w:rFonts w:hint="eastAsia" w:asciiTheme="majorEastAsia" w:hAnsiTheme="majorEastAsia" w:eastAsiaTheme="majorEastAsia" w:cstheme="majorEastAsia"/>
          <w:kern w:val="0"/>
          <w:sz w:val="24"/>
          <w:szCs w:val="24"/>
          <w:lang w:val="en-US" w:eastAsia="zh-CN"/>
        </w:rPr>
        <w:t>.</w:t>
      </w:r>
      <w:r>
        <w:rPr>
          <w:rFonts w:hint="eastAsia" w:asciiTheme="majorEastAsia" w:hAnsiTheme="majorEastAsia" w:eastAsiaTheme="majorEastAsia" w:cstheme="majorEastAsia"/>
          <w:kern w:val="0"/>
          <w:sz w:val="24"/>
          <w:szCs w:val="24"/>
        </w:rPr>
        <w:t>以评审专家身份从事有损采购公信力的活动。</w:t>
      </w:r>
    </w:p>
    <w:p>
      <w:pPr>
        <w:keepNext w:val="0"/>
        <w:keepLines w:val="0"/>
        <w:pageBreakBefore w:val="0"/>
        <w:widowControl/>
        <w:kinsoku/>
        <w:wordWrap/>
        <w:overflowPunct/>
        <w:topLinePunct w:val="0"/>
        <w:autoSpaceDE/>
        <w:autoSpaceDN/>
        <w:bidi w:val="0"/>
        <w:adjustRightInd/>
        <w:spacing w:beforeAutospacing="0" w:afterAutospacing="0" w:line="400" w:lineRule="exact"/>
        <w:ind w:firstLine="480" w:firstLineChars="200"/>
        <w:jc w:val="left"/>
        <w:textAlignment w:val="auto"/>
        <w:rPr>
          <w:rFonts w:hint="eastAsia" w:asciiTheme="majorEastAsia" w:hAnsiTheme="majorEastAsia" w:eastAsiaTheme="majorEastAsia" w:cstheme="majorEastAsia"/>
          <w:color w:val="000000"/>
          <w:sz w:val="24"/>
          <w:szCs w:val="24"/>
        </w:rPr>
      </w:pPr>
      <w:r>
        <w:rPr>
          <w:rFonts w:hint="eastAsia" w:asciiTheme="majorEastAsia" w:hAnsiTheme="majorEastAsia" w:eastAsiaTheme="majorEastAsia" w:cstheme="majorEastAsia"/>
          <w:color w:val="000000"/>
          <w:sz w:val="24"/>
          <w:szCs w:val="24"/>
        </w:rPr>
        <w:t>（二）评审专家有下列情形之一的，将其解聘。</w:t>
      </w:r>
    </w:p>
    <w:p>
      <w:pPr>
        <w:keepNext w:val="0"/>
        <w:keepLines w:val="0"/>
        <w:pageBreakBefore w:val="0"/>
        <w:widowControl/>
        <w:kinsoku/>
        <w:wordWrap/>
        <w:overflowPunct/>
        <w:topLinePunct w:val="0"/>
        <w:autoSpaceDE/>
        <w:autoSpaceDN/>
        <w:bidi w:val="0"/>
        <w:adjustRightInd/>
        <w:spacing w:beforeAutospacing="0" w:afterAutospacing="0" w:line="400" w:lineRule="exact"/>
        <w:ind w:firstLine="480" w:firstLineChars="200"/>
        <w:jc w:val="left"/>
        <w:textAlignment w:val="auto"/>
        <w:rPr>
          <w:rFonts w:hint="eastAsia" w:asciiTheme="majorEastAsia" w:hAnsiTheme="majorEastAsia" w:eastAsiaTheme="majorEastAsia" w:cstheme="majorEastAsia"/>
          <w:kern w:val="0"/>
          <w:sz w:val="24"/>
          <w:szCs w:val="24"/>
          <w:lang w:eastAsia="zh-CN"/>
        </w:rPr>
      </w:pPr>
      <w:r>
        <w:rPr>
          <w:rFonts w:hint="eastAsia" w:asciiTheme="majorEastAsia" w:hAnsiTheme="majorEastAsia" w:eastAsiaTheme="majorEastAsia" w:cstheme="majorEastAsia"/>
          <w:kern w:val="0"/>
          <w:sz w:val="24"/>
          <w:szCs w:val="24"/>
        </w:rPr>
        <w:t>1</w:t>
      </w:r>
      <w:r>
        <w:rPr>
          <w:rFonts w:hint="eastAsia" w:asciiTheme="majorEastAsia" w:hAnsiTheme="majorEastAsia" w:eastAsiaTheme="majorEastAsia" w:cstheme="majorEastAsia"/>
          <w:kern w:val="0"/>
          <w:sz w:val="24"/>
          <w:szCs w:val="24"/>
          <w:lang w:val="en-US" w:eastAsia="zh-CN"/>
        </w:rPr>
        <w:t>.</w:t>
      </w:r>
      <w:r>
        <w:rPr>
          <w:rFonts w:hint="eastAsia" w:asciiTheme="majorEastAsia" w:hAnsiTheme="majorEastAsia" w:eastAsiaTheme="majorEastAsia" w:cstheme="majorEastAsia"/>
          <w:kern w:val="0"/>
          <w:sz w:val="24"/>
          <w:szCs w:val="24"/>
        </w:rPr>
        <w:t>不符合规定条件</w:t>
      </w:r>
      <w:r>
        <w:rPr>
          <w:rFonts w:hint="eastAsia" w:asciiTheme="majorEastAsia" w:hAnsiTheme="majorEastAsia" w:eastAsiaTheme="majorEastAsia" w:cstheme="majorEastAsia"/>
          <w:kern w:val="0"/>
          <w:sz w:val="24"/>
          <w:szCs w:val="24"/>
          <w:lang w:eastAsia="zh-CN"/>
        </w:rPr>
        <w:t>；</w:t>
      </w:r>
    </w:p>
    <w:p>
      <w:pPr>
        <w:keepNext w:val="0"/>
        <w:keepLines w:val="0"/>
        <w:pageBreakBefore w:val="0"/>
        <w:widowControl/>
        <w:kinsoku/>
        <w:wordWrap/>
        <w:overflowPunct/>
        <w:topLinePunct w:val="0"/>
        <w:autoSpaceDE/>
        <w:autoSpaceDN/>
        <w:bidi w:val="0"/>
        <w:adjustRightInd/>
        <w:spacing w:beforeAutospacing="0" w:afterAutospacing="0" w:line="400" w:lineRule="exact"/>
        <w:ind w:firstLine="480" w:firstLineChars="200"/>
        <w:jc w:val="left"/>
        <w:textAlignment w:val="auto"/>
        <w:rPr>
          <w:rFonts w:hint="eastAsia" w:asciiTheme="majorEastAsia" w:hAnsiTheme="majorEastAsia" w:eastAsiaTheme="majorEastAsia" w:cstheme="majorEastAsia"/>
          <w:kern w:val="0"/>
          <w:sz w:val="24"/>
          <w:szCs w:val="24"/>
          <w:lang w:eastAsia="zh-CN"/>
        </w:rPr>
      </w:pPr>
      <w:r>
        <w:rPr>
          <w:rFonts w:hint="eastAsia" w:asciiTheme="majorEastAsia" w:hAnsiTheme="majorEastAsia" w:eastAsiaTheme="majorEastAsia" w:cstheme="majorEastAsia"/>
          <w:kern w:val="0"/>
          <w:sz w:val="24"/>
          <w:szCs w:val="24"/>
        </w:rPr>
        <w:t>2</w:t>
      </w:r>
      <w:r>
        <w:rPr>
          <w:rFonts w:hint="eastAsia" w:asciiTheme="majorEastAsia" w:hAnsiTheme="majorEastAsia" w:eastAsiaTheme="majorEastAsia" w:cstheme="majorEastAsia"/>
          <w:kern w:val="0"/>
          <w:sz w:val="24"/>
          <w:szCs w:val="24"/>
          <w:lang w:val="en-US" w:eastAsia="zh-CN"/>
        </w:rPr>
        <w:t>.</w:t>
      </w:r>
      <w:r>
        <w:rPr>
          <w:rFonts w:hint="eastAsia" w:asciiTheme="majorEastAsia" w:hAnsiTheme="majorEastAsia" w:eastAsiaTheme="majorEastAsia" w:cstheme="majorEastAsia"/>
          <w:kern w:val="0"/>
          <w:sz w:val="24"/>
          <w:szCs w:val="24"/>
        </w:rPr>
        <w:t>本人申请不再担任评审专家</w:t>
      </w:r>
      <w:r>
        <w:rPr>
          <w:rFonts w:hint="eastAsia" w:asciiTheme="majorEastAsia" w:hAnsiTheme="majorEastAsia" w:eastAsiaTheme="majorEastAsia" w:cstheme="majorEastAsia"/>
          <w:kern w:val="0"/>
          <w:sz w:val="24"/>
          <w:szCs w:val="24"/>
          <w:lang w:eastAsia="zh-CN"/>
        </w:rPr>
        <w:t>；</w:t>
      </w:r>
    </w:p>
    <w:p>
      <w:pPr>
        <w:keepNext w:val="0"/>
        <w:keepLines w:val="0"/>
        <w:pageBreakBefore w:val="0"/>
        <w:widowControl/>
        <w:kinsoku/>
        <w:wordWrap/>
        <w:overflowPunct/>
        <w:topLinePunct w:val="0"/>
        <w:autoSpaceDE/>
        <w:autoSpaceDN/>
        <w:bidi w:val="0"/>
        <w:adjustRightInd/>
        <w:spacing w:beforeAutospacing="0" w:afterAutospacing="0" w:line="400" w:lineRule="exact"/>
        <w:ind w:firstLine="480" w:firstLineChars="200"/>
        <w:jc w:val="left"/>
        <w:textAlignment w:val="auto"/>
        <w:rPr>
          <w:rFonts w:hint="eastAsia" w:asciiTheme="majorEastAsia" w:hAnsiTheme="majorEastAsia" w:eastAsiaTheme="majorEastAsia" w:cstheme="majorEastAsia"/>
          <w:kern w:val="0"/>
          <w:sz w:val="24"/>
          <w:szCs w:val="24"/>
          <w:lang w:eastAsia="zh-CN"/>
        </w:rPr>
      </w:pPr>
      <w:r>
        <w:rPr>
          <w:rFonts w:hint="eastAsia" w:asciiTheme="majorEastAsia" w:hAnsiTheme="majorEastAsia" w:eastAsiaTheme="majorEastAsia" w:cstheme="majorEastAsia"/>
          <w:kern w:val="0"/>
          <w:sz w:val="24"/>
          <w:szCs w:val="24"/>
        </w:rPr>
        <w:t>3</w:t>
      </w:r>
      <w:r>
        <w:rPr>
          <w:rFonts w:hint="eastAsia" w:asciiTheme="majorEastAsia" w:hAnsiTheme="majorEastAsia" w:eastAsiaTheme="majorEastAsia" w:cstheme="majorEastAsia"/>
          <w:kern w:val="0"/>
          <w:sz w:val="24"/>
          <w:szCs w:val="24"/>
          <w:lang w:val="en-US" w:eastAsia="zh-CN"/>
        </w:rPr>
        <w:t>.</w:t>
      </w:r>
      <w:r>
        <w:rPr>
          <w:rFonts w:hint="eastAsia" w:asciiTheme="majorEastAsia" w:hAnsiTheme="majorEastAsia" w:eastAsiaTheme="majorEastAsia" w:cstheme="majorEastAsia"/>
          <w:kern w:val="0"/>
          <w:sz w:val="24"/>
          <w:szCs w:val="24"/>
        </w:rPr>
        <w:t>存在规定的不良行为记录</w:t>
      </w:r>
      <w:r>
        <w:rPr>
          <w:rFonts w:hint="eastAsia" w:asciiTheme="majorEastAsia" w:hAnsiTheme="majorEastAsia" w:eastAsiaTheme="majorEastAsia" w:cstheme="majorEastAsia"/>
          <w:kern w:val="0"/>
          <w:sz w:val="24"/>
          <w:szCs w:val="24"/>
          <w:lang w:eastAsia="zh-CN"/>
        </w:rPr>
        <w:t>；</w:t>
      </w:r>
    </w:p>
    <w:p>
      <w:pPr>
        <w:keepNext w:val="0"/>
        <w:keepLines w:val="0"/>
        <w:pageBreakBefore w:val="0"/>
        <w:widowControl/>
        <w:kinsoku/>
        <w:wordWrap/>
        <w:overflowPunct/>
        <w:topLinePunct w:val="0"/>
        <w:autoSpaceDE/>
        <w:autoSpaceDN/>
        <w:bidi w:val="0"/>
        <w:adjustRightInd/>
        <w:spacing w:beforeAutospacing="0" w:afterAutospacing="0" w:line="400" w:lineRule="exact"/>
        <w:ind w:firstLine="480" w:firstLineChars="200"/>
        <w:jc w:val="left"/>
        <w:textAlignment w:val="auto"/>
        <w:rPr>
          <w:rFonts w:hint="eastAsia" w:asciiTheme="majorEastAsia" w:hAnsiTheme="majorEastAsia" w:eastAsiaTheme="majorEastAsia" w:cstheme="majorEastAsia"/>
          <w:kern w:val="0"/>
          <w:sz w:val="24"/>
          <w:szCs w:val="24"/>
        </w:rPr>
      </w:pPr>
      <w:r>
        <w:rPr>
          <w:rFonts w:hint="eastAsia" w:asciiTheme="majorEastAsia" w:hAnsiTheme="majorEastAsia" w:eastAsiaTheme="majorEastAsia" w:cstheme="majorEastAsia"/>
          <w:kern w:val="0"/>
          <w:sz w:val="24"/>
          <w:szCs w:val="24"/>
        </w:rPr>
        <w:t>4</w:t>
      </w:r>
      <w:r>
        <w:rPr>
          <w:rFonts w:hint="eastAsia" w:asciiTheme="majorEastAsia" w:hAnsiTheme="majorEastAsia" w:eastAsiaTheme="majorEastAsia" w:cstheme="majorEastAsia"/>
          <w:kern w:val="0"/>
          <w:sz w:val="24"/>
          <w:szCs w:val="24"/>
          <w:lang w:val="en-US" w:eastAsia="zh-CN"/>
        </w:rPr>
        <w:t>.</w:t>
      </w:r>
      <w:r>
        <w:rPr>
          <w:rFonts w:hint="eastAsia" w:asciiTheme="majorEastAsia" w:hAnsiTheme="majorEastAsia" w:eastAsiaTheme="majorEastAsia" w:cstheme="majorEastAsia"/>
          <w:kern w:val="0"/>
          <w:sz w:val="24"/>
          <w:szCs w:val="24"/>
        </w:rPr>
        <w:t>受到刑事处罚。</w:t>
      </w:r>
    </w:p>
    <w:p>
      <w:pPr>
        <w:keepNext w:val="0"/>
        <w:keepLines w:val="0"/>
        <w:pageBreakBefore w:val="0"/>
        <w:widowControl/>
        <w:kinsoku/>
        <w:wordWrap/>
        <w:overflowPunct/>
        <w:topLinePunct w:val="0"/>
        <w:autoSpaceDE/>
        <w:autoSpaceDN/>
        <w:bidi w:val="0"/>
        <w:adjustRightInd/>
        <w:spacing w:beforeAutospacing="0" w:afterAutospacing="0" w:line="400" w:lineRule="exact"/>
        <w:ind w:firstLine="480" w:firstLineChars="200"/>
        <w:jc w:val="left"/>
        <w:textAlignment w:val="auto"/>
        <w:rPr>
          <w:rFonts w:hint="eastAsia" w:asciiTheme="majorEastAsia" w:hAnsiTheme="majorEastAsia" w:eastAsiaTheme="majorEastAsia" w:cstheme="majorEastAsia"/>
          <w:kern w:val="0"/>
          <w:sz w:val="24"/>
          <w:szCs w:val="24"/>
        </w:rPr>
      </w:pPr>
      <w:r>
        <w:rPr>
          <w:rFonts w:hint="eastAsia" w:asciiTheme="majorEastAsia" w:hAnsiTheme="majorEastAsia" w:eastAsiaTheme="majorEastAsia" w:cstheme="majorEastAsia"/>
          <w:color w:val="000000"/>
          <w:sz w:val="24"/>
          <w:szCs w:val="24"/>
        </w:rPr>
        <w:t>（三）评审专家有</w:t>
      </w:r>
      <w:r>
        <w:rPr>
          <w:rFonts w:hint="eastAsia" w:asciiTheme="majorEastAsia" w:hAnsiTheme="majorEastAsia" w:eastAsiaTheme="majorEastAsia" w:cstheme="majorEastAsia"/>
          <w:kern w:val="0"/>
          <w:sz w:val="24"/>
          <w:szCs w:val="24"/>
        </w:rPr>
        <w:t>下列情形之一的，经确认后，应当将其解聘并从评审专家库中除名：</w:t>
      </w:r>
    </w:p>
    <w:p>
      <w:pPr>
        <w:keepNext w:val="0"/>
        <w:keepLines w:val="0"/>
        <w:pageBreakBefore w:val="0"/>
        <w:widowControl/>
        <w:kinsoku/>
        <w:wordWrap/>
        <w:overflowPunct/>
        <w:topLinePunct w:val="0"/>
        <w:autoSpaceDE/>
        <w:autoSpaceDN/>
        <w:bidi w:val="0"/>
        <w:adjustRightInd/>
        <w:snapToGrid w:val="0"/>
        <w:spacing w:beforeAutospacing="0" w:afterAutospacing="0" w:line="400" w:lineRule="exact"/>
        <w:ind w:firstLine="480" w:firstLineChars="200"/>
        <w:jc w:val="left"/>
        <w:textAlignment w:val="auto"/>
        <w:rPr>
          <w:rFonts w:hint="eastAsia" w:asciiTheme="majorEastAsia" w:hAnsiTheme="majorEastAsia" w:eastAsiaTheme="majorEastAsia" w:cstheme="majorEastAsia"/>
          <w:kern w:val="0"/>
          <w:sz w:val="24"/>
          <w:szCs w:val="24"/>
        </w:rPr>
      </w:pPr>
      <w:r>
        <w:rPr>
          <w:rFonts w:hint="eastAsia" w:asciiTheme="majorEastAsia" w:hAnsiTheme="majorEastAsia" w:eastAsiaTheme="majorEastAsia" w:cstheme="majorEastAsia"/>
          <w:kern w:val="0"/>
          <w:sz w:val="24"/>
          <w:szCs w:val="24"/>
        </w:rPr>
        <w:t>1</w:t>
      </w:r>
      <w:r>
        <w:rPr>
          <w:rFonts w:hint="eastAsia" w:asciiTheme="majorEastAsia" w:hAnsiTheme="majorEastAsia" w:eastAsiaTheme="majorEastAsia" w:cstheme="majorEastAsia"/>
          <w:kern w:val="0"/>
          <w:sz w:val="24"/>
          <w:szCs w:val="24"/>
          <w:lang w:val="en-US" w:eastAsia="zh-CN"/>
        </w:rPr>
        <w:t>.</w:t>
      </w:r>
      <w:r>
        <w:rPr>
          <w:rFonts w:hint="eastAsia" w:asciiTheme="majorEastAsia" w:hAnsiTheme="majorEastAsia" w:eastAsiaTheme="majorEastAsia" w:cstheme="majorEastAsia"/>
          <w:kern w:val="0"/>
          <w:sz w:val="24"/>
          <w:szCs w:val="24"/>
        </w:rPr>
        <w:t>一个自然年度内参加采购评审累计２次答应参加而无故缺席的，或被抽取10次以上但未参加过评审活动的；</w:t>
      </w:r>
    </w:p>
    <w:p>
      <w:pPr>
        <w:keepNext w:val="0"/>
        <w:keepLines w:val="0"/>
        <w:pageBreakBefore w:val="0"/>
        <w:widowControl/>
        <w:kinsoku/>
        <w:wordWrap/>
        <w:overflowPunct/>
        <w:topLinePunct w:val="0"/>
        <w:autoSpaceDE/>
        <w:autoSpaceDN/>
        <w:bidi w:val="0"/>
        <w:adjustRightInd/>
        <w:snapToGrid w:val="0"/>
        <w:spacing w:beforeAutospacing="0" w:afterAutospacing="0" w:line="400" w:lineRule="exact"/>
        <w:ind w:firstLine="480" w:firstLineChars="200"/>
        <w:jc w:val="left"/>
        <w:textAlignment w:val="auto"/>
        <w:rPr>
          <w:rFonts w:hint="eastAsia" w:asciiTheme="majorEastAsia" w:hAnsiTheme="majorEastAsia" w:eastAsiaTheme="majorEastAsia" w:cstheme="majorEastAsia"/>
          <w:kern w:val="0"/>
          <w:sz w:val="24"/>
          <w:szCs w:val="24"/>
        </w:rPr>
      </w:pPr>
      <w:r>
        <w:rPr>
          <w:rFonts w:hint="eastAsia" w:asciiTheme="majorEastAsia" w:hAnsiTheme="majorEastAsia" w:eastAsiaTheme="majorEastAsia" w:cstheme="majorEastAsia"/>
          <w:kern w:val="0"/>
          <w:sz w:val="24"/>
          <w:szCs w:val="24"/>
        </w:rPr>
        <w:t>2</w:t>
      </w:r>
      <w:r>
        <w:rPr>
          <w:rFonts w:hint="eastAsia" w:asciiTheme="majorEastAsia" w:hAnsiTheme="majorEastAsia" w:eastAsiaTheme="majorEastAsia" w:cstheme="majorEastAsia"/>
          <w:kern w:val="0"/>
          <w:sz w:val="24"/>
          <w:szCs w:val="24"/>
          <w:lang w:val="en-US" w:eastAsia="zh-CN"/>
        </w:rPr>
        <w:t>.</w:t>
      </w:r>
      <w:r>
        <w:rPr>
          <w:rFonts w:hint="eastAsia" w:asciiTheme="majorEastAsia" w:hAnsiTheme="majorEastAsia" w:eastAsiaTheme="majorEastAsia" w:cstheme="majorEastAsia"/>
          <w:kern w:val="0"/>
          <w:sz w:val="24"/>
          <w:szCs w:val="24"/>
        </w:rPr>
        <w:t>无正当理由不参加要求必须参加的培训的；</w:t>
      </w:r>
    </w:p>
    <w:p>
      <w:pPr>
        <w:keepNext w:val="0"/>
        <w:keepLines w:val="0"/>
        <w:pageBreakBefore w:val="0"/>
        <w:widowControl/>
        <w:kinsoku/>
        <w:wordWrap/>
        <w:overflowPunct/>
        <w:topLinePunct w:val="0"/>
        <w:autoSpaceDE/>
        <w:autoSpaceDN/>
        <w:bidi w:val="0"/>
        <w:adjustRightInd/>
        <w:snapToGrid w:val="0"/>
        <w:spacing w:beforeAutospacing="0" w:afterAutospacing="0" w:line="400" w:lineRule="exact"/>
        <w:ind w:firstLine="480" w:firstLineChars="200"/>
        <w:jc w:val="left"/>
        <w:textAlignment w:val="auto"/>
        <w:rPr>
          <w:rFonts w:hint="eastAsia" w:asciiTheme="majorEastAsia" w:hAnsiTheme="majorEastAsia" w:eastAsiaTheme="majorEastAsia" w:cstheme="majorEastAsia"/>
          <w:kern w:val="0"/>
          <w:sz w:val="24"/>
          <w:szCs w:val="24"/>
        </w:rPr>
      </w:pPr>
      <w:r>
        <w:rPr>
          <w:rFonts w:hint="eastAsia" w:asciiTheme="majorEastAsia" w:hAnsiTheme="majorEastAsia" w:eastAsiaTheme="majorEastAsia" w:cstheme="majorEastAsia"/>
          <w:kern w:val="0"/>
          <w:sz w:val="24"/>
          <w:szCs w:val="24"/>
        </w:rPr>
        <w:t>3</w:t>
      </w:r>
      <w:r>
        <w:rPr>
          <w:rFonts w:hint="eastAsia" w:asciiTheme="majorEastAsia" w:hAnsiTheme="majorEastAsia" w:eastAsiaTheme="majorEastAsia" w:cstheme="majorEastAsia"/>
          <w:kern w:val="0"/>
          <w:sz w:val="24"/>
          <w:szCs w:val="24"/>
          <w:lang w:val="en-US" w:eastAsia="zh-CN"/>
        </w:rPr>
        <w:t>.</w:t>
      </w:r>
      <w:r>
        <w:rPr>
          <w:rFonts w:hint="eastAsia" w:asciiTheme="majorEastAsia" w:hAnsiTheme="majorEastAsia" w:eastAsiaTheme="majorEastAsia" w:cstheme="majorEastAsia"/>
          <w:kern w:val="0"/>
          <w:sz w:val="24"/>
          <w:szCs w:val="24"/>
        </w:rPr>
        <w:t>与其他评审专家存在利害关系应回避而未回避；</w:t>
      </w:r>
    </w:p>
    <w:p>
      <w:pPr>
        <w:keepNext w:val="0"/>
        <w:keepLines w:val="0"/>
        <w:pageBreakBefore w:val="0"/>
        <w:widowControl/>
        <w:kinsoku/>
        <w:wordWrap/>
        <w:overflowPunct/>
        <w:topLinePunct w:val="0"/>
        <w:autoSpaceDE/>
        <w:autoSpaceDN/>
        <w:bidi w:val="0"/>
        <w:adjustRightInd/>
        <w:snapToGrid w:val="0"/>
        <w:spacing w:beforeAutospacing="0" w:afterAutospacing="0" w:line="400" w:lineRule="exact"/>
        <w:ind w:firstLine="480" w:firstLineChars="200"/>
        <w:jc w:val="left"/>
        <w:textAlignment w:val="auto"/>
        <w:rPr>
          <w:rFonts w:hint="eastAsia" w:asciiTheme="majorEastAsia" w:hAnsiTheme="majorEastAsia" w:eastAsiaTheme="majorEastAsia" w:cstheme="majorEastAsia"/>
          <w:kern w:val="0"/>
          <w:sz w:val="24"/>
          <w:szCs w:val="24"/>
        </w:rPr>
      </w:pPr>
      <w:r>
        <w:rPr>
          <w:rFonts w:hint="eastAsia" w:asciiTheme="majorEastAsia" w:hAnsiTheme="majorEastAsia" w:eastAsiaTheme="majorEastAsia" w:cstheme="majorEastAsia"/>
          <w:kern w:val="0"/>
          <w:sz w:val="24"/>
          <w:szCs w:val="24"/>
        </w:rPr>
        <w:t>4</w:t>
      </w:r>
      <w:r>
        <w:rPr>
          <w:rFonts w:hint="eastAsia" w:asciiTheme="majorEastAsia" w:hAnsiTheme="majorEastAsia" w:eastAsiaTheme="majorEastAsia" w:cstheme="majorEastAsia"/>
          <w:kern w:val="0"/>
          <w:sz w:val="24"/>
          <w:szCs w:val="24"/>
          <w:lang w:val="en-US" w:eastAsia="zh-CN"/>
        </w:rPr>
        <w:t>.</w:t>
      </w:r>
      <w:r>
        <w:rPr>
          <w:rFonts w:hint="eastAsia" w:asciiTheme="majorEastAsia" w:hAnsiTheme="majorEastAsia" w:eastAsiaTheme="majorEastAsia" w:cstheme="majorEastAsia"/>
          <w:kern w:val="0"/>
          <w:sz w:val="24"/>
          <w:szCs w:val="24"/>
        </w:rPr>
        <w:t xml:space="preserve">一个自然年度内职责履行情况记录为“差”达到5次，或者被3家以上单位记录为“差”； </w:t>
      </w:r>
    </w:p>
    <w:p>
      <w:pPr>
        <w:keepNext w:val="0"/>
        <w:keepLines w:val="0"/>
        <w:pageBreakBefore w:val="0"/>
        <w:widowControl/>
        <w:kinsoku/>
        <w:wordWrap/>
        <w:overflowPunct/>
        <w:topLinePunct w:val="0"/>
        <w:autoSpaceDE/>
        <w:autoSpaceDN/>
        <w:bidi w:val="0"/>
        <w:adjustRightInd/>
        <w:snapToGrid w:val="0"/>
        <w:spacing w:beforeAutospacing="0" w:afterAutospacing="0" w:line="400" w:lineRule="exact"/>
        <w:ind w:firstLine="480" w:firstLineChars="200"/>
        <w:jc w:val="left"/>
        <w:textAlignment w:val="auto"/>
        <w:rPr>
          <w:rFonts w:hint="eastAsia" w:asciiTheme="majorEastAsia" w:hAnsiTheme="majorEastAsia" w:eastAsiaTheme="majorEastAsia" w:cstheme="majorEastAsia"/>
          <w:kern w:val="0"/>
          <w:sz w:val="24"/>
          <w:szCs w:val="24"/>
        </w:rPr>
      </w:pPr>
      <w:r>
        <w:rPr>
          <w:rFonts w:hint="eastAsia" w:asciiTheme="majorEastAsia" w:hAnsiTheme="majorEastAsia" w:eastAsiaTheme="majorEastAsia" w:cstheme="majorEastAsia"/>
          <w:kern w:val="0"/>
          <w:sz w:val="24"/>
          <w:szCs w:val="24"/>
        </w:rPr>
        <w:t>5</w:t>
      </w:r>
      <w:r>
        <w:rPr>
          <w:rFonts w:hint="eastAsia" w:asciiTheme="majorEastAsia" w:hAnsiTheme="majorEastAsia" w:eastAsiaTheme="majorEastAsia" w:cstheme="majorEastAsia"/>
          <w:kern w:val="0"/>
          <w:sz w:val="24"/>
          <w:szCs w:val="24"/>
          <w:lang w:val="en-US" w:eastAsia="zh-CN"/>
        </w:rPr>
        <w:t>.</w:t>
      </w:r>
      <w:r>
        <w:rPr>
          <w:rFonts w:hint="eastAsia" w:asciiTheme="majorEastAsia" w:hAnsiTheme="majorEastAsia" w:eastAsiaTheme="majorEastAsia" w:cstheme="majorEastAsia"/>
          <w:kern w:val="0"/>
          <w:sz w:val="24"/>
          <w:szCs w:val="24"/>
        </w:rPr>
        <w:t>拒不履行协助答复供应商质疑和配合处理供应商投诉等法定义务；</w:t>
      </w:r>
    </w:p>
    <w:p>
      <w:pPr>
        <w:keepNext w:val="0"/>
        <w:keepLines w:val="0"/>
        <w:pageBreakBefore w:val="0"/>
        <w:widowControl/>
        <w:kinsoku/>
        <w:wordWrap/>
        <w:overflowPunct/>
        <w:topLinePunct w:val="0"/>
        <w:autoSpaceDE/>
        <w:autoSpaceDN/>
        <w:bidi w:val="0"/>
        <w:adjustRightInd/>
        <w:snapToGrid w:val="0"/>
        <w:spacing w:beforeAutospacing="0" w:afterAutospacing="0" w:line="400" w:lineRule="exact"/>
        <w:ind w:firstLine="480" w:firstLineChars="200"/>
        <w:jc w:val="left"/>
        <w:textAlignment w:val="auto"/>
        <w:rPr>
          <w:rFonts w:hint="eastAsia" w:asciiTheme="majorEastAsia" w:hAnsiTheme="majorEastAsia" w:eastAsiaTheme="majorEastAsia" w:cstheme="majorEastAsia"/>
          <w:kern w:val="0"/>
          <w:sz w:val="24"/>
          <w:szCs w:val="24"/>
        </w:rPr>
      </w:pPr>
      <w:r>
        <w:rPr>
          <w:rFonts w:hint="eastAsia" w:asciiTheme="majorEastAsia" w:hAnsiTheme="majorEastAsia" w:eastAsiaTheme="majorEastAsia" w:cstheme="majorEastAsia"/>
          <w:kern w:val="0"/>
          <w:sz w:val="24"/>
          <w:szCs w:val="24"/>
        </w:rPr>
        <w:t>6</w:t>
      </w:r>
      <w:r>
        <w:rPr>
          <w:rFonts w:hint="eastAsia" w:asciiTheme="majorEastAsia" w:hAnsiTheme="majorEastAsia" w:eastAsiaTheme="majorEastAsia" w:cstheme="majorEastAsia"/>
          <w:kern w:val="0"/>
          <w:sz w:val="24"/>
          <w:szCs w:val="24"/>
          <w:lang w:val="en-US" w:eastAsia="zh-CN"/>
        </w:rPr>
        <w:t>.</w:t>
      </w:r>
      <w:r>
        <w:rPr>
          <w:rFonts w:hint="eastAsia" w:asciiTheme="majorEastAsia" w:hAnsiTheme="majorEastAsia" w:eastAsiaTheme="majorEastAsia" w:cstheme="majorEastAsia"/>
          <w:kern w:val="0"/>
          <w:sz w:val="24"/>
          <w:szCs w:val="24"/>
        </w:rPr>
        <w:t>以评审专家名义从事有损采购公信力的活动；</w:t>
      </w:r>
    </w:p>
    <w:p>
      <w:pPr>
        <w:keepNext w:val="0"/>
        <w:keepLines w:val="0"/>
        <w:pageBreakBefore w:val="0"/>
        <w:widowControl/>
        <w:kinsoku/>
        <w:wordWrap/>
        <w:overflowPunct/>
        <w:topLinePunct w:val="0"/>
        <w:autoSpaceDE/>
        <w:autoSpaceDN/>
        <w:bidi w:val="0"/>
        <w:adjustRightInd/>
        <w:snapToGrid w:val="0"/>
        <w:spacing w:beforeAutospacing="0" w:afterAutospacing="0" w:line="400" w:lineRule="exact"/>
        <w:ind w:firstLine="480" w:firstLineChars="200"/>
        <w:jc w:val="left"/>
        <w:textAlignment w:val="auto"/>
        <w:rPr>
          <w:rFonts w:hint="eastAsia" w:asciiTheme="majorEastAsia" w:hAnsiTheme="majorEastAsia" w:eastAsiaTheme="majorEastAsia" w:cstheme="majorEastAsia"/>
          <w:kern w:val="0"/>
          <w:sz w:val="24"/>
          <w:szCs w:val="24"/>
        </w:rPr>
      </w:pPr>
      <w:r>
        <w:rPr>
          <w:rFonts w:hint="eastAsia" w:asciiTheme="majorEastAsia" w:hAnsiTheme="majorEastAsia" w:eastAsiaTheme="majorEastAsia" w:cstheme="majorEastAsia"/>
          <w:kern w:val="0"/>
          <w:sz w:val="24"/>
          <w:szCs w:val="24"/>
        </w:rPr>
        <w:t>7</w:t>
      </w:r>
      <w:r>
        <w:rPr>
          <w:rFonts w:hint="eastAsia" w:asciiTheme="majorEastAsia" w:hAnsiTheme="majorEastAsia" w:eastAsiaTheme="majorEastAsia" w:cstheme="majorEastAsia"/>
          <w:kern w:val="0"/>
          <w:sz w:val="24"/>
          <w:szCs w:val="24"/>
          <w:lang w:val="en-US" w:eastAsia="zh-CN"/>
        </w:rPr>
        <w:t>.</w:t>
      </w:r>
      <w:r>
        <w:rPr>
          <w:rFonts w:hint="eastAsia" w:asciiTheme="majorEastAsia" w:hAnsiTheme="majorEastAsia" w:eastAsiaTheme="majorEastAsia" w:cstheme="majorEastAsia"/>
          <w:kern w:val="0"/>
          <w:sz w:val="24"/>
          <w:szCs w:val="24"/>
        </w:rPr>
        <w:t>受到刑事处罚或者除警告和３万元以下罚款以外的行政处罚；</w:t>
      </w:r>
    </w:p>
    <w:p>
      <w:pPr>
        <w:keepNext w:val="0"/>
        <w:keepLines w:val="0"/>
        <w:pageBreakBefore w:val="0"/>
        <w:widowControl/>
        <w:kinsoku/>
        <w:wordWrap/>
        <w:overflowPunct/>
        <w:topLinePunct w:val="0"/>
        <w:autoSpaceDE/>
        <w:autoSpaceDN/>
        <w:bidi w:val="0"/>
        <w:adjustRightInd/>
        <w:snapToGrid w:val="0"/>
        <w:spacing w:beforeAutospacing="0" w:afterAutospacing="0" w:line="400" w:lineRule="exact"/>
        <w:ind w:firstLine="480" w:firstLineChars="200"/>
        <w:jc w:val="left"/>
        <w:textAlignment w:val="auto"/>
        <w:rPr>
          <w:rFonts w:hint="eastAsia" w:asciiTheme="majorEastAsia" w:hAnsiTheme="majorEastAsia" w:eastAsiaTheme="majorEastAsia" w:cstheme="majorEastAsia"/>
          <w:kern w:val="0"/>
          <w:sz w:val="24"/>
          <w:szCs w:val="24"/>
        </w:rPr>
      </w:pPr>
      <w:r>
        <w:rPr>
          <w:rFonts w:hint="eastAsia" w:asciiTheme="majorEastAsia" w:hAnsiTheme="majorEastAsia" w:eastAsiaTheme="majorEastAsia" w:cstheme="majorEastAsia"/>
          <w:kern w:val="0"/>
          <w:sz w:val="24"/>
          <w:szCs w:val="24"/>
        </w:rPr>
        <w:t>8</w:t>
      </w:r>
      <w:r>
        <w:rPr>
          <w:rFonts w:hint="eastAsia" w:asciiTheme="majorEastAsia" w:hAnsiTheme="majorEastAsia" w:eastAsiaTheme="majorEastAsia" w:cstheme="majorEastAsia"/>
          <w:kern w:val="0"/>
          <w:sz w:val="24"/>
          <w:szCs w:val="24"/>
          <w:lang w:val="en-US" w:eastAsia="zh-CN"/>
        </w:rPr>
        <w:t>.</w:t>
      </w:r>
      <w:r>
        <w:rPr>
          <w:rFonts w:hint="eastAsia" w:asciiTheme="majorEastAsia" w:hAnsiTheme="majorEastAsia" w:eastAsiaTheme="majorEastAsia" w:cstheme="majorEastAsia"/>
          <w:kern w:val="0"/>
          <w:sz w:val="24"/>
          <w:szCs w:val="24"/>
        </w:rPr>
        <w:t>不再符合规定的条件；</w:t>
      </w:r>
    </w:p>
    <w:p>
      <w:pPr>
        <w:keepNext w:val="0"/>
        <w:keepLines w:val="0"/>
        <w:pageBreakBefore w:val="0"/>
        <w:widowControl/>
        <w:kinsoku/>
        <w:wordWrap/>
        <w:overflowPunct/>
        <w:topLinePunct w:val="0"/>
        <w:autoSpaceDE/>
        <w:autoSpaceDN/>
        <w:bidi w:val="0"/>
        <w:adjustRightInd/>
        <w:snapToGrid w:val="0"/>
        <w:spacing w:beforeAutospacing="0" w:afterAutospacing="0" w:line="400" w:lineRule="exact"/>
        <w:ind w:firstLine="480" w:firstLineChars="200"/>
        <w:jc w:val="left"/>
        <w:textAlignment w:val="auto"/>
        <w:rPr>
          <w:rFonts w:hint="eastAsia" w:asciiTheme="majorEastAsia" w:hAnsiTheme="majorEastAsia" w:eastAsiaTheme="majorEastAsia" w:cstheme="majorEastAsia"/>
          <w:kern w:val="0"/>
          <w:sz w:val="24"/>
          <w:szCs w:val="24"/>
        </w:rPr>
      </w:pPr>
      <w:r>
        <w:rPr>
          <w:rFonts w:hint="eastAsia" w:asciiTheme="majorEastAsia" w:hAnsiTheme="majorEastAsia" w:eastAsiaTheme="majorEastAsia" w:cstheme="majorEastAsia"/>
          <w:kern w:val="0"/>
          <w:sz w:val="24"/>
          <w:szCs w:val="24"/>
        </w:rPr>
        <w:t>9</w:t>
      </w:r>
      <w:r>
        <w:rPr>
          <w:rFonts w:hint="eastAsia" w:asciiTheme="majorEastAsia" w:hAnsiTheme="majorEastAsia" w:eastAsiaTheme="majorEastAsia" w:cstheme="majorEastAsia"/>
          <w:kern w:val="0"/>
          <w:sz w:val="24"/>
          <w:szCs w:val="24"/>
          <w:lang w:val="en-US" w:eastAsia="zh-CN"/>
        </w:rPr>
        <w:t>.</w:t>
      </w:r>
      <w:r>
        <w:rPr>
          <w:rFonts w:hint="eastAsia" w:asciiTheme="majorEastAsia" w:hAnsiTheme="majorEastAsia" w:eastAsiaTheme="majorEastAsia" w:cstheme="majorEastAsia"/>
          <w:kern w:val="0"/>
          <w:sz w:val="24"/>
          <w:szCs w:val="24"/>
        </w:rPr>
        <w:t>本人申请不再担任评审专家。</w:t>
      </w:r>
    </w:p>
    <w:p>
      <w:pPr>
        <w:keepNext w:val="0"/>
        <w:keepLines w:val="0"/>
        <w:pageBreakBefore w:val="0"/>
        <w:widowControl/>
        <w:kinsoku/>
        <w:wordWrap/>
        <w:overflowPunct/>
        <w:topLinePunct w:val="0"/>
        <w:autoSpaceDE/>
        <w:autoSpaceDN/>
        <w:bidi w:val="0"/>
        <w:adjustRightInd/>
        <w:snapToGrid w:val="0"/>
        <w:spacing w:beforeAutospacing="0" w:afterAutospacing="0" w:line="400" w:lineRule="exact"/>
        <w:ind w:firstLine="480" w:firstLineChars="200"/>
        <w:jc w:val="left"/>
        <w:textAlignment w:val="auto"/>
        <w:rPr>
          <w:rFonts w:hint="eastAsia" w:asciiTheme="majorEastAsia" w:hAnsiTheme="majorEastAsia" w:eastAsiaTheme="majorEastAsia" w:cstheme="majorEastAsia"/>
          <w:kern w:val="0"/>
          <w:sz w:val="24"/>
          <w:szCs w:val="24"/>
        </w:rPr>
      </w:pPr>
      <w:r>
        <w:rPr>
          <w:rFonts w:hint="eastAsia" w:asciiTheme="majorEastAsia" w:hAnsiTheme="majorEastAsia" w:eastAsiaTheme="majorEastAsia" w:cstheme="majorEastAsia"/>
          <w:kern w:val="0"/>
          <w:sz w:val="24"/>
          <w:szCs w:val="24"/>
        </w:rPr>
        <w:t>除法律法规和</w:t>
      </w:r>
      <w:r>
        <w:rPr>
          <w:rFonts w:hint="eastAsia" w:asciiTheme="majorEastAsia" w:hAnsiTheme="majorEastAsia" w:eastAsiaTheme="majorEastAsia" w:cstheme="majorEastAsia"/>
          <w:kern w:val="0"/>
          <w:sz w:val="24"/>
          <w:szCs w:val="24"/>
          <w:lang w:eastAsia="zh-CN"/>
        </w:rPr>
        <w:t>有关</w:t>
      </w:r>
      <w:r>
        <w:rPr>
          <w:rFonts w:hint="eastAsia" w:asciiTheme="majorEastAsia" w:hAnsiTheme="majorEastAsia" w:eastAsiaTheme="majorEastAsia" w:cstheme="majorEastAsia"/>
          <w:kern w:val="0"/>
          <w:sz w:val="24"/>
          <w:szCs w:val="24"/>
        </w:rPr>
        <w:t>规定的禁止参加采购评审活动的情形外，评审专家因前款第一项至第六项规定情形被解聘的，1年内不得被再次选聘，评审专家因前款第七项规定情形被解聘的，3年内不得再次被选聘。</w:t>
      </w:r>
    </w:p>
    <w:p>
      <w:pPr>
        <w:keepNext w:val="0"/>
        <w:keepLines w:val="0"/>
        <w:pageBreakBefore w:val="0"/>
        <w:widowControl/>
        <w:kinsoku/>
        <w:wordWrap/>
        <w:overflowPunct/>
        <w:topLinePunct w:val="0"/>
        <w:autoSpaceDE/>
        <w:autoSpaceDN/>
        <w:bidi w:val="0"/>
        <w:adjustRightInd/>
        <w:snapToGrid w:val="0"/>
        <w:spacing w:beforeAutospacing="0" w:afterAutospacing="0" w:line="400" w:lineRule="exact"/>
        <w:ind w:firstLine="480" w:firstLineChars="200"/>
        <w:jc w:val="left"/>
        <w:textAlignment w:val="auto"/>
        <w:rPr>
          <w:rFonts w:hint="eastAsia" w:asciiTheme="majorEastAsia" w:hAnsiTheme="majorEastAsia" w:eastAsiaTheme="majorEastAsia" w:cstheme="majorEastAsia"/>
          <w:kern w:val="0"/>
          <w:sz w:val="24"/>
          <w:szCs w:val="24"/>
        </w:rPr>
      </w:pPr>
      <w:r>
        <w:rPr>
          <w:rFonts w:hint="eastAsia" w:asciiTheme="majorEastAsia" w:hAnsiTheme="majorEastAsia" w:eastAsiaTheme="majorEastAsia" w:cstheme="majorEastAsia"/>
          <w:kern w:val="0"/>
          <w:sz w:val="24"/>
          <w:szCs w:val="24"/>
        </w:rPr>
        <w:t>（四）评标委员会成员有下列行为之一的，责令改正，给予警告，可以并处一千元以下的罚款：</w:t>
      </w:r>
    </w:p>
    <w:p>
      <w:pPr>
        <w:pStyle w:val="3"/>
        <w:keepNext w:val="0"/>
        <w:keepLines w:val="0"/>
        <w:pageBreakBefore w:val="0"/>
        <w:widowControl/>
        <w:kinsoku/>
        <w:wordWrap/>
        <w:overflowPunct/>
        <w:topLinePunct w:val="0"/>
        <w:autoSpaceDE/>
        <w:autoSpaceDN/>
        <w:bidi w:val="0"/>
        <w:adjustRightInd/>
        <w:spacing w:before="0" w:beforeAutospacing="0" w:after="0" w:afterAutospacing="0" w:line="400" w:lineRule="exact"/>
        <w:ind w:firstLine="480" w:firstLineChars="20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1</w:t>
      </w:r>
      <w:r>
        <w:rPr>
          <w:rFonts w:hint="eastAsia" w:asciiTheme="majorEastAsia" w:hAnsiTheme="majorEastAsia" w:eastAsiaTheme="majorEastAsia" w:cstheme="majorEastAsia"/>
          <w:sz w:val="24"/>
          <w:szCs w:val="24"/>
          <w:lang w:val="en-US" w:eastAsia="zh-CN"/>
        </w:rPr>
        <w:t>.</w:t>
      </w:r>
      <w:r>
        <w:rPr>
          <w:rFonts w:hint="eastAsia" w:asciiTheme="majorEastAsia" w:hAnsiTheme="majorEastAsia" w:eastAsiaTheme="majorEastAsia" w:cstheme="majorEastAsia"/>
          <w:sz w:val="24"/>
          <w:szCs w:val="24"/>
        </w:rPr>
        <w:t>明知应当回避而未主动回避的；</w:t>
      </w:r>
    </w:p>
    <w:p>
      <w:pPr>
        <w:pStyle w:val="3"/>
        <w:keepNext w:val="0"/>
        <w:keepLines w:val="0"/>
        <w:pageBreakBefore w:val="0"/>
        <w:widowControl/>
        <w:kinsoku/>
        <w:wordWrap/>
        <w:overflowPunct/>
        <w:topLinePunct w:val="0"/>
        <w:autoSpaceDE/>
        <w:autoSpaceDN/>
        <w:bidi w:val="0"/>
        <w:adjustRightInd/>
        <w:spacing w:before="0" w:beforeAutospacing="0" w:after="0" w:afterAutospacing="0" w:line="400" w:lineRule="exact"/>
        <w:ind w:firstLine="480" w:firstLineChars="20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2</w:t>
      </w:r>
      <w:r>
        <w:rPr>
          <w:rFonts w:hint="eastAsia" w:asciiTheme="majorEastAsia" w:hAnsiTheme="majorEastAsia" w:eastAsiaTheme="majorEastAsia" w:cstheme="majorEastAsia"/>
          <w:sz w:val="24"/>
          <w:szCs w:val="24"/>
          <w:lang w:val="en-US" w:eastAsia="zh-CN"/>
        </w:rPr>
        <w:t>.</w:t>
      </w:r>
      <w:r>
        <w:rPr>
          <w:rFonts w:hint="eastAsia" w:asciiTheme="majorEastAsia" w:hAnsiTheme="majorEastAsia" w:eastAsiaTheme="majorEastAsia" w:cstheme="majorEastAsia"/>
          <w:sz w:val="24"/>
          <w:szCs w:val="24"/>
        </w:rPr>
        <w:t>在知道自己为评标委员会成员身份后至评标结束前的时段内私下接触投标供应商的；</w:t>
      </w:r>
    </w:p>
    <w:p>
      <w:pPr>
        <w:pStyle w:val="3"/>
        <w:keepNext w:val="0"/>
        <w:keepLines w:val="0"/>
        <w:pageBreakBefore w:val="0"/>
        <w:widowControl/>
        <w:kinsoku/>
        <w:wordWrap/>
        <w:overflowPunct/>
        <w:topLinePunct w:val="0"/>
        <w:autoSpaceDE/>
        <w:autoSpaceDN/>
        <w:bidi w:val="0"/>
        <w:adjustRightInd/>
        <w:spacing w:before="0" w:beforeAutospacing="0" w:after="0" w:afterAutospacing="0" w:line="400" w:lineRule="exact"/>
        <w:ind w:firstLine="480" w:firstLineChars="200"/>
        <w:textAlignment w:val="auto"/>
        <w:rPr>
          <w:rFonts w:hint="eastAsia" w:asciiTheme="majorEastAsia" w:hAnsiTheme="majorEastAsia" w:eastAsiaTheme="majorEastAsia" w:cstheme="majorEastAsia"/>
          <w:color w:val="000000"/>
          <w:sz w:val="24"/>
          <w:szCs w:val="24"/>
        </w:rPr>
      </w:pPr>
      <w:r>
        <w:rPr>
          <w:rFonts w:hint="eastAsia" w:asciiTheme="majorEastAsia" w:hAnsiTheme="majorEastAsia" w:eastAsiaTheme="majorEastAsia" w:cstheme="majorEastAsia"/>
          <w:color w:val="000000"/>
          <w:sz w:val="24"/>
          <w:szCs w:val="24"/>
        </w:rPr>
        <w:t>3</w:t>
      </w:r>
      <w:r>
        <w:rPr>
          <w:rFonts w:hint="eastAsia" w:asciiTheme="majorEastAsia" w:hAnsiTheme="majorEastAsia" w:eastAsiaTheme="majorEastAsia" w:cstheme="majorEastAsia"/>
          <w:color w:val="000000"/>
          <w:sz w:val="24"/>
          <w:szCs w:val="24"/>
          <w:lang w:val="en-US" w:eastAsia="zh-CN"/>
        </w:rPr>
        <w:t>.</w:t>
      </w:r>
      <w:r>
        <w:rPr>
          <w:rFonts w:hint="eastAsia" w:asciiTheme="majorEastAsia" w:hAnsiTheme="majorEastAsia" w:eastAsiaTheme="majorEastAsia" w:cstheme="majorEastAsia"/>
          <w:color w:val="000000"/>
          <w:sz w:val="24"/>
          <w:szCs w:val="24"/>
        </w:rPr>
        <w:t>在评标过程中擅离职守，影响评标程序正常进行的；</w:t>
      </w:r>
    </w:p>
    <w:p>
      <w:pPr>
        <w:pStyle w:val="3"/>
        <w:keepNext w:val="0"/>
        <w:keepLines w:val="0"/>
        <w:pageBreakBefore w:val="0"/>
        <w:widowControl/>
        <w:kinsoku/>
        <w:wordWrap/>
        <w:overflowPunct/>
        <w:topLinePunct w:val="0"/>
        <w:autoSpaceDE/>
        <w:autoSpaceDN/>
        <w:bidi w:val="0"/>
        <w:adjustRightInd/>
        <w:spacing w:before="0" w:beforeAutospacing="0" w:after="0" w:afterAutospacing="0" w:line="400" w:lineRule="exact"/>
        <w:ind w:firstLine="480" w:firstLineChars="200"/>
        <w:textAlignment w:val="auto"/>
        <w:rPr>
          <w:rFonts w:hint="eastAsia" w:asciiTheme="majorEastAsia" w:hAnsiTheme="majorEastAsia" w:eastAsiaTheme="majorEastAsia" w:cstheme="majorEastAsia"/>
          <w:color w:val="000000"/>
          <w:sz w:val="24"/>
          <w:szCs w:val="24"/>
        </w:rPr>
      </w:pPr>
      <w:r>
        <w:rPr>
          <w:rFonts w:hint="eastAsia" w:asciiTheme="majorEastAsia" w:hAnsiTheme="majorEastAsia" w:eastAsiaTheme="majorEastAsia" w:cstheme="majorEastAsia"/>
          <w:color w:val="000000"/>
          <w:sz w:val="24"/>
          <w:szCs w:val="24"/>
        </w:rPr>
        <w:t>4</w:t>
      </w:r>
      <w:r>
        <w:rPr>
          <w:rFonts w:hint="eastAsia" w:asciiTheme="majorEastAsia" w:hAnsiTheme="majorEastAsia" w:eastAsiaTheme="majorEastAsia" w:cstheme="majorEastAsia"/>
          <w:color w:val="000000"/>
          <w:sz w:val="24"/>
          <w:szCs w:val="24"/>
          <w:lang w:val="en-US" w:eastAsia="zh-CN"/>
        </w:rPr>
        <w:t>.</w:t>
      </w:r>
      <w:r>
        <w:rPr>
          <w:rFonts w:hint="eastAsia" w:asciiTheme="majorEastAsia" w:hAnsiTheme="majorEastAsia" w:eastAsiaTheme="majorEastAsia" w:cstheme="majorEastAsia"/>
          <w:color w:val="000000"/>
          <w:sz w:val="24"/>
          <w:szCs w:val="24"/>
        </w:rPr>
        <w:t>在评标过程中有明显不合理或者不正当倾向性的；</w:t>
      </w:r>
    </w:p>
    <w:p>
      <w:pPr>
        <w:pStyle w:val="3"/>
        <w:keepNext w:val="0"/>
        <w:keepLines w:val="0"/>
        <w:pageBreakBefore w:val="0"/>
        <w:widowControl/>
        <w:kinsoku/>
        <w:wordWrap/>
        <w:overflowPunct/>
        <w:topLinePunct w:val="0"/>
        <w:autoSpaceDE/>
        <w:autoSpaceDN/>
        <w:bidi w:val="0"/>
        <w:adjustRightInd/>
        <w:spacing w:before="0" w:beforeAutospacing="0" w:after="0" w:afterAutospacing="0" w:line="400" w:lineRule="exact"/>
        <w:ind w:firstLine="480" w:firstLineChars="200"/>
        <w:textAlignment w:val="auto"/>
        <w:rPr>
          <w:rFonts w:hint="eastAsia" w:asciiTheme="majorEastAsia" w:hAnsiTheme="majorEastAsia" w:eastAsiaTheme="majorEastAsia" w:cstheme="majorEastAsia"/>
          <w:color w:val="000000"/>
          <w:sz w:val="24"/>
          <w:szCs w:val="24"/>
        </w:rPr>
      </w:pPr>
      <w:r>
        <w:rPr>
          <w:rFonts w:hint="eastAsia" w:asciiTheme="majorEastAsia" w:hAnsiTheme="majorEastAsia" w:eastAsiaTheme="majorEastAsia" w:cstheme="majorEastAsia"/>
          <w:color w:val="000000"/>
          <w:sz w:val="24"/>
          <w:szCs w:val="24"/>
        </w:rPr>
        <w:t>5</w:t>
      </w:r>
      <w:r>
        <w:rPr>
          <w:rFonts w:hint="eastAsia" w:asciiTheme="majorEastAsia" w:hAnsiTheme="majorEastAsia" w:eastAsiaTheme="majorEastAsia" w:cstheme="majorEastAsia"/>
          <w:color w:val="000000"/>
          <w:sz w:val="24"/>
          <w:szCs w:val="24"/>
          <w:lang w:val="en-US" w:eastAsia="zh-CN"/>
        </w:rPr>
        <w:t>.</w:t>
      </w:r>
      <w:r>
        <w:rPr>
          <w:rFonts w:hint="eastAsia" w:asciiTheme="majorEastAsia" w:hAnsiTheme="majorEastAsia" w:eastAsiaTheme="majorEastAsia" w:cstheme="majorEastAsia"/>
          <w:color w:val="000000"/>
          <w:sz w:val="24"/>
          <w:szCs w:val="24"/>
        </w:rPr>
        <w:t>未按招标文件规定的评标方法和标准进行评标的。</w:t>
      </w:r>
    </w:p>
    <w:p>
      <w:pPr>
        <w:pStyle w:val="3"/>
        <w:keepNext w:val="0"/>
        <w:keepLines w:val="0"/>
        <w:pageBreakBefore w:val="0"/>
        <w:widowControl/>
        <w:kinsoku/>
        <w:wordWrap/>
        <w:overflowPunct/>
        <w:topLinePunct w:val="0"/>
        <w:autoSpaceDE/>
        <w:autoSpaceDN/>
        <w:bidi w:val="0"/>
        <w:adjustRightInd/>
        <w:spacing w:before="0" w:beforeAutospacing="0" w:after="0" w:afterAutospacing="0" w:line="400" w:lineRule="exact"/>
        <w:ind w:firstLine="480" w:firstLineChars="200"/>
        <w:textAlignment w:val="auto"/>
        <w:rPr>
          <w:rFonts w:hint="eastAsia" w:asciiTheme="majorEastAsia" w:hAnsiTheme="majorEastAsia" w:eastAsiaTheme="majorEastAsia" w:cstheme="majorEastAsia"/>
          <w:color w:val="000000"/>
          <w:sz w:val="24"/>
          <w:szCs w:val="24"/>
        </w:rPr>
      </w:pPr>
      <w:r>
        <w:rPr>
          <w:rFonts w:hint="eastAsia" w:asciiTheme="majorEastAsia" w:hAnsiTheme="majorEastAsia" w:eastAsiaTheme="majorEastAsia" w:cstheme="majorEastAsia"/>
          <w:color w:val="000000"/>
          <w:sz w:val="24"/>
          <w:szCs w:val="24"/>
        </w:rPr>
        <w:t>（五）评标委员会成员有下列行为之一的，给予警告，没收违法所得，可以并处三千元以上五万元以下的罚款；对评标委员会成员取消评标委员会成员资格，不得再参加任何采购招标项目的评标，构成犯罪的，依法追究刑事责任：</w:t>
      </w:r>
    </w:p>
    <w:p>
      <w:pPr>
        <w:pStyle w:val="3"/>
        <w:keepNext w:val="0"/>
        <w:keepLines w:val="0"/>
        <w:pageBreakBefore w:val="0"/>
        <w:widowControl/>
        <w:kinsoku/>
        <w:wordWrap/>
        <w:overflowPunct/>
        <w:topLinePunct w:val="0"/>
        <w:autoSpaceDE/>
        <w:autoSpaceDN/>
        <w:bidi w:val="0"/>
        <w:adjustRightInd/>
        <w:spacing w:before="0" w:beforeAutospacing="0" w:after="0" w:afterAutospacing="0" w:line="400" w:lineRule="exact"/>
        <w:ind w:firstLine="480" w:firstLineChars="200"/>
        <w:textAlignment w:val="auto"/>
        <w:rPr>
          <w:rFonts w:hint="eastAsia" w:asciiTheme="majorEastAsia" w:hAnsiTheme="majorEastAsia" w:eastAsiaTheme="majorEastAsia" w:cstheme="majorEastAsia"/>
          <w:color w:val="000000"/>
          <w:sz w:val="24"/>
          <w:szCs w:val="24"/>
        </w:rPr>
      </w:pPr>
      <w:r>
        <w:rPr>
          <w:rFonts w:hint="eastAsia" w:asciiTheme="majorEastAsia" w:hAnsiTheme="majorEastAsia" w:eastAsiaTheme="majorEastAsia" w:cstheme="majorEastAsia"/>
          <w:color w:val="000000"/>
          <w:sz w:val="24"/>
          <w:szCs w:val="24"/>
        </w:rPr>
        <w:t>1</w:t>
      </w:r>
      <w:r>
        <w:rPr>
          <w:rFonts w:hint="eastAsia" w:asciiTheme="majorEastAsia" w:hAnsiTheme="majorEastAsia" w:eastAsiaTheme="majorEastAsia" w:cstheme="majorEastAsia"/>
          <w:color w:val="000000"/>
          <w:sz w:val="24"/>
          <w:szCs w:val="24"/>
          <w:lang w:val="en-US" w:eastAsia="zh-CN"/>
        </w:rPr>
        <w:t>.</w:t>
      </w:r>
      <w:r>
        <w:rPr>
          <w:rFonts w:hint="eastAsia" w:asciiTheme="majorEastAsia" w:hAnsiTheme="majorEastAsia" w:eastAsiaTheme="majorEastAsia" w:cstheme="majorEastAsia"/>
          <w:color w:val="000000"/>
          <w:sz w:val="24"/>
          <w:szCs w:val="24"/>
        </w:rPr>
        <w:t>收受投标人、其他利害关系人的财物或者其他不正当利益的；</w:t>
      </w:r>
    </w:p>
    <w:p>
      <w:pPr>
        <w:pStyle w:val="3"/>
        <w:keepNext w:val="0"/>
        <w:keepLines w:val="0"/>
        <w:pageBreakBefore w:val="0"/>
        <w:widowControl/>
        <w:kinsoku/>
        <w:wordWrap/>
        <w:overflowPunct/>
        <w:topLinePunct w:val="0"/>
        <w:autoSpaceDE/>
        <w:autoSpaceDN/>
        <w:bidi w:val="0"/>
        <w:adjustRightInd/>
        <w:spacing w:before="0" w:beforeAutospacing="0" w:after="0" w:afterAutospacing="0" w:line="400" w:lineRule="exact"/>
        <w:ind w:firstLine="480" w:firstLineChars="200"/>
        <w:textAlignment w:val="auto"/>
        <w:rPr>
          <w:rFonts w:hint="eastAsia" w:asciiTheme="majorEastAsia" w:hAnsiTheme="majorEastAsia" w:eastAsiaTheme="majorEastAsia" w:cstheme="majorEastAsia"/>
          <w:color w:val="000000"/>
          <w:sz w:val="24"/>
          <w:szCs w:val="24"/>
        </w:rPr>
      </w:pPr>
      <w:r>
        <w:rPr>
          <w:rFonts w:hint="eastAsia" w:asciiTheme="majorEastAsia" w:hAnsiTheme="majorEastAsia" w:eastAsiaTheme="majorEastAsia" w:cstheme="majorEastAsia"/>
          <w:color w:val="000000"/>
          <w:sz w:val="24"/>
          <w:szCs w:val="24"/>
        </w:rPr>
        <w:t>2</w:t>
      </w:r>
      <w:r>
        <w:rPr>
          <w:rFonts w:hint="eastAsia" w:asciiTheme="majorEastAsia" w:hAnsiTheme="majorEastAsia" w:eastAsiaTheme="majorEastAsia" w:cstheme="majorEastAsia"/>
          <w:color w:val="000000"/>
          <w:sz w:val="24"/>
          <w:szCs w:val="24"/>
          <w:lang w:val="en-US" w:eastAsia="zh-CN"/>
        </w:rPr>
        <w:t>.</w:t>
      </w:r>
      <w:r>
        <w:rPr>
          <w:rFonts w:hint="eastAsia" w:asciiTheme="majorEastAsia" w:hAnsiTheme="majorEastAsia" w:eastAsiaTheme="majorEastAsia" w:cstheme="majorEastAsia"/>
          <w:color w:val="000000"/>
          <w:sz w:val="24"/>
          <w:szCs w:val="24"/>
        </w:rPr>
        <w:t>泄露有关投标文件的评审和比较、中标候选人的推荐以及与评标有关的其他情况的。</w:t>
      </w:r>
    </w:p>
    <w:p>
      <w:pPr>
        <w:pStyle w:val="3"/>
        <w:keepNext w:val="0"/>
        <w:keepLines w:val="0"/>
        <w:pageBreakBefore w:val="0"/>
        <w:widowControl/>
        <w:kinsoku/>
        <w:wordWrap/>
        <w:overflowPunct/>
        <w:topLinePunct w:val="0"/>
        <w:autoSpaceDE/>
        <w:autoSpaceDN/>
        <w:bidi w:val="0"/>
        <w:adjustRightInd/>
        <w:spacing w:before="0" w:beforeAutospacing="0" w:after="0" w:afterAutospacing="0" w:line="400" w:lineRule="exact"/>
        <w:ind w:firstLine="480" w:firstLineChars="200"/>
        <w:textAlignment w:val="auto"/>
        <w:rPr>
          <w:rFonts w:hint="eastAsia" w:asciiTheme="majorEastAsia" w:hAnsiTheme="majorEastAsia" w:eastAsiaTheme="majorEastAsia" w:cstheme="majorEastAsia"/>
          <w:kern w:val="0"/>
          <w:sz w:val="24"/>
          <w:szCs w:val="24"/>
        </w:rPr>
      </w:pPr>
      <w:r>
        <w:rPr>
          <w:rFonts w:hint="eastAsia" w:asciiTheme="majorEastAsia" w:hAnsiTheme="majorEastAsia" w:eastAsiaTheme="majorEastAsia" w:cstheme="majorEastAsia"/>
          <w:color w:val="000000"/>
          <w:sz w:val="24"/>
          <w:szCs w:val="24"/>
        </w:rPr>
        <w:t>（六）</w:t>
      </w:r>
      <w:r>
        <w:rPr>
          <w:rFonts w:hint="eastAsia" w:asciiTheme="majorEastAsia" w:hAnsiTheme="majorEastAsia" w:eastAsiaTheme="majorEastAsia" w:cstheme="majorEastAsia"/>
          <w:kern w:val="0"/>
          <w:sz w:val="24"/>
          <w:szCs w:val="24"/>
        </w:rPr>
        <w:t>评审专家未按照采购文件规定的评审程序、评审方法和评审标准进行独立评审或者泄露评审文件、评审情况的,给予警告,并处2000元以上2万元以下的罚款;影响中标、成交结果的,处2万元以上5万元以下的罚款,禁止其参加采购评审活动。</w:t>
      </w:r>
    </w:p>
    <w:p>
      <w:pPr>
        <w:pStyle w:val="3"/>
        <w:keepNext w:val="0"/>
        <w:keepLines w:val="0"/>
        <w:pageBreakBefore w:val="0"/>
        <w:widowControl/>
        <w:kinsoku/>
        <w:wordWrap/>
        <w:overflowPunct/>
        <w:topLinePunct w:val="0"/>
        <w:autoSpaceDE/>
        <w:autoSpaceDN/>
        <w:bidi w:val="0"/>
        <w:adjustRightInd/>
        <w:spacing w:before="0" w:beforeAutospacing="0" w:after="0" w:afterAutospacing="0" w:line="400" w:lineRule="exact"/>
        <w:ind w:firstLine="480" w:firstLineChars="200"/>
        <w:textAlignment w:val="auto"/>
        <w:rPr>
          <w:rFonts w:hint="eastAsia" w:asciiTheme="majorEastAsia" w:hAnsiTheme="majorEastAsia" w:eastAsiaTheme="majorEastAsia" w:cstheme="majorEastAsia"/>
          <w:kern w:val="0"/>
          <w:sz w:val="24"/>
          <w:szCs w:val="24"/>
        </w:rPr>
      </w:pPr>
      <w:r>
        <w:rPr>
          <w:rFonts w:hint="eastAsia" w:asciiTheme="majorEastAsia" w:hAnsiTheme="majorEastAsia" w:eastAsiaTheme="majorEastAsia" w:cstheme="majorEastAsia"/>
          <w:kern w:val="0"/>
          <w:sz w:val="24"/>
          <w:szCs w:val="24"/>
        </w:rPr>
        <w:t>评审专家与供应商存在利害关系未回避的,处2万元以上5万元以下的罚款,禁止其参加采购评审活动。</w:t>
      </w:r>
    </w:p>
    <w:p>
      <w:pPr>
        <w:pStyle w:val="3"/>
        <w:keepNext w:val="0"/>
        <w:keepLines w:val="0"/>
        <w:pageBreakBefore w:val="0"/>
        <w:widowControl/>
        <w:kinsoku/>
        <w:wordWrap/>
        <w:overflowPunct/>
        <w:topLinePunct w:val="0"/>
        <w:autoSpaceDE/>
        <w:autoSpaceDN/>
        <w:bidi w:val="0"/>
        <w:adjustRightInd/>
        <w:spacing w:before="0" w:beforeAutospacing="0" w:after="0" w:afterAutospacing="0" w:line="400" w:lineRule="exact"/>
        <w:ind w:firstLine="480" w:firstLineChars="200"/>
        <w:textAlignment w:val="auto"/>
        <w:rPr>
          <w:rFonts w:hint="eastAsia" w:asciiTheme="majorEastAsia" w:hAnsiTheme="majorEastAsia" w:eastAsiaTheme="majorEastAsia" w:cstheme="majorEastAsia"/>
          <w:kern w:val="0"/>
          <w:sz w:val="24"/>
          <w:szCs w:val="24"/>
        </w:rPr>
      </w:pPr>
      <w:r>
        <w:rPr>
          <w:rFonts w:hint="eastAsia" w:asciiTheme="majorEastAsia" w:hAnsiTheme="majorEastAsia" w:eastAsiaTheme="majorEastAsia" w:cstheme="majorEastAsia"/>
          <w:kern w:val="0"/>
          <w:sz w:val="24"/>
          <w:szCs w:val="24"/>
        </w:rPr>
        <w:t>评审专家收受贿赂或者获取其他不正当利益,构成犯罪的,依法追究刑事责任;尚不构成犯罪的,处2万元以上5万元以下的罚款,禁止其参加采购评审活动。</w:t>
      </w:r>
    </w:p>
    <w:p>
      <w:pPr>
        <w:pStyle w:val="3"/>
        <w:keepNext w:val="0"/>
        <w:keepLines w:val="0"/>
        <w:pageBreakBefore w:val="0"/>
        <w:widowControl/>
        <w:kinsoku/>
        <w:wordWrap/>
        <w:overflowPunct/>
        <w:topLinePunct w:val="0"/>
        <w:autoSpaceDE/>
        <w:autoSpaceDN/>
        <w:bidi w:val="0"/>
        <w:adjustRightInd/>
        <w:spacing w:before="0" w:beforeAutospacing="0" w:after="0" w:afterAutospacing="0" w:line="400" w:lineRule="exact"/>
        <w:ind w:firstLine="480" w:firstLineChars="200"/>
        <w:textAlignment w:val="auto"/>
        <w:rPr>
          <w:rFonts w:hint="eastAsia" w:asciiTheme="majorEastAsia" w:hAnsiTheme="majorEastAsia" w:eastAsiaTheme="majorEastAsia" w:cstheme="majorEastAsia"/>
          <w:kern w:val="0"/>
          <w:sz w:val="24"/>
          <w:szCs w:val="24"/>
        </w:rPr>
      </w:pPr>
      <w:r>
        <w:rPr>
          <w:rFonts w:hint="eastAsia" w:asciiTheme="majorEastAsia" w:hAnsiTheme="majorEastAsia" w:eastAsiaTheme="majorEastAsia" w:cstheme="majorEastAsia"/>
          <w:kern w:val="0"/>
          <w:sz w:val="24"/>
          <w:szCs w:val="24"/>
        </w:rPr>
        <w:t>评审专家有上述违法行为的,其评审意见无效;有违法所得的,没收违法所得;给他人造成损失的,依法承担民事责任。</w:t>
      </w:r>
    </w:p>
    <w:p>
      <w:pPr>
        <w:pStyle w:val="3"/>
        <w:keepNext w:val="0"/>
        <w:keepLines w:val="0"/>
        <w:pageBreakBefore w:val="0"/>
        <w:widowControl/>
        <w:kinsoku/>
        <w:wordWrap/>
        <w:overflowPunct/>
        <w:topLinePunct w:val="0"/>
        <w:autoSpaceDE/>
        <w:autoSpaceDN/>
        <w:bidi w:val="0"/>
        <w:adjustRightInd/>
        <w:spacing w:before="0" w:beforeAutospacing="0" w:after="0" w:afterAutospacing="0" w:line="400" w:lineRule="exact"/>
        <w:ind w:firstLine="480" w:firstLineChars="200"/>
        <w:textAlignment w:val="auto"/>
        <w:rPr>
          <w:rFonts w:hint="eastAsia" w:asciiTheme="majorEastAsia" w:hAnsiTheme="majorEastAsia" w:eastAsiaTheme="majorEastAsia" w:cstheme="majorEastAsia"/>
          <w:kern w:val="0"/>
          <w:sz w:val="24"/>
          <w:szCs w:val="24"/>
        </w:rPr>
      </w:pPr>
      <w:r>
        <w:rPr>
          <w:rFonts w:hint="eastAsia" w:asciiTheme="majorEastAsia" w:hAnsiTheme="majorEastAsia" w:eastAsiaTheme="majorEastAsia" w:cstheme="majorEastAsia"/>
          <w:kern w:val="0"/>
          <w:sz w:val="24"/>
          <w:szCs w:val="24"/>
        </w:rPr>
        <w:t>本人对以上内容已知悉并完全理解以上条款，承诺将遵循相关规定，自愿参与采购评审工作，如若违反规定，自愿接受处理。</w:t>
      </w:r>
    </w:p>
    <w:p>
      <w:pPr>
        <w:keepNext w:val="0"/>
        <w:keepLines w:val="0"/>
        <w:pageBreakBefore w:val="0"/>
        <w:widowControl/>
        <w:kinsoku/>
        <w:wordWrap/>
        <w:overflowPunct/>
        <w:topLinePunct w:val="0"/>
        <w:autoSpaceDE/>
        <w:autoSpaceDN/>
        <w:bidi w:val="0"/>
        <w:adjustRightInd/>
        <w:spacing w:beforeAutospacing="0" w:afterAutospacing="0" w:line="400" w:lineRule="exact"/>
        <w:jc w:val="left"/>
        <w:textAlignment w:val="auto"/>
        <w:rPr>
          <w:rFonts w:ascii="宋体" w:hAnsi="宋体" w:cs="宋体"/>
          <w:kern w:val="0"/>
          <w:sz w:val="24"/>
          <w:szCs w:val="24"/>
        </w:rPr>
      </w:pPr>
    </w:p>
    <w:p>
      <w:pPr>
        <w:jc w:val="both"/>
        <w:rPr>
          <w:rFonts w:hint="default"/>
          <w:b w:val="0"/>
          <w:bCs w:val="0"/>
          <w:sz w:val="28"/>
          <w:szCs w:val="28"/>
          <w:lang w:val="en-US" w:eastAsia="zh-CN"/>
        </w:rPr>
      </w:pPr>
      <w:r>
        <w:rPr>
          <w:rFonts w:hint="eastAsia" w:ascii="宋体" w:hAnsi="宋体" w:cs="宋体"/>
          <w:kern w:val="0"/>
          <w:sz w:val="28"/>
          <w:szCs w:val="28"/>
          <w:lang w:eastAsia="zh-CN"/>
        </w:rPr>
        <w:t>项目编号：</w:t>
      </w:r>
      <w:r>
        <w:rPr>
          <w:rFonts w:hint="eastAsia"/>
          <w:b w:val="0"/>
          <w:bCs w:val="0"/>
          <w:sz w:val="28"/>
          <w:szCs w:val="28"/>
          <w:lang w:val="en-US" w:eastAsia="zh-CN"/>
        </w:rPr>
        <w:t>FJNPLYZZZB2020022</w:t>
      </w:r>
    </w:p>
    <w:p>
      <w:pPr>
        <w:keepNext w:val="0"/>
        <w:keepLines w:val="0"/>
        <w:pageBreakBefore w:val="0"/>
        <w:widowControl/>
        <w:kinsoku/>
        <w:wordWrap/>
        <w:overflowPunct/>
        <w:topLinePunct w:val="0"/>
        <w:autoSpaceDE/>
        <w:autoSpaceDN/>
        <w:bidi w:val="0"/>
        <w:adjustRightInd/>
        <w:spacing w:beforeAutospacing="0" w:afterAutospacing="0" w:line="400" w:lineRule="exact"/>
        <w:jc w:val="left"/>
        <w:textAlignment w:val="auto"/>
        <w:rPr>
          <w:rFonts w:hint="eastAsia" w:ascii="宋体" w:hAnsi="宋体" w:cs="宋体"/>
          <w:kern w:val="0"/>
          <w:sz w:val="28"/>
          <w:szCs w:val="28"/>
          <w:lang w:eastAsia="zh-CN"/>
        </w:rPr>
      </w:pPr>
    </w:p>
    <w:p>
      <w:pPr>
        <w:keepNext w:val="0"/>
        <w:keepLines w:val="0"/>
        <w:pageBreakBefore w:val="0"/>
        <w:widowControl/>
        <w:kinsoku/>
        <w:wordWrap/>
        <w:overflowPunct/>
        <w:topLinePunct w:val="0"/>
        <w:autoSpaceDE/>
        <w:autoSpaceDN/>
        <w:bidi w:val="0"/>
        <w:adjustRightInd/>
        <w:spacing w:beforeAutospacing="0" w:afterAutospacing="0" w:line="400" w:lineRule="exact"/>
        <w:jc w:val="left"/>
        <w:textAlignment w:val="auto"/>
        <w:rPr>
          <w:rFonts w:hint="eastAsia" w:ascii="宋体" w:hAnsi="宋体" w:cs="宋体"/>
          <w:kern w:val="0"/>
          <w:sz w:val="28"/>
          <w:szCs w:val="28"/>
        </w:rPr>
      </w:pPr>
      <w:r>
        <w:rPr>
          <w:rFonts w:hint="eastAsia" w:ascii="宋体" w:hAnsi="宋体" w:cs="宋体"/>
          <w:kern w:val="0"/>
          <w:sz w:val="28"/>
          <w:szCs w:val="28"/>
          <w:lang w:eastAsia="zh-CN"/>
        </w:rPr>
        <w:t>项目名称：</w:t>
      </w:r>
      <w:r>
        <w:rPr>
          <w:rFonts w:hint="eastAsia" w:asciiTheme="majorEastAsia" w:hAnsiTheme="majorEastAsia" w:eastAsiaTheme="majorEastAsia" w:cstheme="majorEastAsia"/>
          <w:b w:val="0"/>
          <w:bCs w:val="0"/>
          <w:color w:val="000000"/>
          <w:kern w:val="0"/>
          <w:sz w:val="28"/>
          <w:szCs w:val="28"/>
          <w:lang w:val="en-US" w:eastAsia="zh-CN"/>
        </w:rPr>
        <w:t>2021年度西门子电器配件采购项</w:t>
      </w:r>
      <w:bookmarkStart w:id="0" w:name="_GoBack"/>
      <w:bookmarkEnd w:id="0"/>
      <w:r>
        <w:rPr>
          <w:rFonts w:hint="eastAsia" w:asciiTheme="majorEastAsia" w:hAnsiTheme="majorEastAsia" w:eastAsiaTheme="majorEastAsia" w:cstheme="majorEastAsia"/>
          <w:b w:val="0"/>
          <w:bCs w:val="0"/>
          <w:color w:val="000000"/>
          <w:kern w:val="0"/>
          <w:sz w:val="28"/>
          <w:szCs w:val="28"/>
        </w:rPr>
        <w:t>目</w:t>
      </w:r>
    </w:p>
    <w:p>
      <w:pPr>
        <w:rPr>
          <w:rFonts w:hint="eastAsia"/>
          <w:sz w:val="28"/>
          <w:szCs w:val="28"/>
          <w:lang w:eastAsia="zh-CN"/>
        </w:rPr>
      </w:pPr>
    </w:p>
    <w:p>
      <w:pPr>
        <w:rPr>
          <w:rFonts w:hint="eastAsia" w:eastAsia="宋体"/>
          <w:sz w:val="28"/>
          <w:szCs w:val="28"/>
          <w:lang w:eastAsia="zh-CN"/>
        </w:rPr>
      </w:pPr>
      <w:r>
        <w:rPr>
          <w:rFonts w:hint="eastAsia"/>
          <w:sz w:val="28"/>
          <w:szCs w:val="28"/>
          <w:lang w:eastAsia="zh-CN"/>
        </w:rPr>
        <w:t>专家签名：</w:t>
      </w:r>
    </w:p>
    <w:sectPr>
      <w:pgSz w:w="11906" w:h="16838"/>
      <w:pgMar w:top="1440" w:right="1633" w:bottom="1440" w:left="1633"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D7D4DD9"/>
    <w:rsid w:val="30E055AF"/>
    <w:rsid w:val="35840406"/>
    <w:rsid w:val="3CDD38F0"/>
    <w:rsid w:val="5A307747"/>
    <w:rsid w:val="5BCB4CFF"/>
    <w:rsid w:val="6A1624BE"/>
    <w:rsid w:val="6B413D8B"/>
    <w:rsid w:val="74350D1C"/>
    <w:rsid w:val="78CE1B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Body Text"/>
    <w:basedOn w:val="1"/>
    <w:next w:val="1"/>
    <w:qFormat/>
    <w:uiPriority w:val="0"/>
    <w:pPr>
      <w:spacing w:line="380" w:lineRule="exact"/>
    </w:pPr>
    <w:rPr>
      <w:sz w:val="24"/>
    </w:rPr>
  </w:style>
  <w:style w:type="paragraph" w:styleId="3">
    <w:name w:val="Normal (Web)"/>
    <w:basedOn w:val="1"/>
    <w:qFormat/>
    <w:uiPriority w:val="0"/>
    <w:pPr>
      <w:widowControl/>
      <w:spacing w:before="100" w:beforeAutospacing="1" w:after="100" w:afterAutospacing="1"/>
      <w:jc w:val="left"/>
    </w:pPr>
    <w:rPr>
      <w:rFonts w:ascii="宋体" w:hAnsi="宋体" w:cs="宋体"/>
      <w:kern w:val="0"/>
      <w:sz w:val="24"/>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2020-06-03T07:44:00Z</dcterms:created>
  <dc:creator>user</dc:creator>
  <cp:lastModifiedBy>hmhu</cp:lastModifiedBy>
  <cp:lastPrinted>2020-06-11T23:53:00Z</cp:lastPrinted>
  <dcterms:modified xsi:type="dcterms:W3CDTF">2021-01-04T02:26:33Z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