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 xml:space="preserve"> 2021年度西门子电器配件采购项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/>
        </w:rPr>
        <w:t>目</w:t>
      </w:r>
    </w:p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eastAsia="zh-CN"/>
        </w:rPr>
        <w:t>编号：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FJNPLYZZZB2020022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评 标 报 告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福建省南平铝业股份有限公司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二○二</w:t>
      </w:r>
      <w:r>
        <w:rPr>
          <w:rFonts w:hint="eastAsia"/>
          <w:b/>
          <w:bCs/>
          <w:sz w:val="32"/>
          <w:szCs w:val="32"/>
          <w:lang w:val="en-US" w:eastAsia="zh-CN"/>
        </w:rPr>
        <w:t>一</w:t>
      </w:r>
      <w:r>
        <w:rPr>
          <w:rFonts w:hint="eastAsia"/>
          <w:b/>
          <w:bCs/>
          <w:sz w:val="32"/>
          <w:szCs w:val="32"/>
          <w:lang w:eastAsia="zh-CN"/>
        </w:rPr>
        <w:t>年</w:t>
      </w:r>
      <w:r>
        <w:rPr>
          <w:rFonts w:hint="eastAsia"/>
          <w:b/>
          <w:bCs/>
          <w:sz w:val="32"/>
          <w:szCs w:val="32"/>
          <w:lang w:val="en-US" w:eastAsia="zh-CN"/>
        </w:rPr>
        <w:t>一</w:t>
      </w:r>
      <w:r>
        <w:rPr>
          <w:rFonts w:hint="eastAsia"/>
          <w:b/>
          <w:bCs/>
          <w:sz w:val="32"/>
          <w:szCs w:val="32"/>
          <w:lang w:eastAsia="zh-CN"/>
        </w:rPr>
        <w:t>月</w:t>
      </w:r>
      <w:r>
        <w:rPr>
          <w:rFonts w:hint="eastAsia"/>
          <w:b/>
          <w:bCs/>
          <w:sz w:val="32"/>
          <w:szCs w:val="32"/>
          <w:lang w:val="en-US" w:eastAsia="zh-CN"/>
        </w:rPr>
        <w:t>五</w:t>
      </w:r>
      <w:r>
        <w:rPr>
          <w:rFonts w:hint="eastAsia"/>
          <w:b/>
          <w:bCs/>
          <w:sz w:val="32"/>
          <w:szCs w:val="32"/>
          <w:lang w:eastAsia="zh-CN"/>
        </w:rPr>
        <w:t>日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tbl>
      <w:tblPr>
        <w:tblStyle w:val="3"/>
        <w:tblW w:w="861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248"/>
        <w:gridCol w:w="2520"/>
        <w:gridCol w:w="16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采购项目名称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2021年度西门子电器配件采购项目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采购单位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福建省南平铝业股份有限公司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投标人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东莞市大晟自动化设备有限公司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福建省华拓自动化技术有限公司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福建省加一伟业机电有限公司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16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采购方式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自主公开招标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招标编号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lang w:val="en-US" w:eastAsia="zh-CN"/>
              </w:rPr>
              <w:t>FJNPLYZZZB2020022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招标时间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2021年01月05日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评标地点</w:t>
            </w:r>
          </w:p>
        </w:tc>
        <w:tc>
          <w:tcPr>
            <w:tcW w:w="6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福建省南平铝业股份有限公司科技楼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411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  <w:jc w:val="center"/>
        </w:trPr>
        <w:tc>
          <w:tcPr>
            <w:tcW w:w="8616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评标委员会及评标监督人员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工作单位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职务/职称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评标委员会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黄平</w:t>
            </w: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厂务公开办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主任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监标人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评标意见及结果：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福建省南平铝业股份有限公司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2021年度西门子电器配件采购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30"/>
          <w:szCs w:val="30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（编号：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FJNPLYZZZB2020022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年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日在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30"/>
          <w:szCs w:val="30"/>
          <w:highlight w:val="none"/>
        </w:rPr>
        <w:t>中国招标投标公共服务平台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公开发布采购信息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，20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年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日在福建省南平铝业股份有限公司科技楼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314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会议室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开标，投标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eastAsia="zh-CN"/>
        </w:rPr>
        <w:t>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止时间20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年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日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0，共有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东莞市大晟自动化设备有限公司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等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位投标人参加投标（详细名单见上页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eastAsia="zh-CN"/>
        </w:rPr>
        <w:t>），评标委员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  <w:t>会由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林吓海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等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人组成（详细名单见上页）。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评标委员会依据采购文件规定，对所有参加投标供应商进行资格及符合性审查，各投标人均通过资格性商务性审查，符合招标文件要求，投标文件有效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eastAsia="zh-CN"/>
        </w:rPr>
        <w:t>；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eastAsia="zh-CN"/>
        </w:rPr>
        <w:t>包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2、包3、包6、包7、包12有效投标报价不足三家，废标。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eastAsia="zh-CN"/>
        </w:rPr>
        <w:t>评标委员会根据招标文件的评标细则，推荐中标候选供应商名单为：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包1：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山东信发华源贸易有限公司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highlight w:val="yellow"/>
          <w:lang w:val="en-US" w:eastAsia="zh-CN"/>
        </w:rPr>
        <w:t>宁夏广银铝业有限公司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0"/>
          <w:szCs w:val="30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评标委员会成员签名：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监标人签名：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主持人签名：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741D6"/>
    <w:multiLevelType w:val="singleLevel"/>
    <w:tmpl w:val="778741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214E"/>
    <w:rsid w:val="06CE2AF7"/>
    <w:rsid w:val="09EF04C8"/>
    <w:rsid w:val="0C1F5835"/>
    <w:rsid w:val="0FDA32DD"/>
    <w:rsid w:val="11370A68"/>
    <w:rsid w:val="142B6F2F"/>
    <w:rsid w:val="16615A7B"/>
    <w:rsid w:val="17FA6D97"/>
    <w:rsid w:val="1D9F2C68"/>
    <w:rsid w:val="1DD029FF"/>
    <w:rsid w:val="20285644"/>
    <w:rsid w:val="211F5704"/>
    <w:rsid w:val="21270518"/>
    <w:rsid w:val="24AB24EB"/>
    <w:rsid w:val="27C64D25"/>
    <w:rsid w:val="2D1B0398"/>
    <w:rsid w:val="31EE6952"/>
    <w:rsid w:val="354F038B"/>
    <w:rsid w:val="37DA2541"/>
    <w:rsid w:val="383553C9"/>
    <w:rsid w:val="39A308C0"/>
    <w:rsid w:val="3F355E10"/>
    <w:rsid w:val="405F0131"/>
    <w:rsid w:val="465017A0"/>
    <w:rsid w:val="4787400C"/>
    <w:rsid w:val="4BE672E1"/>
    <w:rsid w:val="4E370389"/>
    <w:rsid w:val="4F9866A3"/>
    <w:rsid w:val="50977634"/>
    <w:rsid w:val="536C7640"/>
    <w:rsid w:val="65C67862"/>
    <w:rsid w:val="672428D9"/>
    <w:rsid w:val="72337AD1"/>
    <w:rsid w:val="782E6EFC"/>
    <w:rsid w:val="78DC1EC9"/>
    <w:rsid w:val="7A297532"/>
    <w:rsid w:val="7BA56DCD"/>
    <w:rsid w:val="7BE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2020-06-03T07:48:00Z</dcterms:created>
  <dc:creator>user</dc:creator>
  <cp:lastModifiedBy>hmhu</cp:lastModifiedBy>
  <cp:lastPrinted>2007-01-21T19:42:00Z</cp:lastPrinted>
  <dcterms:modified xsi:type="dcterms:W3CDTF">2021-01-04T03:37:11Z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