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ttf" ContentType="application/x-font-ttf"/>
  <Default Extension="xml" ContentType="application/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2" Type="http://schemas.openxmlformats.org/officeDocument/2006/relationships/custom-properties" Target="docProps/custom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Gestor de Odontología: Sonrisa Feliz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Informe del trabajo práctico por entregas</w:t>
        <w:br w:type="textWrapping"/>
      </w:r>
    </w:p>
    <w:p w:rsidR="00000000" w:rsidDel="00000000" w:rsidP="00000000" w:rsidRDefault="00000000" w:rsidRPr="00000000" w14:paraId="00000004">
      <w:pPr>
        <w:jc w:val="center"/>
        <w:rPr>
          <w:b w:val="1"/>
          <w:bCs w:val="1"/>
        </w:rPr>
      </w:pPr>
      <w:bookmarkStart w:colFirst="0" w:colLast="0" w:name="_b9xmrm4x5e5c" w:id="0"/>
      <w:bookmarkEnd w:id="0"/>
      <w:r w:rsidDel="00000000" w:rsidR="00000000" w:rsidRPr="00000000">
        <w:rPr>
          <w:b w:val="1"/>
          <w:bCs w:val="1"/>
          <w:sz w:val="31"/>
          <w:szCs w:val="31"/>
          <w:rtl w:val="0"/>
        </w:rPr>
        <w:t xml:space="preserve">Grupo 09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bookmarkStart w:colFirst="0" w:colLast="0" w:name="_yoaj7v5jyit6" w:id="1"/>
      <w:bookmarkEnd w:id="1"/>
      <w:r w:rsidDel="00000000" w:rsidR="00000000" w:rsidRPr="00000000">
        <w:rPr>
          <w:b w:val="1"/>
          <w:bCs w:val="1"/>
          <w:rtl w:val="0"/>
        </w:rPr>
        <w:t xml:space="preserve">Integrantes: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0" w:lineRule="auto"/>
        <w:ind w:left="312" w:firstLine="0"/>
        <w:rPr/>
      </w:pPr>
      <w:r w:rsidDel="00000000" w:rsidR="00000000" w:rsidRPr="00000000">
        <w:rPr>
          <w:rtl w:val="0"/>
        </w:rPr>
        <w:t xml:space="preserve">Moyano, Benjamin – LU: 1225238</w:t>
      </w:r>
    </w:p>
    <w:p w:rsidR="00000000" w:rsidDel="00000000" w:rsidP="00000000" w:rsidRDefault="00000000" w:rsidRPr="00000000" w14:paraId="00000007">
      <w:pPr>
        <w:spacing w:after="20" w:lineRule="auto"/>
        <w:ind w:left="312" w:firstLine="0"/>
        <w:rPr/>
      </w:pPr>
      <w:r w:rsidDel="00000000" w:rsidR="00000000" w:rsidRPr="00000000">
        <w:rPr>
          <w:rtl w:val="0"/>
        </w:rPr>
        <w:t xml:space="preserve">Nieba, Camila Milagros – LU: 1161779</w:t>
      </w:r>
    </w:p>
    <w:p w:rsidR="00000000" w:rsidDel="00000000" w:rsidP="00000000" w:rsidRDefault="00000000" w:rsidRPr="00000000" w14:paraId="00000008">
      <w:pPr>
        <w:spacing w:after="20" w:lineRule="auto"/>
        <w:ind w:left="312" w:firstLine="0"/>
        <w:rPr/>
      </w:pPr>
      <w:r w:rsidDel="00000000" w:rsidR="00000000" w:rsidRPr="00000000">
        <w:rPr>
          <w:rtl w:val="0"/>
        </w:rPr>
        <w:t xml:space="preserve">Sibilla, Santiago Gaspar – LU: 1150367</w:t>
      </w:r>
    </w:p>
    <w:p w:rsidR="00000000" w:rsidDel="00000000" w:rsidP="00000000" w:rsidRDefault="00000000" w:rsidRPr="00000000" w14:paraId="0000000A">
      <w:pPr>
        <w:spacing w:after="2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Profesor: Vilariño Pablo Rodolfo</w:t>
      </w:r>
    </w:p>
    <w:p w:rsidR="00000000" w:rsidDel="00000000" w:rsidP="00000000" w:rsidRDefault="00000000" w:rsidRPr="00000000" w14:paraId="0000000C">
      <w:pPr>
        <w:pStyle w:val="Heading1"/>
        <w:rPr/>
      </w:pPr>
      <w:r w:rsidDel="00000000" w:rsidR="00000000" w:rsidRPr="00000000">
        <w:rPr>
          <w:rtl w:val="0"/>
        </w:rPr>
        <w:t xml:space="preserve">1. Introducción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El proyecto Sonrisa Feliz consiste en un sistema de escritorio para organizar los pacientes, odontólogos y turnos de una clínica odontológica. La idea es que la recepcionista pueda realizar las tareas diarias desde una sola aplicación, sin depender de planillas o anotaciones en papel.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El informe está organizado por entregas. Cada sección indica lo que se hizo, cambió o actualizó en esa versión del programa: la Entrega 1 corresponde al relevamiento del sistema recibido y a las mejoras propuestas, y las siguientes describen los cambios implementados.</w:t>
      </w:r>
    </w:p>
    <w:p w:rsidR="00000000" w:rsidDel="00000000" w:rsidP="00000000" w:rsidRDefault="00000000" w:rsidRPr="00000000" w14:paraId="00000025">
      <w:pPr>
        <w:pStyle w:val="Heading1"/>
        <w:rPr/>
      </w:pPr>
      <w:r w:rsidDel="00000000" w:rsidR="00000000" w:rsidRPr="00000000">
        <w:rPr>
          <w:rtl w:val="0"/>
        </w:rPr>
        <w:t xml:space="preserve">2. Alcance del proyecto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El sistema está pensado para ser utilizado por una recepcionista o por el personal administrativo de una clínica. Es una aplicación de escritorio para una sola computadora y no necesita conexión a una base de datos para guardar pacientes, odontólogos o turnos.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Su objetivo principal es la organización administrativa. Por el momento no incluye historias clínicas, diagnósticos, facturación ni gestión de pagos.</w:t>
      </w:r>
    </w:p>
    <w:p w:rsidR="00000000" w:rsidDel="00000000" w:rsidP="00000000" w:rsidRDefault="00000000" w:rsidRPr="00000000">
      <w:pPr>
        <w:pStyle w:val="Heading1"/>
        <w:rPr/>
      </w:pPr>
      <w:r w:rsidDel="00000000" w:rsidR="00000000" w:rsidRPr="00000000">
        <w:rPr>
          <w:rtl w:val="0"/>
        </w:rPr>
        <w:t xml:space="preserve">3. Entrega 1 – Relevamiento y mejoras propuestas</w:t>
      </w:r>
    </w:p>
    <w:p w:rsidR="00000000" w:rsidDel="00000000" w:rsidP="00000000" w:rsidRDefault="00000000" w:rsidRPr="00000000">
      <w:pPr>
        <w:rPr/>
      </w:pPr>
      <w:r w:rsidDel="00000000" w:rsidR="00000000" w:rsidRPr="00000000">
        <w:rPr>
          <w:rtl w:val="0"/>
        </w:rPr>
        <w:t xml:space="preserve">Se analizó el código Java recibido y su diagrama de clases para describir lo que el sistema ya hacía, sus limitaciones y los requerimientos a incorporar.</w:t>
      </w:r>
    </w:p>
    <w:p w:rsidR="00000000" w:rsidDel="00000000" w:rsidP="00000000" w:rsidRDefault="00000000" w:rsidRPr="00000000" w14:paraId="0000000F">
      <w:pPr>
        <w:pStyle w:val="Heading2"/>
        <w:rPr/>
      </w:pPr>
      <w:r w:rsidDel="00000000" w:rsidR="00000000" w:rsidRPr="00000000">
        <w:rPr>
          <w:rtl w:val="0"/>
        </w:rPr>
        <w:t xml:space="preserve">3.1. Funcionalidades de la versión recibida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El programa está desarrollado en Java, con interfaz gráfica Swing. El código se encuentra separado en clases de vista, lógica de negocio, persistencia, entidades, controladores y excepciones.</w:t>
      </w:r>
    </w:p>
    <w:p w:rsidR="00000000" w:rsidDel="00000000" w:rsidP="00000000" w:rsidRDefault="00000000" w:rsidRPr="00000000" w14:paraId="00000011">
      <w:pPr>
        <w:pStyle w:val="Heading3"/>
        <w:rPr/>
      </w:pPr>
      <w:r w:rsidDel="00000000" w:rsidR="00000000" w:rsidRPr="00000000">
        <w:rPr>
          <w:rtl w:val="0"/>
        </w:rPr>
        <w:t xml:space="preserve">3.1.1. Gestión de pacientes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Alta de pacientes: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permite registrar nombre, apellido, DNI y correo electrónico.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Consulta y listado: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se pueden buscar pacientes por DNI, buscar por apellido y ver los registros en una tabla.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Modificación y eliminación: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se pueden actualizar los datos principales o quitar un paciente del sistema.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Domicilio: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existe como clase relacionada con Paciente, aunque el formulario actual utiliza valores de ejemplo al registrar una persona; todavía no permite cargar una dirección real.</w:t>
      </w:r>
    </w:p>
    <w:p w:rsidR="00000000" w:rsidDel="00000000" w:rsidP="00000000" w:rsidRDefault="00000000" w:rsidRPr="00000000" w14:paraId="00000016">
      <w:pPr>
        <w:pStyle w:val="Heading3"/>
        <w:rPr/>
      </w:pPr>
      <w:r w:rsidDel="00000000" w:rsidR="00000000" w:rsidRPr="00000000">
        <w:rPr>
          <w:rtl w:val="0"/>
        </w:rPr>
        <w:t xml:space="preserve">3.1.2. Gestión de odontólogos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Registro de profesionales: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se guarda nombre, apellido, matrícula y especialidad.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Especialidades: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se modelan con clases que heredan de Odontologo: Endodoncista, Ortodoncista, Odontopediatra y Periodoncista.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Administración: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permite listar, buscar, modificar y eliminar odontólogos.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Duración de las consultas: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cada especialidad tiene una duración definida en el código, aunque todavía falta controlar las superposiciones entre turnos según esa duración.</w:t>
      </w:r>
    </w:p>
    <w:p w:rsidR="00000000" w:rsidDel="00000000" w:rsidP="00000000" w:rsidRDefault="00000000" w:rsidRPr="00000000" w14:paraId="0000001B">
      <w:pPr>
        <w:pStyle w:val="Heading3"/>
        <w:rPr/>
      </w:pPr>
      <w:r w:rsidDel="00000000" w:rsidR="00000000" w:rsidRPr="00000000">
        <w:rPr>
          <w:rtl w:val="0"/>
        </w:rPr>
        <w:t xml:space="preserve">3.1.3. Gestión de turnos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Asignación: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se crea un turno seleccionando paciente, odontólogo, fecha y hora.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Estados: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los turnos pueden estar PENDIENTE, CONFIRMADO, CANCELADO o COMPLETADO.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Consultas: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se pueden listar los turnos y buscarlos por paciente, odontólogo o rango de fechas.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Cambios: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se puede modificar la fecha y la hora de un turno existente, además de cambiar su estado o eliminarlo.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Disponibilidad básica: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se comprueba que un odontólogo no tenga otro turno con la misma fecha y hora de inicio.</w:t>
      </w:r>
    </w:p>
    <w:p w:rsidR="00000000" w:rsidDel="00000000" w:rsidP="00000000" w:rsidRDefault="00000000" w:rsidRPr="00000000" w14:paraId="00000021">
      <w:pPr>
        <w:pStyle w:val="Heading3"/>
        <w:rPr/>
      </w:pPr>
      <w:r w:rsidDel="00000000" w:rsidR="00000000" w:rsidRPr="00000000">
        <w:rPr>
          <w:rtl w:val="0"/>
        </w:rPr>
        <w:t xml:space="preserve">3.1.4. Persistencia, errores e interfaz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Persistencia: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los registros se guardan en archivos locales .dat por medio de clases repositorio, sin utilizar una base de datos externa.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Excepciones: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se utilizan excepciones propias del proyecto para informar errores, como datos inválidos, pacientes u odontólogos inexistentes y turnos ocupados.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69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Interfaz: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MainFrame ofrece tres secciones de navegación: Pacientes, Odontólogos y Turnos. Cada una tiene sus formularios y tablas.</w:t>
      </w:r>
    </w:p>
    <w:p w:rsidR="00000000" w:rsidDel="00000000" w:rsidP="00000000" w:rsidRDefault="00000000" w:rsidRPr="00000000" w14:paraId="00000028">
      <w:pPr>
        <w:pStyle w:val="Heading2"/>
        <w:rPr/>
      </w:pPr>
      <w:r w:rsidDel="00000000" w:rsidR="00000000" w:rsidRPr="00000000">
        <w:rPr>
          <w:rtl w:val="0"/>
        </w:rPr>
        <w:t xml:space="preserve">3.2. Limitaciones de la versión recibida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Búsquedas: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hay búsquedas mediante botones o campos específicos, pero no un filtro automático en todas las tablas mientras se escribe.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Datos del paciente: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todavía no se guardan teléfono propio, obra social, número de credencial ni contacto de emergencia.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Datos del turno: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no se registra el motivo de consulta.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Horarios de atención: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no se controla si una fecha corresponde a un día laborable ni si el turno queda dentro del horario de apertura de la clínica.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Cruces de turnos: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la validación actual compara la misma hora de inicio y no todos los minutos que ocupa una consulta.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Agenda diaria: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existen búsquedas por fechas, pero no una vista directa de “Pacientes de hoy”.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Comunicación: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no hay una función de recordatorio por correo ni una opción para iniciar la confirmación mediante WhatsApp.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Archivos y seguridad: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los datos se guardan de manera local y no se dispone de un inicio de sesión ni de un sistema para varios usuarios trabajando a la vez.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También observamos que algunos nombres y atributos del diagrama de clases no coinciden con el código actual. Por ejemplo, el código utiliza el estado COMPLETADO y guarda el e-mail del paciente. El UML deberá actualizarse cuando terminemos la nueva versión.</w:t>
      </w:r>
    </w:p>
    <w:p w:rsidR="00000000" w:rsidDel="00000000" w:rsidP="00000000" w:rsidRDefault="00000000" w:rsidRPr="00000000" w14:paraId="00000032">
      <w:pPr>
        <w:pStyle w:val="Heading2"/>
        <w:rPr/>
      </w:pPr>
      <w:r w:rsidDel="00000000" w:rsidR="00000000" w:rsidRPr="00000000">
        <w:rPr>
          <w:rtl w:val="0"/>
        </w:rPr>
        <w:t xml:space="preserve">3.3. Requerimientos funcionales pendientes de implementar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Para la próxima entrega seleccionamos ocho requerimientos, numerados del RF01 al RF08 como en el documento del grupo. Todos están pendientes de implementación: lo que se explica a continuación es lo que vamos a desarrollar, no algo que el programa ya haga actualmente.</w:t>
      </w:r>
    </w:p>
    <w:p w:rsidR="00000000" w:rsidDel="00000000" w:rsidP="00000000" w:rsidRDefault="00000000" w:rsidRPr="00000000" w14:paraId="00000034">
      <w:pPr>
        <w:pStyle w:val="Heading3"/>
        <w:rPr/>
      </w:pPr>
      <w:r w:rsidDel="00000000" w:rsidR="00000000" w:rsidRPr="00000000">
        <w:rPr>
          <w:rtl w:val="0"/>
        </w:rPr>
        <w:t xml:space="preserve">RF01 - Búsqueda rápida y filtrado en tablas en tiempo real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El sistema debe permitir a la recepcionista filtrar los registros de las tablas de pacientes, odontólogos y turnos a medida que escribe texto en un campo de búsqueda.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Propuesta: agregar un buscador encima de cada tabla. Al escribir, la tabla mostrará únicamente las filas que coincidan con el texto, sin necesidad de presionar un botón.</w:t>
      </w:r>
    </w:p>
    <w:p w:rsidR="00000000" w:rsidDel="00000000" w:rsidP="00000000" w:rsidRDefault="00000000" w:rsidRPr="00000000" w14:paraId="00000037">
      <w:pPr>
        <w:pStyle w:val="Heading3"/>
        <w:rPr/>
      </w:pPr>
      <w:r w:rsidDel="00000000" w:rsidR="00000000" w:rsidRPr="00000000">
        <w:rPr>
          <w:rtl w:val="0"/>
        </w:rPr>
        <w:t xml:space="preserve">RF02 - Registro de motivo de consulta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Al momento de agendar un turno, el sistema debe permitir ingresar una descripción breve del motivo de atención, por ejemplo: “Control general” o “Urgencia por dolor”.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Propuesta: agregar un atributo motivoConsulta en la clase Turno y un campo de texto en el formulario de turnos. El motivo debe poder consultarse después de guardar el turno.</w:t>
      </w:r>
    </w:p>
    <w:p w:rsidR="00000000" w:rsidDel="00000000" w:rsidP="00000000" w:rsidRDefault="00000000" w:rsidRPr="00000000" w14:paraId="0000003A">
      <w:pPr>
        <w:pStyle w:val="Heading3"/>
        <w:rPr/>
      </w:pPr>
      <w:r w:rsidDel="00000000" w:rsidR="00000000" w:rsidRPr="00000000">
        <w:rPr>
          <w:rtl w:val="0"/>
        </w:rPr>
        <w:t xml:space="preserve">RF03 - Registro de cobertura médica/obra social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El sistema debe permitir registrar la obra social o prepaga y el número de credencial del paciente al momento de su alta.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Propuesta: incorporar esos dos datos en la clase Paciente y en el formulario de registro. También se podrán modificar cuando cambie la cobertura del paciente.</w:t>
      </w:r>
    </w:p>
    <w:p w:rsidR="00000000" w:rsidDel="00000000" w:rsidP="00000000" w:rsidRDefault="00000000" w:rsidRPr="00000000" w14:paraId="0000003D">
      <w:pPr>
        <w:pStyle w:val="Heading3"/>
        <w:rPr/>
      </w:pPr>
      <w:r w:rsidDel="00000000" w:rsidR="00000000" w:rsidRPr="00000000">
        <w:rPr>
          <w:rtl w:val="0"/>
        </w:rPr>
        <w:t xml:space="preserve">RF04 - Validación de horario hábil de la clínica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El sistema debe impedir el agendamiento de turnos fuera del rango de atención establecido por la clínica. Como ejemplo, se propone de lunes a viernes de 08:00 a 20:00.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Propuesta: antes de crear o modificar un turno, comprobar el día y la hora. También se debe tener en cuenta la duración de la consulta para que el turno no finalice después del cierre. El horario definitivo deberá definirse con el grupo.</w:t>
      </w:r>
    </w:p>
    <w:p w:rsidR="00000000" w:rsidDel="00000000" w:rsidP="00000000" w:rsidRDefault="00000000" w:rsidRPr="00000000" w14:paraId="00000040">
      <w:pPr>
        <w:pStyle w:val="Heading3"/>
        <w:rPr/>
      </w:pPr>
      <w:r w:rsidDel="00000000" w:rsidR="00000000" w:rsidRPr="00000000">
        <w:rPr>
          <w:rtl w:val="0"/>
        </w:rPr>
        <w:t xml:space="preserve">RF05 - Registro de contacto de emergencia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El sistema debe permitir almacenar el nombre y teléfono de un contacto de emergencia asociado a la ficha del paciente.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Propuesta: sumar esos campos al paciente y mostrarlos en su formulario, para tener una persona de contacto en caso de ser necesario.</w:t>
      </w:r>
    </w:p>
    <w:p w:rsidR="00000000" w:rsidDel="00000000" w:rsidP="00000000" w:rsidRDefault="00000000" w:rsidRPr="00000000" w14:paraId="00000043">
      <w:pPr>
        <w:pStyle w:val="Heading3"/>
        <w:rPr/>
      </w:pPr>
      <w:r w:rsidDel="00000000" w:rsidR="00000000" w:rsidRPr="00000000">
        <w:rPr>
          <w:rtl w:val="0"/>
        </w:rPr>
        <w:t xml:space="preserve">RF06 - Filtro de agenda diaria ("Pacientes de hoy")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El sistema debe ofrecer una vista rápida con los turnos del día corriente para agilizar el control de asistencia en recepción.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Propuesta: incorporar un botón “Pacientes de hoy” en la sección Turnos. Este mostrará los turnos de la fecha actual, ordenados por hora, y permitirá volver al listado completo.</w:t>
      </w:r>
    </w:p>
    <w:p w:rsidR="00000000" w:rsidDel="00000000" w:rsidP="00000000" w:rsidRDefault="00000000" w:rsidRPr="00000000" w14:paraId="00000046">
      <w:pPr>
        <w:pStyle w:val="Heading3"/>
        <w:rPr/>
      </w:pPr>
      <w:r w:rsidDel="00000000" w:rsidR="00000000" w:rsidRPr="00000000">
        <w:rPr>
          <w:rtl w:val="0"/>
        </w:rPr>
        <w:t xml:space="preserve">RF07 - Envío de recordatorios por correo electrónico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El sistema debe permitir enviar un e-mail con los datos de la cita al correo del paciente mediante una configuración SMTP.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Propuesta: agregar un botón para enviar un recordatorio del turno seleccionado, con fecha, hora y odontólogo. El correo ya existe como dato del paciente; faltaría programar el envío y configurar una cuenta de correo. Si ocurre un error, se informará en pantalla.</w:t>
      </w:r>
    </w:p>
    <w:p w:rsidR="00000000" w:rsidDel="00000000" w:rsidP="00000000" w:rsidRDefault="00000000" w:rsidRPr="00000000" w14:paraId="00000049">
      <w:pPr>
        <w:pStyle w:val="Heading3"/>
        <w:rPr/>
      </w:pPr>
      <w:r w:rsidDel="00000000" w:rsidR="00000000" w:rsidRPr="00000000">
        <w:rPr>
          <w:rtl w:val="0"/>
        </w:rPr>
        <w:t xml:space="preserve">RF08 - Enlace directo a confirmación por WhatsApp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El sistema debe generar un enlace para abrir WhatsApp Web con un mensaje predeterminado de confirmación hacia el número telefónico del paciente.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Propuesta: agregar el teléfono del paciente a su ficha. Desde un turno se podrá abrir WhatsApp con el número y el mensaje preparados, para que la recepcionista lo revise y lo envíe. Esta función no enviará mensajes automáticamente.</w:t>
      </w:r>
    </w:p>
    <w:p w:rsidR="00000000" w:rsidDel="00000000" w:rsidP="00000000" w:rsidRDefault="00000000" w:rsidRPr="00000000" w14:paraId="0000004C">
      <w:pPr>
        <w:pStyle w:val="Heading2"/>
        <w:rPr/>
      </w:pPr>
      <w:r w:rsidDel="00000000" w:rsidR="00000000" w:rsidRPr="00000000">
        <w:rPr>
          <w:rtl w:val="0"/>
        </w:rPr>
        <w:t xml:space="preserve">3.4. Cambios que deberemos hacer en el programa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Para realizar estos requerimientos mantendríamos la estructura actual del proyecto. Los principales cambios serían: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Clase Paciente: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agregar teléfono, obra social, número de credencial, nombre y teléfono del contacto de emergencia.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Clase Turno: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agregar el motivo de consulta.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PacientePanel: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incorporar campos nuevos y un buscador en tiempo real.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OdontologoPanel: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agregar el filtro automático de su tabla.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TurnoPanel: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agregar motivo de consulta, filtro de tabla, vista de hoy y botones para correo y WhatsApp.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ServicioPaciente y ServicioTurno: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adaptar el guardado y las validaciones. En particular, ServicioTurno controlará el horario hábil en el alta y la modificación de turnos.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Correo y WhatsApp: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crear funciones auxiliares para construir el mensaje y realizar las acciones desde la interfaz.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Los repositorios .dat pueden seguir utilizándose. Antes de modificar las clases vamos a hacer una copia de los archivos actuales y verificar que los registros anteriores se puedan seguir leyendo.</w:t>
      </w:r>
    </w:p>
    <w:p w:rsidR="00000000" w:rsidDel="00000000" w:rsidP="00000000" w:rsidRDefault="00000000" w:rsidRPr="00000000" w14:paraId="00000056">
      <w:pPr>
        <w:pStyle w:val="Heading2"/>
        <w:rPr/>
      </w:pPr>
      <w:r w:rsidDel="00000000" w:rsidR="00000000" w:rsidRPr="00000000">
        <w:rPr>
          <w:rtl w:val="0"/>
        </w:rPr>
        <w:t xml:space="preserve">3.5. Pruebas que realizaremos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Al terminar las mejoras, comprobaremos al menos las siguientes situaciones: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Escribir un apellido en el buscador y comprobar que la tabla se filtre mientras se escribe.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Crear un turno con motivo de consulta y comprobar que el texto siga guardado al abrir nuevamente el programa.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Dar de alta un paciente con obra social y credencial, y luego modificar esos datos.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Intentar reservar un turno durante el fin de semana o fuera del horario permitido y verificar que se rechace.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Guardar y consultar un contacto de emergencia.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Presionar “Pacientes de hoy” y comprobar que solo aparezcan los turnos de la fecha actual.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Enviar un correo de prueba con los datos de un turno y comprobar qué ocurre si falta el e-mail o la configuración.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Abrir WhatsApp desde un turno y verificar que aparezcan el destinatario y el mensaje esperados.</w:t>
      </w:r>
    </w:p>
    <w:p w:rsidR="00000000" w:rsidDel="00000000" w:rsidP="00000000" w:rsidRDefault="00000000" w:rsidRPr="00000000" w14:paraId="00000060">
      <w:pPr>
        <w:pStyle w:val="Heading2"/>
        <w:rPr/>
      </w:pPr>
      <w:r w:rsidDel="00000000" w:rsidR="00000000" w:rsidRPr="00000000">
        <w:rPr>
          <w:rtl w:val="0"/>
        </w:rPr>
        <w:t xml:space="preserve">3.6. Conclusión de la entrega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La versión actual de Sonrisa Feliz ya permite resolver las tareas principales de la recepción: administrar pacientes y profesionales, asignar turnos y conservar la información al cerrar el sistema.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Con estos ocho requerimientos buscamos que el programa resulte más cómodo para el trabajo diario, especialmente al buscar información, consultar la agenda y comunicarse con los pacientes. Al implementarlos, también tendremos que actualizar el diagrama UML para que refleje los atributos y funciones incorporadas.</w:t>
      </w:r>
    </w:p>
    <w:p w:rsidR="00000000" w:rsidDel="00000000" w:rsidP="00000000" w:rsidRDefault="00000000" w:rsidRPr="00000000">
      <w:pPr>
        <w:pStyle w:val="Heading1"/>
        <w:pageBreakBefore w:val="1"/>
        <w:rPr/>
      </w:pPr>
      <w:r w:rsidDel="00000000" w:rsidR="00000000" w:rsidRPr="00000000">
        <w:rPr>
          <w:rtl w:val="0"/>
        </w:rPr>
        <w:t xml:space="preserve">4. Entrega 2 – Reestructuración del código y domicilio del paciente</w:t>
      </w:r>
    </w:p>
    <w:p w:rsidR="00000000" w:rsidDel="00000000" w:rsidP="00000000" w:rsidRDefault="00000000" w:rsidRPr="00000000">
      <w:pPr>
        <w:rPr/>
      </w:pPr>
      <w:r w:rsidDel="00000000" w:rsidR="00000000" w:rsidRPr="00000000">
        <w:rPr>
          <w:rtl w:val="0"/>
        </w:rPr>
        <w:t xml:space="preserve">En esta entrega se reorganizó el código para que siga los principios GRASP y SOLID vistos en la cursada, sin cambiar lo que el programa hace, y se agregó la carga real del domicilio del paciente.</w:t>
      </w:r>
    </w:p>
    <w:p w:rsidR="00000000" w:rsidDel="00000000" w:rsidP="00000000" w:rsidRDefault="00000000" w:rsidRPr="00000000">
      <w:pPr>
        <w:pStyle w:val="Heading2"/>
        <w:rPr/>
      </w:pPr>
      <w:r w:rsidDel="00000000" w:rsidR="00000000" w:rsidRPr="00000000">
        <w:rPr>
          <w:rtl w:val="0"/>
        </w:rPr>
        <w:t xml:space="preserve">4.1. Reestructuración del código (GRASP y SOLID)</w:t>
      </w:r>
    </w:p>
    <w:p w:rsidR="00000000" w:rsidDel="00000000" w:rsidP="00000000" w:rsidRDefault="00000000" w:rsidRPr="00000000">
      <w:pPr>
        <w:rPr/>
      </w:pPr>
      <w:r w:rsidDel="00000000" w:rsidR="00000000" w:rsidRPr="00000000">
        <w:rPr>
          <w:rtl w:val="0"/>
        </w:rPr>
        <w:t xml:space="preserve">El programa quedó separado en capas (MVC): Vista → Controlador → Servicio → Persistencia. Los cambios principales fueron: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Controladores: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se agregaron PacienteController, OdontologoController y TurnoController. Las pantallas ya no llaman directamente a los servicios ni crean objetos del modelo: le pasan los datos al controlador, que crea el paciente, el odontólogo o el turno y los envía al servicio (patrones Controlador y Creador).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Persistencia: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la lectura y escritura de los archivos .dat, que estaba repetida en los tres repositorios, se unificó en una clase base RepoArchivo. Cada repositorio solo indica qué dato usa como clave (DNI, matrícula o ID).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Servicios: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se unificaron validaciones que estaban duplicadas, como el control de horario ocupado de los turnos y la validación de los datos personales del paciente. Además, los métodos de alta, modificación y baja que siempre devolvían true ahora no devuelven nada (void).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Inicio del programa: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Main crea los repositorios, servicios y controladores; la ventana principal solo se encarga de mostrar las pantallas (responsabilidad única).</w:t>
      </w:r>
    </w:p>
    <w:p w:rsidR="00000000" w:rsidDel="00000000" w:rsidP="00000000" w:rsidRDefault="00000000" w:rsidRPr="00000000">
      <w:pPr>
        <w:rPr/>
      </w:pPr>
      <w:r w:rsidDel="00000000" w:rsidR="00000000" w:rsidRPr="00000000">
        <w:rPr>
          <w:rtl w:val="0"/>
        </w:rPr>
        <w:t xml:space="preserve">Estos cambios no modifican el funcionamiento: las pantallas, los mensajes de error, las validaciones y los archivos de datos son los mismos que en la versión anterior.</w:t>
      </w:r>
    </w:p>
    <w:p w:rsidR="00000000" w:rsidDel="00000000" w:rsidP="00000000" w:rsidRDefault="00000000" w:rsidRPr="00000000">
      <w:pPr>
        <w:pStyle w:val="Heading2"/>
        <w:rPr/>
      </w:pPr>
      <w:r w:rsidDel="00000000" w:rsidR="00000000" w:rsidRPr="00000000">
        <w:rPr>
          <w:rtl w:val="0"/>
        </w:rPr>
        <w:t xml:space="preserve">4.2. Domicilio del paciente</w:t>
      </w:r>
    </w:p>
    <w:p w:rsidR="00000000" w:rsidDel="00000000" w:rsidP="00000000" w:rsidRDefault="00000000" w:rsidRPr="00000000">
      <w:pPr>
        <w:rPr/>
      </w:pPr>
      <w:r w:rsidDel="00000000" w:rsidR="00000000" w:rsidRPr="00000000">
        <w:rPr>
          <w:rtl w:val="0"/>
        </w:rPr>
        <w:t xml:space="preserve">Antes, al registrar un paciente se guardaba siempre un domicilio de ejemplo (“Calle 123, Ciudad, Provincia”). Ahora la ficha del paciente permite cargarlo y modificarlo: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Campos nuevos: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calle, número, localidad, provincia y código postal, debajo del e-mail.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Validaciones: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todos los campos son obligatorios, el número admite solo dígitos y el código postal acepta 4 dígitos (1425) o el formato CPA (C1425ABC). Los campos inválidos se marcan en rojo.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Listado: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la tabla de pacientes muestra una columna Domicilio con calle, número y localidad.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Datos anteriores: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los archivos .dat existentes se siguen leyendo. Los pacientes cargados antes conservan el domicilio de ejemplo y deben completarlo al modificarlos.</w:t>
      </w:r>
    </w:p>
    <w:p w:rsidR="00000000" w:rsidDel="00000000" w:rsidP="00000000" w:rsidRDefault="00000000" w:rsidRPr="00000000">
      <w:pPr>
        <w:pStyle w:val="Heading2"/>
        <w:rPr/>
      </w:pPr>
      <w:r w:rsidDel="00000000" w:rsidR="00000000" w:rsidRPr="00000000">
        <w:rPr>
          <w:rtl w:val="0"/>
        </w:rPr>
        <w:t xml:space="preserve">4.3. Otros cambios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Eclipse: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el proyecto se puede importar directamente en Eclipse (Java 21).</w:t>
      </w:r>
    </w:p>
    <w:p w:rsidR="00000000" w:rsidDel="00000000" w:rsidP="00000000" w:rsidRDefault="00000000" w:rsidRPr="00000000">
      <w:pPr>
        <w:pStyle w:val="Heading2"/>
        <w:rPr/>
      </w:pPr>
      <w:r w:rsidDel="00000000" w:rsidR="00000000" w:rsidRPr="00000000">
        <w:rPr>
          <w:rtl w:val="0"/>
        </w:rPr>
        <w:t xml:space="preserve">4.4. Pruebas realizadas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Datos guardados: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carga de los archivos .dat existentes y conservación de los datos al reiniciar.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Funcionamiento sin cambios: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alta, modificación y baja de pacientes, odontólogos y turnos, con los mismos resultados y mensajes que la versión anterior; rechazo de turnos en un horario ocupado, de fechas mal escritas y de rangos de fechas invertidos.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Domicilio: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alta y modificación de un paciente con domicilio completo, y rechazo de calle vacía, número con letras y código postal inválido.</w:t>
      </w:r>
    </w:p>
    <w:p w:rsidR="00000000" w:rsidDel="00000000" w:rsidP="00000000" w:rsidRDefault="00000000" w:rsidRPr="00000000">
      <w:pPr>
        <w:pStyle w:val="Heading2"/>
        <w:rPr/>
      </w:pPr>
      <w:r w:rsidDel="00000000" w:rsidR="00000000" w:rsidRPr="00000000">
        <w:rPr>
          <w:rtl w:val="0"/>
        </w:rPr>
        <w:t xml:space="preserve">4.5. Estado de los requerimientos</w:t>
      </w:r>
    </w:p>
    <w:p w:rsidR="00000000" w:rsidDel="00000000" w:rsidP="00000000" w:rsidRDefault="00000000" w:rsidRPr="00000000">
      <w:pPr>
        <w:rPr/>
        <w:sectPr>
          <w:headerReference r:id="rId6" w:type="default"/>
          <w:footerReference r:id="rId7" w:type="default"/>
          <w:pgSz w:h="16838" w:w="11906" w:orient="portrait"/>
          <w:pgMar w:bottom="1134" w:top="1219" w:left="1531" w:right="1417" w:header="737" w:footer="720"/>
          <w:pgNumType w:start="1"/>
        </w:sectPr>
      </w:pPr>
      <w:r w:rsidDel="00000000" w:rsidR="00000000" w:rsidRPr="00000000">
        <w:rPr>
          <w:rtl w:val="0"/>
        </w:rPr>
        <w:t xml:space="preserve">Los requerimientos RF01 a RF08 de la Entrega 1 siguen pendientes. Para las próximas entregas está previsto incorporarlos junto con los patrones de diseño que se vean en la cursada (por ejemplo, Factory y Singleton).</w:t>
      </w:r>
    </w:p>
    <w:p w:rsidR="00000000" w:rsidDel="00000000" w:rsidP="00000000" w:rsidRDefault="00000000" w:rsidRPr="00000000" w14:paraId="00000063">
      <w:pPr>
        <w:pStyle w:val="Heading1"/>
        <w:rPr/>
      </w:pPr>
      <w:r w:rsidDel="00000000" w:rsidR="00000000" w:rsidRPr="00000000">
        <w:rPr>
          <w:rtl w:val="0"/>
        </w:rPr>
        <w:t xml:space="preserve">Anexo A: Diagrama de clases de la Entrega 1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Diagrama entregado con la Entrega 1, correspondiente a la versión recibida.</w:t>
      </w:r>
    </w:p>
    <w:p w:rsidR="00000000" w:rsidDel="00000000" w:rsidP="00000000" w:rsidRDefault="00000000" w:rsidRPr="00000000" w14:paraId="00000065">
      <w:pPr>
        <w:jc w:val="center"/>
        <w:rPr/>
      </w:pPr>
      <w:r w:rsidDel="00000000" w:rsidR="00000000" w:rsidRPr="00000000">
        <w:rPr/>
        <w:drawing>
          <wp:inline distB="0" distT="0" distL="0" distR="0">
            <wp:extent cx="8208000" cy="5463450"/>
            <wp:effectExtent b="0" l="0" r="0" t="0"/>
            <wp:docPr id="2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208000" cy="54634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pageBreakBefore w:val="1"/>
        <w:rPr/>
      </w:pPr>
      <w:r w:rsidDel="00000000" w:rsidR="00000000" w:rsidRPr="00000000">
        <w:rPr>
          <w:rtl w:val="0"/>
        </w:rPr>
        <w:t xml:space="preserve">Anexo B: Diagrama de clases de la Entrega 2 (V6)</w:t>
      </w:r>
    </w:p>
    <w:p w:rsidR="00000000" w:rsidDel="00000000" w:rsidP="00000000" w:rsidRDefault="00000000" w:rsidRPr="00000000">
      <w:pPr>
        <w:rPr/>
      </w:pPr>
      <w:r w:rsidDel="00000000" w:rsidR="00000000" w:rsidRPr="00000000">
        <w:rPr>
          <w:rtl w:val="0"/>
        </w:rPr>
        <w:t xml:space="preserve">Diagrama actualizado con la estructura en capas, los controladores, la clase base de persistencia y el domicilio del paciente.</w:t>
      </w:r>
    </w:p>
    <w:p w:rsidR="00000000" w:rsidDel="00000000" w:rsidP="00000000" w:rsidRDefault="00000000" w:rsidRPr="00000000">
      <w:pPr>
        <w:jc w:val="center"/>
        <w:rPr/>
      </w:pPr>
      <w:r w:rsidDel="00000000" w:rsidR="00000000" w:rsidRPr="00000000">
        <w:rPr/>
        <w:drawing>
          <wp:inline distB="0" distT="0" distL="0" distR="0">
            <wp:extent cx="6152029" cy="5577840"/>
            <wp:effectExtent b="0" l="0" r="0" t="0"/>
            <wp:docPr id="3" name="diagrama_v6.png"/>
            <a:graphic>
              <a:graphicData uri="http://schemas.openxmlformats.org/drawingml/2006/picture">
                <pic:pic>
                  <pic:nvPicPr>
                    <pic:cNvPr id="0" name="diagrama_v6.png"/>
                    <pic:cNvPicPr preferRelativeResize="0"/>
                  </pic:nvPicPr>
                  <pic:blipFill>
                    <a:blip r:embed="rIdDiagV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52029" cy="5577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type w:val="nextPage"/>
      <w:pgSz w:h="11906" w:w="16838" w:orient="landscape"/>
      <w:pgMar w:bottom="680" w:top="935" w:left="850" w:right="85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Cambria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60" w:line="240" w:lineRule="auto"/>
      <w:ind w:left="0" w:right="0" w:firstLine="0"/>
      <w:jc w:val="righ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Sonrisa Feliz  |  Página 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5641975</wp:posOffset>
          </wp:positionH>
          <wp:positionV relativeFrom="paragraph">
            <wp:posOffset>-292734</wp:posOffset>
          </wp:positionV>
          <wp:extent cx="792480" cy="792480"/>
          <wp:effectExtent b="0" l="0" r="0" t="0"/>
          <wp:wrapNone/>
          <wp:docPr descr="C:\Users\santi\AppData\Local\Microsoft\Windows\INetCache\Content.Word\sonrisasfelicesuade.png" id="1" name="image2.png"/>
          <a:graphic>
            <a:graphicData uri="http://schemas.openxmlformats.org/drawingml/2006/picture">
              <pic:pic>
                <pic:nvPicPr>
                  <pic:cNvPr descr="C:\Users\santi\AppData\Local\Microsoft\Windows\INetCache\Content.Word\sonrisasfelicesuade.png"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92480" cy="79248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1"/>
        <w:szCs w:val="21"/>
        <w:lang w:val="es-AR"/>
      </w:rPr>
    </w:rPrDefault>
    <w:pPrDefault>
      <w:pPr>
        <w:spacing w:after="100" w:line="26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260" w:lineRule="auto"/>
    </w:pPr>
    <w:rPr>
      <w:rFonts w:ascii="Calibri" w:cs="Calibri" w:eastAsia="Calibri" w:hAnsi="Calibri"/>
      <w:b w:val="1"/>
      <w:bCs w:val="1"/>
      <w:color w:val="00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80" w:lineRule="auto"/>
    </w:pPr>
    <w:rPr>
      <w:rFonts w:ascii="Calibri" w:cs="Calibri" w:eastAsia="Calibri" w:hAnsi="Calibri"/>
      <w:b w:val="1"/>
      <w:bCs w:val="1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000000"/>
      <w:sz w:val="21"/>
      <w:szCs w:val="21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pBdr>
        <w:bottom w:color="4f81bd" w:space="4" w:sz="8" w:val="single"/>
      </w:pBdr>
      <w:spacing w:after="240" w:line="240" w:lineRule="auto"/>
    </w:pPr>
    <w:rPr>
      <w:rFonts w:ascii="Calibri" w:cs="Calibri" w:eastAsia="Calibri" w:hAnsi="Calibri"/>
      <w:b w:val="1"/>
      <w:bCs w:val="1"/>
      <w:color w:val="000000"/>
      <w:sz w:val="32"/>
      <w:szCs w:val="3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fontTable" Target="fontTable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theme" Target="theme/theme1.xml"/><Relationship Id="rId6" Type="http://schemas.openxmlformats.org/officeDocument/2006/relationships/header" Target="header1.xml"/><Relationship Id="rId11" Type="http://schemas.openxmlformats.org/officeDocument/2006/relationships/customXml" Target="../customXml/item3.xml"/><Relationship Id="rId5" Type="http://schemas.openxmlformats.org/officeDocument/2006/relationships/styles" Target="styles.xml"/><Relationship Id="rId10" Type="http://schemas.openxmlformats.org/officeDocument/2006/relationships/customXml" Target="../customXml/item2.xml"/><Relationship Id="rId4" Type="http://schemas.openxmlformats.org/officeDocument/2006/relationships/numbering" Target="numbering.xml"/><Relationship Id="rId9" Type="http://schemas.openxmlformats.org/officeDocument/2006/relationships/customXml" Target="../customXml/item1.xml"/><Relationship Id="rIdDiagV6" Type="http://schemas.openxmlformats.org/officeDocument/2006/relationships/image" Target="media/diagrama_v6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595D1CE794FFB46A0243EE813D7183D" ma:contentTypeVersion="11" ma:contentTypeDescription="Crear nuevo documento." ma:contentTypeScope="" ma:versionID="da3a0f9c1674e11f9457e9377f3f7f4c">
  <xsd:schema xmlns:xsd="http://www.w3.org/2001/XMLSchema" xmlns:xs="http://www.w3.org/2001/XMLSchema" xmlns:p="http://schemas.microsoft.com/office/2006/metadata/properties" xmlns:ns2="8275c95c-5fd4-46af-b512-e35428d3560d" xmlns:ns3="50bfbd4f-8ef0-4c72-82d2-7b938a2e49f2" targetNamespace="http://schemas.microsoft.com/office/2006/metadata/properties" ma:root="true" ma:fieldsID="cd1f1c8e8b71428b925c61f8aa042a22" ns2:_="" ns3:_="">
    <xsd:import namespace="8275c95c-5fd4-46af-b512-e35428d3560d"/>
    <xsd:import namespace="50bfbd4f-8ef0-4c72-82d2-7b938a2e49f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275c95c-5fd4-46af-b512-e35428d356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Etiquetas de imagen" ma:readOnly="false" ma:fieldId="{5cf76f15-5ced-4ddc-b409-7134ff3c332f}" ma:taxonomyMulti="true" ma:sspId="480f935f-056e-43d0-a9c3-6f0a0280ba7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0bfbd4f-8ef0-4c72-82d2-7b938a2e49f2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fcfc11d0-e48d-4eaa-b543-c69b9b280501}" ma:internalName="TaxCatchAll" ma:showField="CatchAllData" ma:web="50bfbd4f-8ef0-4c72-82d2-7b938a2e49f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275c95c-5fd4-46af-b512-e35428d3560d">
      <Terms xmlns="http://schemas.microsoft.com/office/infopath/2007/PartnerControls"/>
    </lcf76f155ced4ddcb4097134ff3c332f>
    <TaxCatchAll xmlns="50bfbd4f-8ef0-4c72-82d2-7b938a2e49f2" xsi:nil="true"/>
  </documentManagement>
</p:properties>
</file>

<file path=customXml/itemProps1.xml><?xml version="1.0" encoding="utf-8"?>
<ds:datastoreItem xmlns:ds="http://schemas.openxmlformats.org/officeDocument/2006/customXml" ds:itemID="{F0A86462-0C43-4848-82B1-6E20ABCC3BB9}"/>
</file>

<file path=customXml/itemProps2.xml><?xml version="1.0" encoding="utf-8"?>
<ds:datastoreItem xmlns:ds="http://schemas.openxmlformats.org/officeDocument/2006/customXml" ds:itemID="{DA6C1FF4-EDCA-497A-9246-47B3CE36FF47}"/>
</file>

<file path=customXml/itemProps3.xml><?xml version="1.0" encoding="utf-8"?>
<ds:datastoreItem xmlns:ds="http://schemas.openxmlformats.org/officeDocument/2006/customXml" ds:itemID="{CB34711D-2DCF-4E23-AA23-D5767E749F9E}"/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0x0101008595D1CE794FFB46A0243EE813D7183D</vt:lpwstr>
  </property>
</Properties>
</file>