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1800"/>
        <w:gridCol w:w="1012"/>
        <w:gridCol w:w="1328"/>
        <w:gridCol w:w="940"/>
        <w:gridCol w:w="458"/>
        <w:gridCol w:w="762"/>
        <w:gridCol w:w="1615"/>
      </w:tblGrid>
      <w:tr w:rsidR="00B35FF6" w14:paraId="4D0663A3" w14:textId="77777777" w:rsidTr="00F50C39">
        <w:trPr>
          <w:trHeight w:hRule="exact" w:val="725"/>
          <w:jc w:val="center"/>
        </w:trPr>
        <w:tc>
          <w:tcPr>
            <w:tcW w:w="935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6CD14" w14:textId="77777777" w:rsidR="00B35FF6" w:rsidRDefault="00B35FF6" w:rsidP="00F50C39">
            <w:pPr>
              <w:pStyle w:val="2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品读前台</w:t>
            </w:r>
            <w:r>
              <w:rPr>
                <w:b w:val="0"/>
                <w:sz w:val="28"/>
                <w:szCs w:val="28"/>
              </w:rPr>
              <w:br w:type="page"/>
            </w:r>
            <w:r>
              <w:rPr>
                <w:rFonts w:hAnsi="宋体"/>
                <w:sz w:val="28"/>
                <w:szCs w:val="28"/>
              </w:rPr>
              <w:br w:type="page"/>
            </w:r>
            <w:bookmarkStart w:id="0" w:name="记录单标签11"/>
            <w:bookmarkStart w:id="1" w:name="_Toc61789399"/>
            <w:bookmarkEnd w:id="0"/>
            <w:r>
              <w:rPr>
                <w:rFonts w:ascii="宋体" w:hAnsi="宋体" w:hint="eastAsia"/>
                <w:sz w:val="28"/>
                <w:szCs w:val="28"/>
              </w:rPr>
              <w:t>软件测试记录</w:t>
            </w:r>
            <w:bookmarkEnd w:id="1"/>
          </w:p>
        </w:tc>
      </w:tr>
      <w:tr w:rsidR="00B35FF6" w14:paraId="2DF5CB7A" w14:textId="77777777" w:rsidTr="00F50C39">
        <w:trPr>
          <w:trHeight w:val="456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29494C" w14:textId="77777777" w:rsidR="00B35FF6" w:rsidRDefault="00B35FF6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414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FED9D5D" w14:textId="77777777" w:rsidR="00B35FF6" w:rsidRDefault="00B35F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品读二手书交易平台</w:t>
            </w:r>
          </w:p>
        </w:tc>
        <w:tc>
          <w:tcPr>
            <w:tcW w:w="139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9BAA778" w14:textId="77777777" w:rsidR="00B35FF6" w:rsidRDefault="00B35FF6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项目代号</w:t>
            </w:r>
          </w:p>
        </w:tc>
        <w:tc>
          <w:tcPr>
            <w:tcW w:w="237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B76049" w14:textId="77777777" w:rsidR="00B35FF6" w:rsidRDefault="00B35FF6" w:rsidP="00F50C39">
            <w:pPr>
              <w:rPr>
                <w:sz w:val="24"/>
                <w:szCs w:val="24"/>
              </w:rPr>
            </w:pPr>
            <w:r w:rsidRPr="007517A6">
              <w:rPr>
                <w:sz w:val="24"/>
                <w:szCs w:val="24"/>
              </w:rPr>
              <w:t>S2023-QK105</w:t>
            </w:r>
          </w:p>
        </w:tc>
      </w:tr>
      <w:tr w:rsidR="00B35FF6" w14:paraId="7040F76E" w14:textId="77777777" w:rsidTr="00F50C39">
        <w:trPr>
          <w:trHeight w:val="460"/>
          <w:jc w:val="center"/>
        </w:trPr>
        <w:tc>
          <w:tcPr>
            <w:tcW w:w="144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98BE402" w14:textId="77777777" w:rsidR="00B35FF6" w:rsidRDefault="00B35FF6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项目负责人</w:t>
            </w:r>
          </w:p>
        </w:tc>
        <w:tc>
          <w:tcPr>
            <w:tcW w:w="1800" w:type="dxa"/>
            <w:tcBorders>
              <w:top w:val="single" w:sz="12" w:space="0" w:color="auto"/>
            </w:tcBorders>
            <w:vAlign w:val="center"/>
          </w:tcPr>
          <w:p w14:paraId="16B6EEA8" w14:textId="77777777" w:rsidR="00B35FF6" w:rsidRDefault="00B35F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乔轲</w:t>
            </w:r>
          </w:p>
        </w:tc>
        <w:tc>
          <w:tcPr>
            <w:tcW w:w="1012" w:type="dxa"/>
            <w:tcBorders>
              <w:top w:val="single" w:sz="12" w:space="0" w:color="auto"/>
            </w:tcBorders>
            <w:vAlign w:val="center"/>
          </w:tcPr>
          <w:p w14:paraId="02EE52EA" w14:textId="77777777" w:rsidR="00B35FF6" w:rsidRDefault="00B35F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测试人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</w:tcBorders>
            <w:vAlign w:val="center"/>
          </w:tcPr>
          <w:p w14:paraId="0BEF911C" w14:textId="77777777" w:rsidR="00B35FF6" w:rsidRDefault="00B35FF6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  <w:tc>
          <w:tcPr>
            <w:tcW w:w="1220" w:type="dxa"/>
            <w:gridSpan w:val="2"/>
            <w:tcBorders>
              <w:top w:val="single" w:sz="12" w:space="0" w:color="auto"/>
            </w:tcBorders>
            <w:vAlign w:val="center"/>
          </w:tcPr>
          <w:p w14:paraId="009E9833" w14:textId="77777777" w:rsidR="00B35FF6" w:rsidRDefault="00B35FF6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测试时间</w:t>
            </w:r>
          </w:p>
        </w:tc>
        <w:tc>
          <w:tcPr>
            <w:tcW w:w="161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F418966" w14:textId="77777777" w:rsidR="00B35FF6" w:rsidRDefault="00B35F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-4-16</w:t>
            </w:r>
          </w:p>
        </w:tc>
      </w:tr>
      <w:tr w:rsidR="00B35FF6" w14:paraId="167C6551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</w:tcBorders>
            <w:vAlign w:val="center"/>
          </w:tcPr>
          <w:p w14:paraId="07613285" w14:textId="77777777" w:rsidR="00B35FF6" w:rsidRDefault="00B35FF6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测试对象</w:t>
            </w:r>
          </w:p>
        </w:tc>
        <w:tc>
          <w:tcPr>
            <w:tcW w:w="4140" w:type="dxa"/>
            <w:gridSpan w:val="3"/>
            <w:vAlign w:val="center"/>
          </w:tcPr>
          <w:p w14:paraId="36DBE006" w14:textId="77777777" w:rsidR="00B35FF6" w:rsidRDefault="00B35F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前台用户卖书库功能模块</w:t>
            </w:r>
          </w:p>
        </w:tc>
        <w:tc>
          <w:tcPr>
            <w:tcW w:w="1398" w:type="dxa"/>
            <w:gridSpan w:val="2"/>
            <w:vAlign w:val="center"/>
          </w:tcPr>
          <w:p w14:paraId="2C2E1980" w14:textId="77777777" w:rsidR="00B35FF6" w:rsidRDefault="00B35FF6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责任人</w:t>
            </w:r>
          </w:p>
        </w:tc>
        <w:tc>
          <w:tcPr>
            <w:tcW w:w="2377" w:type="dxa"/>
            <w:gridSpan w:val="2"/>
            <w:tcBorders>
              <w:right w:val="single" w:sz="12" w:space="0" w:color="auto"/>
            </w:tcBorders>
            <w:vAlign w:val="center"/>
          </w:tcPr>
          <w:p w14:paraId="7F951CBC" w14:textId="77777777" w:rsidR="00B35FF6" w:rsidRDefault="00B35FF6" w:rsidP="00F50C39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</w:p>
        </w:tc>
      </w:tr>
      <w:tr w:rsidR="00B35FF6" w14:paraId="6DC55C8D" w14:textId="77777777" w:rsidTr="00F50C39">
        <w:trPr>
          <w:trHeight w:val="460"/>
          <w:jc w:val="center"/>
        </w:trPr>
        <w:tc>
          <w:tcPr>
            <w:tcW w:w="144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D478235" w14:textId="77777777" w:rsidR="00B35FF6" w:rsidRDefault="00B35FF6" w:rsidP="00F50C3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测试依据</w:t>
            </w:r>
          </w:p>
        </w:tc>
        <w:tc>
          <w:tcPr>
            <w:tcW w:w="7915" w:type="dxa"/>
            <w:gridSpan w:val="7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B5B046A" w14:textId="6FF3F24A" w:rsidR="00B35FF6" w:rsidRDefault="00B35F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《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品读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测试用例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单元测试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前台测试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用户卖书库功能测试》</w:t>
            </w:r>
          </w:p>
        </w:tc>
      </w:tr>
      <w:tr w:rsidR="00B35FF6" w14:paraId="0BAC9B59" w14:textId="77777777" w:rsidTr="00F50C39">
        <w:trPr>
          <w:trHeight w:val="3688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C8BC7" w14:textId="77777777" w:rsidR="00B35FF6" w:rsidRDefault="00B35F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缺陷：</w:t>
            </w:r>
          </w:p>
          <w:p w14:paraId="100B2331" w14:textId="40E9DD10" w:rsidR="00B35FF6" w:rsidRDefault="00B35F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逻辑错误，用户输入</w:t>
            </w:r>
            <w:proofErr w:type="spellStart"/>
            <w:r>
              <w:rPr>
                <w:rFonts w:hint="eastAsia"/>
                <w:sz w:val="24"/>
                <w:szCs w:val="24"/>
              </w:rPr>
              <w:t>isbn</w:t>
            </w:r>
            <w:proofErr w:type="spellEnd"/>
            <w:r>
              <w:rPr>
                <w:rFonts w:hint="eastAsia"/>
                <w:sz w:val="24"/>
                <w:szCs w:val="24"/>
              </w:rPr>
              <w:t>后，系统应先从平台内部检索图书，检索不到再外部获取图书信息</w:t>
            </w:r>
          </w:p>
          <w:p w14:paraId="1651D6BC" w14:textId="77777777" w:rsidR="00B35FF6" w:rsidRDefault="00B35FF6" w:rsidP="00F50C39">
            <w:pPr>
              <w:rPr>
                <w:sz w:val="24"/>
                <w:szCs w:val="24"/>
              </w:rPr>
            </w:pPr>
          </w:p>
          <w:p w14:paraId="5CA7AC28" w14:textId="77777777" w:rsidR="00B35FF6" w:rsidRDefault="00B35FF6" w:rsidP="00F50C39">
            <w:pPr>
              <w:rPr>
                <w:sz w:val="24"/>
                <w:szCs w:val="24"/>
              </w:rPr>
            </w:pPr>
          </w:p>
          <w:p w14:paraId="27846DC6" w14:textId="77777777" w:rsidR="00B35FF6" w:rsidRDefault="00B35FF6" w:rsidP="00F50C39">
            <w:pPr>
              <w:rPr>
                <w:sz w:val="24"/>
                <w:szCs w:val="24"/>
              </w:rPr>
            </w:pPr>
          </w:p>
          <w:p w14:paraId="1E740658" w14:textId="77777777" w:rsidR="00B35FF6" w:rsidRDefault="00B35FF6" w:rsidP="00F50C39">
            <w:pPr>
              <w:rPr>
                <w:sz w:val="24"/>
                <w:szCs w:val="24"/>
              </w:rPr>
            </w:pPr>
          </w:p>
          <w:p w14:paraId="64242766" w14:textId="77777777" w:rsidR="00B35FF6" w:rsidRDefault="00B35FF6" w:rsidP="00F50C39">
            <w:pPr>
              <w:rPr>
                <w:sz w:val="24"/>
                <w:szCs w:val="24"/>
              </w:rPr>
            </w:pPr>
          </w:p>
          <w:p w14:paraId="5A084E31" w14:textId="77777777" w:rsidR="00B35FF6" w:rsidRDefault="00B35FF6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35FF6" w14:paraId="63728764" w14:textId="77777777" w:rsidTr="00F50C39">
        <w:trPr>
          <w:trHeight w:val="1614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06E3C" w14:textId="77777777" w:rsidR="00B35FF6" w:rsidRDefault="00B35F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处理结果：</w:t>
            </w:r>
          </w:p>
          <w:p w14:paraId="1221E9E3" w14:textId="59498841" w:rsidR="00B35FF6" w:rsidRDefault="00B35F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逻辑更正</w:t>
            </w:r>
          </w:p>
          <w:p w14:paraId="3A166722" w14:textId="77777777" w:rsidR="00B35FF6" w:rsidRPr="00DF43A2" w:rsidRDefault="00B35FF6" w:rsidP="00F50C39">
            <w:pPr>
              <w:rPr>
                <w:sz w:val="24"/>
                <w:szCs w:val="24"/>
              </w:rPr>
            </w:pPr>
          </w:p>
          <w:p w14:paraId="087F49A3" w14:textId="77777777" w:rsidR="00B35FF6" w:rsidRDefault="00B35FF6" w:rsidP="00F50C39">
            <w:pPr>
              <w:rPr>
                <w:sz w:val="24"/>
                <w:szCs w:val="24"/>
              </w:rPr>
            </w:pPr>
          </w:p>
          <w:p w14:paraId="1638B43B" w14:textId="77777777" w:rsidR="00B35FF6" w:rsidRDefault="00B35FF6" w:rsidP="00F50C39">
            <w:pPr>
              <w:rPr>
                <w:sz w:val="24"/>
                <w:szCs w:val="24"/>
              </w:rPr>
            </w:pPr>
          </w:p>
          <w:p w14:paraId="1866EFE3" w14:textId="77777777" w:rsidR="00B35FF6" w:rsidRDefault="00B35FF6" w:rsidP="00F50C39">
            <w:pPr>
              <w:rPr>
                <w:sz w:val="24"/>
                <w:szCs w:val="24"/>
              </w:rPr>
            </w:pPr>
          </w:p>
          <w:p w14:paraId="400D90A3" w14:textId="77777777" w:rsidR="00B35FF6" w:rsidRDefault="00B35FF6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sz w:val="24"/>
                <w:szCs w:val="24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  <w:tr w:rsidR="00B35FF6" w14:paraId="5F7406D4" w14:textId="77777777" w:rsidTr="00F50C39">
        <w:trPr>
          <w:trHeight w:val="1515"/>
          <w:jc w:val="center"/>
        </w:trPr>
        <w:tc>
          <w:tcPr>
            <w:tcW w:w="9356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100CA" w14:textId="77777777" w:rsidR="00B35FF6" w:rsidRDefault="00B35F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审核确认：</w:t>
            </w:r>
          </w:p>
          <w:p w14:paraId="764809B7" w14:textId="77777777" w:rsidR="00B35FF6" w:rsidRDefault="00B35FF6" w:rsidP="00F50C3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审核不通过</w:t>
            </w:r>
          </w:p>
          <w:p w14:paraId="44A9A47F" w14:textId="77777777" w:rsidR="00B35FF6" w:rsidRDefault="00B35FF6" w:rsidP="00F50C39">
            <w:pPr>
              <w:rPr>
                <w:sz w:val="24"/>
                <w:szCs w:val="24"/>
              </w:rPr>
            </w:pPr>
          </w:p>
          <w:p w14:paraId="3B186F15" w14:textId="77777777" w:rsidR="00B35FF6" w:rsidRDefault="00B35FF6" w:rsidP="00F50C39">
            <w:pPr>
              <w:rPr>
                <w:sz w:val="24"/>
                <w:szCs w:val="24"/>
              </w:rPr>
            </w:pPr>
          </w:p>
          <w:p w14:paraId="336A5564" w14:textId="77777777" w:rsidR="00B35FF6" w:rsidRDefault="00B35FF6" w:rsidP="00F50C39">
            <w:pPr>
              <w:rPr>
                <w:sz w:val="24"/>
                <w:szCs w:val="24"/>
              </w:rPr>
            </w:pPr>
          </w:p>
          <w:p w14:paraId="115AB23A" w14:textId="77777777" w:rsidR="00B35FF6" w:rsidRDefault="00B35FF6" w:rsidP="00F50C39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签字：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sz w:val="24"/>
                <w:szCs w:val="24"/>
              </w:rPr>
              <w:t>李精文</w:t>
            </w:r>
            <w:proofErr w:type="gramEnd"/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136CFDB" w14:textId="77777777" w:rsidR="00B35FF6" w:rsidRPr="00D37A7D" w:rsidRDefault="00B35FF6" w:rsidP="00B35FF6"/>
    <w:p w14:paraId="2ED0BA0F" w14:textId="77777777" w:rsidR="00B35FF6" w:rsidRPr="00D83DE2" w:rsidRDefault="00B35FF6" w:rsidP="00B35FF6"/>
    <w:p w14:paraId="187E9F74" w14:textId="77777777" w:rsidR="00B35FF6" w:rsidRPr="00435D1C" w:rsidRDefault="00B35FF6" w:rsidP="00B35FF6"/>
    <w:p w14:paraId="4CB7E77D" w14:textId="77777777" w:rsidR="00B35FF6" w:rsidRPr="0072340E" w:rsidRDefault="00B35FF6" w:rsidP="00B35FF6"/>
    <w:p w14:paraId="46388D66" w14:textId="77777777" w:rsidR="00B35FF6" w:rsidRPr="00102968" w:rsidRDefault="00B35FF6" w:rsidP="00B35FF6"/>
    <w:p w14:paraId="02956244" w14:textId="77777777" w:rsidR="00B35FF6" w:rsidRPr="00513EFC" w:rsidRDefault="00B35FF6" w:rsidP="00B35FF6"/>
    <w:p w14:paraId="37E786DF" w14:textId="77777777" w:rsidR="00B35FF6" w:rsidRPr="00DF43A2" w:rsidRDefault="00B35FF6" w:rsidP="00B35FF6"/>
    <w:p w14:paraId="482DED62" w14:textId="77777777" w:rsidR="00B35FF6" w:rsidRPr="00AA465E" w:rsidRDefault="00B35FF6" w:rsidP="00B35FF6"/>
    <w:p w14:paraId="24F8A750" w14:textId="77777777" w:rsidR="00B35FF6" w:rsidRPr="0092451E" w:rsidRDefault="00B35FF6" w:rsidP="00B35FF6"/>
    <w:p w14:paraId="72377250" w14:textId="77777777" w:rsidR="00B35FF6" w:rsidRPr="0036106D" w:rsidRDefault="00B35FF6" w:rsidP="00B35FF6"/>
    <w:p w14:paraId="753F7887" w14:textId="77777777" w:rsidR="00346FF8" w:rsidRPr="00B35FF6" w:rsidRDefault="00346FF8"/>
    <w:sectPr w:rsidR="00346FF8" w:rsidRPr="00B35FF6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6B9E3" w14:textId="77777777" w:rsidR="0092296D" w:rsidRDefault="0092296D" w:rsidP="00B35FF6">
      <w:r>
        <w:separator/>
      </w:r>
    </w:p>
  </w:endnote>
  <w:endnote w:type="continuationSeparator" w:id="0">
    <w:p w14:paraId="573547B0" w14:textId="77777777" w:rsidR="0092296D" w:rsidRDefault="0092296D" w:rsidP="00B35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BF141" w14:textId="77777777" w:rsidR="0092296D" w:rsidRDefault="0092296D" w:rsidP="00B35FF6">
      <w:r>
        <w:separator/>
      </w:r>
    </w:p>
  </w:footnote>
  <w:footnote w:type="continuationSeparator" w:id="0">
    <w:p w14:paraId="047B10D1" w14:textId="77777777" w:rsidR="0092296D" w:rsidRDefault="0092296D" w:rsidP="00B35F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8D2AE" w14:textId="77777777" w:rsidR="004B11CD" w:rsidRDefault="00000000" w:rsidP="004B11CD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A32F66B" wp14:editId="60242429">
              <wp:simplePos x="0" y="0"/>
              <wp:positionH relativeFrom="column">
                <wp:posOffset>-356664</wp:posOffset>
              </wp:positionH>
              <wp:positionV relativeFrom="paragraph">
                <wp:posOffset>-152400</wp:posOffset>
              </wp:positionV>
              <wp:extent cx="1590675" cy="1404620"/>
              <wp:effectExtent l="0" t="0" r="9525" b="0"/>
              <wp:wrapSquare wrapText="bothSides"/>
              <wp:docPr id="21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067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29677D" w14:textId="77777777" w:rsidR="004B11CD" w:rsidRPr="00306E53" w:rsidRDefault="00000000" w:rsidP="004B11CD">
                          <w:pPr>
                            <w:rPr>
                              <w:rFonts w:ascii="微软雅黑" w:eastAsia="微软雅黑" w:hAnsi="微软雅黑"/>
                              <w:b/>
                              <w:bCs/>
                              <w:sz w:val="24"/>
                              <w:szCs w:val="28"/>
                            </w:rPr>
                          </w:pPr>
                          <w:r w:rsidRPr="00306E53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4"/>
                              <w:szCs w:val="28"/>
                            </w:rPr>
                            <w:t>品读二手书交易平台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A32F66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-28.1pt;margin-top:-12pt;width:125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" stroked="f">
              <v:textbox style="mso-fit-shape-to-text:t">
                <w:txbxContent>
                  <w:p w14:paraId="5429677D" w14:textId="77777777" w:rsidR="004B11CD" w:rsidRPr="00306E53" w:rsidRDefault="00000000" w:rsidP="004B11CD">
                    <w:pPr>
                      <w:rPr>
                        <w:rFonts w:ascii="微软雅黑" w:eastAsia="微软雅黑" w:hAnsi="微软雅黑"/>
                        <w:b/>
                        <w:bCs/>
                        <w:sz w:val="24"/>
                        <w:szCs w:val="28"/>
                      </w:rPr>
                    </w:pPr>
                    <w:r w:rsidRPr="00306E53">
                      <w:rPr>
                        <w:rFonts w:ascii="微软雅黑" w:eastAsia="微软雅黑" w:hAnsi="微软雅黑" w:hint="eastAsia"/>
                        <w:b/>
                        <w:bCs/>
                        <w:sz w:val="24"/>
                        <w:szCs w:val="28"/>
                      </w:rPr>
                      <w:t>品读二手书交易平台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58C290F" wp14:editId="4D10216E">
          <wp:simplePos x="0" y="0"/>
          <wp:positionH relativeFrom="column">
            <wp:posOffset>-714963</wp:posOffset>
          </wp:positionH>
          <wp:positionV relativeFrom="paragraph">
            <wp:posOffset>-153281</wp:posOffset>
          </wp:positionV>
          <wp:extent cx="395343" cy="357237"/>
          <wp:effectExtent l="0" t="0" r="5080" b="5080"/>
          <wp:wrapSquare wrapText="bothSides"/>
          <wp:docPr id="1148636240" name="图片 2" descr="卡通人物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48636240" name="图片 2" descr="卡通人物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343" cy="357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7272452" w14:textId="77777777" w:rsidR="004B11CD" w:rsidRDefault="0000000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76"/>
    <w:rsid w:val="00346FF8"/>
    <w:rsid w:val="0092296D"/>
    <w:rsid w:val="00B35FF6"/>
    <w:rsid w:val="00FF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DF51E6"/>
  <w15:chartTrackingRefBased/>
  <w15:docId w15:val="{0103FA21-A1A9-4B34-94A7-3A449FACB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FF6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B35FF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5F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5F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5F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5FF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35FF6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精文</dc:creator>
  <cp:keywords/>
  <dc:description/>
  <cp:lastModifiedBy>李 精文</cp:lastModifiedBy>
  <cp:revision>2</cp:revision>
  <dcterms:created xsi:type="dcterms:W3CDTF">2023-05-08T07:57:00Z</dcterms:created>
  <dcterms:modified xsi:type="dcterms:W3CDTF">2023-05-08T07:58:00Z</dcterms:modified>
</cp:coreProperties>
</file>