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用户个人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信息管理</w:t>
            </w:r>
            <w:r>
              <w:rPr>
                <w:rFonts w:hint="eastAsia"/>
                <w:sz w:val="24"/>
                <w:szCs w:val="24"/>
                <w:lang w:eastAsia="zh-CN"/>
              </w:rPr>
              <w:t>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《01品读-测试用例-集成测试-前台测试-用户个人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信息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  <w:lang w:eastAsia="zh-CN"/>
              </w:rPr>
              <w:t>管理跳转》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无法成功跳转。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ind w:firstLine="480" w:firstLineChars="20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开发人员修改代码。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未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  <w:rsid w:val="AABF8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2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