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3239" w14:textId="77777777" w:rsidR="004A1FA1" w:rsidRDefault="004A1FA1" w:rsidP="004A1FA1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257"/>
        <w:gridCol w:w="1953"/>
        <w:gridCol w:w="741"/>
        <w:gridCol w:w="2139"/>
        <w:gridCol w:w="778"/>
        <w:gridCol w:w="619"/>
        <w:gridCol w:w="183"/>
        <w:gridCol w:w="1264"/>
      </w:tblGrid>
      <w:tr w:rsidR="004A1FA1" w14:paraId="12F9E521" w14:textId="77777777" w:rsidTr="00404B4D">
        <w:trPr>
          <w:trHeight w:val="20"/>
        </w:trPr>
        <w:tc>
          <w:tcPr>
            <w:tcW w:w="845" w:type="dxa"/>
            <w:gridSpan w:val="2"/>
            <w:vAlign w:val="center"/>
          </w:tcPr>
          <w:p w14:paraId="61A76C14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953" w:type="dxa"/>
            <w:vAlign w:val="center"/>
          </w:tcPr>
          <w:p w14:paraId="6EEA1E05" w14:textId="4885BAC5" w:rsidR="004A1FA1" w:rsidRDefault="00FF3A7A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A1FA1">
              <w:rPr>
                <w:rFonts w:hint="eastAsia"/>
                <w:sz w:val="24"/>
                <w:szCs w:val="24"/>
              </w:rPr>
              <w:t>-PD-</w:t>
            </w:r>
            <w:r w:rsidR="004A1FA1">
              <w:rPr>
                <w:sz w:val="24"/>
                <w:szCs w:val="24"/>
              </w:rPr>
              <w:t>Q</w:t>
            </w:r>
            <w:r w:rsidR="004A1FA1">
              <w:rPr>
                <w:rFonts w:hint="eastAsia"/>
                <w:sz w:val="24"/>
                <w:szCs w:val="24"/>
              </w:rPr>
              <w:t>T-</w:t>
            </w:r>
            <w:r w:rsidR="004A1FA1">
              <w:rPr>
                <w:sz w:val="24"/>
                <w:szCs w:val="24"/>
              </w:rPr>
              <w:t>YHXXGN</w:t>
            </w:r>
          </w:p>
        </w:tc>
        <w:tc>
          <w:tcPr>
            <w:tcW w:w="741" w:type="dxa"/>
            <w:vAlign w:val="center"/>
          </w:tcPr>
          <w:p w14:paraId="268E8F18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983" w:type="dxa"/>
            <w:gridSpan w:val="5"/>
            <w:vAlign w:val="center"/>
          </w:tcPr>
          <w:p w14:paraId="46144723" w14:textId="23163C47" w:rsidR="004A1FA1" w:rsidRDefault="004A1FA1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品读前台用户信息功能</w:t>
            </w:r>
          </w:p>
        </w:tc>
      </w:tr>
      <w:tr w:rsidR="004A1FA1" w14:paraId="1AB76481" w14:textId="77777777" w:rsidTr="00404B4D">
        <w:trPr>
          <w:trHeight w:val="20"/>
        </w:trPr>
        <w:tc>
          <w:tcPr>
            <w:tcW w:w="845" w:type="dxa"/>
            <w:gridSpan w:val="2"/>
            <w:vAlign w:val="center"/>
          </w:tcPr>
          <w:p w14:paraId="17D7ED8B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953" w:type="dxa"/>
            <w:vAlign w:val="center"/>
          </w:tcPr>
          <w:p w14:paraId="51C0BD12" w14:textId="14CF6697" w:rsidR="004A1FA1" w:rsidRDefault="00FF3A7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741" w:type="dxa"/>
            <w:vAlign w:val="center"/>
          </w:tcPr>
          <w:p w14:paraId="6A2231A1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983" w:type="dxa"/>
            <w:gridSpan w:val="5"/>
            <w:vAlign w:val="center"/>
          </w:tcPr>
          <w:p w14:paraId="3CD6E260" w14:textId="2028F87F" w:rsidR="004A1FA1" w:rsidRDefault="004A1FA1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3YHXX</w:t>
            </w:r>
          </w:p>
        </w:tc>
      </w:tr>
      <w:tr w:rsidR="004A1FA1" w14:paraId="2DA7B736" w14:textId="77777777" w:rsidTr="00404B4D">
        <w:trPr>
          <w:trHeight w:val="20"/>
        </w:trPr>
        <w:tc>
          <w:tcPr>
            <w:tcW w:w="845" w:type="dxa"/>
            <w:gridSpan w:val="2"/>
            <w:vAlign w:val="center"/>
          </w:tcPr>
          <w:p w14:paraId="0897645C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953" w:type="dxa"/>
            <w:vAlign w:val="center"/>
          </w:tcPr>
          <w:p w14:paraId="32F1D971" w14:textId="77777777" w:rsidR="004A1FA1" w:rsidRDefault="004A1FA1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741" w:type="dxa"/>
            <w:vAlign w:val="center"/>
          </w:tcPr>
          <w:p w14:paraId="032F8A7D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983" w:type="dxa"/>
            <w:gridSpan w:val="5"/>
            <w:vAlign w:val="center"/>
          </w:tcPr>
          <w:p w14:paraId="51E086FF" w14:textId="77777777" w:rsidR="004A1FA1" w:rsidRDefault="004A1FA1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4A1FA1" w14:paraId="3AB2C72F" w14:textId="77777777" w:rsidTr="00373349">
        <w:trPr>
          <w:trHeight w:val="1984"/>
        </w:trPr>
        <w:tc>
          <w:tcPr>
            <w:tcW w:w="845" w:type="dxa"/>
            <w:gridSpan w:val="2"/>
            <w:vAlign w:val="center"/>
          </w:tcPr>
          <w:p w14:paraId="162C638B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77" w:type="dxa"/>
            <w:gridSpan w:val="7"/>
            <w:vAlign w:val="center"/>
          </w:tcPr>
          <w:p w14:paraId="3FF38591" w14:textId="77777777" w:rsidR="004A1FA1" w:rsidRDefault="004A1FA1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7C57DCBF" w14:textId="77777777" w:rsidR="004A1FA1" w:rsidRDefault="004A1FA1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51BC79C1" w14:textId="77777777" w:rsidR="004A1FA1" w:rsidRDefault="004A1FA1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4697D062" w14:textId="77777777" w:rsidR="004A1FA1" w:rsidRDefault="004A1FA1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9220F53" w14:textId="77777777" w:rsidR="004A1FA1" w:rsidRDefault="004A1FA1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4A1FA1" w14:paraId="0D35F837" w14:textId="77777777" w:rsidTr="00373349">
        <w:trPr>
          <w:trHeight w:val="818"/>
        </w:trPr>
        <w:tc>
          <w:tcPr>
            <w:tcW w:w="845" w:type="dxa"/>
            <w:gridSpan w:val="2"/>
            <w:vAlign w:val="center"/>
          </w:tcPr>
          <w:p w14:paraId="77901C5B" w14:textId="77777777" w:rsidR="004A1FA1" w:rsidRDefault="004A1FA1" w:rsidP="004A1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77" w:type="dxa"/>
            <w:gridSpan w:val="7"/>
            <w:vAlign w:val="center"/>
          </w:tcPr>
          <w:p w14:paraId="6E9CB76E" w14:textId="65DED82A" w:rsidR="004A1FA1" w:rsidRDefault="004A1FA1" w:rsidP="004A1F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测试前台用户提交个人信息模块</w:t>
            </w:r>
            <w:r w:rsidR="00282408">
              <w:rPr>
                <w:rFonts w:hint="eastAsia"/>
                <w:sz w:val="24"/>
                <w:szCs w:val="24"/>
              </w:rPr>
              <w:t>和地址</w:t>
            </w:r>
            <w:r>
              <w:rPr>
                <w:rFonts w:hint="eastAsia"/>
                <w:sz w:val="24"/>
                <w:szCs w:val="24"/>
              </w:rPr>
              <w:t>是否可以正常保存、判错和用户充值金额是否正确保存。</w:t>
            </w:r>
          </w:p>
        </w:tc>
      </w:tr>
      <w:tr w:rsidR="004A1FA1" w14:paraId="0D64AC27" w14:textId="77777777" w:rsidTr="00373349">
        <w:trPr>
          <w:trHeight w:val="702"/>
        </w:trPr>
        <w:tc>
          <w:tcPr>
            <w:tcW w:w="845" w:type="dxa"/>
            <w:gridSpan w:val="2"/>
            <w:vAlign w:val="center"/>
          </w:tcPr>
          <w:p w14:paraId="6A801631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77" w:type="dxa"/>
            <w:gridSpan w:val="7"/>
            <w:vAlign w:val="center"/>
          </w:tcPr>
          <w:p w14:paraId="4EE04931" w14:textId="77777777" w:rsidR="004A1FA1" w:rsidRDefault="004A1FA1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前台已注册一个账号，账号为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4A1FA1" w14:paraId="12E908CA" w14:textId="77777777" w:rsidTr="00404B4D">
        <w:trPr>
          <w:trHeight w:hRule="exact" w:val="624"/>
        </w:trPr>
        <w:tc>
          <w:tcPr>
            <w:tcW w:w="588" w:type="dxa"/>
            <w:vAlign w:val="center"/>
          </w:tcPr>
          <w:p w14:paraId="6A2D155A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51" w:type="dxa"/>
            <w:gridSpan w:val="3"/>
            <w:vAlign w:val="center"/>
          </w:tcPr>
          <w:p w14:paraId="5E991EF2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2139" w:type="dxa"/>
            <w:vAlign w:val="center"/>
          </w:tcPr>
          <w:p w14:paraId="3345106B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397" w:type="dxa"/>
            <w:gridSpan w:val="2"/>
            <w:vAlign w:val="center"/>
          </w:tcPr>
          <w:p w14:paraId="7B939EED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47" w:type="dxa"/>
            <w:gridSpan w:val="2"/>
            <w:vAlign w:val="center"/>
          </w:tcPr>
          <w:p w14:paraId="6944E3EE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4A1FA1" w14:paraId="38B05B76" w14:textId="77777777" w:rsidTr="00404B4D">
        <w:trPr>
          <w:trHeight w:hRule="exact" w:val="3410"/>
        </w:trPr>
        <w:tc>
          <w:tcPr>
            <w:tcW w:w="588" w:type="dxa"/>
            <w:vAlign w:val="center"/>
          </w:tcPr>
          <w:p w14:paraId="1102F35E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51" w:type="dxa"/>
            <w:gridSpan w:val="3"/>
            <w:vAlign w:val="center"/>
          </w:tcPr>
          <w:p w14:paraId="393F29A7" w14:textId="1CF860C8" w:rsidR="004A1FA1" w:rsidRDefault="004A1FA1" w:rsidP="00373349">
            <w:pPr>
              <w:rPr>
                <w:sz w:val="24"/>
                <w:szCs w:val="24"/>
              </w:rPr>
            </w:pPr>
            <w:r w:rsidRPr="004A1FA1">
              <w:rPr>
                <w:rFonts w:hint="eastAsia"/>
                <w:sz w:val="24"/>
                <w:szCs w:val="24"/>
              </w:rPr>
              <w:t>输入姓名、性别、</w:t>
            </w:r>
            <w:r w:rsidR="00404B4D">
              <w:rPr>
                <w:rFonts w:hint="eastAsia"/>
                <w:sz w:val="24"/>
                <w:szCs w:val="24"/>
              </w:rPr>
              <w:t>生日，</w:t>
            </w:r>
            <w:r w:rsidRPr="004A1FA1">
              <w:rPr>
                <w:rFonts w:hint="eastAsia"/>
                <w:sz w:val="24"/>
                <w:szCs w:val="24"/>
              </w:rPr>
              <w:t>点击保存个人信息</w:t>
            </w:r>
          </w:p>
        </w:tc>
        <w:tc>
          <w:tcPr>
            <w:tcW w:w="2139" w:type="dxa"/>
            <w:vAlign w:val="center"/>
          </w:tcPr>
          <w:p w14:paraId="1F71EDE1" w14:textId="77777777" w:rsidR="00404B4D" w:rsidRDefault="00404B4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姓名：夏润成</w:t>
            </w:r>
          </w:p>
          <w:p w14:paraId="11A27788" w14:textId="77777777" w:rsidR="00404B4D" w:rsidRDefault="00404B4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性别：男</w:t>
            </w:r>
          </w:p>
          <w:p w14:paraId="6B1E0B51" w14:textId="59078C69" w:rsidR="004A1FA1" w:rsidRDefault="00404B4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（下拉框）</w:t>
            </w:r>
            <w:r w:rsidR="004A1FA1">
              <w:rPr>
                <w:rFonts w:hint="eastAsia"/>
                <w:sz w:val="24"/>
                <w:szCs w:val="24"/>
              </w:rPr>
              <w:t>。</w:t>
            </w:r>
          </w:p>
          <w:p w14:paraId="472DB09A" w14:textId="0E3FF902" w:rsidR="00404B4D" w:rsidRPr="00404B4D" w:rsidRDefault="00404B4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08</w:t>
            </w:r>
            <w:r>
              <w:rPr>
                <w:rFonts w:hint="eastAsia"/>
                <w:sz w:val="24"/>
                <w:szCs w:val="24"/>
              </w:rPr>
              <w:t>（时间选择器）</w:t>
            </w:r>
          </w:p>
        </w:tc>
        <w:tc>
          <w:tcPr>
            <w:tcW w:w="1397" w:type="dxa"/>
            <w:gridSpan w:val="2"/>
            <w:vAlign w:val="center"/>
          </w:tcPr>
          <w:p w14:paraId="465A3E91" w14:textId="59C54911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页面重新显示修改后的个人信息</w:t>
            </w:r>
          </w:p>
        </w:tc>
        <w:tc>
          <w:tcPr>
            <w:tcW w:w="1447" w:type="dxa"/>
            <w:gridSpan w:val="2"/>
            <w:vAlign w:val="center"/>
          </w:tcPr>
          <w:p w14:paraId="0F1F23E2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A1FA1" w14:paraId="750E5E6C" w14:textId="77777777" w:rsidTr="00404B4D">
        <w:trPr>
          <w:trHeight w:hRule="exact" w:val="3543"/>
        </w:trPr>
        <w:tc>
          <w:tcPr>
            <w:tcW w:w="588" w:type="dxa"/>
            <w:vAlign w:val="center"/>
          </w:tcPr>
          <w:p w14:paraId="60B186D8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51" w:type="dxa"/>
            <w:gridSpan w:val="3"/>
            <w:vAlign w:val="center"/>
          </w:tcPr>
          <w:p w14:paraId="158F0987" w14:textId="0E20E405" w:rsidR="004A1FA1" w:rsidRDefault="00404B4D" w:rsidP="00373349">
            <w:pPr>
              <w:rPr>
                <w:sz w:val="24"/>
                <w:szCs w:val="24"/>
              </w:rPr>
            </w:pPr>
            <w:r w:rsidRPr="004A1FA1">
              <w:rPr>
                <w:rFonts w:hint="eastAsia"/>
                <w:sz w:val="24"/>
                <w:szCs w:val="24"/>
              </w:rPr>
              <w:t>输入性别、</w:t>
            </w:r>
            <w:r>
              <w:rPr>
                <w:rFonts w:hint="eastAsia"/>
                <w:sz w:val="24"/>
                <w:szCs w:val="24"/>
              </w:rPr>
              <w:t>生日，</w:t>
            </w:r>
            <w:r w:rsidRPr="004A1FA1">
              <w:rPr>
                <w:rFonts w:hint="eastAsia"/>
                <w:sz w:val="24"/>
                <w:szCs w:val="24"/>
              </w:rPr>
              <w:t>点击保存个人信息</w:t>
            </w:r>
          </w:p>
        </w:tc>
        <w:tc>
          <w:tcPr>
            <w:tcW w:w="2139" w:type="dxa"/>
            <w:vAlign w:val="center"/>
          </w:tcPr>
          <w:p w14:paraId="46C65A48" w14:textId="7B6AA50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姓名为空</w:t>
            </w:r>
          </w:p>
          <w:p w14:paraId="428254CC" w14:textId="7777777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性别：男</w:t>
            </w:r>
          </w:p>
          <w:p w14:paraId="1CFBEB61" w14:textId="7777777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（下拉框）。</w:t>
            </w:r>
          </w:p>
          <w:p w14:paraId="2B6D3997" w14:textId="0781B6D8" w:rsidR="004A1FA1" w:rsidRPr="000C4F27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08</w:t>
            </w:r>
            <w:r>
              <w:rPr>
                <w:rFonts w:hint="eastAsia"/>
                <w:sz w:val="24"/>
                <w:szCs w:val="24"/>
              </w:rPr>
              <w:t>（时间选择器）</w:t>
            </w:r>
          </w:p>
        </w:tc>
        <w:tc>
          <w:tcPr>
            <w:tcW w:w="1397" w:type="dxa"/>
            <w:gridSpan w:val="2"/>
            <w:vAlign w:val="center"/>
          </w:tcPr>
          <w:p w14:paraId="3D53859F" w14:textId="086B8DE7" w:rsidR="004A1FA1" w:rsidRPr="002B1BB6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页面重新显示修改后的个人信息</w:t>
            </w:r>
          </w:p>
        </w:tc>
        <w:tc>
          <w:tcPr>
            <w:tcW w:w="1447" w:type="dxa"/>
            <w:gridSpan w:val="2"/>
            <w:vAlign w:val="center"/>
          </w:tcPr>
          <w:p w14:paraId="483A063E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A1FA1" w14:paraId="61A2FD41" w14:textId="77777777" w:rsidTr="00404B4D">
        <w:trPr>
          <w:trHeight w:hRule="exact" w:val="3554"/>
        </w:trPr>
        <w:tc>
          <w:tcPr>
            <w:tcW w:w="588" w:type="dxa"/>
            <w:vAlign w:val="center"/>
          </w:tcPr>
          <w:p w14:paraId="434956A3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951" w:type="dxa"/>
            <w:gridSpan w:val="3"/>
            <w:vAlign w:val="center"/>
          </w:tcPr>
          <w:p w14:paraId="6F8D795D" w14:textId="335FEB2A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新增收货人地址，且信息完备</w:t>
            </w:r>
          </w:p>
        </w:tc>
        <w:tc>
          <w:tcPr>
            <w:tcW w:w="2139" w:type="dxa"/>
            <w:vAlign w:val="center"/>
          </w:tcPr>
          <w:p w14:paraId="3671ACC1" w14:textId="75EE32E4" w:rsidR="004A1FA1" w:rsidRDefault="00404B4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姓名：夏润成，</w:t>
            </w:r>
          </w:p>
          <w:p w14:paraId="55FD6E69" w14:textId="7777777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2345678901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3ABBBA16" w14:textId="7777777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省份上海市，</w:t>
            </w:r>
          </w:p>
          <w:p w14:paraId="2175CFEF" w14:textId="2826F308" w:rsidR="00404B4D" w:rsidRPr="00EC1240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详细地址：</w:t>
            </w:r>
            <w:r>
              <w:rPr>
                <w:rFonts w:hint="eastAsia"/>
                <w:sz w:val="24"/>
                <w:szCs w:val="24"/>
              </w:rPr>
              <w:t>bjut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397" w:type="dxa"/>
            <w:gridSpan w:val="2"/>
            <w:vAlign w:val="center"/>
          </w:tcPr>
          <w:p w14:paraId="6EB02758" w14:textId="24CDBC24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页面重新显示自己已有的地址信息</w:t>
            </w:r>
          </w:p>
        </w:tc>
        <w:tc>
          <w:tcPr>
            <w:tcW w:w="1447" w:type="dxa"/>
            <w:gridSpan w:val="2"/>
            <w:vAlign w:val="center"/>
          </w:tcPr>
          <w:p w14:paraId="76E245F7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A1FA1" w14:paraId="64B655AE" w14:textId="77777777" w:rsidTr="00404B4D">
        <w:trPr>
          <w:trHeight w:hRule="exact" w:val="2608"/>
        </w:trPr>
        <w:tc>
          <w:tcPr>
            <w:tcW w:w="588" w:type="dxa"/>
            <w:vAlign w:val="center"/>
          </w:tcPr>
          <w:p w14:paraId="44DA8F70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51" w:type="dxa"/>
            <w:gridSpan w:val="3"/>
            <w:vAlign w:val="center"/>
          </w:tcPr>
          <w:p w14:paraId="0FBD99F3" w14:textId="68F56D3B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新增收货人地址，信息不完备</w:t>
            </w:r>
          </w:p>
        </w:tc>
        <w:tc>
          <w:tcPr>
            <w:tcW w:w="2139" w:type="dxa"/>
            <w:vAlign w:val="center"/>
          </w:tcPr>
          <w:p w14:paraId="7FEB12A0" w14:textId="68CCE162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姓名为空，</w:t>
            </w:r>
          </w:p>
          <w:p w14:paraId="7836939C" w14:textId="7777777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2345678901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60C9C1E1" w14:textId="77777777" w:rsidR="00404B4D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省份上海市，</w:t>
            </w:r>
          </w:p>
          <w:p w14:paraId="77C7C615" w14:textId="371FB878" w:rsidR="004A1FA1" w:rsidRDefault="00404B4D" w:rsidP="00404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详细地址：</w:t>
            </w:r>
            <w:r>
              <w:rPr>
                <w:rFonts w:hint="eastAsia"/>
                <w:sz w:val="24"/>
                <w:szCs w:val="24"/>
              </w:rPr>
              <w:t>bjut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105</w:t>
            </w:r>
            <w:r w:rsidR="004A1FA1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97" w:type="dxa"/>
            <w:gridSpan w:val="2"/>
            <w:vAlign w:val="center"/>
          </w:tcPr>
          <w:p w14:paraId="4607066B" w14:textId="29CD1DAB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系统提示信息不能为空。</w:t>
            </w:r>
          </w:p>
        </w:tc>
        <w:tc>
          <w:tcPr>
            <w:tcW w:w="1447" w:type="dxa"/>
            <w:gridSpan w:val="2"/>
            <w:vAlign w:val="center"/>
          </w:tcPr>
          <w:p w14:paraId="168E1B34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A1FA1" w14:paraId="18524793" w14:textId="77777777" w:rsidTr="00404B4D">
        <w:trPr>
          <w:trHeight w:hRule="exact" w:val="1757"/>
        </w:trPr>
        <w:tc>
          <w:tcPr>
            <w:tcW w:w="588" w:type="dxa"/>
            <w:vAlign w:val="center"/>
          </w:tcPr>
          <w:p w14:paraId="4201F277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51" w:type="dxa"/>
            <w:gridSpan w:val="3"/>
            <w:vAlign w:val="center"/>
          </w:tcPr>
          <w:p w14:paraId="5FBF9B8A" w14:textId="30BB0370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删除收货人信息</w:t>
            </w:r>
          </w:p>
        </w:tc>
        <w:tc>
          <w:tcPr>
            <w:tcW w:w="2139" w:type="dxa"/>
            <w:vAlign w:val="center"/>
          </w:tcPr>
          <w:p w14:paraId="54BEF4F1" w14:textId="69F21940" w:rsidR="004A1FA1" w:rsidRDefault="00404B4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97" w:type="dxa"/>
            <w:gridSpan w:val="2"/>
            <w:vAlign w:val="center"/>
          </w:tcPr>
          <w:p w14:paraId="3CC7AC66" w14:textId="436C4B60" w:rsidR="004A1FA1" w:rsidRDefault="00404B4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提示删除成功且页面刷新后</w:t>
            </w:r>
            <w:r w:rsidR="005B673E">
              <w:rPr>
                <w:rFonts w:hint="eastAsia"/>
                <w:sz w:val="24"/>
                <w:szCs w:val="24"/>
              </w:rPr>
              <w:t>无之前的地址</w:t>
            </w:r>
          </w:p>
        </w:tc>
        <w:tc>
          <w:tcPr>
            <w:tcW w:w="1447" w:type="dxa"/>
            <w:gridSpan w:val="2"/>
            <w:vAlign w:val="center"/>
          </w:tcPr>
          <w:p w14:paraId="532D9FA4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04B4D" w14:paraId="21F7AF06" w14:textId="77777777" w:rsidTr="005B673E">
        <w:trPr>
          <w:trHeight w:hRule="exact" w:val="2150"/>
        </w:trPr>
        <w:tc>
          <w:tcPr>
            <w:tcW w:w="588" w:type="dxa"/>
            <w:vAlign w:val="center"/>
          </w:tcPr>
          <w:p w14:paraId="1C01099A" w14:textId="2C948B73" w:rsidR="00404B4D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51" w:type="dxa"/>
            <w:gridSpan w:val="3"/>
            <w:vAlign w:val="center"/>
          </w:tcPr>
          <w:p w14:paraId="6EDA2059" w14:textId="3493F19A" w:rsidR="00404B4D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编辑收货人信息，且输入电话格式不正确</w:t>
            </w:r>
          </w:p>
        </w:tc>
        <w:tc>
          <w:tcPr>
            <w:tcW w:w="2139" w:type="dxa"/>
            <w:vAlign w:val="center"/>
          </w:tcPr>
          <w:p w14:paraId="71033833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姓名：夏润成，</w:t>
            </w:r>
          </w:p>
          <w:p w14:paraId="238FFCA8" w14:textId="21A2C31B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234567890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65DC83E2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省份上海市，</w:t>
            </w:r>
          </w:p>
          <w:p w14:paraId="4117FA81" w14:textId="57BC608C" w:rsidR="00404B4D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详细地址：</w:t>
            </w:r>
            <w:r>
              <w:rPr>
                <w:rFonts w:hint="eastAsia"/>
                <w:sz w:val="24"/>
                <w:szCs w:val="24"/>
              </w:rPr>
              <w:t>bjut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397" w:type="dxa"/>
            <w:gridSpan w:val="2"/>
            <w:vAlign w:val="center"/>
          </w:tcPr>
          <w:p w14:paraId="4FF21096" w14:textId="0E9A459E" w:rsidR="00404B4D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提示电话号码应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447" w:type="dxa"/>
            <w:gridSpan w:val="2"/>
            <w:vAlign w:val="center"/>
          </w:tcPr>
          <w:p w14:paraId="14732FA6" w14:textId="4F6D70F9" w:rsidR="00404B4D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04B4D" w14:paraId="4E1B39CD" w14:textId="77777777" w:rsidTr="005B673E">
        <w:trPr>
          <w:trHeight w:hRule="exact" w:val="1996"/>
        </w:trPr>
        <w:tc>
          <w:tcPr>
            <w:tcW w:w="588" w:type="dxa"/>
            <w:vAlign w:val="center"/>
          </w:tcPr>
          <w:p w14:paraId="38A319D2" w14:textId="2AA60FCC" w:rsidR="00404B4D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51" w:type="dxa"/>
            <w:gridSpan w:val="3"/>
            <w:vAlign w:val="center"/>
          </w:tcPr>
          <w:p w14:paraId="64226E78" w14:textId="421A5823" w:rsidR="00404B4D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编辑收货人信息，且输入姓名为空</w:t>
            </w:r>
          </w:p>
        </w:tc>
        <w:tc>
          <w:tcPr>
            <w:tcW w:w="2139" w:type="dxa"/>
            <w:vAlign w:val="center"/>
          </w:tcPr>
          <w:p w14:paraId="1771EDBE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姓名为空，</w:t>
            </w:r>
          </w:p>
          <w:p w14:paraId="08BA4042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2345678901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6C3FDA39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省份上海市，</w:t>
            </w:r>
          </w:p>
          <w:p w14:paraId="17F4E1FD" w14:textId="68A3AA06" w:rsidR="00404B4D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详细地址：</w:t>
            </w:r>
            <w:r>
              <w:rPr>
                <w:rFonts w:hint="eastAsia"/>
                <w:sz w:val="24"/>
                <w:szCs w:val="24"/>
              </w:rPr>
              <w:t>bjut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105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97" w:type="dxa"/>
            <w:gridSpan w:val="2"/>
            <w:vAlign w:val="center"/>
          </w:tcPr>
          <w:p w14:paraId="288E6C12" w14:textId="53D11B0D" w:rsidR="00404B4D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系统提示信息不能为空。</w:t>
            </w:r>
          </w:p>
        </w:tc>
        <w:tc>
          <w:tcPr>
            <w:tcW w:w="1447" w:type="dxa"/>
            <w:gridSpan w:val="2"/>
            <w:vAlign w:val="center"/>
          </w:tcPr>
          <w:p w14:paraId="7AD4BB1D" w14:textId="5074417A" w:rsidR="00404B4D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04B4D" w14:paraId="78E80C87" w14:textId="77777777" w:rsidTr="005B673E">
        <w:trPr>
          <w:trHeight w:hRule="exact" w:val="2324"/>
        </w:trPr>
        <w:tc>
          <w:tcPr>
            <w:tcW w:w="588" w:type="dxa"/>
            <w:vAlign w:val="center"/>
          </w:tcPr>
          <w:p w14:paraId="334A3FE2" w14:textId="3FB8CFF7" w:rsidR="00404B4D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951" w:type="dxa"/>
            <w:gridSpan w:val="3"/>
            <w:vAlign w:val="center"/>
          </w:tcPr>
          <w:p w14:paraId="42817F5E" w14:textId="34DBDEB0" w:rsidR="00404B4D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编辑收货人信息，且输入正确</w:t>
            </w:r>
          </w:p>
        </w:tc>
        <w:tc>
          <w:tcPr>
            <w:tcW w:w="2139" w:type="dxa"/>
            <w:vAlign w:val="center"/>
          </w:tcPr>
          <w:p w14:paraId="588245E8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姓名：夏润成，</w:t>
            </w:r>
          </w:p>
          <w:p w14:paraId="18C0A96E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2345678901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323093C3" w14:textId="77777777" w:rsidR="005B673E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省份上海市，</w:t>
            </w:r>
          </w:p>
          <w:p w14:paraId="7D0010D0" w14:textId="0CA17F87" w:rsidR="00404B4D" w:rsidRDefault="005B673E" w:rsidP="005B67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详细地址：</w:t>
            </w:r>
            <w:r>
              <w:rPr>
                <w:rFonts w:hint="eastAsia"/>
                <w:sz w:val="24"/>
                <w:szCs w:val="24"/>
              </w:rPr>
              <w:t>bjut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397" w:type="dxa"/>
            <w:gridSpan w:val="2"/>
            <w:vAlign w:val="center"/>
          </w:tcPr>
          <w:p w14:paraId="0691E956" w14:textId="4B828AAE" w:rsidR="00404B4D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页面显示地址信息为</w:t>
            </w:r>
          </w:p>
        </w:tc>
        <w:tc>
          <w:tcPr>
            <w:tcW w:w="1447" w:type="dxa"/>
            <w:gridSpan w:val="2"/>
            <w:vAlign w:val="center"/>
          </w:tcPr>
          <w:p w14:paraId="26B13FC4" w14:textId="1700C156" w:rsidR="00404B4D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B673E" w14:paraId="452C01C5" w14:textId="77777777" w:rsidTr="005B673E">
        <w:trPr>
          <w:trHeight w:hRule="exact" w:val="2324"/>
        </w:trPr>
        <w:tc>
          <w:tcPr>
            <w:tcW w:w="588" w:type="dxa"/>
            <w:vAlign w:val="center"/>
          </w:tcPr>
          <w:p w14:paraId="3A78E3E8" w14:textId="1305B5D2" w:rsidR="005B673E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51" w:type="dxa"/>
            <w:gridSpan w:val="3"/>
            <w:vAlign w:val="center"/>
          </w:tcPr>
          <w:p w14:paraId="4ACC11D3" w14:textId="73DDC7BA" w:rsidR="005B673E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钱包输入金额为负</w:t>
            </w:r>
          </w:p>
        </w:tc>
        <w:tc>
          <w:tcPr>
            <w:tcW w:w="2139" w:type="dxa"/>
            <w:vAlign w:val="center"/>
          </w:tcPr>
          <w:p w14:paraId="11D49DA1" w14:textId="3B6FF25F" w:rsidR="005B673E" w:rsidRDefault="005B673E" w:rsidP="005B67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数字选择器选择为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397" w:type="dxa"/>
            <w:gridSpan w:val="2"/>
            <w:vAlign w:val="center"/>
          </w:tcPr>
          <w:p w14:paraId="24AFD207" w14:textId="03237101" w:rsidR="005B673E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页面提示充值金额不能小于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47" w:type="dxa"/>
            <w:gridSpan w:val="2"/>
            <w:vAlign w:val="center"/>
          </w:tcPr>
          <w:p w14:paraId="0819144A" w14:textId="01B2F514" w:rsidR="005B673E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B673E" w14:paraId="6B6F4C59" w14:textId="77777777" w:rsidTr="005B673E">
        <w:trPr>
          <w:trHeight w:hRule="exact" w:val="2324"/>
        </w:trPr>
        <w:tc>
          <w:tcPr>
            <w:tcW w:w="588" w:type="dxa"/>
            <w:vAlign w:val="center"/>
          </w:tcPr>
          <w:p w14:paraId="56D38A1D" w14:textId="1126FADF" w:rsidR="005B673E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951" w:type="dxa"/>
            <w:gridSpan w:val="3"/>
            <w:vAlign w:val="center"/>
          </w:tcPr>
          <w:p w14:paraId="0C6650EF" w14:textId="27AC3AE6" w:rsidR="005B673E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钱包输入金额为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39" w:type="dxa"/>
            <w:vAlign w:val="center"/>
          </w:tcPr>
          <w:p w14:paraId="4C3B9580" w14:textId="64C3F7BC" w:rsidR="005B673E" w:rsidRDefault="005B673E" w:rsidP="005B67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数字选择器选择为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gridSpan w:val="2"/>
            <w:vAlign w:val="center"/>
          </w:tcPr>
          <w:p w14:paraId="24E31D94" w14:textId="5A5A042F" w:rsidR="005B673E" w:rsidRDefault="005B673E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页面提示充值成功且页面显示为充值后金额</w:t>
            </w:r>
          </w:p>
        </w:tc>
        <w:tc>
          <w:tcPr>
            <w:tcW w:w="1447" w:type="dxa"/>
            <w:gridSpan w:val="2"/>
            <w:vAlign w:val="center"/>
          </w:tcPr>
          <w:p w14:paraId="37F27495" w14:textId="4A5F67F9" w:rsidR="005B673E" w:rsidRDefault="005B673E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A1FA1" w14:paraId="199D9E85" w14:textId="77777777" w:rsidTr="00404B4D">
        <w:trPr>
          <w:trHeight w:hRule="exact" w:val="809"/>
        </w:trPr>
        <w:tc>
          <w:tcPr>
            <w:tcW w:w="588" w:type="dxa"/>
            <w:vAlign w:val="center"/>
          </w:tcPr>
          <w:p w14:paraId="27908295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10" w:type="dxa"/>
            <w:gridSpan w:val="2"/>
            <w:vAlign w:val="center"/>
          </w:tcPr>
          <w:p w14:paraId="6DEE6019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741" w:type="dxa"/>
            <w:vAlign w:val="center"/>
          </w:tcPr>
          <w:p w14:paraId="6CE99458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917" w:type="dxa"/>
            <w:gridSpan w:val="2"/>
            <w:vAlign w:val="center"/>
          </w:tcPr>
          <w:p w14:paraId="57ECD826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02" w:type="dxa"/>
            <w:gridSpan w:val="2"/>
            <w:vAlign w:val="center"/>
          </w:tcPr>
          <w:p w14:paraId="342CFE1A" w14:textId="77777777" w:rsidR="004A1FA1" w:rsidRDefault="004A1FA1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64" w:type="dxa"/>
            <w:vAlign w:val="center"/>
          </w:tcPr>
          <w:p w14:paraId="3D1CEC2F" w14:textId="77777777" w:rsidR="004A1FA1" w:rsidRDefault="004A1FA1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4ED706D1" w14:textId="77777777" w:rsidR="004A1FA1" w:rsidRDefault="004A1FA1" w:rsidP="004A1FA1"/>
    <w:p w14:paraId="2A2D6A1A" w14:textId="77777777" w:rsidR="004A1FA1" w:rsidRPr="000B4B67" w:rsidRDefault="004A1FA1" w:rsidP="004A1FA1"/>
    <w:p w14:paraId="2B4C29AF" w14:textId="77777777" w:rsidR="004A1FA1" w:rsidRPr="002B1BB6" w:rsidRDefault="004A1FA1" w:rsidP="004A1FA1"/>
    <w:p w14:paraId="58C99FB2" w14:textId="77777777" w:rsidR="005042B1" w:rsidRDefault="005042B1"/>
    <w:sectPr w:rsidR="005042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DFAD" w14:textId="77777777" w:rsidR="0093445D" w:rsidRDefault="0093445D" w:rsidP="004A1FA1">
      <w:r>
        <w:separator/>
      </w:r>
    </w:p>
  </w:endnote>
  <w:endnote w:type="continuationSeparator" w:id="0">
    <w:p w14:paraId="643073C3" w14:textId="77777777" w:rsidR="0093445D" w:rsidRDefault="0093445D" w:rsidP="004A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3E95" w14:textId="77777777" w:rsidR="0093445D" w:rsidRDefault="0093445D" w:rsidP="004A1FA1">
      <w:r>
        <w:separator/>
      </w:r>
    </w:p>
  </w:footnote>
  <w:footnote w:type="continuationSeparator" w:id="0">
    <w:p w14:paraId="1529602F" w14:textId="77777777" w:rsidR="0093445D" w:rsidRDefault="0093445D" w:rsidP="004A1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DA27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45AFAE0F" wp14:editId="7FB547B8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88D489D" wp14:editId="0F27A919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7E7EE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8D489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23E7E7EE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0D"/>
    <w:rsid w:val="00221888"/>
    <w:rsid w:val="00282408"/>
    <w:rsid w:val="00404B4D"/>
    <w:rsid w:val="0042343D"/>
    <w:rsid w:val="004A1FA1"/>
    <w:rsid w:val="005042B1"/>
    <w:rsid w:val="005B673E"/>
    <w:rsid w:val="0093445D"/>
    <w:rsid w:val="00FF080D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ED36F"/>
  <w15:chartTrackingRefBased/>
  <w15:docId w15:val="{E88BCAE5-CD8C-4A53-8AD6-681699CD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F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F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2023-05-08T10:56:00Z</dcterms:created>
  <dcterms:modified xsi:type="dcterms:W3CDTF">2023-05-08T11:43:00Z</dcterms:modified>
</cp:coreProperties>
</file>