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2834"/>
        <w:gridCol w:w="941"/>
        <w:gridCol w:w="941"/>
        <w:gridCol w:w="941"/>
        <w:gridCol w:w="942"/>
        <w:gridCol w:w="909"/>
      </w:tblGrid>
      <w:tr w14:paraId="3581CD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1082" w:type="dxa"/>
            <w:vMerge w:val="restart"/>
            <w:noWrap w:val="0"/>
            <w:vAlign w:val="top"/>
          </w:tcPr>
          <w:p w14:paraId="6247E071">
            <w:p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实践</w:t>
            </w:r>
          </w:p>
          <w:p w14:paraId="776CD6A9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项目</w:t>
            </w:r>
          </w:p>
          <w:p w14:paraId="1780E3CF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3299" w:type="dxa"/>
            <w:vMerge w:val="restart"/>
            <w:noWrap w:val="0"/>
            <w:vAlign w:val="top"/>
          </w:tcPr>
          <w:p w14:paraId="3395870E"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基于stm32的蓝牙小车</w:t>
            </w:r>
          </w:p>
        </w:tc>
        <w:tc>
          <w:tcPr>
            <w:tcW w:w="4797" w:type="dxa"/>
            <w:gridSpan w:val="5"/>
            <w:noWrap w:val="0"/>
            <w:vAlign w:val="top"/>
          </w:tcPr>
          <w:p w14:paraId="2A2818DA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实践</w:t>
            </w:r>
            <w:r>
              <w:rPr>
                <w:rFonts w:hint="eastAsia"/>
              </w:rPr>
              <w:t>项目类型</w:t>
            </w:r>
          </w:p>
        </w:tc>
      </w:tr>
      <w:tr w14:paraId="74CDEF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082" w:type="dxa"/>
            <w:vMerge w:val="continue"/>
            <w:noWrap w:val="0"/>
            <w:vAlign w:val="top"/>
          </w:tcPr>
          <w:p w14:paraId="736DFF95"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3299" w:type="dxa"/>
            <w:vMerge w:val="continue"/>
            <w:noWrap w:val="0"/>
            <w:vAlign w:val="top"/>
          </w:tcPr>
          <w:p w14:paraId="57A4C7F8"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969" w:type="dxa"/>
            <w:noWrap w:val="0"/>
            <w:vAlign w:val="top"/>
          </w:tcPr>
          <w:p w14:paraId="5845B458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验证</w:t>
            </w:r>
          </w:p>
        </w:tc>
        <w:tc>
          <w:tcPr>
            <w:tcW w:w="969" w:type="dxa"/>
            <w:noWrap w:val="0"/>
            <w:vAlign w:val="top"/>
          </w:tcPr>
          <w:p w14:paraId="4F38EC00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演示</w:t>
            </w:r>
          </w:p>
        </w:tc>
        <w:tc>
          <w:tcPr>
            <w:tcW w:w="969" w:type="dxa"/>
            <w:noWrap w:val="0"/>
            <w:vAlign w:val="top"/>
          </w:tcPr>
          <w:p w14:paraId="2A66C3BF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综合</w:t>
            </w:r>
          </w:p>
        </w:tc>
        <w:tc>
          <w:tcPr>
            <w:tcW w:w="969" w:type="dxa"/>
            <w:noWrap w:val="0"/>
            <w:vAlign w:val="top"/>
          </w:tcPr>
          <w:p w14:paraId="47FA76A0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设计</w:t>
            </w:r>
          </w:p>
        </w:tc>
        <w:tc>
          <w:tcPr>
            <w:tcW w:w="921" w:type="dxa"/>
            <w:noWrap w:val="0"/>
            <w:vAlign w:val="top"/>
          </w:tcPr>
          <w:p w14:paraId="7A4885F3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其他</w:t>
            </w:r>
          </w:p>
        </w:tc>
      </w:tr>
      <w:tr w14:paraId="5B97E1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082" w:type="dxa"/>
            <w:vMerge w:val="continue"/>
            <w:noWrap w:val="0"/>
            <w:vAlign w:val="top"/>
          </w:tcPr>
          <w:p w14:paraId="7A52016B"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3299" w:type="dxa"/>
            <w:vMerge w:val="continue"/>
            <w:noWrap w:val="0"/>
            <w:vAlign w:val="top"/>
          </w:tcPr>
          <w:p w14:paraId="43773D46"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969" w:type="dxa"/>
            <w:noWrap w:val="0"/>
            <w:vAlign w:val="top"/>
          </w:tcPr>
          <w:p w14:paraId="174EE1DA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969" w:type="dxa"/>
            <w:noWrap w:val="0"/>
            <w:vAlign w:val="top"/>
          </w:tcPr>
          <w:p w14:paraId="67A854F1">
            <w:pPr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969" w:type="dxa"/>
            <w:noWrap w:val="0"/>
            <w:vAlign w:val="top"/>
          </w:tcPr>
          <w:p w14:paraId="07BCEB32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＊</w:t>
            </w:r>
          </w:p>
        </w:tc>
        <w:tc>
          <w:tcPr>
            <w:tcW w:w="969" w:type="dxa"/>
            <w:noWrap w:val="0"/>
            <w:vAlign w:val="top"/>
          </w:tcPr>
          <w:p w14:paraId="2F3B7E49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＊</w:t>
            </w:r>
          </w:p>
        </w:tc>
        <w:tc>
          <w:tcPr>
            <w:tcW w:w="921" w:type="dxa"/>
            <w:noWrap w:val="0"/>
            <w:vAlign w:val="top"/>
          </w:tcPr>
          <w:p w14:paraId="3BA0D2BD">
            <w:pPr>
              <w:spacing w:line="360" w:lineRule="auto"/>
              <w:jc w:val="center"/>
              <w:rPr>
                <w:rFonts w:hint="eastAsia"/>
              </w:rPr>
            </w:pPr>
          </w:p>
        </w:tc>
      </w:tr>
      <w:tr w14:paraId="3914C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34" w:hRule="atLeast"/>
        </w:trPr>
        <w:tc>
          <w:tcPr>
            <w:tcW w:w="9178" w:type="dxa"/>
            <w:gridSpan w:val="7"/>
            <w:noWrap w:val="0"/>
            <w:vAlign w:val="top"/>
          </w:tcPr>
          <w:p w14:paraId="4910A913">
            <w:pPr>
              <w:numPr>
                <w:ilvl w:val="0"/>
                <w:numId w:val="1"/>
              </w:numPr>
              <w:spacing w:line="36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系统设计方案分析</w:t>
            </w:r>
          </w:p>
          <w:p w14:paraId="29CB3C0B">
            <w:pPr>
              <w:numPr>
                <w:ilvl w:val="0"/>
                <w:numId w:val="0"/>
              </w:numPr>
              <w:spacing w:line="360" w:lineRule="auto"/>
              <w:ind w:firstLine="240" w:firstLineChars="100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本次实训所用到的硬件模块有：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STM32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最小系统板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、步进电机、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HC-05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蓝牙，L298N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eastAsia="zh-CN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蜂鸣器、按键、LED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等。该系统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以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STM32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最小系统板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为核心，在MDK环境下进行编程，通知控制L298N模块IN1~IN4引脚的高低电平进而控制电机的转动方向，使小车产生不同的转动模式。控制小车的转动模式通过蓝牙模块来实现，利用手机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的应用蓝牙调试宝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和蓝牙模块相通，进而控制小车的各种运转模式。</w:t>
            </w:r>
          </w:p>
          <w:p w14:paraId="19FDA210">
            <w:pPr>
              <w:numPr>
                <w:ilvl w:val="0"/>
                <w:numId w:val="0"/>
              </w:numPr>
              <w:spacing w:line="360" w:lineRule="auto"/>
              <w:ind w:firstLine="240" w:firstLineChars="100"/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蓝牙小车可实现的功能：通过手机蓝牙，控制小车运动，在蓝牙程序中，我们用到了switch-case语句来对小车的功能进行控制，通过手机蓝牙输入a，使小车前进，输入b小车后退，输入c小车右转，输入d小车左转，输入f打开车灯，输入e关闭车灯，为了方便观察蓝牙的输入，我们设置了一个LED灯，当蓝牙有输入时，LED灯就会闪烁200ms，除此之外，我们还为小车设置了车载音乐，我们通过PB11按键控制蜂鸣器来实现车载音乐的响灭。</w:t>
            </w:r>
          </w:p>
          <w:p w14:paraId="3512BA83">
            <w:pPr>
              <w:numPr>
                <w:ilvl w:val="0"/>
                <w:numId w:val="1"/>
              </w:numPr>
              <w:spacing w:line="360" w:lineRule="auto"/>
              <w:ind w:left="0" w:leftChars="0" w:firstLine="0" w:firstLineChars="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系统主要功能电路模块分析</w:t>
            </w:r>
          </w:p>
          <w:p w14:paraId="56DED748">
            <w:pPr>
              <w:numPr>
                <w:ilvl w:val="0"/>
                <w:numId w:val="0"/>
              </w:numPr>
              <w:spacing w:line="360" w:lineRule="auto"/>
              <w:ind w:leftChars="0" w:firstLine="240" w:firstLineChars="10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步进电机是一种电气设备，能将电脉冲信号转换为角位移或线位移。其具有独特的特性，即接收到一定频率的脉冲信号后会转动指定的步数。步进电机本身到电机轴之间一般会有一级齿轮减速，比如64指减速比表示电机本身的转子转64圈，输出的电机轴才转1圈。</w:t>
            </w:r>
          </w:p>
          <w:p w14:paraId="309E57E4">
            <w:pPr>
              <w:numPr>
                <w:ilvl w:val="0"/>
                <w:numId w:val="0"/>
              </w:numPr>
              <w:spacing w:line="360" w:lineRule="auto"/>
              <w:ind w:leftChars="0" w:firstLine="240" w:firstLineChars="10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HC-05蓝牙模块则是一种实现无线通信的模块，常用于建立短距离的无线链接。它可以与STM32微处理器等设备连接，通过发送和接收数据来实现控制。</w:t>
            </w:r>
          </w:p>
          <w:p w14:paraId="371618B5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L298N是一款接受高电压的电机驱动器，既可以驱动直流电机，也可以驱动步进电机。一片驱动芯片可以同时控制两个直流减速电机做不同动作，在6V到46V的电压范围内，提供2安培的电流，并且具有过热自断和反馈检测功能。因为L298N模块具有两个H桥，每个H桥将驱动步进电机的电磁线圈之一。通过以特定顺序为这些电磁线圈通电，步进电机的轴可以以小步长精确地向前或向后移动。</w:t>
            </w:r>
          </w:p>
          <w:p w14:paraId="4D527419">
            <w:pPr>
              <w:numPr>
                <w:ilvl w:val="0"/>
                <w:numId w:val="0"/>
              </w:numPr>
              <w:spacing w:line="360" w:lineRule="auto"/>
              <w:ind w:leftChars="0" w:firstLine="240" w:firstLineChars="10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蜂鸣器是一种能够发出声音的设备，它通常由电磁线圈和振膜构成，当电流通过电磁线圈时，振膜会以特定频率振动而发出声音。</w:t>
            </w:r>
          </w:p>
          <w:p w14:paraId="6B727D4C">
            <w:pPr>
              <w:numPr>
                <w:ilvl w:val="0"/>
                <w:numId w:val="1"/>
              </w:numPr>
              <w:spacing w:line="360" w:lineRule="auto"/>
              <w:ind w:left="0" w:leftChars="0" w:firstLine="0" w:firstLineChars="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系统程序设计分析（含各功能模块程序设计流程图）</w:t>
            </w:r>
          </w:p>
          <w:p w14:paraId="7AEFE160">
            <w:pPr>
              <w:numPr>
                <w:ilvl w:val="0"/>
                <w:numId w:val="2"/>
              </w:numPr>
              <w:tabs>
                <w:tab w:val="clear" w:pos="312"/>
              </w:tabs>
              <w:spacing w:line="360" w:lineRule="auto"/>
              <w:ind w:left="0" w:leftChars="0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main.c函数：</w:t>
            </w:r>
          </w:p>
          <w:p w14:paraId="7D1CC627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#include "delay.h"</w:t>
            </w:r>
          </w:p>
          <w:p w14:paraId="2246FC34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#include "sys.h"</w:t>
            </w:r>
          </w:p>
          <w:p w14:paraId="59B6F29D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#include "pwm.h"</w:t>
            </w:r>
          </w:p>
          <w:p w14:paraId="02B1854F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#include "usart.h"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</w:p>
          <w:p w14:paraId="4EF76AAB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#include "stm32f10x_gpio.h"</w:t>
            </w:r>
          </w:p>
          <w:p w14:paraId="1B3A8711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#include "stm32f10x_rcc.h"</w:t>
            </w:r>
          </w:p>
          <w:p w14:paraId="26DE48A6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#include "LED.H"</w:t>
            </w:r>
          </w:p>
          <w:p w14:paraId="142F3D3E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void Stop(void);</w:t>
            </w:r>
          </w:p>
          <w:p w14:paraId="60616D90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int main(void)</w:t>
            </w:r>
          </w:p>
          <w:p w14:paraId="521C01DD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{</w:t>
            </w:r>
          </w:p>
          <w:p w14:paraId="1AB76F31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>SystemInit();</w:t>
            </w:r>
          </w:p>
          <w:p w14:paraId="698005D7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</w:t>
            </w:r>
          </w:p>
          <w:p w14:paraId="00E70AFF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delay_init(72);//延时初始化</w:t>
            </w:r>
          </w:p>
          <w:p w14:paraId="130CD7A8"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>uart_init(9600);//波特率9600</w:t>
            </w:r>
          </w:p>
          <w:p w14:paraId="57D45D79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LED_Init();</w:t>
            </w:r>
          </w:p>
          <w:p w14:paraId="358BC540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Key_Init();</w:t>
            </w:r>
          </w:p>
          <w:p w14:paraId="7A2171A9"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>PWM_Init2(999,719);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//左、右电机pwm</w:t>
            </w:r>
          </w:p>
          <w:p w14:paraId="301F1DA1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</w:p>
          <w:p w14:paraId="1D5E6924"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>Stop();  //防止一上电，小车就开始跑</w:t>
            </w:r>
          </w:p>
          <w:p w14:paraId="3FBAAE52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>uint8_t a=0;</w:t>
            </w:r>
          </w:p>
          <w:p w14:paraId="56A17556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while(1)</w:t>
            </w:r>
          </w:p>
          <w:p w14:paraId="5A9A19E7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{</w:t>
            </w:r>
          </w:p>
          <w:p w14:paraId="44A37DDC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>if(GPIO_ReadInputDataBit(GPIOB,GPIO_Pin_11)==0)</w:t>
            </w:r>
          </w:p>
          <w:p w14:paraId="6AA83228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>{</w:t>
            </w:r>
          </w:p>
          <w:p w14:paraId="32A4BF10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</w:t>
            </w:r>
          </w:p>
          <w:p w14:paraId="5084AAE7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delay_ms(20);</w:t>
            </w:r>
          </w:p>
          <w:p w14:paraId="442EDC39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while(GPIO_ReadInputDataBit(GPIOB,GPIO_Pin_11)==0);</w:t>
            </w:r>
          </w:p>
          <w:p w14:paraId="221E0CF3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delay_ms(20);</w:t>
            </w:r>
          </w:p>
          <w:p w14:paraId="3654CC60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a++;</w:t>
            </w:r>
          </w:p>
          <w:p w14:paraId="590D1C44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}</w:t>
            </w:r>
          </w:p>
          <w:p w14:paraId="4AB6A1AC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if (a == 1)</w:t>
            </w:r>
          </w:p>
          <w:p w14:paraId="0D4D1B94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>{</w:t>
            </w:r>
          </w:p>
          <w:p w14:paraId="4B90CE28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B_Music();</w:t>
            </w:r>
          </w:p>
          <w:p w14:paraId="2EDF98CB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>}</w:t>
            </w:r>
          </w:p>
          <w:p w14:paraId="61BE1F3D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>if (a == 2)</w:t>
            </w:r>
          </w:p>
          <w:p w14:paraId="45E72EAE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>{</w:t>
            </w:r>
          </w:p>
          <w:p w14:paraId="3949D116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          a=0;</w:t>
            </w:r>
          </w:p>
          <w:p w14:paraId="243F7E87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>}</w:t>
            </w:r>
          </w:p>
          <w:p w14:paraId="6A35DDF8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}</w:t>
            </w:r>
          </w:p>
          <w:p w14:paraId="397F1418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}</w:t>
            </w:r>
          </w:p>
          <w:p w14:paraId="195AC3CF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</w:t>
            </w:r>
          </w:p>
          <w:p w14:paraId="47F84E7C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//******************STOP********************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</w:t>
            </w:r>
          </w:p>
          <w:p w14:paraId="17BD7C4B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</w:t>
            </w:r>
          </w:p>
          <w:p w14:paraId="211FD97D"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void Stop(void)//让小车停下的函数</w:t>
            </w:r>
          </w:p>
          <w:p w14:paraId="79698D70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{</w:t>
            </w:r>
          </w:p>
          <w:p w14:paraId="59BBFEDF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>TIM_SetCompare1(TIM3,0);</w:t>
            </w:r>
          </w:p>
          <w:p w14:paraId="3F63085B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>TIM_SetCompare2(TIM3,0);</w:t>
            </w:r>
          </w:p>
          <w:p w14:paraId="12E413FE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 xml:space="preserve"> </w:t>
            </w:r>
          </w:p>
          <w:p w14:paraId="7EAE052B"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>TIM_SetCompare3(TIM3,0);</w:t>
            </w:r>
          </w:p>
          <w:p w14:paraId="5BF75BAF">
            <w:pPr>
              <w:numPr>
                <w:ilvl w:val="0"/>
                <w:numId w:val="0"/>
              </w:numPr>
              <w:spacing w:line="360" w:lineRule="auto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ab/>
            </w:r>
            <w:r>
              <w:rPr>
                <w:rFonts w:hint="eastAsia" w:ascii="宋体" w:hAnsi="宋体"/>
                <w:sz w:val="24"/>
                <w:lang w:val="en-US" w:eastAsia="zh-CN"/>
              </w:rPr>
              <w:t>TIM_SetCompare4(TIM3,0);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br w:type="textWrapping"/>
            </w:r>
            <w:r>
              <w:rPr>
                <w:rFonts w:hint="eastAsia" w:ascii="宋体" w:hAnsi="宋体"/>
                <w:sz w:val="24"/>
                <w:lang w:val="en-US" w:eastAsia="zh-CN"/>
              </w:rPr>
              <w:t>}</w:t>
            </w:r>
          </w:p>
          <w:p w14:paraId="27D36BE5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  <w:t>2.</w:t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蓝牙通信.c函数</w:t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br w:type="textWrapping"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#include "sys.h"</w:t>
            </w:r>
          </w:p>
          <w:p w14:paraId="0F1DEAB9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#include "usart.h"</w:t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</w:t>
            </w:r>
          </w:p>
          <w:p w14:paraId="1339A5B6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#include "delay.h"</w:t>
            </w:r>
          </w:p>
          <w:p w14:paraId="36514727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  <w:p w14:paraId="61DFD1B8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void uart_init(u32 bound){</w:t>
            </w:r>
          </w:p>
          <w:p w14:paraId="76CB6ACF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//GPIO端口设置</w:t>
            </w:r>
          </w:p>
          <w:p w14:paraId="285C4F0A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GPIO_InitTypeDef GPIO_InitStructure;</w:t>
            </w:r>
          </w:p>
          <w:p w14:paraId="2D6311E9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USART_InitTypeDef USART_InitStructure;</w:t>
            </w:r>
          </w:p>
          <w:p w14:paraId="69A22963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NVIC_InitTypeDef NVIC_InitStructure;</w:t>
            </w:r>
          </w:p>
          <w:p w14:paraId="247248ED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RCC_APB2PeriphClockCmd(RCC_APB2Periph_USART1|RCC_APB2Periph_GPIOA, ENABLE);</w:t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//使能USART1¬GPIOA时钟</w:t>
            </w:r>
          </w:p>
          <w:p w14:paraId="5D3F8176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//USART1_TX   GPIOA.9</w:t>
            </w:r>
          </w:p>
          <w:p w14:paraId="2C2CB915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GPIO_InitStructure.GPIO_Pin = GPIO_Pin_9; //PA.9</w:t>
            </w:r>
          </w:p>
          <w:p w14:paraId="119189B1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GPIO_InitStructure.GPIO_Speed = GPIO_Speed_50MHz;</w:t>
            </w:r>
          </w:p>
          <w:p w14:paraId="2BE8E0C3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GPIO_InitStructure.GPIO_Mode = GPIO_Mode_AF_PP;</w:t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//复用推挽输出</w:t>
            </w:r>
          </w:p>
          <w:p w14:paraId="62C7FA29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GPIO_Init(GPIOA, &amp;GPIO_InitStructure);//初始化GPIOA.9</w:t>
            </w:r>
          </w:p>
          <w:p w14:paraId="2F808BE7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 </w:t>
            </w:r>
          </w:p>
          <w:p w14:paraId="794642D5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//USART1_RX</w:t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GPIOA.10初始化</w:t>
            </w:r>
          </w:p>
          <w:p w14:paraId="6742BCBF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GPIO_InitStructure.GPIO_Pin = GPIO_Pin_10;//PA10</w:t>
            </w:r>
          </w:p>
          <w:p w14:paraId="29734685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GPIO_InitStructure.GPIO_Mode = GPIO_Mode_IN_FLOATING;//浮空输入</w:t>
            </w:r>
          </w:p>
          <w:p w14:paraId="35F2A44F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GPIO_Init(GPIOA, &amp;GPIO_InitStructure);//初始化GPIOA.10 </w:t>
            </w:r>
          </w:p>
          <w:p w14:paraId="3825888B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  <w:p w14:paraId="0DCF0A5F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//Usart1 NVIC 配置</w:t>
            </w:r>
          </w:p>
          <w:p w14:paraId="4AAFB47A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NVIC_InitStructure.NVIC_IRQChannel = USART1_IRQn;</w:t>
            </w:r>
          </w:p>
          <w:p w14:paraId="01BD9104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NVIC_InitStructure.NVIC_IRQChannelPreemptionPriority=3 ;//抢占优先级3</w:t>
            </w:r>
          </w:p>
          <w:p w14:paraId="3E7F589C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NVIC_InitStructure.NVIC_IRQChannelSubPriority = 3;</w:t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//子优先级3</w:t>
            </w:r>
          </w:p>
          <w:p w14:paraId="340DE1BE">
            <w:pPr>
              <w:numPr>
                <w:ilvl w:val="0"/>
                <w:numId w:val="0"/>
              </w:numPr>
              <w:spacing w:line="360" w:lineRule="auto"/>
              <w:ind w:left="0" w:leftChars="0" w:firstLine="480" w:firstLineChars="20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NVIC_InitStructure.NVIC_IRQChannelCmd = ENABLE;</w:t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//IRQ通道使能</w:t>
            </w:r>
          </w:p>
          <w:p w14:paraId="680A9896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NVIC_Init(&amp;NVIC_InitStructure);</w:t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//根据指定的参数初始化vic寄存器</w:t>
            </w:r>
          </w:p>
          <w:p w14:paraId="01F2129B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</w:t>
            </w:r>
          </w:p>
          <w:p w14:paraId="68DAEC31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 //USART 初始化设置</w:t>
            </w:r>
          </w:p>
          <w:p w14:paraId="25C9B2D0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  <w:p w14:paraId="7F9C60E1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USART_InitStructure.USART_BaudRate = bound;//串口波特率</w:t>
            </w:r>
          </w:p>
          <w:p w14:paraId="019B1984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USART_InitStructure.USART_WordLength = USART_WordLength_8b;//字长为8位数据格式</w:t>
            </w:r>
          </w:p>
          <w:p w14:paraId="76A13B6E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USART_InitStructure.USART_StopBits = USART_StopBits_1;//一个停止位</w:t>
            </w:r>
          </w:p>
          <w:p w14:paraId="13A6A70C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USART_InitStructure.USART_Parity = USART_Parity_No;//无奇偶检验位</w:t>
            </w:r>
          </w:p>
          <w:p w14:paraId="40B7A0C0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USART_InitStructure.USART_HardwareFlowControl=USART_HardwareFlowControl_None;//无硬件数据流控制</w:t>
            </w:r>
          </w:p>
          <w:p w14:paraId="7B93F8A1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USART_InitStructure.USART_Mode = USART_Mode_Rx | USART_Mode_Tx;</w:t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//收发模式</w:t>
            </w:r>
          </w:p>
          <w:p w14:paraId="22869F2F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  <w:p w14:paraId="32B809E8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USART_Init(USART1, &amp;USART_InitStructure); //初始化串口1</w:t>
            </w:r>
          </w:p>
          <w:p w14:paraId="11B16F64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USART_ITConfig(USART1, USART_IT_RXNE, ENABLE);//开启串口接受中断</w:t>
            </w:r>
          </w:p>
          <w:p w14:paraId="6ACC1851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USART_Cmd(USART1, ENABLE);                    //使能串口1 </w:t>
            </w:r>
          </w:p>
          <w:p w14:paraId="1966AA1F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  <w:p w14:paraId="0DDF80CB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}</w:t>
            </w:r>
          </w:p>
          <w:p w14:paraId="5320AD67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  <w:p w14:paraId="7A68A4E8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void USART1_IRQHandler(void)</w:t>
            </w:r>
          </w:p>
          <w:p w14:paraId="78F30128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{</w:t>
            </w:r>
          </w:p>
          <w:p w14:paraId="110F0A7A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u8 res;</w:t>
            </w:r>
          </w:p>
          <w:p w14:paraId="330E2E10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if(USART_GetITStatus(USART1,USART_IT_RXNE)!= RESET)</w:t>
            </w:r>
          </w:p>
          <w:p w14:paraId="17B0E888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{</w:t>
            </w:r>
          </w:p>
          <w:p w14:paraId="1F65380F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res=USART_ReceiveData(USART1);</w:t>
            </w:r>
          </w:p>
          <w:p w14:paraId="19810131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USART_SendData(USART1,res);</w:t>
            </w:r>
          </w:p>
          <w:p w14:paraId="46AF46C1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switch(res)</w:t>
            </w:r>
          </w:p>
          <w:p w14:paraId="11E2CBF6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{</w:t>
            </w:r>
          </w:p>
          <w:p w14:paraId="1D1A82BD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case 0x0a://小车前进</w:t>
            </w:r>
          </w:p>
          <w:p w14:paraId="34E298E1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GPIO_SetBits(GPIOA,GPIO_Pin_2);//set亮，reset暗</w:t>
            </w:r>
          </w:p>
          <w:p w14:paraId="4A68EDAA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   delay_ms(200);</w:t>
            </w:r>
          </w:p>
          <w:p w14:paraId="65C1B3A3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GPIO_ResetBits(GPIOA,GPIO_Pin_2);//set亮，reset暗</w:t>
            </w:r>
          </w:p>
          <w:p w14:paraId="7E07210C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    </w:t>
            </w:r>
          </w:p>
          <w:p w14:paraId="492F46FD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TIM_SetCompare3(TIM3,600);  //PB0   左电机</w:t>
            </w:r>
          </w:p>
          <w:p w14:paraId="0E95E1E5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TIM_SetCompare4(TIM3,0);  //PB1      </w:t>
            </w:r>
          </w:p>
          <w:p w14:paraId="1900C339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</w:p>
          <w:p w14:paraId="57560257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TIM_SetCompare1(TIM3,600);  //PA6  右电机</w:t>
            </w:r>
          </w:p>
          <w:p w14:paraId="13953703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TIM_SetCompare2(TIM3,0);  //PA7       </w:t>
            </w:r>
          </w:p>
          <w:p w14:paraId="1BF954BE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</w:p>
          <w:p w14:paraId="49B2813E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delay_ms(200);Stop();</w:t>
            </w:r>
          </w:p>
          <w:p w14:paraId="5152D5B1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</w:p>
          <w:p w14:paraId="3FB66426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break;</w:t>
            </w:r>
          </w:p>
          <w:p w14:paraId="3A14D32A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case 0x0b://小车后退</w:t>
            </w:r>
          </w:p>
          <w:p w14:paraId="576E3E63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GPIO_SetBits(GPIOA,GPIO_Pin_2);//set亮，reset暗</w:t>
            </w:r>
          </w:p>
          <w:p w14:paraId="5A56DA5A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delay_ms(200);</w:t>
            </w:r>
          </w:p>
          <w:p w14:paraId="6E32FBCC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GPIO_ResetBits(GPIOA,GPIO_Pin_2);//set亮，reset暗</w:t>
            </w:r>
          </w:p>
          <w:p w14:paraId="35567FDE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TIM_SetCompare3(TIM3,0);  //PB0   左前</w:t>
            </w:r>
          </w:p>
          <w:p w14:paraId="51D6ECB2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TIM_SetCompare4(TIM3,600);  //PB1       左后</w:t>
            </w:r>
          </w:p>
          <w:p w14:paraId="34CAB106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</w:p>
          <w:p w14:paraId="152430A5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TIM_SetCompare1(TIM3,0);  //PA6   右前</w:t>
            </w:r>
          </w:p>
          <w:p w14:paraId="67DC8A3D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TIM_SetCompare2(TIM3,600);  //PA7      右后</w:t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</w:p>
          <w:p w14:paraId="50880A1D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delay_ms(200);Stop();</w:t>
            </w:r>
          </w:p>
          <w:p w14:paraId="09D6995A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</w:p>
          <w:p w14:paraId="037FD0CD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break;</w:t>
            </w:r>
          </w:p>
          <w:p w14:paraId="7DC57D5C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case 0x0c://小车右转</w:t>
            </w:r>
          </w:p>
          <w:p w14:paraId="6D7666B2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GPIO_SetBits(GPIOA,GPIO_Pin_2);//set亮，reset暗</w:t>
            </w:r>
          </w:p>
          <w:p w14:paraId="6E99EBDE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delay_ms(200);</w:t>
            </w:r>
          </w:p>
          <w:p w14:paraId="54FED823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GPIO_ResetBits(GPIOA,GPIO_Pin_2);//set亮，reset暗</w:t>
            </w:r>
          </w:p>
          <w:p w14:paraId="5D6714CF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TIM_SetCompare3(TIM3,600);  //PB0   左电机前进</w:t>
            </w:r>
          </w:p>
          <w:p w14:paraId="2A62833A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TIM_SetCompare4(TIM3,0);  //PB1      </w:t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</w:p>
          <w:p w14:paraId="7FC68A61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TIM_SetCompare1(TIM3,0);  //PA6   右电机前进</w:t>
            </w:r>
          </w:p>
          <w:p w14:paraId="41769B88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TIM_SetCompare2(TIM3,600);  //PA7       </w:t>
            </w:r>
          </w:p>
          <w:p w14:paraId="10009478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delay_ms(100);Stop();</w:t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</w:p>
          <w:p w14:paraId="6B4F5ADA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break;</w:t>
            </w:r>
          </w:p>
          <w:p w14:paraId="0C89D6DE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case 0x0d://小车左转</w:t>
            </w:r>
          </w:p>
          <w:p w14:paraId="7D575E2F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 xml:space="preserve"> GPIO_SetBits(GPIOA,GPIO_Pin_2);//set亮，reset暗</w:t>
            </w:r>
          </w:p>
          <w:p w14:paraId="12F7E9E5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delay_ms(200);</w:t>
            </w:r>
          </w:p>
          <w:p w14:paraId="433BDEC4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GPIO_ResetBits(GPIOA,GPIO_Pin_2);//set亮，reset暗</w:t>
            </w:r>
          </w:p>
          <w:p w14:paraId="3D1A42A7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TIM_SetCompare3(TIM3,0);  //PB0   左前</w:t>
            </w:r>
          </w:p>
          <w:p w14:paraId="081B6DFB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TIM_SetCompare4(TIM3,600);  //PB1       左后</w:t>
            </w:r>
          </w:p>
          <w:p w14:paraId="3AD7A4DF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</w:p>
          <w:p w14:paraId="262A2E9B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TIM_SetCompare1(TIM3,600);  //PA6   右前</w:t>
            </w:r>
          </w:p>
          <w:p w14:paraId="4577212D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TIM_SetCompare2(TIM3,0);  //PA7       右后</w:t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</w:p>
          <w:p w14:paraId="4BBEB5D4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delay_ms(100);Stop();</w:t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</w:p>
          <w:p w14:paraId="2B121876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break;</w:t>
            </w:r>
          </w:p>
          <w:p w14:paraId="711432DF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case 0x0e://开启车灯</w:t>
            </w:r>
          </w:p>
          <w:p w14:paraId="1B488268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GPIO_ResetBits(GPIOA,GPIO_Pin_3);//set亮，reset暗</w:t>
            </w:r>
          </w:p>
          <w:p w14:paraId="22B8D370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GPIO_ResetBits(GPIOA,GPIO_Pin_4);//set亮，reset暗</w:t>
            </w:r>
          </w:p>
          <w:p w14:paraId="46277BAA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break;</w:t>
            </w:r>
          </w:p>
          <w:p w14:paraId="56347BF5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case 0x0f://关闭车灯</w:t>
            </w:r>
          </w:p>
          <w:p w14:paraId="0940B46A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GPIO_SetBits(GPIOA,GPIO_Pin_3);//set亮，reset暗</w:t>
            </w:r>
          </w:p>
          <w:p w14:paraId="0703E62C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GPIO_SetBits(GPIOA,GPIO_Pin_4);//set亮，reset暗</w:t>
            </w:r>
          </w:p>
          <w:p w14:paraId="5EAC859E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break;</w:t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</w:p>
          <w:p w14:paraId="26F5EDA3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}</w:t>
            </w:r>
          </w:p>
          <w:p w14:paraId="078CA9AE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ab/>
            </w: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}</w:t>
            </w:r>
          </w:p>
          <w:p w14:paraId="1FCEA80B">
            <w:pPr>
              <w:numPr>
                <w:ilvl w:val="0"/>
                <w:numId w:val="0"/>
              </w:numPr>
              <w:spacing w:line="360" w:lineRule="auto"/>
              <w:ind w:left="0" w:leftChars="0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2"/>
                <w:sz w:val="24"/>
                <w:szCs w:val="24"/>
                <w:lang w:val="en-US" w:eastAsia="zh-CN" w:bidi="ar-SA"/>
              </w:rPr>
              <w:t>}</w:t>
            </w:r>
          </w:p>
          <w:p w14:paraId="76BF177F">
            <w:pPr>
              <w:numPr>
                <w:ilvl w:val="0"/>
                <w:numId w:val="1"/>
              </w:numPr>
              <w:spacing w:line="360" w:lineRule="auto"/>
              <w:ind w:left="0" w:leftChars="0" w:firstLine="0" w:firstLineChars="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系统调试结果分析</w:t>
            </w:r>
          </w:p>
          <w:p w14:paraId="4490A331">
            <w:pPr>
              <w:numPr>
                <w:ilvl w:val="0"/>
                <w:numId w:val="0"/>
              </w:numPr>
              <w:spacing w:line="360" w:lineRule="auto"/>
              <w:ind w:leftChars="0"/>
            </w:pPr>
            <w:r>
              <w:drawing>
                <wp:inline distT="0" distB="0" distL="114300" distR="114300">
                  <wp:extent cx="5269865" cy="3385820"/>
                  <wp:effectExtent l="0" t="0" r="6985" b="508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38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630B84">
            <w:pPr>
              <w:numPr>
                <w:ilvl w:val="0"/>
                <w:numId w:val="0"/>
              </w:numPr>
              <w:spacing w:line="360" w:lineRule="auto"/>
              <w:ind w:leftChars="0"/>
            </w:pPr>
            <w:r>
              <w:drawing>
                <wp:inline distT="0" distB="0" distL="114300" distR="114300">
                  <wp:extent cx="5273675" cy="2545080"/>
                  <wp:effectExtent l="0" t="0" r="3175" b="762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127A4C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当蓝牙输入f时，车灯开启，发出蓝色亮光。</w:t>
            </w:r>
          </w:p>
          <w:p w14:paraId="5FB52EC6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五、</w:t>
            </w:r>
            <w:r>
              <w:rPr>
                <w:rFonts w:hint="eastAsia" w:ascii="宋体" w:hAnsi="宋体"/>
                <w:sz w:val="24"/>
              </w:rPr>
              <w:t>总结</w:t>
            </w:r>
          </w:p>
          <w:p w14:paraId="06D47718">
            <w:pPr>
              <w:pStyle w:val="5"/>
              <w:spacing w:line="360" w:lineRule="auto"/>
              <w:ind w:firstLine="48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在PWM定时器的更改的时候，忘记把引脚对应的通道打开，导致小车的电机不能正常驱动。我们在选择电机驱动时，最终选择了L298N，它的驱动电压是要12V的，但我们一开始选择的电源电压是9v的达不到启动电压，电机也没有正常驱动，当我们更换了12V电压的时候电机驱动就能正常运行了。驱动电机一定要注意和STM32共地。LED灯要注意增加电阻来保护灯不被烧坏。在弄蜂鸣器的PWM时，忘记在int main函数里增加蜂鸣器初始化函数，导致蜂鸣器不能正常运作。程序没有用到PID调控，车子的左右重量不平衡会导致车辆直线行驶不稳定。</w:t>
            </w:r>
            <w:bookmarkStart w:id="0" w:name="_GoBack"/>
            <w:bookmarkEnd w:id="0"/>
          </w:p>
        </w:tc>
      </w:tr>
    </w:tbl>
    <w:p w14:paraId="2C42897F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433BB8"/>
    <w:multiLevelType w:val="singleLevel"/>
    <w:tmpl w:val="AA433BB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6E48A86"/>
    <w:multiLevelType w:val="singleLevel"/>
    <w:tmpl w:val="C6E48A8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E0YWU0Y2E4YWUzMjU5ZjVjMDdmMThhZGM1Y2I5OTMifQ=="/>
  </w:docVars>
  <w:rsids>
    <w:rsidRoot w:val="1CC8585B"/>
    <w:rsid w:val="1CC85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spacing w:line="360" w:lineRule="auto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5">
    <w:name w:val="正文填写内容"/>
    <w:basedOn w:val="1"/>
    <w:qFormat/>
    <w:uiPriority w:val="0"/>
    <w:pPr>
      <w:ind w:firstLine="20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2024-08-24T14:01:00Z</dcterms:created>
  <dc:creator>彬</dc:creator>
  <cp:lastModifiedBy>彬</cp:lastModifiedBy>
  <dcterms:modified xsi:type="dcterms:W3CDTF">2024-08-24T14:02:36Z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E96803F538C946F1A0D75DC8C25B79EA_11</vt:lpwstr>
  </property>
</Properties>
</file>