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1" w:rightFromText="181" w:vertAnchor="text" w:horzAnchor="margin" w:tblpX="-510" w:tblpY="191"/>
        <w:tblW w:w="9980" w:type="dxa"/>
        <w:tblLook w:val="04A0"/>
      </w:tblPr>
      <w:tblGrid>
        <w:gridCol w:w="814"/>
        <w:gridCol w:w="9166"/>
      </w:tblGrid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7046A2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Inter-process communication</w:t>
            </w:r>
          </w:p>
        </w:tc>
      </w:tr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7046A2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7046A2" w:rsidP="00876AAE">
            <w:pPr>
              <w:tabs>
                <w:tab w:val="left" w:pos="1185"/>
                <w:tab w:val="left" w:pos="12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indows 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 +</w:t>
            </w:r>
          </w:p>
        </w:tc>
      </w:tr>
      <w:tr w:rsidR="00135914" w:rsidRPr="000533F1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</w:t>
            </w:r>
            <w:r w:rsidR="007046A2">
              <w:rPr>
                <w:rFonts w:ascii="Times New Roman" w:hAnsi="Times New Roman" w:cs="Times New Roman"/>
                <w:sz w:val="24"/>
                <w:szCs w:val="24"/>
              </w:rPr>
              <w:t xml:space="preserve">а реализация </w:t>
            </w:r>
            <w:proofErr w:type="spellStart"/>
            <w:r w:rsidR="007046A2">
              <w:rPr>
                <w:rFonts w:ascii="Times New Roman" w:hAnsi="Times New Roman" w:cs="Times New Roman"/>
                <w:sz w:val="24"/>
                <w:szCs w:val="24"/>
              </w:rPr>
              <w:t>кроссплатформеного</w:t>
            </w:r>
            <w:proofErr w:type="spellEnd"/>
            <w:r w:rsidR="007046A2">
              <w:rPr>
                <w:rFonts w:ascii="Times New Roman" w:hAnsi="Times New Roman" w:cs="Times New Roman"/>
                <w:sz w:val="24"/>
                <w:szCs w:val="24"/>
              </w:rPr>
              <w:t xml:space="preserve"> механизма </w:t>
            </w:r>
            <w:proofErr w:type="spellStart"/>
            <w:r w:rsidR="007046A2">
              <w:rPr>
                <w:rFonts w:ascii="Times New Roman" w:hAnsi="Times New Roman" w:cs="Times New Roman"/>
                <w:sz w:val="24"/>
                <w:szCs w:val="24"/>
              </w:rPr>
              <w:t>межпроцессного</w:t>
            </w:r>
            <w:proofErr w:type="spellEnd"/>
            <w:r w:rsidR="007046A2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взаимодействия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 xml:space="preserve">. Нужно контролировать запуск, ход выполнения и прерывание 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одного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 xml:space="preserve"> процесса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 xml:space="preserve"> из другого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>. Интересу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 xml:space="preserve">ый подход к решению или 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 xml:space="preserve">же 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 xml:space="preserve">готовое решение такой задачи, а 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 xml:space="preserve">также 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перечень возможных требований для исполняемых модулей таких процессов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 xml:space="preserve"> (н</w:t>
            </w:r>
            <w:r w:rsidR="00513738">
              <w:rPr>
                <w:rFonts w:ascii="Times New Roman" w:hAnsi="Times New Roman" w:cs="Times New Roman"/>
                <w:sz w:val="24"/>
                <w:szCs w:val="24"/>
              </w:rPr>
              <w:t xml:space="preserve">апример, </w:t>
            </w:r>
            <w:proofErr w:type="spellStart"/>
            <w:r w:rsidR="00513738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="00513738">
              <w:rPr>
                <w:rFonts w:ascii="Times New Roman" w:hAnsi="Times New Roman" w:cs="Times New Roman"/>
                <w:sz w:val="24"/>
                <w:szCs w:val="24"/>
              </w:rPr>
              <w:t xml:space="preserve"> или чтение/запись </w:t>
            </w:r>
            <w:r w:rsidR="007A26BA">
              <w:rPr>
                <w:rFonts w:ascii="Times New Roman" w:hAnsi="Times New Roman" w:cs="Times New Roman"/>
                <w:sz w:val="24"/>
                <w:szCs w:val="24"/>
              </w:rPr>
              <w:t xml:space="preserve">некого </w:t>
            </w:r>
            <w:r w:rsidR="00513738">
              <w:rPr>
                <w:rFonts w:ascii="Times New Roman" w:hAnsi="Times New Roman" w:cs="Times New Roman"/>
                <w:sz w:val="24"/>
                <w:szCs w:val="24"/>
              </w:rPr>
              <w:t>поля БД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612E" w:rsidRDefault="00400308" w:rsidP="00756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308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75612E">
              <w:rPr>
                <w:rFonts w:ascii="Times New Roman" w:hAnsi="Times New Roman" w:cs="Times New Roman"/>
                <w:sz w:val="24"/>
                <w:szCs w:val="24"/>
              </w:rPr>
              <w:t>словия:</w:t>
            </w:r>
          </w:p>
          <w:p w:rsidR="0075612E" w:rsidRPr="0061539E" w:rsidRDefault="0075612E" w:rsidP="0061539E">
            <w:pPr>
              <w:pStyle w:val="a4"/>
              <w:numPr>
                <w:ilvl w:val="0"/>
                <w:numId w:val="5"/>
              </w:numPr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одновременно запущенных процессов порядка 100;</w:t>
            </w:r>
          </w:p>
          <w:p w:rsidR="00400308" w:rsidRPr="0061539E" w:rsidRDefault="00400308" w:rsidP="0061539E">
            <w:pPr>
              <w:pStyle w:val="a4"/>
              <w:numPr>
                <w:ilvl w:val="0"/>
                <w:numId w:val="5"/>
              </w:numPr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модули, реализующие процессы, разрабатываются с использованием различных инструментов: С++, </w:t>
            </w:r>
            <w:proofErr w:type="spellStart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612E" w:rsidRPr="0061539E" w:rsidRDefault="0075612E" w:rsidP="00A47FE9">
            <w:pPr>
              <w:pStyle w:val="a4"/>
              <w:numPr>
                <w:ilvl w:val="0"/>
                <w:numId w:val="5"/>
              </w:numPr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длительность работы механизма </w:t>
            </w:r>
            <w:r w:rsidR="00A47FE9">
              <w:rPr>
                <w:rFonts w:ascii="Times New Roman" w:hAnsi="Times New Roman" w:cs="Times New Roman"/>
                <w:sz w:val="24"/>
                <w:szCs w:val="24"/>
              </w:rPr>
              <w:t xml:space="preserve">без перезагрузки </w:t>
            </w: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не менее суток.</w:t>
            </w:r>
          </w:p>
        </w:tc>
      </w:tr>
    </w:tbl>
    <w:p w:rsidR="00135914" w:rsidRPr="00135914" w:rsidRDefault="00135914" w:rsidP="00FB682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sectPr w:rsidR="00135914" w:rsidRPr="00135914" w:rsidSect="00C07F4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440"/>
    <w:multiLevelType w:val="hybridMultilevel"/>
    <w:tmpl w:val="A83C9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718D"/>
    <w:multiLevelType w:val="hybridMultilevel"/>
    <w:tmpl w:val="1854A5C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97CB2"/>
    <w:multiLevelType w:val="hybridMultilevel"/>
    <w:tmpl w:val="45DA4FF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A1B73"/>
    <w:multiLevelType w:val="hybridMultilevel"/>
    <w:tmpl w:val="A8069C1E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968"/>
    <w:multiLevelType w:val="hybridMultilevel"/>
    <w:tmpl w:val="1930AF96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852"/>
    <w:rsid w:val="000533F1"/>
    <w:rsid w:val="00095522"/>
    <w:rsid w:val="000E01AE"/>
    <w:rsid w:val="00135914"/>
    <w:rsid w:val="002827FD"/>
    <w:rsid w:val="002D3309"/>
    <w:rsid w:val="003A590F"/>
    <w:rsid w:val="003F1970"/>
    <w:rsid w:val="00400308"/>
    <w:rsid w:val="00406379"/>
    <w:rsid w:val="004378E8"/>
    <w:rsid w:val="00440699"/>
    <w:rsid w:val="00513738"/>
    <w:rsid w:val="005F1CD9"/>
    <w:rsid w:val="0061539E"/>
    <w:rsid w:val="00680852"/>
    <w:rsid w:val="006975C3"/>
    <w:rsid w:val="007046A2"/>
    <w:rsid w:val="0075612E"/>
    <w:rsid w:val="007A26BA"/>
    <w:rsid w:val="0087681E"/>
    <w:rsid w:val="00876AAE"/>
    <w:rsid w:val="008C0EB1"/>
    <w:rsid w:val="00950383"/>
    <w:rsid w:val="009B7D00"/>
    <w:rsid w:val="009D0795"/>
    <w:rsid w:val="00A208C7"/>
    <w:rsid w:val="00A47FE9"/>
    <w:rsid w:val="00A76D2D"/>
    <w:rsid w:val="00A878EE"/>
    <w:rsid w:val="00AA4634"/>
    <w:rsid w:val="00AF5BB7"/>
    <w:rsid w:val="00B41A23"/>
    <w:rsid w:val="00BA1844"/>
    <w:rsid w:val="00BE21B0"/>
    <w:rsid w:val="00C07F4A"/>
    <w:rsid w:val="00C97E33"/>
    <w:rsid w:val="00D151B6"/>
    <w:rsid w:val="00D3233D"/>
    <w:rsid w:val="00D3670D"/>
    <w:rsid w:val="00D5396C"/>
    <w:rsid w:val="00E35412"/>
    <w:rsid w:val="00E541F3"/>
    <w:rsid w:val="00FB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6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FellerUser</dc:creator>
  <cp:keywords/>
  <dc:description/>
  <cp:lastModifiedBy>FellerUser</cp:lastModifiedBy>
  <cp:revision>27</cp:revision>
  <dcterms:created xsi:type="dcterms:W3CDTF">2018-05-11T19:40:00Z</dcterms:created>
  <dcterms:modified xsi:type="dcterms:W3CDTF">2018-05-12T08:08:00Z</dcterms:modified>
</cp:coreProperties>
</file>