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CA2" w:rsidRDefault="00E44E35" w:rsidP="00E119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</w:t>
      </w:r>
      <w:bookmarkStart w:id="0" w:name="_GoBack"/>
      <w:bookmarkEnd w:id="0"/>
      <w:r w:rsidR="00E11902" w:rsidRPr="00E11902">
        <w:rPr>
          <w:rFonts w:ascii="Times New Roman" w:hAnsi="Times New Roman" w:cs="Times New Roman"/>
          <w:b/>
          <w:sz w:val="24"/>
          <w:szCs w:val="24"/>
        </w:rPr>
        <w:t>.- Absolute reduction in confirmed cases during the pandemic period</w:t>
      </w:r>
      <w:r w:rsidR="00E11902">
        <w:rPr>
          <w:rFonts w:ascii="Times New Roman" w:hAnsi="Times New Roman" w:cs="Times New Roman"/>
          <w:b/>
          <w:sz w:val="24"/>
          <w:szCs w:val="24"/>
        </w:rPr>
        <w:t xml:space="preserve"> (week 12-</w:t>
      </w:r>
      <w:r w:rsidR="000501A3">
        <w:rPr>
          <w:rFonts w:ascii="Times New Roman" w:hAnsi="Times New Roman" w:cs="Times New Roman"/>
          <w:b/>
          <w:sz w:val="24"/>
          <w:szCs w:val="24"/>
        </w:rPr>
        <w:t>39</w:t>
      </w:r>
      <w:r w:rsidR="00E11902" w:rsidRPr="008C5500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aconcuadrcula"/>
        <w:tblW w:w="9334" w:type="dxa"/>
        <w:jc w:val="center"/>
        <w:tblLook w:val="04A0" w:firstRow="1" w:lastRow="0" w:firstColumn="1" w:lastColumn="0" w:noHBand="0" w:noVBand="1"/>
      </w:tblPr>
      <w:tblGrid>
        <w:gridCol w:w="3256"/>
        <w:gridCol w:w="1766"/>
        <w:gridCol w:w="1966"/>
        <w:gridCol w:w="2346"/>
      </w:tblGrid>
      <w:tr w:rsidR="000501A3" w:rsidTr="00FF1C1E">
        <w:trPr>
          <w:jc w:val="center"/>
        </w:trPr>
        <w:tc>
          <w:tcPr>
            <w:tcW w:w="3256" w:type="dxa"/>
          </w:tcPr>
          <w:p w:rsidR="000501A3" w:rsidRPr="008C5500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6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Men</w:t>
            </w:r>
          </w:p>
          <w:p w:rsidR="000501A3" w:rsidRPr="008C5500" w:rsidRDefault="000501A3" w:rsidP="00FF1C1E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Count (95%CI)</w:t>
            </w:r>
          </w:p>
        </w:tc>
        <w:tc>
          <w:tcPr>
            <w:tcW w:w="196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Women</w:t>
            </w:r>
          </w:p>
          <w:p w:rsidR="000501A3" w:rsidRPr="008C5500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Count (95%CI)</w:t>
            </w:r>
          </w:p>
        </w:tc>
        <w:tc>
          <w:tcPr>
            <w:tcW w:w="234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Excess impact on woman</w:t>
            </w:r>
          </w:p>
          <w:p w:rsidR="000501A3" w:rsidRPr="008C5500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Count (95%CI)</w:t>
            </w:r>
          </w:p>
        </w:tc>
      </w:tr>
      <w:tr w:rsidR="000501A3" w:rsidTr="00FF1C1E">
        <w:trPr>
          <w:jc w:val="center"/>
        </w:trPr>
        <w:tc>
          <w:tcPr>
            <w:tcW w:w="3256" w:type="dxa"/>
          </w:tcPr>
          <w:p w:rsidR="000501A3" w:rsidRPr="008C5500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C5500">
              <w:rPr>
                <w:rFonts w:ascii="Times New Roman" w:hAnsi="Times New Roman" w:cs="Times New Roman"/>
                <w:sz w:val="20"/>
                <w:szCs w:val="24"/>
              </w:rPr>
              <w:t>All cardiovascular diseases</w:t>
            </w:r>
          </w:p>
        </w:tc>
        <w:tc>
          <w:tcPr>
            <w:tcW w:w="176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9.047 </w:t>
            </w:r>
          </w:p>
          <w:p w:rsidR="000501A3" w:rsidRPr="008C5500" w:rsidRDefault="000501A3" w:rsidP="000501A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(6.845 - 11.248)</w:t>
            </w:r>
          </w:p>
        </w:tc>
        <w:tc>
          <w:tcPr>
            <w:tcW w:w="196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10.315 </w:t>
            </w:r>
          </w:p>
          <w:p w:rsidR="000501A3" w:rsidRPr="008C5500" w:rsidRDefault="000501A3" w:rsidP="000501A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(7.791 - 12.838)</w:t>
            </w:r>
          </w:p>
        </w:tc>
        <w:tc>
          <w:tcPr>
            <w:tcW w:w="234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1.268 </w:t>
            </w:r>
          </w:p>
          <w:p w:rsidR="000501A3" w:rsidRPr="008C5500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(946 - 1.590)</w:t>
            </w:r>
          </w:p>
        </w:tc>
      </w:tr>
      <w:tr w:rsidR="000501A3" w:rsidTr="00FF1C1E">
        <w:trPr>
          <w:jc w:val="center"/>
        </w:trPr>
        <w:tc>
          <w:tcPr>
            <w:tcW w:w="3256" w:type="dxa"/>
          </w:tcPr>
          <w:p w:rsidR="000501A3" w:rsidRPr="008C5500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C5500">
              <w:rPr>
                <w:rFonts w:ascii="Times New Roman" w:hAnsi="Times New Roman" w:cs="Times New Roman"/>
                <w:sz w:val="20"/>
                <w:szCs w:val="24"/>
              </w:rPr>
              <w:t>Stroke (includes transient ischemic attack)</w:t>
            </w:r>
          </w:p>
        </w:tc>
        <w:tc>
          <w:tcPr>
            <w:tcW w:w="176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1.557 </w:t>
            </w:r>
          </w:p>
          <w:p w:rsidR="000501A3" w:rsidRPr="008C5500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(798 - 2.214)</w:t>
            </w:r>
          </w:p>
        </w:tc>
        <w:tc>
          <w:tcPr>
            <w:tcW w:w="196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2.286 </w:t>
            </w:r>
          </w:p>
          <w:p w:rsidR="000501A3" w:rsidRPr="008C5500" w:rsidRDefault="000501A3" w:rsidP="000501A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(1.428 - 3144)</w:t>
            </w:r>
          </w:p>
        </w:tc>
        <w:tc>
          <w:tcPr>
            <w:tcW w:w="234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729 </w:t>
            </w:r>
          </w:p>
          <w:p w:rsidR="000501A3" w:rsidRPr="008C5500" w:rsidRDefault="000501A3" w:rsidP="000501A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(631 - 930)</w:t>
            </w:r>
          </w:p>
        </w:tc>
      </w:tr>
      <w:tr w:rsidR="000501A3" w:rsidTr="00FF1C1E">
        <w:trPr>
          <w:jc w:val="center"/>
        </w:trPr>
        <w:tc>
          <w:tcPr>
            <w:tcW w:w="3256" w:type="dxa"/>
          </w:tcPr>
          <w:p w:rsidR="000501A3" w:rsidRPr="008C5500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Myocardial infarction</w:t>
            </w:r>
          </w:p>
        </w:tc>
        <w:tc>
          <w:tcPr>
            <w:tcW w:w="176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7.497 </w:t>
            </w:r>
          </w:p>
          <w:p w:rsidR="000501A3" w:rsidRPr="008C5500" w:rsidRDefault="000501A3" w:rsidP="000501A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(5.702 - 8.906)</w:t>
            </w:r>
          </w:p>
        </w:tc>
        <w:tc>
          <w:tcPr>
            <w:tcW w:w="196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8.035</w:t>
            </w:r>
          </w:p>
          <w:p w:rsidR="000501A3" w:rsidRPr="008C5500" w:rsidRDefault="000501A3" w:rsidP="000501A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(5.952 - 9.529)</w:t>
            </w:r>
          </w:p>
        </w:tc>
        <w:tc>
          <w:tcPr>
            <w:tcW w:w="234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538 </w:t>
            </w:r>
          </w:p>
          <w:p w:rsidR="000501A3" w:rsidRPr="008C5500" w:rsidRDefault="000501A3" w:rsidP="000501A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(250 - 624)</w:t>
            </w:r>
          </w:p>
        </w:tc>
      </w:tr>
      <w:tr w:rsidR="000501A3" w:rsidTr="00FF1C1E">
        <w:trPr>
          <w:jc w:val="center"/>
        </w:trPr>
        <w:tc>
          <w:tcPr>
            <w:tcW w:w="3256" w:type="dxa"/>
          </w:tcPr>
          <w:p w:rsidR="000501A3" w:rsidRPr="008C5500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All cancer</w:t>
            </w:r>
          </w:p>
        </w:tc>
        <w:tc>
          <w:tcPr>
            <w:tcW w:w="176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2.056 </w:t>
            </w:r>
          </w:p>
          <w:p w:rsidR="000501A3" w:rsidRPr="008C5500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(611 - 3.161)</w:t>
            </w:r>
          </w:p>
        </w:tc>
        <w:tc>
          <w:tcPr>
            <w:tcW w:w="196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11.196 </w:t>
            </w:r>
          </w:p>
          <w:p w:rsidR="000501A3" w:rsidRPr="008C5500" w:rsidRDefault="000501A3" w:rsidP="000501A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(5.229 - 17.163)</w:t>
            </w:r>
          </w:p>
        </w:tc>
        <w:tc>
          <w:tcPr>
            <w:tcW w:w="234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9.140 </w:t>
            </w:r>
          </w:p>
          <w:p w:rsidR="000501A3" w:rsidRPr="008C5500" w:rsidRDefault="000501A3" w:rsidP="000501A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(4.619 - 13.661)</w:t>
            </w:r>
          </w:p>
        </w:tc>
      </w:tr>
      <w:tr w:rsidR="000501A3" w:rsidTr="00FF1C1E">
        <w:trPr>
          <w:jc w:val="center"/>
        </w:trPr>
        <w:tc>
          <w:tcPr>
            <w:tcW w:w="3256" w:type="dxa"/>
          </w:tcPr>
          <w:p w:rsidR="000501A3" w:rsidRPr="008C5500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All cancer (excluding sex specific cancer)</w:t>
            </w:r>
          </w:p>
        </w:tc>
        <w:tc>
          <w:tcPr>
            <w:tcW w:w="176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1.863</w:t>
            </w:r>
          </w:p>
          <w:p w:rsidR="000501A3" w:rsidRPr="008C5500" w:rsidRDefault="000501A3" w:rsidP="000501A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(564 - 3.161)</w:t>
            </w:r>
          </w:p>
        </w:tc>
        <w:tc>
          <w:tcPr>
            <w:tcW w:w="196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3.215</w:t>
            </w:r>
          </w:p>
          <w:p w:rsidR="000501A3" w:rsidRPr="008C5500" w:rsidRDefault="000501A3" w:rsidP="000501A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(1.307 - 5.122)</w:t>
            </w:r>
          </w:p>
        </w:tc>
        <w:tc>
          <w:tcPr>
            <w:tcW w:w="234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1.352</w:t>
            </w:r>
          </w:p>
          <w:p w:rsidR="000501A3" w:rsidRPr="008C5500" w:rsidRDefault="000501A3" w:rsidP="000501A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(743 - 1.961)</w:t>
            </w:r>
          </w:p>
        </w:tc>
      </w:tr>
      <w:tr w:rsidR="000501A3" w:rsidTr="00FF1C1E">
        <w:trPr>
          <w:jc w:val="center"/>
        </w:trPr>
        <w:tc>
          <w:tcPr>
            <w:tcW w:w="3256" w:type="dxa"/>
          </w:tcPr>
          <w:p w:rsidR="000501A3" w:rsidRPr="008C5500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Gastric cancer</w:t>
            </w:r>
          </w:p>
        </w:tc>
        <w:tc>
          <w:tcPr>
            <w:tcW w:w="176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828</w:t>
            </w:r>
          </w:p>
          <w:p w:rsidR="000501A3" w:rsidRPr="008C5500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(44 - 1.612)</w:t>
            </w:r>
          </w:p>
        </w:tc>
        <w:tc>
          <w:tcPr>
            <w:tcW w:w="196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1.390</w:t>
            </w:r>
          </w:p>
          <w:p w:rsidR="000501A3" w:rsidRPr="008C5500" w:rsidRDefault="000501A3" w:rsidP="000501A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(406 - 2.374)</w:t>
            </w:r>
          </w:p>
        </w:tc>
        <w:tc>
          <w:tcPr>
            <w:tcW w:w="234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562</w:t>
            </w:r>
          </w:p>
          <w:p w:rsidR="000501A3" w:rsidRPr="008C5500" w:rsidRDefault="000501A3" w:rsidP="000501A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(362 - 762)</w:t>
            </w:r>
          </w:p>
        </w:tc>
      </w:tr>
      <w:tr w:rsidR="000501A3" w:rsidTr="00FF1C1E">
        <w:trPr>
          <w:jc w:val="center"/>
        </w:trPr>
        <w:tc>
          <w:tcPr>
            <w:tcW w:w="3256" w:type="dxa"/>
          </w:tcPr>
          <w:p w:rsidR="000501A3" w:rsidRPr="008C5500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Colorectal cancer</w:t>
            </w:r>
          </w:p>
        </w:tc>
        <w:tc>
          <w:tcPr>
            <w:tcW w:w="176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896</w:t>
            </w:r>
          </w:p>
          <w:p w:rsidR="000501A3" w:rsidRPr="008C5500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(348 - 1.444)</w:t>
            </w:r>
          </w:p>
        </w:tc>
        <w:tc>
          <w:tcPr>
            <w:tcW w:w="196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1.740</w:t>
            </w:r>
          </w:p>
          <w:p w:rsidR="000501A3" w:rsidRPr="008C5500" w:rsidRDefault="000501A3" w:rsidP="000501A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(636 - 2.844)</w:t>
            </w:r>
          </w:p>
        </w:tc>
        <w:tc>
          <w:tcPr>
            <w:tcW w:w="234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844 </w:t>
            </w:r>
          </w:p>
          <w:p w:rsidR="000501A3" w:rsidRPr="008C5500" w:rsidRDefault="000501A3" w:rsidP="000501A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(288 - 1.401)</w:t>
            </w:r>
          </w:p>
        </w:tc>
      </w:tr>
      <w:tr w:rsidR="000501A3" w:rsidTr="00FF1C1E">
        <w:trPr>
          <w:jc w:val="center"/>
        </w:trPr>
        <w:tc>
          <w:tcPr>
            <w:tcW w:w="325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Lymphoma</w:t>
            </w:r>
          </w:p>
        </w:tc>
        <w:tc>
          <w:tcPr>
            <w:tcW w:w="176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128 </w:t>
            </w:r>
          </w:p>
          <w:p w:rsidR="000501A3" w:rsidRDefault="000501A3" w:rsidP="000501A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(-25 - 281)</w:t>
            </w:r>
          </w:p>
        </w:tc>
        <w:tc>
          <w:tcPr>
            <w:tcW w:w="196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111</w:t>
            </w:r>
          </w:p>
          <w:p w:rsidR="000501A3" w:rsidRDefault="000501A3" w:rsidP="000501A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(-36 - 258)</w:t>
            </w:r>
          </w:p>
        </w:tc>
        <w:tc>
          <w:tcPr>
            <w:tcW w:w="234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17</w:t>
            </w:r>
          </w:p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(11 - 23)</w:t>
            </w:r>
          </w:p>
        </w:tc>
      </w:tr>
      <w:tr w:rsidR="000501A3" w:rsidTr="00FF1C1E">
        <w:trPr>
          <w:jc w:val="center"/>
        </w:trPr>
        <w:tc>
          <w:tcPr>
            <w:tcW w:w="3256" w:type="dxa"/>
          </w:tcPr>
          <w:p w:rsidR="000501A3" w:rsidRDefault="00DB45E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Leukemia</w:t>
            </w:r>
          </w:p>
        </w:tc>
        <w:tc>
          <w:tcPr>
            <w:tcW w:w="176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10</w:t>
            </w:r>
          </w:p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(-20 - 40)</w:t>
            </w:r>
          </w:p>
        </w:tc>
        <w:tc>
          <w:tcPr>
            <w:tcW w:w="196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15</w:t>
            </w:r>
          </w:p>
          <w:p w:rsidR="000501A3" w:rsidRDefault="000501A3" w:rsidP="000501A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(-44 - 13)</w:t>
            </w:r>
          </w:p>
        </w:tc>
        <w:tc>
          <w:tcPr>
            <w:tcW w:w="234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-5</w:t>
            </w:r>
          </w:p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(-4 - -7)</w:t>
            </w:r>
          </w:p>
        </w:tc>
      </w:tr>
      <w:tr w:rsidR="000501A3" w:rsidTr="00FF1C1E">
        <w:trPr>
          <w:jc w:val="center"/>
        </w:trPr>
        <w:tc>
          <w:tcPr>
            <w:tcW w:w="325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Cervical cancer (includes dysplasia)</w:t>
            </w:r>
          </w:p>
        </w:tc>
        <w:tc>
          <w:tcPr>
            <w:tcW w:w="176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..</w:t>
            </w:r>
          </w:p>
        </w:tc>
        <w:tc>
          <w:tcPr>
            <w:tcW w:w="196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5.185</w:t>
            </w:r>
          </w:p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(2.522 - 7.848)</w:t>
            </w:r>
          </w:p>
        </w:tc>
        <w:tc>
          <w:tcPr>
            <w:tcW w:w="234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..</w:t>
            </w:r>
          </w:p>
        </w:tc>
      </w:tr>
      <w:tr w:rsidR="000501A3" w:rsidTr="00FF1C1E">
        <w:trPr>
          <w:jc w:val="center"/>
        </w:trPr>
        <w:tc>
          <w:tcPr>
            <w:tcW w:w="325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Breast cancer</w:t>
            </w:r>
          </w:p>
        </w:tc>
        <w:tc>
          <w:tcPr>
            <w:tcW w:w="176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..</w:t>
            </w:r>
          </w:p>
        </w:tc>
        <w:tc>
          <w:tcPr>
            <w:tcW w:w="196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2.931</w:t>
            </w:r>
          </w:p>
          <w:p w:rsidR="000501A3" w:rsidRDefault="000501A3" w:rsidP="000501A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(784 - 5.078)</w:t>
            </w:r>
          </w:p>
        </w:tc>
        <w:tc>
          <w:tcPr>
            <w:tcW w:w="234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..</w:t>
            </w:r>
          </w:p>
        </w:tc>
      </w:tr>
      <w:tr w:rsidR="000501A3" w:rsidTr="00FF1C1E">
        <w:trPr>
          <w:jc w:val="center"/>
        </w:trPr>
        <w:tc>
          <w:tcPr>
            <w:tcW w:w="325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Testicular cancer</w:t>
            </w:r>
          </w:p>
        </w:tc>
        <w:tc>
          <w:tcPr>
            <w:tcW w:w="176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202 </w:t>
            </w:r>
          </w:p>
          <w:p w:rsidR="000501A3" w:rsidRDefault="000501A3" w:rsidP="000501A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(-25 - 430)</w:t>
            </w:r>
          </w:p>
        </w:tc>
        <w:tc>
          <w:tcPr>
            <w:tcW w:w="196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..</w:t>
            </w:r>
          </w:p>
        </w:tc>
        <w:tc>
          <w:tcPr>
            <w:tcW w:w="2346" w:type="dxa"/>
          </w:tcPr>
          <w:p w:rsidR="000501A3" w:rsidRDefault="000501A3" w:rsidP="00FF1C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..</w:t>
            </w:r>
          </w:p>
        </w:tc>
      </w:tr>
    </w:tbl>
    <w:p w:rsidR="007E5E94" w:rsidRPr="00E11902" w:rsidRDefault="007E5E94" w:rsidP="00E11902">
      <w:pPr>
        <w:jc w:val="both"/>
      </w:pPr>
    </w:p>
    <w:sectPr w:rsidR="007E5E94" w:rsidRPr="00E119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02"/>
    <w:rsid w:val="000501A3"/>
    <w:rsid w:val="00337CA2"/>
    <w:rsid w:val="007E5E94"/>
    <w:rsid w:val="00B14A49"/>
    <w:rsid w:val="00D04FFD"/>
    <w:rsid w:val="00DB45E3"/>
    <w:rsid w:val="00E11902"/>
    <w:rsid w:val="00E4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340A"/>
  <w15:chartTrackingRefBased/>
  <w15:docId w15:val="{E49D17ED-15F6-4F45-8CD3-87047B44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9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1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7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2021-01-13T18:03:00Z</dcterms:created>
  <dcterms:modified xsi:type="dcterms:W3CDTF">2021-03-21T01:47:00Z</dcterms:modified>
</cp:coreProperties>
</file>