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B25A4A" w:rsidRDefault="00727BBD" w:rsidP="000A3C53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B25A4A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16BD0B1F" w:rsidR="00727BBD" w:rsidRPr="00B25A4A" w:rsidRDefault="00DE045D" w:rsidP="000A3C53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bookmarkStart w:id="0" w:name="_Hlk230014962"/>
      <w:r w:rsidRPr="00B25A4A">
        <w:rPr>
          <w:rFonts w:ascii="Ebrima" w:hAnsi="Ebrima"/>
          <w:b/>
          <w:color w:val="535151"/>
          <w:sz w:val="36"/>
          <w:szCs w:val="36"/>
        </w:rPr>
        <w:t>TRABAJO DIRIGIDO</w:t>
      </w:r>
    </w:p>
    <w:bookmarkEnd w:id="0"/>
    <w:p w14:paraId="130A229C" w14:textId="5A340345" w:rsidR="00EE3DAB" w:rsidRPr="00B25A4A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B25A4A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B25A4A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B25A4A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B25A4A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B25A4A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40194C86" w:rsidR="00EE3DAB" w:rsidRPr="00B25A4A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B25A4A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5F803C8C" w:rsidR="00EE3DAB" w:rsidRPr="00B25A4A" w:rsidRDefault="00EE6EC7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8B527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  <w:r w:rsidR="00EE3DAB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F8069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  <w:r w:rsidR="00EE3DAB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0</w:t>
            </w:r>
            <w:r w:rsidR="008B527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02</w:t>
            </w:r>
            <w:r w:rsidR="00EE3DAB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B25A4A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B25A4A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B25A4A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B25A4A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B25A4A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B25A4A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B25A4A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B25A4A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B25A4A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B25A4A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B25A4A" w:rsidRDefault="00EE3DAB">
      <w:pPr>
        <w:rPr>
          <w:rFonts w:ascii="Ebrima" w:hAnsi="Ebrima"/>
          <w:color w:val="535151"/>
        </w:rPr>
      </w:pPr>
    </w:p>
    <w:p w14:paraId="53444CB8" w14:textId="0B845419" w:rsidR="00EE3DAB" w:rsidRPr="00B25A4A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B25A4A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B25A4A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B25A4A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p w14:paraId="08CA3413" w14:textId="77777777" w:rsidR="00336F9A" w:rsidRPr="00B25A4A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2290"/>
        <w:gridCol w:w="2349"/>
        <w:gridCol w:w="2350"/>
      </w:tblGrid>
      <w:tr w:rsidR="008B5275" w:rsidRPr="00B25A4A" w14:paraId="11B4B0D1" w14:textId="77777777" w:rsidTr="008B5275">
        <w:trPr>
          <w:trHeight w:val="702"/>
        </w:trPr>
        <w:tc>
          <w:tcPr>
            <w:tcW w:w="1280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56EB6125" w14:textId="77777777" w:rsidR="008B5275" w:rsidRPr="00B25A4A" w:rsidRDefault="008B5275" w:rsidP="00440464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  <w:t>Actividades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EFABD8F" w14:textId="31C3671A" w:rsidR="008B5275" w:rsidRPr="00B25A4A" w:rsidRDefault="00250EC1" w:rsidP="00440464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  <w:t>Dificultades presentadas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446C6C2" w14:textId="434E1C7C" w:rsidR="008B5275" w:rsidRPr="00B25A4A" w:rsidRDefault="00963CB4" w:rsidP="00440464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  <w:t xml:space="preserve">Acciones para </w:t>
            </w:r>
            <w:r w:rsidR="008B5275" w:rsidRPr="00B25A4A"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  <w:t>supera</w:t>
            </w: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  <w:t>r la dificultad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7A43AF9A" w14:textId="77777777" w:rsidR="008B5275" w:rsidRPr="00B25A4A" w:rsidRDefault="008B5275" w:rsidP="00440464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</w:pPr>
            <w:r w:rsidRPr="00B25A4A">
              <w:rPr>
                <w:rFonts w:ascii="Ebrima" w:eastAsia="Times New Roman" w:hAnsi="Ebrima" w:cs="Calibri"/>
                <w:b/>
                <w:bCs/>
                <w:color w:val="535151"/>
                <w:sz w:val="18"/>
                <w:szCs w:val="24"/>
              </w:rPr>
              <w:t>Resultados alcanzados</w:t>
            </w:r>
          </w:p>
        </w:tc>
      </w:tr>
      <w:tr w:rsidR="008B5275" w:rsidRPr="00B25A4A" w14:paraId="29B6521E" w14:textId="77777777" w:rsidTr="008B5275">
        <w:trPr>
          <w:trHeight w:val="702"/>
        </w:trPr>
        <w:tc>
          <w:tcPr>
            <w:tcW w:w="1280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5BEFFDCB" w14:textId="12233CB4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Revisión comparativa entre el plan de estudios oficial (MAT151) y la bibliografía de referencia (libro base) para delimitar las fórmulas.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20E8339C" w14:textId="209D2506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Confusión inicial sobre el alcance, ya que el libro de ejemplo contenía temáticas y cálculos que no formaban parte del temario oficial.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07109981" w14:textId="5EF06A5C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Se pausó la programación para descartar funciones que excedían los requerimientos de la materia.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22DD9553" w14:textId="295F06E2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Definición clara y aprobada del alcance funcional para el Tema 3, evitando el desarrollo de código innecesario</w:t>
            </w:r>
          </w:p>
        </w:tc>
      </w:tr>
      <w:tr w:rsidR="008B5275" w:rsidRPr="00B25A4A" w14:paraId="43D4C54A" w14:textId="77777777" w:rsidTr="008B5275">
        <w:trPr>
          <w:trHeight w:val="702"/>
        </w:trPr>
        <w:tc>
          <w:tcPr>
            <w:tcW w:w="1280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52790EE1" w14:textId="280775BB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Programación e integración del bloque base de "Análisis Descriptivo" (Media Aritmética, Mediana y Moda) en el entorno del proyecto.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093CC09B" w14:textId="3D97CB91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Estructurar un algoritmo base que no solo calcule los datos actuales, sino que esté preparado para recibir futuras interpolaciones.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AB5BF3D" w14:textId="03694DC0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Se diseñó un código modular, limpio y escalable.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29768B8F" w14:textId="5EED23AB" w:rsidR="008B5275" w:rsidRPr="00B25A4A" w:rsidRDefault="00250EC1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Primera versión funcional del cálculo de "Análisis Descriptivo" implementada exitosamente en la aplicación, lista para recibir datos.</w:t>
            </w:r>
          </w:p>
        </w:tc>
      </w:tr>
      <w:tr w:rsidR="008B5275" w:rsidRPr="00B25A4A" w14:paraId="2AA31BF6" w14:textId="77777777" w:rsidTr="00B25A4A">
        <w:trPr>
          <w:trHeight w:val="1008"/>
        </w:trPr>
        <w:tc>
          <w:tcPr>
            <w:tcW w:w="1280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54A187A4" w14:textId="397838EF" w:rsidR="008B5275" w:rsidRPr="00B25A4A" w:rsidRDefault="00B25A4A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Integración del módulo de lectura de documentos utilizando la librería xlsx.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DD7DA9" w14:textId="79D86A94" w:rsidR="008B5275" w:rsidRPr="00B25A4A" w:rsidRDefault="00B25A4A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Extraer matrices de datos masivos desde hojas de cálculo sin bloquear o congelar la interfaz de usuario.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32AA97D" w14:textId="7E7DB9EE" w:rsidR="008B5275" w:rsidRPr="00B25A4A" w:rsidRDefault="00B25A4A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Implementación de promesas asíncronas para el procesamiento del archivo antes de inyectar los datos al estado de la aplicación.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46B50C3B" w14:textId="4A7E51A1" w:rsidR="008B5275" w:rsidRPr="00B25A4A" w:rsidRDefault="00B25A4A" w:rsidP="00B25A4A">
            <w:pPr>
              <w:spacing w:after="0" w:line="240" w:lineRule="auto"/>
              <w:rPr>
                <w:rFonts w:ascii="Ebrima" w:eastAsia="Times New Roman" w:hAnsi="Ebrima" w:cs="Calibri"/>
                <w:color w:val="535151"/>
                <w:sz w:val="18"/>
                <w:szCs w:val="20"/>
              </w:rPr>
            </w:pPr>
            <w:r w:rsidRPr="00B25A4A">
              <w:rPr>
                <w:rFonts w:ascii="Ebrima" w:eastAsia="Times New Roman" w:hAnsi="Ebrima" w:cs="Calibri"/>
                <w:color w:val="535151"/>
                <w:sz w:val="18"/>
                <w:szCs w:val="20"/>
              </w:rPr>
              <w:t>El sistema es capaz de leer archivos Excel (.xlsx) localmente, cargando la información al simulador.</w:t>
            </w:r>
          </w:p>
        </w:tc>
      </w:tr>
    </w:tbl>
    <w:p w14:paraId="4E527BA0" w14:textId="3D124AC9" w:rsidR="00C44F51" w:rsidRPr="00B25A4A" w:rsidRDefault="00C44F51" w:rsidP="00B0318C">
      <w:pPr>
        <w:tabs>
          <w:tab w:val="left" w:pos="1795"/>
        </w:tabs>
        <w:rPr>
          <w:rFonts w:ascii="Ebrima" w:hAnsi="Ebrima"/>
          <w:sz w:val="16"/>
        </w:rPr>
      </w:pPr>
    </w:p>
    <w:p w14:paraId="03A2D27C" w14:textId="77777777" w:rsidR="00C40F22" w:rsidRPr="00B25A4A" w:rsidRDefault="00C40F22">
      <w:pPr>
        <w:rPr>
          <w:rFonts w:ascii="Ebrima" w:hAnsi="Ebrima"/>
          <w:color w:val="535151"/>
        </w:rPr>
      </w:pPr>
    </w:p>
    <w:p w14:paraId="47B623E6" w14:textId="78348DF1" w:rsidR="00E8349E" w:rsidRPr="00B25A4A" w:rsidRDefault="00250EC1" w:rsidP="003E753B">
      <w:pPr>
        <w:rPr>
          <w:rFonts w:ascii="Ebrima" w:hAnsi="Ebrima"/>
          <w:color w:val="535151"/>
          <w:sz w:val="20"/>
        </w:rPr>
      </w:pPr>
      <w:r w:rsidRPr="00B25A4A">
        <w:rPr>
          <w:rFonts w:ascii="Ebrima" w:hAnsi="Ebrima"/>
          <w:color w:val="53515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F2F76" wp14:editId="13364287">
                <wp:simplePos x="0" y="0"/>
                <wp:positionH relativeFrom="margin">
                  <wp:align>left</wp:align>
                </wp:positionH>
                <wp:positionV relativeFrom="paragraph">
                  <wp:posOffset>215900</wp:posOffset>
                </wp:positionV>
                <wp:extent cx="6097452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452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:rsidRPr="00B25A4A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Pr="00B25A4A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B25A4A"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Pr="00B25A4A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B25A4A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B25A4A" w14:paraId="09925E7C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B25A4A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B25A4A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B25A4A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B25A4A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Pr="00B25A4A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7pt;width:480.1pt;height:34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:rsidRPr="00B25A4A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Pr="00B25A4A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B25A4A"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Pr="00B25A4A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B25A4A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B25A4A" w14:paraId="09925E7C" w14:textId="77777777" w:rsidTr="00531703">
                        <w:tc>
                          <w:tcPr>
                            <w:tcW w:w="4697" w:type="dxa"/>
                          </w:tcPr>
                          <w:p w14:paraId="464CDFEF" w14:textId="77777777" w:rsidR="008D7924" w:rsidRPr="00B25A4A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B25A4A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B25A4A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B25A4A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Pr="00B25A4A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p w14:paraId="619899FA" w14:textId="32B0F6B3" w:rsidR="00E8349E" w:rsidRPr="00B25A4A" w:rsidRDefault="00E8349E" w:rsidP="003E753B">
      <w:pPr>
        <w:rPr>
          <w:rFonts w:ascii="Ebrima" w:hAnsi="Ebrima"/>
          <w:color w:val="535151"/>
          <w:sz w:val="20"/>
        </w:rPr>
      </w:pPr>
    </w:p>
    <w:p w14:paraId="5B7E594D" w14:textId="5CD5268B" w:rsidR="00E8349E" w:rsidRPr="00B25A4A" w:rsidRDefault="00E8349E" w:rsidP="003E753B">
      <w:pPr>
        <w:rPr>
          <w:rFonts w:ascii="Ebrima" w:hAnsi="Ebrima"/>
          <w:color w:val="535151"/>
          <w:sz w:val="20"/>
        </w:rPr>
      </w:pPr>
    </w:p>
    <w:sectPr w:rsidR="00E8349E" w:rsidRPr="00B25A4A" w:rsidSect="004E4C2D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E8D49" w14:textId="77777777" w:rsidR="0030410C" w:rsidRPr="00B25A4A" w:rsidRDefault="0030410C" w:rsidP="00E40702">
      <w:pPr>
        <w:spacing w:after="0" w:line="240" w:lineRule="auto"/>
      </w:pPr>
      <w:r w:rsidRPr="00B25A4A">
        <w:separator/>
      </w:r>
    </w:p>
  </w:endnote>
  <w:endnote w:type="continuationSeparator" w:id="0">
    <w:p w14:paraId="077B2E6B" w14:textId="77777777" w:rsidR="0030410C" w:rsidRPr="00B25A4A" w:rsidRDefault="0030410C" w:rsidP="00E40702">
      <w:pPr>
        <w:spacing w:after="0" w:line="240" w:lineRule="auto"/>
      </w:pPr>
      <w:r w:rsidRPr="00B25A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B25A4A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B25A4A">
              <w:rPr>
                <w:rFonts w:ascii="Ebrima" w:hAnsi="Ebrima"/>
                <w:sz w:val="18"/>
              </w:rPr>
              <w:t xml:space="preserve">Página </w:t>
            </w:r>
            <w:r w:rsidRPr="00B25A4A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B25A4A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B25A4A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 w:rsidRPr="00B25A4A">
              <w:rPr>
                <w:rFonts w:ascii="Ebrima" w:hAnsi="Ebrima"/>
                <w:b/>
                <w:bCs/>
                <w:sz w:val="18"/>
              </w:rPr>
              <w:t>4</w:t>
            </w:r>
            <w:r w:rsidRPr="00B25A4A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B25A4A">
              <w:rPr>
                <w:rFonts w:ascii="Ebrima" w:hAnsi="Ebrima"/>
                <w:sz w:val="18"/>
              </w:rPr>
              <w:t xml:space="preserve"> de </w:t>
            </w:r>
            <w:r w:rsidRPr="00B25A4A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B25A4A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B25A4A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 w:rsidRPr="00B25A4A">
              <w:rPr>
                <w:rFonts w:ascii="Ebrima" w:hAnsi="Ebrima"/>
                <w:b/>
                <w:bCs/>
                <w:sz w:val="18"/>
              </w:rPr>
              <w:t>4</w:t>
            </w:r>
            <w:r w:rsidRPr="00B25A4A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Pr="00B25A4A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D52DAD" w14:textId="77777777" w:rsidR="0030410C" w:rsidRPr="00B25A4A" w:rsidRDefault="0030410C" w:rsidP="00E40702">
      <w:pPr>
        <w:spacing w:after="0" w:line="240" w:lineRule="auto"/>
      </w:pPr>
      <w:r w:rsidRPr="00B25A4A">
        <w:separator/>
      </w:r>
    </w:p>
  </w:footnote>
  <w:footnote w:type="continuationSeparator" w:id="0">
    <w:p w14:paraId="02DEFB48" w14:textId="77777777" w:rsidR="0030410C" w:rsidRPr="00B25A4A" w:rsidRDefault="0030410C" w:rsidP="00E40702">
      <w:pPr>
        <w:spacing w:after="0" w:line="240" w:lineRule="auto"/>
      </w:pPr>
      <w:r w:rsidRPr="00B25A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Pr="00B25A4A" w:rsidRDefault="00E40702" w:rsidP="00E40702">
    <w:pPr>
      <w:pStyle w:val="Encabezado"/>
      <w:tabs>
        <w:tab w:val="left" w:pos="543"/>
      </w:tabs>
    </w:pPr>
    <w:r w:rsidRPr="00B25A4A"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25A4A">
      <w:tab/>
    </w:r>
  </w:p>
  <w:p w14:paraId="7EAEC8C6" w14:textId="4809B6A8" w:rsidR="00E40702" w:rsidRPr="00B25A4A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 w:rsidRPr="00B25A4A">
      <w:rPr>
        <w:rFonts w:ascii="Ebrima" w:hAnsi="Ebrima"/>
        <w:b/>
      </w:rPr>
      <w:t>TRABAJO DIRIGIDO</w:t>
    </w:r>
    <w:r w:rsidR="00E40702" w:rsidRPr="00B25A4A">
      <w:rPr>
        <w:rFonts w:ascii="Ebrima" w:hAnsi="Ebrima"/>
        <w:b/>
      </w:rPr>
      <w:t xml:space="preserve">- </w:t>
    </w:r>
    <w:r w:rsidR="002E2B9D" w:rsidRPr="00B25A4A">
      <w:rPr>
        <w:rFonts w:ascii="Ebrima" w:hAnsi="Ebrima"/>
        <w:b/>
      </w:rPr>
      <w:t>I</w:t>
    </w:r>
    <w:r w:rsidR="00E40702" w:rsidRPr="00B25A4A">
      <w:rPr>
        <w:rFonts w:ascii="Ebrima" w:hAnsi="Ebrima"/>
        <w:b/>
      </w:rPr>
      <w:t>/202</w:t>
    </w:r>
    <w:r w:rsidRPr="00B25A4A">
      <w:rPr>
        <w:rFonts w:ascii="Ebrima" w:hAnsi="Ebrima"/>
        <w:b/>
      </w:rPr>
      <w:t>6</w:t>
    </w:r>
  </w:p>
  <w:p w14:paraId="0506903F" w14:textId="77777777" w:rsidR="00EE3DAB" w:rsidRPr="00B25A4A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B25A4A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315D9"/>
    <w:rsid w:val="000500D8"/>
    <w:rsid w:val="00063354"/>
    <w:rsid w:val="000654E7"/>
    <w:rsid w:val="00073E04"/>
    <w:rsid w:val="000966EF"/>
    <w:rsid w:val="000A3C53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41F4"/>
    <w:rsid w:val="00242123"/>
    <w:rsid w:val="00246B51"/>
    <w:rsid w:val="002502F6"/>
    <w:rsid w:val="00250EC1"/>
    <w:rsid w:val="00252179"/>
    <w:rsid w:val="002574C1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10C"/>
    <w:rsid w:val="00304A1E"/>
    <w:rsid w:val="003146C2"/>
    <w:rsid w:val="00336F9A"/>
    <w:rsid w:val="0034460A"/>
    <w:rsid w:val="00345453"/>
    <w:rsid w:val="00352651"/>
    <w:rsid w:val="003579CA"/>
    <w:rsid w:val="00357B98"/>
    <w:rsid w:val="003839F2"/>
    <w:rsid w:val="00392A5C"/>
    <w:rsid w:val="003A3BEB"/>
    <w:rsid w:val="003A7710"/>
    <w:rsid w:val="003B66CE"/>
    <w:rsid w:val="003B7216"/>
    <w:rsid w:val="003E753B"/>
    <w:rsid w:val="00414DC1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E3C7E"/>
    <w:rsid w:val="006561D5"/>
    <w:rsid w:val="00672217"/>
    <w:rsid w:val="00680520"/>
    <w:rsid w:val="00684065"/>
    <w:rsid w:val="00685B46"/>
    <w:rsid w:val="006A0AF2"/>
    <w:rsid w:val="006B5815"/>
    <w:rsid w:val="006D6078"/>
    <w:rsid w:val="00714D49"/>
    <w:rsid w:val="007204E2"/>
    <w:rsid w:val="0072258F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2A38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5402"/>
    <w:rsid w:val="00977879"/>
    <w:rsid w:val="009847C6"/>
    <w:rsid w:val="00990A18"/>
    <w:rsid w:val="00990D00"/>
    <w:rsid w:val="009B0912"/>
    <w:rsid w:val="009B307D"/>
    <w:rsid w:val="009B6E14"/>
    <w:rsid w:val="009D4D35"/>
    <w:rsid w:val="009F1E79"/>
    <w:rsid w:val="009F293E"/>
    <w:rsid w:val="009F5543"/>
    <w:rsid w:val="009F7B89"/>
    <w:rsid w:val="00A06D5F"/>
    <w:rsid w:val="00A722D3"/>
    <w:rsid w:val="00A83E98"/>
    <w:rsid w:val="00A85BBE"/>
    <w:rsid w:val="00AB2BA6"/>
    <w:rsid w:val="00AC70A8"/>
    <w:rsid w:val="00B0318C"/>
    <w:rsid w:val="00B25A4A"/>
    <w:rsid w:val="00B52C76"/>
    <w:rsid w:val="00B561E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C1FAB"/>
    <w:rsid w:val="00CC2B29"/>
    <w:rsid w:val="00CD00DF"/>
    <w:rsid w:val="00D12E60"/>
    <w:rsid w:val="00D23B81"/>
    <w:rsid w:val="00D26D23"/>
    <w:rsid w:val="00D5177B"/>
    <w:rsid w:val="00D65F03"/>
    <w:rsid w:val="00D72BC7"/>
    <w:rsid w:val="00DA3E10"/>
    <w:rsid w:val="00DB5589"/>
    <w:rsid w:val="00DC020D"/>
    <w:rsid w:val="00DD0AFA"/>
    <w:rsid w:val="00DE045D"/>
    <w:rsid w:val="00DE1BB9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DAB"/>
    <w:rsid w:val="00EE58EB"/>
    <w:rsid w:val="00EE6EC7"/>
    <w:rsid w:val="00EF59D6"/>
    <w:rsid w:val="00F34354"/>
    <w:rsid w:val="00F43697"/>
    <w:rsid w:val="00F7292E"/>
    <w:rsid w:val="00F76262"/>
    <w:rsid w:val="00F80695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C1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6</cp:revision>
  <cp:lastPrinted>2025-12-06T03:27:00Z</cp:lastPrinted>
  <dcterms:created xsi:type="dcterms:W3CDTF">2026-03-17T00:30:00Z</dcterms:created>
  <dcterms:modified xsi:type="dcterms:W3CDTF">2026-05-18T22:53:00Z</dcterms:modified>
</cp:coreProperties>
</file>