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FBE36" w14:textId="438AC454" w:rsidR="00C3043C" w:rsidRDefault="0093548B" w:rsidP="000B1D00">
      <w:pPr>
        <w:jc w:val="center"/>
        <w:rPr>
          <w:b/>
          <w:bCs/>
          <w:color w:val="EE0000"/>
          <w:sz w:val="46"/>
          <w:szCs w:val="46"/>
        </w:rPr>
      </w:pPr>
      <w:r>
        <w:rPr>
          <w:b/>
          <w:bCs/>
          <w:color w:val="EE0000"/>
          <w:sz w:val="46"/>
          <w:szCs w:val="46"/>
        </w:rPr>
        <w:t>Indice</w:t>
      </w:r>
    </w:p>
    <w:p w14:paraId="145CD727" w14:textId="4E8EE4F6" w:rsidR="0093548B" w:rsidRPr="00252ACA" w:rsidRDefault="0093548B" w:rsidP="003631C0">
      <w:pPr>
        <w:pStyle w:val="Paragrafoelenco"/>
        <w:numPr>
          <w:ilvl w:val="0"/>
          <w:numId w:val="4"/>
        </w:numPr>
        <w:jc w:val="both"/>
        <w:rPr>
          <w:b/>
          <w:bCs/>
          <w:sz w:val="34"/>
          <w:szCs w:val="34"/>
        </w:rPr>
      </w:pPr>
      <w:hyperlink w:anchor="SwLifeCycle" w:history="1">
        <w:r w:rsidRPr="00252ACA">
          <w:rPr>
            <w:rStyle w:val="Collegamentoipertestuale"/>
            <w:b/>
            <w:bCs/>
            <w:sz w:val="34"/>
            <w:szCs w:val="34"/>
          </w:rPr>
          <w:t>Softw</w:t>
        </w:r>
        <w:r w:rsidRPr="00252ACA">
          <w:rPr>
            <w:rStyle w:val="Collegamentoipertestuale"/>
            <w:b/>
            <w:bCs/>
            <w:sz w:val="34"/>
            <w:szCs w:val="34"/>
          </w:rPr>
          <w:t>a</w:t>
        </w:r>
        <w:r w:rsidRPr="00252ACA">
          <w:rPr>
            <w:rStyle w:val="Collegamentoipertestuale"/>
            <w:b/>
            <w:bCs/>
            <w:sz w:val="34"/>
            <w:szCs w:val="34"/>
          </w:rPr>
          <w:t>re Lif</w:t>
        </w:r>
        <w:r w:rsidRPr="00252ACA">
          <w:rPr>
            <w:rStyle w:val="Collegamentoipertestuale"/>
            <w:b/>
            <w:bCs/>
            <w:sz w:val="34"/>
            <w:szCs w:val="34"/>
          </w:rPr>
          <w:t>e</w:t>
        </w:r>
        <w:r w:rsidRPr="00252ACA">
          <w:rPr>
            <w:rStyle w:val="Collegamentoipertestuale"/>
            <w:b/>
            <w:bCs/>
            <w:sz w:val="34"/>
            <w:szCs w:val="34"/>
          </w:rPr>
          <w:t xml:space="preserve"> </w:t>
        </w:r>
        <w:proofErr w:type="spellStart"/>
        <w:r w:rsidRPr="00252ACA">
          <w:rPr>
            <w:rStyle w:val="Collegamentoipertestuale"/>
            <w:b/>
            <w:bCs/>
            <w:sz w:val="34"/>
            <w:szCs w:val="34"/>
          </w:rPr>
          <w:t>Cycle</w:t>
        </w:r>
        <w:proofErr w:type="spellEnd"/>
      </w:hyperlink>
    </w:p>
    <w:p w14:paraId="48B6A90B" w14:textId="2EAFFDC5" w:rsidR="0093548B" w:rsidRPr="00252ACA" w:rsidRDefault="00C11BCA" w:rsidP="003631C0">
      <w:pPr>
        <w:pStyle w:val="Paragrafoelenco"/>
        <w:numPr>
          <w:ilvl w:val="0"/>
          <w:numId w:val="4"/>
        </w:numPr>
        <w:jc w:val="both"/>
        <w:rPr>
          <w:b/>
          <w:bCs/>
          <w:sz w:val="34"/>
          <w:szCs w:val="34"/>
        </w:rPr>
      </w:pPr>
      <w:hyperlink w:anchor="ConfigurationManagement" w:history="1">
        <w:proofErr w:type="spellStart"/>
        <w:r w:rsidR="0093548B" w:rsidRPr="00C11BCA">
          <w:rPr>
            <w:rStyle w:val="Collegamentoipertestuale"/>
            <w:b/>
            <w:bCs/>
            <w:sz w:val="34"/>
            <w:szCs w:val="34"/>
          </w:rPr>
          <w:t>Configuration</w:t>
        </w:r>
        <w:proofErr w:type="spellEnd"/>
        <w:r w:rsidR="0093548B" w:rsidRPr="00C11BCA">
          <w:rPr>
            <w:rStyle w:val="Collegamentoipertestuale"/>
            <w:b/>
            <w:bCs/>
            <w:sz w:val="34"/>
            <w:szCs w:val="34"/>
          </w:rPr>
          <w:t xml:space="preserve"> Man</w:t>
        </w:r>
        <w:r w:rsidR="0093548B" w:rsidRPr="00C11BCA">
          <w:rPr>
            <w:rStyle w:val="Collegamentoipertestuale"/>
            <w:b/>
            <w:bCs/>
            <w:sz w:val="34"/>
            <w:szCs w:val="34"/>
          </w:rPr>
          <w:t>a</w:t>
        </w:r>
        <w:r w:rsidR="0093548B" w:rsidRPr="00C11BCA">
          <w:rPr>
            <w:rStyle w:val="Collegamentoipertestuale"/>
            <w:b/>
            <w:bCs/>
            <w:sz w:val="34"/>
            <w:szCs w:val="34"/>
          </w:rPr>
          <w:t>g</w:t>
        </w:r>
        <w:r w:rsidR="0093548B" w:rsidRPr="00C11BCA">
          <w:rPr>
            <w:rStyle w:val="Collegamentoipertestuale"/>
            <w:b/>
            <w:bCs/>
            <w:sz w:val="34"/>
            <w:szCs w:val="34"/>
          </w:rPr>
          <w:t>e</w:t>
        </w:r>
        <w:r w:rsidR="0093548B" w:rsidRPr="00C11BCA">
          <w:rPr>
            <w:rStyle w:val="Collegamentoipertestuale"/>
            <w:b/>
            <w:bCs/>
            <w:sz w:val="34"/>
            <w:szCs w:val="34"/>
          </w:rPr>
          <w:t>ment</w:t>
        </w:r>
      </w:hyperlink>
    </w:p>
    <w:p w14:paraId="255882F0" w14:textId="0A38E3F3" w:rsidR="0093548B" w:rsidRPr="00C11BCA" w:rsidRDefault="00C11BCA" w:rsidP="003631C0">
      <w:pPr>
        <w:pStyle w:val="Paragrafoelenco"/>
        <w:numPr>
          <w:ilvl w:val="0"/>
          <w:numId w:val="4"/>
        </w:numPr>
        <w:jc w:val="both"/>
        <w:rPr>
          <w:rStyle w:val="Collegamentoipertestuale"/>
          <w:b/>
          <w:bCs/>
          <w:sz w:val="34"/>
          <w:szCs w:val="34"/>
          <w:lang w:val="en-US"/>
        </w:rPr>
      </w:pPr>
      <w:r>
        <w:rPr>
          <w:b/>
          <w:bCs/>
          <w:sz w:val="34"/>
          <w:szCs w:val="34"/>
          <w:lang w:val="en-US"/>
        </w:rPr>
        <w:fldChar w:fldCharType="begin"/>
      </w:r>
      <w:r>
        <w:rPr>
          <w:b/>
          <w:bCs/>
          <w:sz w:val="34"/>
          <w:szCs w:val="34"/>
          <w:lang w:val="en-US"/>
        </w:rPr>
        <w:instrText>HYPERLINK  \l "PeopleManagementAndTO"</w:instrText>
      </w:r>
      <w:r>
        <w:rPr>
          <w:b/>
          <w:bCs/>
          <w:sz w:val="34"/>
          <w:szCs w:val="34"/>
          <w:lang w:val="en-US"/>
        </w:rPr>
      </w:r>
      <w:r>
        <w:rPr>
          <w:b/>
          <w:bCs/>
          <w:sz w:val="34"/>
          <w:szCs w:val="34"/>
          <w:lang w:val="en-US"/>
        </w:rPr>
        <w:fldChar w:fldCharType="separate"/>
      </w:r>
      <w:r w:rsidR="0093548B" w:rsidRPr="00C11BCA">
        <w:rPr>
          <w:rStyle w:val="Collegamentoipertestuale"/>
          <w:b/>
          <w:bCs/>
          <w:sz w:val="34"/>
          <w:szCs w:val="34"/>
          <w:lang w:val="en-US"/>
        </w:rPr>
        <w:t>People Ma</w:t>
      </w:r>
      <w:r w:rsidR="0093548B" w:rsidRPr="00C11BCA">
        <w:rPr>
          <w:rStyle w:val="Collegamentoipertestuale"/>
          <w:b/>
          <w:bCs/>
          <w:sz w:val="34"/>
          <w:szCs w:val="34"/>
          <w:lang w:val="en-US"/>
        </w:rPr>
        <w:t>n</w:t>
      </w:r>
      <w:r w:rsidR="0093548B" w:rsidRPr="00C11BCA">
        <w:rPr>
          <w:rStyle w:val="Collegamentoipertestuale"/>
          <w:b/>
          <w:bCs/>
          <w:sz w:val="34"/>
          <w:szCs w:val="34"/>
          <w:lang w:val="en-US"/>
        </w:rPr>
        <w:t>agement and T</w:t>
      </w:r>
      <w:r w:rsidR="0093548B" w:rsidRPr="00C11BCA">
        <w:rPr>
          <w:rStyle w:val="Collegamentoipertestuale"/>
          <w:b/>
          <w:bCs/>
          <w:sz w:val="34"/>
          <w:szCs w:val="34"/>
          <w:lang w:val="en-US"/>
        </w:rPr>
        <w:t>e</w:t>
      </w:r>
      <w:r w:rsidR="0093548B" w:rsidRPr="00C11BCA">
        <w:rPr>
          <w:rStyle w:val="Collegamentoipertestuale"/>
          <w:b/>
          <w:bCs/>
          <w:sz w:val="34"/>
          <w:szCs w:val="34"/>
          <w:lang w:val="en-US"/>
        </w:rPr>
        <w:t>a</w:t>
      </w:r>
      <w:r w:rsidR="0093548B" w:rsidRPr="00C11BCA">
        <w:rPr>
          <w:rStyle w:val="Collegamentoipertestuale"/>
          <w:b/>
          <w:bCs/>
          <w:sz w:val="34"/>
          <w:szCs w:val="34"/>
          <w:lang w:val="en-US"/>
        </w:rPr>
        <w:t>m</w:t>
      </w:r>
      <w:r w:rsidR="0093548B" w:rsidRPr="00C11BCA">
        <w:rPr>
          <w:rStyle w:val="Collegamentoipertestuale"/>
          <w:b/>
          <w:bCs/>
          <w:sz w:val="34"/>
          <w:szCs w:val="34"/>
          <w:lang w:val="en-US"/>
        </w:rPr>
        <w:t xml:space="preserve"> Organization</w:t>
      </w:r>
    </w:p>
    <w:p w14:paraId="67415770" w14:textId="1B869E5F" w:rsidR="00252ACA" w:rsidRPr="00C11BCA" w:rsidRDefault="00C11BCA" w:rsidP="00421E57">
      <w:pPr>
        <w:jc w:val="both"/>
        <w:rPr>
          <w:sz w:val="34"/>
          <w:szCs w:val="34"/>
          <w:lang w:val="en-US"/>
        </w:rPr>
      </w:pPr>
      <w:r>
        <w:rPr>
          <w:b/>
          <w:bCs/>
          <w:sz w:val="34"/>
          <w:szCs w:val="34"/>
          <w:lang w:val="en-US"/>
        </w:rPr>
        <w:fldChar w:fldCharType="end"/>
      </w:r>
    </w:p>
    <w:p w14:paraId="7D9B258F" w14:textId="022D4433" w:rsidR="00252ACA" w:rsidRPr="00A465CE" w:rsidRDefault="00252ACA" w:rsidP="00252ACA">
      <w:pPr>
        <w:jc w:val="both"/>
        <w:rPr>
          <w:b/>
          <w:bCs/>
          <w:color w:val="4EA72E" w:themeColor="accent6"/>
          <w:sz w:val="34"/>
          <w:szCs w:val="34"/>
          <w:lang w:val="en-US"/>
        </w:rPr>
      </w:pPr>
      <w:bookmarkStart w:id="0" w:name="SwLifeCycle"/>
      <w:r w:rsidRPr="00A465CE">
        <w:rPr>
          <w:b/>
          <w:bCs/>
          <w:color w:val="4EA72E" w:themeColor="accent6"/>
          <w:sz w:val="34"/>
          <w:szCs w:val="34"/>
          <w:lang w:val="en-US"/>
        </w:rPr>
        <w:t>Software Life Cycle</w:t>
      </w:r>
    </w:p>
    <w:bookmarkEnd w:id="0"/>
    <w:p w14:paraId="736AE5BF" w14:textId="77777777" w:rsidR="0038313B" w:rsidRPr="0038313B" w:rsidRDefault="0038313B" w:rsidP="0038313B">
      <w:pPr>
        <w:jc w:val="both"/>
        <w:rPr>
          <w:color w:val="000000" w:themeColor="text1"/>
          <w:sz w:val="26"/>
          <w:szCs w:val="26"/>
        </w:rPr>
      </w:pPr>
      <w:r w:rsidRPr="0038313B">
        <w:rPr>
          <w:color w:val="000000" w:themeColor="text1"/>
          <w:sz w:val="26"/>
          <w:szCs w:val="26"/>
        </w:rPr>
        <w:t xml:space="preserve">Per il progetto </w:t>
      </w:r>
      <w:proofErr w:type="spellStart"/>
      <w:r w:rsidRPr="0038313B">
        <w:rPr>
          <w:i/>
          <w:iCs/>
          <w:color w:val="000000" w:themeColor="text1"/>
          <w:sz w:val="26"/>
          <w:szCs w:val="26"/>
        </w:rPr>
        <w:t>GestionePalestra</w:t>
      </w:r>
      <w:proofErr w:type="spellEnd"/>
      <w:r w:rsidRPr="0038313B">
        <w:rPr>
          <w:color w:val="000000" w:themeColor="text1"/>
          <w:sz w:val="26"/>
          <w:szCs w:val="26"/>
        </w:rPr>
        <w:t xml:space="preserve"> abbiamo adottato un </w:t>
      </w:r>
      <w:r w:rsidRPr="0038313B">
        <w:rPr>
          <w:b/>
          <w:bCs/>
          <w:color w:val="000000" w:themeColor="text1"/>
          <w:sz w:val="26"/>
          <w:szCs w:val="26"/>
        </w:rPr>
        <w:t>processo di sviluppo iterativo e incrementale</w:t>
      </w:r>
      <w:r w:rsidRPr="0038313B">
        <w:rPr>
          <w:color w:val="000000" w:themeColor="text1"/>
          <w:sz w:val="26"/>
          <w:szCs w:val="26"/>
        </w:rPr>
        <w:t xml:space="preserve">, ispirato alla struttura del </w:t>
      </w:r>
      <w:r w:rsidRPr="0038313B">
        <w:rPr>
          <w:b/>
          <w:bCs/>
          <w:color w:val="000000" w:themeColor="text1"/>
          <w:sz w:val="26"/>
          <w:szCs w:val="26"/>
        </w:rPr>
        <w:t xml:space="preserve">Rational </w:t>
      </w:r>
      <w:proofErr w:type="spellStart"/>
      <w:r w:rsidRPr="0038313B">
        <w:rPr>
          <w:b/>
          <w:bCs/>
          <w:color w:val="000000" w:themeColor="text1"/>
          <w:sz w:val="26"/>
          <w:szCs w:val="26"/>
        </w:rPr>
        <w:t>Unified</w:t>
      </w:r>
      <w:proofErr w:type="spellEnd"/>
      <w:r w:rsidRPr="0038313B">
        <w:rPr>
          <w:b/>
          <w:bCs/>
          <w:color w:val="000000" w:themeColor="text1"/>
          <w:sz w:val="26"/>
          <w:szCs w:val="26"/>
        </w:rPr>
        <w:t xml:space="preserve"> Process (RUP)</w:t>
      </w:r>
      <w:r w:rsidRPr="0038313B">
        <w:rPr>
          <w:color w:val="000000" w:themeColor="text1"/>
          <w:sz w:val="26"/>
          <w:szCs w:val="26"/>
        </w:rPr>
        <w:t xml:space="preserve"> ma adattato con pratiche agili per garantire maggiore flessibilità operativa.</w:t>
      </w:r>
      <w:r w:rsidRPr="0038313B">
        <w:rPr>
          <w:color w:val="000000" w:themeColor="text1"/>
          <w:sz w:val="26"/>
          <w:szCs w:val="26"/>
        </w:rPr>
        <w:br/>
        <w:t xml:space="preserve">Questa scelta ci consente da un lato di mantenere una suddivisione metodologica in fasi ben definite, tipica del RUP, e dall’altro di lavorare in modo dinamico e collaborativo, come previsto dai principi agili già discussi nel </w:t>
      </w:r>
      <w:r w:rsidRPr="0038313B">
        <w:rPr>
          <w:i/>
          <w:iCs/>
          <w:color w:val="000000" w:themeColor="text1"/>
          <w:sz w:val="26"/>
          <w:szCs w:val="26"/>
        </w:rPr>
        <w:t>People Management and Team Organization</w:t>
      </w:r>
      <w:r w:rsidRPr="0038313B">
        <w:rPr>
          <w:color w:val="000000" w:themeColor="text1"/>
          <w:sz w:val="26"/>
          <w:szCs w:val="26"/>
        </w:rPr>
        <w:t>.</w:t>
      </w:r>
    </w:p>
    <w:p w14:paraId="08DB8510" w14:textId="5F4F77F7" w:rsidR="0038313B" w:rsidRPr="0038313B" w:rsidRDefault="0038313B" w:rsidP="0038313B">
      <w:pPr>
        <w:jc w:val="both"/>
        <w:rPr>
          <w:color w:val="000000" w:themeColor="text1"/>
          <w:sz w:val="26"/>
          <w:szCs w:val="26"/>
        </w:rPr>
      </w:pPr>
      <w:r w:rsidRPr="0038313B">
        <w:rPr>
          <w:color w:val="000000" w:themeColor="text1"/>
          <w:sz w:val="26"/>
          <w:szCs w:val="26"/>
        </w:rPr>
        <w:t>Il ciclo di vita del nostro software è articolato in quattro fasi principali</w:t>
      </w:r>
      <w:r>
        <w:rPr>
          <w:color w:val="000000" w:themeColor="text1"/>
          <w:sz w:val="26"/>
          <w:szCs w:val="26"/>
        </w:rPr>
        <w:t>:</w:t>
      </w:r>
    </w:p>
    <w:p w14:paraId="688C5DA0" w14:textId="77777777" w:rsidR="0038313B" w:rsidRPr="0038313B" w:rsidRDefault="0038313B" w:rsidP="0038313B">
      <w:pPr>
        <w:pStyle w:val="Paragrafoelenco"/>
        <w:numPr>
          <w:ilvl w:val="0"/>
          <w:numId w:val="7"/>
        </w:numPr>
        <w:jc w:val="both"/>
        <w:rPr>
          <w:b/>
          <w:bCs/>
          <w:color w:val="000000" w:themeColor="text1"/>
          <w:sz w:val="26"/>
          <w:szCs w:val="26"/>
        </w:rPr>
      </w:pPr>
      <w:proofErr w:type="spellStart"/>
      <w:r w:rsidRPr="0038313B">
        <w:rPr>
          <w:b/>
          <w:bCs/>
          <w:color w:val="000000" w:themeColor="text1"/>
          <w:sz w:val="26"/>
          <w:szCs w:val="26"/>
        </w:rPr>
        <w:t>Inception</w:t>
      </w:r>
      <w:proofErr w:type="spellEnd"/>
    </w:p>
    <w:p w14:paraId="717ED0B0" w14:textId="77777777" w:rsidR="0038313B" w:rsidRDefault="0038313B" w:rsidP="00421E57">
      <w:pPr>
        <w:ind w:left="708"/>
        <w:jc w:val="both"/>
        <w:rPr>
          <w:color w:val="000000" w:themeColor="text1"/>
          <w:sz w:val="26"/>
          <w:szCs w:val="26"/>
        </w:rPr>
      </w:pPr>
      <w:r w:rsidRPr="0038313B">
        <w:rPr>
          <w:color w:val="000000" w:themeColor="text1"/>
          <w:sz w:val="26"/>
          <w:szCs w:val="26"/>
        </w:rPr>
        <w:t>In questa fase iniziale abbiamo definito gli obiettivi dell’applicazione, l’ambito del sistema e i requisiti essenziali.</w:t>
      </w:r>
      <w:r w:rsidRPr="0038313B">
        <w:rPr>
          <w:color w:val="000000" w:themeColor="text1"/>
          <w:sz w:val="26"/>
          <w:szCs w:val="26"/>
        </w:rPr>
        <w:br/>
        <w:t>Il lavoro si è concentrato sull’identificazione delle funzionalità fondamentali: iscrizione degli utenti, gestione degli abbonamenti, prenotazione dei corsi, consultazione delle schede e accesso ai servizi della palestra. Parallelamente sono stati individuati rischi e vincoli, e si è stabilito un primo insieme di requisiti funzionali e non funzionali.</w:t>
      </w:r>
      <w:r w:rsidRPr="0038313B">
        <w:rPr>
          <w:color w:val="000000" w:themeColor="text1"/>
          <w:sz w:val="26"/>
          <w:szCs w:val="26"/>
        </w:rPr>
        <w:br/>
        <w:t xml:space="preserve">Questa fase è stata caratterizzata da discussioni continue all’interno </w:t>
      </w:r>
      <w:proofErr w:type="gramStart"/>
      <w:r w:rsidRPr="0038313B">
        <w:rPr>
          <w:color w:val="000000" w:themeColor="text1"/>
          <w:sz w:val="26"/>
          <w:szCs w:val="26"/>
        </w:rPr>
        <w:t>del team</w:t>
      </w:r>
      <w:proofErr w:type="gramEnd"/>
      <w:r w:rsidRPr="0038313B">
        <w:rPr>
          <w:color w:val="000000" w:themeColor="text1"/>
          <w:sz w:val="26"/>
          <w:szCs w:val="26"/>
        </w:rPr>
        <w:t xml:space="preserve">, supportate da </w:t>
      </w:r>
      <w:proofErr w:type="gramStart"/>
      <w:r w:rsidRPr="0038313B">
        <w:rPr>
          <w:color w:val="000000" w:themeColor="text1"/>
          <w:sz w:val="26"/>
          <w:szCs w:val="26"/>
        </w:rPr>
        <w:t>meeting</w:t>
      </w:r>
      <w:proofErr w:type="gramEnd"/>
      <w:r w:rsidRPr="0038313B">
        <w:rPr>
          <w:color w:val="000000" w:themeColor="text1"/>
          <w:sz w:val="26"/>
          <w:szCs w:val="26"/>
        </w:rPr>
        <w:t xml:space="preserve"> su Teams e gestione preliminare delle attività tramite GitHub.</w:t>
      </w:r>
    </w:p>
    <w:p w14:paraId="79922CC6" w14:textId="1FCA3926" w:rsidR="0038313B" w:rsidRPr="0038313B" w:rsidRDefault="0038313B" w:rsidP="0038313B">
      <w:pPr>
        <w:pStyle w:val="Paragrafoelenco"/>
        <w:numPr>
          <w:ilvl w:val="0"/>
          <w:numId w:val="7"/>
        </w:numPr>
        <w:jc w:val="both"/>
        <w:rPr>
          <w:color w:val="000000" w:themeColor="text1"/>
          <w:sz w:val="26"/>
          <w:szCs w:val="26"/>
        </w:rPr>
      </w:pPr>
      <w:proofErr w:type="spellStart"/>
      <w:r w:rsidRPr="0038313B">
        <w:rPr>
          <w:b/>
          <w:bCs/>
          <w:color w:val="000000" w:themeColor="text1"/>
          <w:sz w:val="26"/>
          <w:szCs w:val="26"/>
        </w:rPr>
        <w:t>Elaboration</w:t>
      </w:r>
      <w:proofErr w:type="spellEnd"/>
    </w:p>
    <w:p w14:paraId="77CCADC0" w14:textId="77777777" w:rsidR="0038313B" w:rsidRPr="0038313B" w:rsidRDefault="0038313B" w:rsidP="00421E57">
      <w:pPr>
        <w:ind w:left="708"/>
        <w:jc w:val="both"/>
        <w:rPr>
          <w:color w:val="000000" w:themeColor="text1"/>
          <w:sz w:val="26"/>
          <w:szCs w:val="26"/>
        </w:rPr>
      </w:pPr>
      <w:r w:rsidRPr="0038313B">
        <w:rPr>
          <w:color w:val="000000" w:themeColor="text1"/>
          <w:sz w:val="26"/>
          <w:szCs w:val="26"/>
        </w:rPr>
        <w:t>La fase di elaborazione è stata dedicata alla modellazione del dominio applicativo e alla definizione dell’architettura logica del sistema.</w:t>
      </w:r>
      <w:r w:rsidRPr="0038313B">
        <w:rPr>
          <w:color w:val="000000" w:themeColor="text1"/>
          <w:sz w:val="26"/>
          <w:szCs w:val="26"/>
        </w:rPr>
        <w:br/>
        <w:t xml:space="preserve">Abbiamo realizzato i principali diagrammi UML tramite </w:t>
      </w:r>
      <w:proofErr w:type="spellStart"/>
      <w:r w:rsidRPr="0038313B">
        <w:rPr>
          <w:color w:val="000000" w:themeColor="text1"/>
          <w:sz w:val="26"/>
          <w:szCs w:val="26"/>
        </w:rPr>
        <w:t>Papyrus</w:t>
      </w:r>
      <w:proofErr w:type="spellEnd"/>
      <w:r w:rsidRPr="0038313B">
        <w:rPr>
          <w:color w:val="000000" w:themeColor="text1"/>
          <w:sz w:val="26"/>
          <w:szCs w:val="26"/>
        </w:rPr>
        <w:t>: Diagramma delle Classi, Diagramma dei Casi d’Uso e altri diagrammi necessari alla comprensione del sistema.</w:t>
      </w:r>
      <w:r w:rsidRPr="0038313B">
        <w:rPr>
          <w:color w:val="000000" w:themeColor="text1"/>
          <w:sz w:val="26"/>
          <w:szCs w:val="26"/>
        </w:rPr>
        <w:br/>
        <w:t xml:space="preserve">Durante questa fase sono state create e gestite le </w:t>
      </w:r>
      <w:proofErr w:type="spellStart"/>
      <w:r w:rsidRPr="0038313B">
        <w:rPr>
          <w:color w:val="000000" w:themeColor="text1"/>
          <w:sz w:val="26"/>
          <w:szCs w:val="26"/>
        </w:rPr>
        <w:t>issue</w:t>
      </w:r>
      <w:proofErr w:type="spellEnd"/>
      <w:r w:rsidRPr="0038313B">
        <w:rPr>
          <w:color w:val="000000" w:themeColor="text1"/>
          <w:sz w:val="26"/>
          <w:szCs w:val="26"/>
        </w:rPr>
        <w:t xml:space="preserve"> su GitHub, integrando i </w:t>
      </w:r>
      <w:r w:rsidRPr="0038313B">
        <w:rPr>
          <w:color w:val="000000" w:themeColor="text1"/>
          <w:sz w:val="26"/>
          <w:szCs w:val="26"/>
        </w:rPr>
        <w:lastRenderedPageBreak/>
        <w:t xml:space="preserve">contributi dei membri del team e tracciando le revisioni destinate al docente attraverso il label </w:t>
      </w:r>
      <w:proofErr w:type="spellStart"/>
      <w:r w:rsidRPr="0038313B">
        <w:rPr>
          <w:i/>
          <w:iCs/>
          <w:color w:val="000000" w:themeColor="text1"/>
          <w:sz w:val="26"/>
          <w:szCs w:val="26"/>
        </w:rPr>
        <w:t>revisionprof</w:t>
      </w:r>
      <w:proofErr w:type="spellEnd"/>
      <w:r w:rsidRPr="0038313B">
        <w:rPr>
          <w:color w:val="000000" w:themeColor="text1"/>
          <w:sz w:val="26"/>
          <w:szCs w:val="26"/>
        </w:rPr>
        <w:t>.</w:t>
      </w:r>
    </w:p>
    <w:p w14:paraId="67AA6F2F" w14:textId="25BA6ACF" w:rsidR="0038313B" w:rsidRPr="0038313B" w:rsidRDefault="0038313B" w:rsidP="00421E57">
      <w:pPr>
        <w:ind w:left="708"/>
        <w:jc w:val="both"/>
        <w:rPr>
          <w:color w:val="000000" w:themeColor="text1"/>
          <w:sz w:val="26"/>
          <w:szCs w:val="26"/>
        </w:rPr>
      </w:pPr>
      <w:r w:rsidRPr="0038313B">
        <w:rPr>
          <w:color w:val="000000" w:themeColor="text1"/>
          <w:sz w:val="26"/>
          <w:szCs w:val="26"/>
        </w:rPr>
        <w:t>Il modello UML, completato progressivamente, costituisce il riferimento architetturale per la successiva generazione del codice e per tutte le attività di implementazione.</w:t>
      </w:r>
    </w:p>
    <w:p w14:paraId="10784721" w14:textId="77777777" w:rsidR="0038313B" w:rsidRPr="0038313B" w:rsidRDefault="0038313B" w:rsidP="0038313B">
      <w:pPr>
        <w:pStyle w:val="Paragrafoelenco"/>
        <w:numPr>
          <w:ilvl w:val="0"/>
          <w:numId w:val="7"/>
        </w:numPr>
        <w:jc w:val="both"/>
        <w:rPr>
          <w:b/>
          <w:bCs/>
          <w:color w:val="000000" w:themeColor="text1"/>
          <w:sz w:val="26"/>
          <w:szCs w:val="26"/>
        </w:rPr>
      </w:pPr>
      <w:r w:rsidRPr="0038313B">
        <w:rPr>
          <w:b/>
          <w:bCs/>
          <w:color w:val="000000" w:themeColor="text1"/>
          <w:sz w:val="26"/>
          <w:szCs w:val="26"/>
        </w:rPr>
        <w:t>Construction</w:t>
      </w:r>
    </w:p>
    <w:p w14:paraId="714D7A6D" w14:textId="77777777" w:rsidR="0038313B" w:rsidRPr="0038313B" w:rsidRDefault="0038313B" w:rsidP="00421E57">
      <w:pPr>
        <w:ind w:left="708"/>
        <w:jc w:val="both"/>
        <w:rPr>
          <w:color w:val="000000" w:themeColor="text1"/>
          <w:sz w:val="26"/>
          <w:szCs w:val="26"/>
        </w:rPr>
      </w:pPr>
      <w:r w:rsidRPr="0038313B">
        <w:rPr>
          <w:color w:val="000000" w:themeColor="text1"/>
          <w:sz w:val="26"/>
          <w:szCs w:val="26"/>
        </w:rPr>
        <w:t>La fase di costruzione prevede lo sviluppo delle componenti software sulla base dei modelli UML prodotti.</w:t>
      </w:r>
      <w:r w:rsidRPr="0038313B">
        <w:rPr>
          <w:color w:val="000000" w:themeColor="text1"/>
          <w:sz w:val="26"/>
          <w:szCs w:val="26"/>
        </w:rPr>
        <w:br/>
        <w:t>In accordo con l’approccio RUP, questa fase non è monolitica ma suddivisa in più iterazioni incrementali:</w:t>
      </w:r>
    </w:p>
    <w:p w14:paraId="445EA5B4" w14:textId="77777777" w:rsidR="0038313B" w:rsidRPr="0038313B" w:rsidRDefault="0038313B" w:rsidP="00421E57">
      <w:pPr>
        <w:numPr>
          <w:ilvl w:val="0"/>
          <w:numId w:val="6"/>
        </w:numPr>
        <w:tabs>
          <w:tab w:val="clear" w:pos="720"/>
          <w:tab w:val="num" w:pos="1428"/>
        </w:tabs>
        <w:ind w:left="1428"/>
        <w:jc w:val="both"/>
        <w:rPr>
          <w:color w:val="000000" w:themeColor="text1"/>
          <w:sz w:val="26"/>
          <w:szCs w:val="26"/>
        </w:rPr>
      </w:pPr>
      <w:r w:rsidRPr="0038313B">
        <w:rPr>
          <w:color w:val="000000" w:themeColor="text1"/>
          <w:sz w:val="26"/>
          <w:szCs w:val="26"/>
        </w:rPr>
        <w:t xml:space="preserve">generazione del codice Java tramite </w:t>
      </w:r>
      <w:proofErr w:type="spellStart"/>
      <w:r w:rsidRPr="0038313B">
        <w:rPr>
          <w:color w:val="000000" w:themeColor="text1"/>
          <w:sz w:val="26"/>
          <w:szCs w:val="26"/>
        </w:rPr>
        <w:t>Papyrus</w:t>
      </w:r>
      <w:proofErr w:type="spellEnd"/>
      <w:r w:rsidRPr="0038313B">
        <w:rPr>
          <w:color w:val="000000" w:themeColor="text1"/>
          <w:sz w:val="26"/>
          <w:szCs w:val="26"/>
        </w:rPr>
        <w:t>,</w:t>
      </w:r>
    </w:p>
    <w:p w14:paraId="7E07B8D6" w14:textId="77777777" w:rsidR="0038313B" w:rsidRPr="0038313B" w:rsidRDefault="0038313B" w:rsidP="00421E57">
      <w:pPr>
        <w:numPr>
          <w:ilvl w:val="0"/>
          <w:numId w:val="6"/>
        </w:numPr>
        <w:tabs>
          <w:tab w:val="clear" w:pos="720"/>
          <w:tab w:val="num" w:pos="1428"/>
        </w:tabs>
        <w:ind w:left="1428"/>
        <w:jc w:val="both"/>
        <w:rPr>
          <w:color w:val="000000" w:themeColor="text1"/>
          <w:sz w:val="26"/>
          <w:szCs w:val="26"/>
        </w:rPr>
      </w:pPr>
      <w:r w:rsidRPr="0038313B">
        <w:rPr>
          <w:color w:val="000000" w:themeColor="text1"/>
          <w:sz w:val="26"/>
          <w:szCs w:val="26"/>
        </w:rPr>
        <w:t>integrazione del codice generato nel progetto Maven,</w:t>
      </w:r>
    </w:p>
    <w:p w14:paraId="094AF0C4" w14:textId="77777777" w:rsidR="0038313B" w:rsidRPr="0038313B" w:rsidRDefault="0038313B" w:rsidP="00421E57">
      <w:pPr>
        <w:numPr>
          <w:ilvl w:val="0"/>
          <w:numId w:val="6"/>
        </w:numPr>
        <w:tabs>
          <w:tab w:val="clear" w:pos="720"/>
          <w:tab w:val="num" w:pos="1428"/>
        </w:tabs>
        <w:ind w:left="1428"/>
        <w:jc w:val="both"/>
        <w:rPr>
          <w:color w:val="000000" w:themeColor="text1"/>
          <w:sz w:val="26"/>
          <w:szCs w:val="26"/>
        </w:rPr>
      </w:pPr>
      <w:r w:rsidRPr="0038313B">
        <w:rPr>
          <w:color w:val="000000" w:themeColor="text1"/>
          <w:sz w:val="26"/>
          <w:szCs w:val="26"/>
        </w:rPr>
        <w:t>implementazione delle logiche applicative mancanti,</w:t>
      </w:r>
    </w:p>
    <w:p w14:paraId="1B034EF8" w14:textId="77777777" w:rsidR="0038313B" w:rsidRPr="0038313B" w:rsidRDefault="0038313B" w:rsidP="00421E57">
      <w:pPr>
        <w:numPr>
          <w:ilvl w:val="0"/>
          <w:numId w:val="6"/>
        </w:numPr>
        <w:tabs>
          <w:tab w:val="clear" w:pos="720"/>
          <w:tab w:val="num" w:pos="1428"/>
        </w:tabs>
        <w:ind w:left="1428"/>
        <w:jc w:val="both"/>
        <w:rPr>
          <w:color w:val="000000" w:themeColor="text1"/>
          <w:sz w:val="26"/>
          <w:szCs w:val="26"/>
        </w:rPr>
      </w:pPr>
      <w:r w:rsidRPr="0038313B">
        <w:rPr>
          <w:color w:val="000000" w:themeColor="text1"/>
          <w:sz w:val="26"/>
          <w:szCs w:val="26"/>
        </w:rPr>
        <w:t xml:space="preserve">scrittura dei test tramite </w:t>
      </w:r>
      <w:proofErr w:type="spellStart"/>
      <w:r w:rsidRPr="0038313B">
        <w:rPr>
          <w:color w:val="000000" w:themeColor="text1"/>
          <w:sz w:val="26"/>
          <w:szCs w:val="26"/>
        </w:rPr>
        <w:t>JUnit</w:t>
      </w:r>
      <w:proofErr w:type="spellEnd"/>
      <w:r w:rsidRPr="0038313B">
        <w:rPr>
          <w:color w:val="000000" w:themeColor="text1"/>
          <w:sz w:val="26"/>
          <w:szCs w:val="26"/>
        </w:rPr>
        <w:t>,</w:t>
      </w:r>
    </w:p>
    <w:p w14:paraId="68F949AC" w14:textId="77777777" w:rsidR="0038313B" w:rsidRPr="0038313B" w:rsidRDefault="0038313B" w:rsidP="00421E57">
      <w:pPr>
        <w:numPr>
          <w:ilvl w:val="0"/>
          <w:numId w:val="6"/>
        </w:numPr>
        <w:tabs>
          <w:tab w:val="clear" w:pos="720"/>
          <w:tab w:val="num" w:pos="1428"/>
        </w:tabs>
        <w:ind w:left="1428"/>
        <w:jc w:val="both"/>
        <w:rPr>
          <w:color w:val="000000" w:themeColor="text1"/>
          <w:sz w:val="26"/>
          <w:szCs w:val="26"/>
        </w:rPr>
      </w:pPr>
      <w:r w:rsidRPr="0038313B">
        <w:rPr>
          <w:color w:val="000000" w:themeColor="text1"/>
          <w:sz w:val="26"/>
          <w:szCs w:val="26"/>
        </w:rPr>
        <w:t>aggiornamento dei documenti in parallelo all’avanzamento del software.</w:t>
      </w:r>
    </w:p>
    <w:p w14:paraId="23A2DA41" w14:textId="6D559AF9" w:rsidR="0038313B" w:rsidRPr="0038313B" w:rsidRDefault="0038313B" w:rsidP="00421E57">
      <w:pPr>
        <w:ind w:left="708"/>
        <w:jc w:val="both"/>
        <w:rPr>
          <w:color w:val="000000" w:themeColor="text1"/>
          <w:sz w:val="26"/>
          <w:szCs w:val="26"/>
        </w:rPr>
      </w:pPr>
      <w:r w:rsidRPr="0038313B">
        <w:rPr>
          <w:color w:val="000000" w:themeColor="text1"/>
          <w:sz w:val="26"/>
          <w:szCs w:val="26"/>
        </w:rPr>
        <w:t xml:space="preserve">Anche durante questa fase la gestione delle attività avviene tramite la </w:t>
      </w:r>
      <w:proofErr w:type="spellStart"/>
      <w:r w:rsidRPr="0038313B">
        <w:rPr>
          <w:color w:val="000000" w:themeColor="text1"/>
          <w:sz w:val="26"/>
          <w:szCs w:val="26"/>
        </w:rPr>
        <w:t>Kanban</w:t>
      </w:r>
      <w:proofErr w:type="spellEnd"/>
      <w:r w:rsidRPr="0038313B">
        <w:rPr>
          <w:color w:val="000000" w:themeColor="text1"/>
          <w:sz w:val="26"/>
          <w:szCs w:val="26"/>
        </w:rPr>
        <w:t xml:space="preserve"> Board di GitHub, che permette di tracciare lo stato di ogni artefatto e di mantenere il workflow organizzato.</w:t>
      </w:r>
    </w:p>
    <w:p w14:paraId="562DA10F" w14:textId="2CC0DC09" w:rsidR="003E3C4F" w:rsidRPr="003E3C4F" w:rsidRDefault="0038313B" w:rsidP="003E3C4F">
      <w:pPr>
        <w:pStyle w:val="Paragrafoelenco"/>
        <w:numPr>
          <w:ilvl w:val="0"/>
          <w:numId w:val="7"/>
        </w:numPr>
        <w:jc w:val="both"/>
        <w:rPr>
          <w:b/>
          <w:bCs/>
          <w:color w:val="000000" w:themeColor="text1"/>
          <w:sz w:val="26"/>
          <w:szCs w:val="26"/>
        </w:rPr>
      </w:pPr>
      <w:proofErr w:type="spellStart"/>
      <w:r w:rsidRPr="0038313B">
        <w:rPr>
          <w:b/>
          <w:bCs/>
          <w:color w:val="000000" w:themeColor="text1"/>
          <w:sz w:val="26"/>
          <w:szCs w:val="26"/>
        </w:rPr>
        <w:t>Transition</w:t>
      </w:r>
      <w:proofErr w:type="spellEnd"/>
    </w:p>
    <w:p w14:paraId="261F54C0" w14:textId="7E2398AC" w:rsidR="0038313B" w:rsidRPr="0038313B" w:rsidRDefault="0038313B" w:rsidP="00421E57">
      <w:pPr>
        <w:ind w:left="708"/>
        <w:jc w:val="both"/>
        <w:rPr>
          <w:color w:val="000000" w:themeColor="text1"/>
          <w:sz w:val="26"/>
          <w:szCs w:val="26"/>
        </w:rPr>
      </w:pPr>
      <w:r w:rsidRPr="0038313B">
        <w:rPr>
          <w:color w:val="000000" w:themeColor="text1"/>
          <w:sz w:val="26"/>
          <w:szCs w:val="26"/>
        </w:rPr>
        <w:t>Nell’ultima fase del ciclo di vita il sistema viene rifinito, integrato e verificato nella sua</w:t>
      </w:r>
      <w:r w:rsidR="00421E57">
        <w:rPr>
          <w:color w:val="000000" w:themeColor="text1"/>
          <w:sz w:val="26"/>
          <w:szCs w:val="26"/>
        </w:rPr>
        <w:t xml:space="preserve"> </w:t>
      </w:r>
      <w:r w:rsidRPr="0038313B">
        <w:rPr>
          <w:color w:val="000000" w:themeColor="text1"/>
          <w:sz w:val="26"/>
          <w:szCs w:val="26"/>
        </w:rPr>
        <w:t>interezza.</w:t>
      </w:r>
      <w:r w:rsidRPr="0038313B">
        <w:rPr>
          <w:color w:val="000000" w:themeColor="text1"/>
          <w:sz w:val="26"/>
          <w:szCs w:val="26"/>
        </w:rPr>
        <w:br/>
        <w:t xml:space="preserve">Le funzionalità vengono validate attraverso test manuali e automatici, mentre eventuali problemi riscontrati vengono registrati come </w:t>
      </w:r>
      <w:proofErr w:type="spellStart"/>
      <w:r w:rsidRPr="0038313B">
        <w:rPr>
          <w:color w:val="000000" w:themeColor="text1"/>
          <w:sz w:val="26"/>
          <w:szCs w:val="26"/>
        </w:rPr>
        <w:t>issue</w:t>
      </w:r>
      <w:proofErr w:type="spellEnd"/>
      <w:r w:rsidRPr="0038313B">
        <w:rPr>
          <w:color w:val="000000" w:themeColor="text1"/>
          <w:sz w:val="26"/>
          <w:szCs w:val="26"/>
        </w:rPr>
        <w:t xml:space="preserve"> da risolvere nelle iterazioni successive.</w:t>
      </w:r>
      <w:r w:rsidRPr="0038313B">
        <w:rPr>
          <w:color w:val="000000" w:themeColor="text1"/>
          <w:sz w:val="26"/>
          <w:szCs w:val="26"/>
        </w:rPr>
        <w:br/>
        <w:t xml:space="preserve">Parallelamente lavoriamo alla redazione finale dei documenti richiesti: Project Plan, Gestione del Progetto, Requisiti, Design, Testing e </w:t>
      </w:r>
      <w:proofErr w:type="spellStart"/>
      <w:r w:rsidRPr="0038313B">
        <w:rPr>
          <w:color w:val="000000" w:themeColor="text1"/>
          <w:sz w:val="26"/>
          <w:szCs w:val="26"/>
        </w:rPr>
        <w:t>Maintenance</w:t>
      </w:r>
      <w:proofErr w:type="spellEnd"/>
      <w:r w:rsidRPr="0038313B">
        <w:rPr>
          <w:color w:val="000000" w:themeColor="text1"/>
          <w:sz w:val="26"/>
          <w:szCs w:val="26"/>
        </w:rPr>
        <w:t>.</w:t>
      </w:r>
      <w:r w:rsidRPr="0038313B">
        <w:rPr>
          <w:color w:val="000000" w:themeColor="text1"/>
          <w:sz w:val="26"/>
          <w:szCs w:val="26"/>
        </w:rPr>
        <w:br/>
        <w:t>La fase di transizione si chiude con la preparazione della presentazione per l’esame e con la consegna finale di tutti gli artefatti, aggiornati e coerenti con la versione software realizzata.</w:t>
      </w:r>
    </w:p>
    <w:p w14:paraId="55ED19A4" w14:textId="77777777" w:rsidR="00252ACA" w:rsidRPr="0038313B" w:rsidRDefault="00252ACA" w:rsidP="00252ACA">
      <w:pPr>
        <w:jc w:val="both"/>
        <w:rPr>
          <w:color w:val="000000" w:themeColor="text1"/>
          <w:sz w:val="26"/>
          <w:szCs w:val="26"/>
        </w:rPr>
      </w:pPr>
    </w:p>
    <w:p w14:paraId="5D941C76" w14:textId="11C99664" w:rsidR="003631C0" w:rsidRPr="00A465CE" w:rsidRDefault="00252ACA" w:rsidP="00252ACA">
      <w:pPr>
        <w:jc w:val="both"/>
        <w:rPr>
          <w:b/>
          <w:bCs/>
          <w:color w:val="4EA72E" w:themeColor="accent6"/>
          <w:sz w:val="34"/>
          <w:szCs w:val="34"/>
          <w:lang w:val="en-US"/>
        </w:rPr>
      </w:pPr>
      <w:bookmarkStart w:id="1" w:name="ConfigurationManagement"/>
      <w:r w:rsidRPr="00A465CE">
        <w:rPr>
          <w:b/>
          <w:bCs/>
          <w:color w:val="4EA72E" w:themeColor="accent6"/>
          <w:sz w:val="34"/>
          <w:szCs w:val="34"/>
          <w:lang w:val="en-US"/>
        </w:rPr>
        <w:t>Configuration Management</w:t>
      </w:r>
    </w:p>
    <w:bookmarkEnd w:id="1"/>
    <w:p w14:paraId="099861CE" w14:textId="77777777" w:rsidR="00C11BCA" w:rsidRPr="00C11BCA" w:rsidRDefault="00C11BCA" w:rsidP="00C11BCA">
      <w:pPr>
        <w:jc w:val="both"/>
        <w:rPr>
          <w:color w:val="000000" w:themeColor="text1"/>
          <w:sz w:val="26"/>
          <w:szCs w:val="26"/>
        </w:rPr>
      </w:pPr>
      <w:r w:rsidRPr="00C11BCA">
        <w:rPr>
          <w:color w:val="000000" w:themeColor="text1"/>
          <w:sz w:val="26"/>
          <w:szCs w:val="26"/>
        </w:rPr>
        <w:lastRenderedPageBreak/>
        <w:t xml:space="preserve">Per la gestione della configurazione del progetto </w:t>
      </w:r>
      <w:proofErr w:type="spellStart"/>
      <w:proofErr w:type="gramStart"/>
      <w:r w:rsidRPr="00C11BCA">
        <w:rPr>
          <w:color w:val="000000" w:themeColor="text1"/>
          <w:sz w:val="26"/>
          <w:szCs w:val="26"/>
        </w:rPr>
        <w:t>GestionePalestra</w:t>
      </w:r>
      <w:proofErr w:type="spellEnd"/>
      <w:proofErr w:type="gramEnd"/>
      <w:r w:rsidRPr="00C11BCA">
        <w:rPr>
          <w:color w:val="000000" w:themeColor="text1"/>
          <w:sz w:val="26"/>
          <w:szCs w:val="26"/>
        </w:rPr>
        <w:t xml:space="preserve"> abbiamo adottato un approccio centralizzato basato su GitHub, utilizzato come repository unico sia per il codice sia per gli artefatti di progetto. L’obiettivo principale è stato mantenere tracciabilità, coerenza e riproducibilità delle modifiche, riducendo il rischio di regressioni e rendendo sempre verificabile “chi ha cambiato cosa” e “perché”.</w:t>
      </w:r>
    </w:p>
    <w:p w14:paraId="35ECBFA7" w14:textId="77777777" w:rsidR="00C11BCA" w:rsidRPr="00C11BCA" w:rsidRDefault="00C11BCA" w:rsidP="00C11BCA">
      <w:pPr>
        <w:jc w:val="both"/>
        <w:rPr>
          <w:color w:val="000000" w:themeColor="text1"/>
          <w:sz w:val="26"/>
          <w:szCs w:val="26"/>
        </w:rPr>
      </w:pPr>
      <w:r w:rsidRPr="00C11BCA">
        <w:rPr>
          <w:color w:val="000000" w:themeColor="text1"/>
          <w:sz w:val="26"/>
          <w:szCs w:val="26"/>
        </w:rPr>
        <w:t xml:space="preserve">Dal punto di vista organizzativo, il repository rappresenta la sorgente ufficiale della versione corrente del sistema. In particolare, il progetto è stato mantenuto strutturato in modo da separare chiaramente il codice applicativo e le risorse necessarie allo sviluppo, così da rendere più semplice sia il </w:t>
      </w:r>
      <w:proofErr w:type="spellStart"/>
      <w:r w:rsidRPr="00C11BCA">
        <w:rPr>
          <w:color w:val="000000" w:themeColor="text1"/>
          <w:sz w:val="26"/>
          <w:szCs w:val="26"/>
        </w:rPr>
        <w:t>versionamento</w:t>
      </w:r>
      <w:proofErr w:type="spellEnd"/>
      <w:r w:rsidRPr="00C11BCA">
        <w:rPr>
          <w:color w:val="000000" w:themeColor="text1"/>
          <w:sz w:val="26"/>
          <w:szCs w:val="26"/>
        </w:rPr>
        <w:t xml:space="preserve"> sia la revisione delle modifiche. Nelle prime fasi, parte della documentazione veniva lavorata anche su Drive per comodità di editing collaborativo; con il consolidarsi del progetto, però, la versione finale e di riferimento dei documenti è stata riportata nel repository, in modo da allineare sempre documentazione e codice.</w:t>
      </w:r>
    </w:p>
    <w:p w14:paraId="56813CC3" w14:textId="77777777" w:rsidR="00C11BCA" w:rsidRPr="00C11BCA" w:rsidRDefault="00C11BCA" w:rsidP="00C11BCA">
      <w:pPr>
        <w:jc w:val="both"/>
        <w:rPr>
          <w:color w:val="000000" w:themeColor="text1"/>
          <w:sz w:val="26"/>
          <w:szCs w:val="26"/>
        </w:rPr>
      </w:pPr>
      <w:r w:rsidRPr="00C11BCA">
        <w:rPr>
          <w:color w:val="000000" w:themeColor="text1"/>
          <w:sz w:val="26"/>
          <w:szCs w:val="26"/>
        </w:rPr>
        <w:t xml:space="preserve">La gestione delle modifiche è stata effettuata tramite una combinazione di </w:t>
      </w:r>
      <w:proofErr w:type="spellStart"/>
      <w:r w:rsidRPr="00C11BCA">
        <w:rPr>
          <w:color w:val="000000" w:themeColor="text1"/>
          <w:sz w:val="26"/>
          <w:szCs w:val="26"/>
        </w:rPr>
        <w:t>commit</w:t>
      </w:r>
      <w:proofErr w:type="spellEnd"/>
      <w:r w:rsidRPr="00C11BCA">
        <w:rPr>
          <w:color w:val="000000" w:themeColor="text1"/>
          <w:sz w:val="26"/>
          <w:szCs w:val="26"/>
        </w:rPr>
        <w:t xml:space="preserve"> descrittivi, </w:t>
      </w:r>
      <w:proofErr w:type="spellStart"/>
      <w:r w:rsidRPr="00C11BCA">
        <w:rPr>
          <w:color w:val="000000" w:themeColor="text1"/>
          <w:sz w:val="26"/>
          <w:szCs w:val="26"/>
        </w:rPr>
        <w:t>branch</w:t>
      </w:r>
      <w:proofErr w:type="spellEnd"/>
      <w:r w:rsidRPr="00C11BCA">
        <w:rPr>
          <w:color w:val="000000" w:themeColor="text1"/>
          <w:sz w:val="26"/>
          <w:szCs w:val="26"/>
        </w:rPr>
        <w:t xml:space="preserve"> dedicati e pull </w:t>
      </w:r>
      <w:proofErr w:type="spellStart"/>
      <w:r w:rsidRPr="00C11BCA">
        <w:rPr>
          <w:color w:val="000000" w:themeColor="text1"/>
          <w:sz w:val="26"/>
          <w:szCs w:val="26"/>
        </w:rPr>
        <w:t>request</w:t>
      </w:r>
      <w:proofErr w:type="spellEnd"/>
      <w:r w:rsidRPr="00C11BCA">
        <w:rPr>
          <w:color w:val="000000" w:themeColor="text1"/>
          <w:sz w:val="26"/>
          <w:szCs w:val="26"/>
        </w:rPr>
        <w:t xml:space="preserve">. Il </w:t>
      </w:r>
      <w:proofErr w:type="spellStart"/>
      <w:r w:rsidRPr="00C11BCA">
        <w:rPr>
          <w:color w:val="000000" w:themeColor="text1"/>
          <w:sz w:val="26"/>
          <w:szCs w:val="26"/>
        </w:rPr>
        <w:t>branch</w:t>
      </w:r>
      <w:proofErr w:type="spellEnd"/>
      <w:r w:rsidRPr="00C11BCA">
        <w:rPr>
          <w:color w:val="000000" w:themeColor="text1"/>
          <w:sz w:val="26"/>
          <w:szCs w:val="26"/>
        </w:rPr>
        <w:t xml:space="preserve"> principale (</w:t>
      </w:r>
      <w:proofErr w:type="spellStart"/>
      <w:r w:rsidRPr="00C11BCA">
        <w:rPr>
          <w:color w:val="000000" w:themeColor="text1"/>
          <w:sz w:val="26"/>
          <w:szCs w:val="26"/>
        </w:rPr>
        <w:t>main</w:t>
      </w:r>
      <w:proofErr w:type="spellEnd"/>
      <w:r w:rsidRPr="00C11BCA">
        <w:rPr>
          <w:color w:val="000000" w:themeColor="text1"/>
          <w:sz w:val="26"/>
          <w:szCs w:val="26"/>
        </w:rPr>
        <w:t xml:space="preserve">) rappresenta la versione stabile del sistema, mentre per interventi correttivi o migliorativi abbiamo introdotto </w:t>
      </w:r>
      <w:proofErr w:type="spellStart"/>
      <w:r w:rsidRPr="00C11BCA">
        <w:rPr>
          <w:color w:val="000000" w:themeColor="text1"/>
          <w:sz w:val="26"/>
          <w:szCs w:val="26"/>
        </w:rPr>
        <w:t>branch</w:t>
      </w:r>
      <w:proofErr w:type="spellEnd"/>
      <w:r w:rsidRPr="00C11BCA">
        <w:rPr>
          <w:color w:val="000000" w:themeColor="text1"/>
          <w:sz w:val="26"/>
          <w:szCs w:val="26"/>
        </w:rPr>
        <w:t xml:space="preserve"> separati (ad esempio </w:t>
      </w:r>
      <w:proofErr w:type="spellStart"/>
      <w:r w:rsidRPr="00C11BCA">
        <w:rPr>
          <w:color w:val="000000" w:themeColor="text1"/>
          <w:sz w:val="26"/>
          <w:szCs w:val="26"/>
        </w:rPr>
        <w:t>branch</w:t>
      </w:r>
      <w:proofErr w:type="spellEnd"/>
      <w:r w:rsidRPr="00C11BCA">
        <w:rPr>
          <w:color w:val="000000" w:themeColor="text1"/>
          <w:sz w:val="26"/>
          <w:szCs w:val="26"/>
        </w:rPr>
        <w:t xml:space="preserve"> di tipo fix), in modo da isolare l’attività, testarla e integrarla solo dopo verifica. Questo flusso è risultato particolarmente utile nella fase di manutenzione: ad esempio, alcune correzioni sono state sviluppate su </w:t>
      </w:r>
      <w:proofErr w:type="spellStart"/>
      <w:r w:rsidRPr="00C11BCA">
        <w:rPr>
          <w:color w:val="000000" w:themeColor="text1"/>
          <w:sz w:val="26"/>
          <w:szCs w:val="26"/>
        </w:rPr>
        <w:t>branch</w:t>
      </w:r>
      <w:proofErr w:type="spellEnd"/>
      <w:r w:rsidRPr="00C11BCA">
        <w:rPr>
          <w:color w:val="000000" w:themeColor="text1"/>
          <w:sz w:val="26"/>
          <w:szCs w:val="26"/>
        </w:rPr>
        <w:t xml:space="preserve"> dedicati e integrate tramite pull </w:t>
      </w:r>
      <w:proofErr w:type="spellStart"/>
      <w:r w:rsidRPr="00C11BCA">
        <w:rPr>
          <w:color w:val="000000" w:themeColor="text1"/>
          <w:sz w:val="26"/>
          <w:szCs w:val="26"/>
        </w:rPr>
        <w:t>request</w:t>
      </w:r>
      <w:proofErr w:type="spellEnd"/>
      <w:r w:rsidRPr="00C11BCA">
        <w:rPr>
          <w:color w:val="000000" w:themeColor="text1"/>
          <w:sz w:val="26"/>
          <w:szCs w:val="26"/>
        </w:rPr>
        <w:t>, così da permettere una revisione esplicita prima del merge e garantire che l’integrazione non introducesse effetti collaterali sul resto dell’applicazione.</w:t>
      </w:r>
    </w:p>
    <w:p w14:paraId="3704EF8A" w14:textId="77777777" w:rsidR="00C11BCA" w:rsidRPr="00C11BCA" w:rsidRDefault="00C11BCA" w:rsidP="00C11BCA">
      <w:pPr>
        <w:jc w:val="both"/>
        <w:rPr>
          <w:color w:val="000000" w:themeColor="text1"/>
          <w:sz w:val="26"/>
          <w:szCs w:val="26"/>
        </w:rPr>
      </w:pPr>
      <w:r w:rsidRPr="00C11BCA">
        <w:rPr>
          <w:color w:val="000000" w:themeColor="text1"/>
          <w:sz w:val="26"/>
          <w:szCs w:val="26"/>
        </w:rPr>
        <w:t xml:space="preserve">Le pull </w:t>
      </w:r>
      <w:proofErr w:type="spellStart"/>
      <w:r w:rsidRPr="00C11BCA">
        <w:rPr>
          <w:color w:val="000000" w:themeColor="text1"/>
          <w:sz w:val="26"/>
          <w:szCs w:val="26"/>
        </w:rPr>
        <w:t>request</w:t>
      </w:r>
      <w:proofErr w:type="spellEnd"/>
      <w:r w:rsidRPr="00C11BCA">
        <w:rPr>
          <w:color w:val="000000" w:themeColor="text1"/>
          <w:sz w:val="26"/>
          <w:szCs w:val="26"/>
        </w:rPr>
        <w:t xml:space="preserve"> sono state usate come punto di controllo del cambiamento: prima del merge, le modifiche vengono ricontrollate (sia sul piano funzionale sia sul piano della consistenza del codice) e, quando possibile, revisionate anche da un altro membro del gruppo. Questo meccanismo ci consente di mantenere il </w:t>
      </w:r>
      <w:proofErr w:type="spellStart"/>
      <w:r w:rsidRPr="00C11BCA">
        <w:rPr>
          <w:color w:val="000000" w:themeColor="text1"/>
          <w:sz w:val="26"/>
          <w:szCs w:val="26"/>
        </w:rPr>
        <w:t>branch</w:t>
      </w:r>
      <w:proofErr w:type="spellEnd"/>
      <w:r w:rsidRPr="00C11BCA">
        <w:rPr>
          <w:color w:val="000000" w:themeColor="text1"/>
          <w:sz w:val="26"/>
          <w:szCs w:val="26"/>
        </w:rPr>
        <w:t xml:space="preserve"> principale più pulito e stabile, evitando che modifiche non validate finiscano direttamente nella versione considerata “consegnabile”.</w:t>
      </w:r>
    </w:p>
    <w:p w14:paraId="53664DC9" w14:textId="77777777" w:rsidR="00C11BCA" w:rsidRPr="00C11BCA" w:rsidRDefault="00C11BCA" w:rsidP="00C11BCA">
      <w:pPr>
        <w:jc w:val="both"/>
        <w:rPr>
          <w:color w:val="000000" w:themeColor="text1"/>
          <w:sz w:val="26"/>
          <w:szCs w:val="26"/>
        </w:rPr>
      </w:pPr>
      <w:r w:rsidRPr="00C11BCA">
        <w:rPr>
          <w:color w:val="000000" w:themeColor="text1"/>
          <w:sz w:val="26"/>
          <w:szCs w:val="26"/>
        </w:rPr>
        <w:t xml:space="preserve">In parallelo, per la tracciabilità delle attività e dei bug abbiamo utilizzato </w:t>
      </w:r>
      <w:proofErr w:type="spellStart"/>
      <w:r w:rsidRPr="00C11BCA">
        <w:rPr>
          <w:color w:val="000000" w:themeColor="text1"/>
          <w:sz w:val="26"/>
          <w:szCs w:val="26"/>
        </w:rPr>
        <w:t>Issue</w:t>
      </w:r>
      <w:proofErr w:type="spellEnd"/>
      <w:r w:rsidRPr="00C11BCA">
        <w:rPr>
          <w:color w:val="000000" w:themeColor="text1"/>
          <w:sz w:val="26"/>
          <w:szCs w:val="26"/>
        </w:rPr>
        <w:t xml:space="preserve"> e soprattutto una </w:t>
      </w:r>
      <w:proofErr w:type="spellStart"/>
      <w:r w:rsidRPr="00C11BCA">
        <w:rPr>
          <w:color w:val="000000" w:themeColor="text1"/>
          <w:sz w:val="26"/>
          <w:szCs w:val="26"/>
        </w:rPr>
        <w:t>Kanban</w:t>
      </w:r>
      <w:proofErr w:type="spellEnd"/>
      <w:r w:rsidRPr="00C11BCA">
        <w:rPr>
          <w:color w:val="000000" w:themeColor="text1"/>
          <w:sz w:val="26"/>
          <w:szCs w:val="26"/>
        </w:rPr>
        <w:t xml:space="preserve"> Board su GitHub, che ci permette di collegare ogni intervento (documentazione, diagrammi UML, implementazione e test) a uno stato di avanzamento chiaro. </w:t>
      </w:r>
      <w:proofErr w:type="gramStart"/>
      <w:r w:rsidRPr="00C11BCA">
        <w:rPr>
          <w:color w:val="000000" w:themeColor="text1"/>
          <w:sz w:val="26"/>
          <w:szCs w:val="26"/>
        </w:rPr>
        <w:t>La board</w:t>
      </w:r>
      <w:proofErr w:type="gramEnd"/>
      <w:r w:rsidRPr="00C11BCA">
        <w:rPr>
          <w:color w:val="000000" w:themeColor="text1"/>
          <w:sz w:val="26"/>
          <w:szCs w:val="26"/>
        </w:rPr>
        <w:t xml:space="preserve"> è stata organizzata in colonne coerenti con il nostro workflow (ad esempio attività da avviare, in corso, completate e una colonna dedicata agli elementi destinati alla revisione). Inoltre, l’uso di label specifiche (come quelle dedicate alla revisione) ci ha permesso di distinguere rapidamente cosa è pronto e cosa richiede controllo o validazione.</w:t>
      </w:r>
    </w:p>
    <w:p w14:paraId="16C2EAE5" w14:textId="77777777" w:rsidR="00C11BCA" w:rsidRPr="00C11BCA" w:rsidRDefault="00C11BCA" w:rsidP="00C11BCA">
      <w:pPr>
        <w:jc w:val="both"/>
        <w:rPr>
          <w:color w:val="000000" w:themeColor="text1"/>
          <w:sz w:val="26"/>
          <w:szCs w:val="26"/>
        </w:rPr>
      </w:pPr>
      <w:r w:rsidRPr="00C11BCA">
        <w:rPr>
          <w:color w:val="000000" w:themeColor="text1"/>
          <w:sz w:val="26"/>
          <w:szCs w:val="26"/>
        </w:rPr>
        <w:lastRenderedPageBreak/>
        <w:t xml:space="preserve">Un aspetto importante della gestione della configurazione è stato anche il miglioramento della qualità strutturale del codice. In particolare, per ridurre l’accoppiamento tra componenti e rendere più controllabili le dipendenze architetturali, abbiamo introdotto un package dedicato alle interfacce di comunicazione tra livelli (action), con l’obiettivo di separare la logica di controllo dalla vista e rendere il sistema più </w:t>
      </w:r>
      <w:proofErr w:type="spellStart"/>
      <w:r w:rsidRPr="00C11BCA">
        <w:rPr>
          <w:color w:val="000000" w:themeColor="text1"/>
          <w:sz w:val="26"/>
          <w:szCs w:val="26"/>
        </w:rPr>
        <w:t>manutenibile</w:t>
      </w:r>
      <w:proofErr w:type="spellEnd"/>
      <w:r w:rsidRPr="00C11BCA">
        <w:rPr>
          <w:color w:val="000000" w:themeColor="text1"/>
          <w:sz w:val="26"/>
          <w:szCs w:val="26"/>
        </w:rPr>
        <w:t xml:space="preserve">. Questo tipo di intervento, pur non essendo sempre “visibile” all’utente finale, è fondamentale in un contesto di </w:t>
      </w:r>
      <w:proofErr w:type="spellStart"/>
      <w:r w:rsidRPr="00C11BCA">
        <w:rPr>
          <w:color w:val="000000" w:themeColor="text1"/>
          <w:sz w:val="26"/>
          <w:szCs w:val="26"/>
        </w:rPr>
        <w:t>configuration</w:t>
      </w:r>
      <w:proofErr w:type="spellEnd"/>
      <w:r w:rsidRPr="00C11BCA">
        <w:rPr>
          <w:color w:val="000000" w:themeColor="text1"/>
          <w:sz w:val="26"/>
          <w:szCs w:val="26"/>
        </w:rPr>
        <w:t xml:space="preserve"> management perché riduce i punti fragili dell’architettura e rende più sicuro il </w:t>
      </w:r>
      <w:proofErr w:type="spellStart"/>
      <w:r w:rsidRPr="00C11BCA">
        <w:rPr>
          <w:color w:val="000000" w:themeColor="text1"/>
          <w:sz w:val="26"/>
          <w:szCs w:val="26"/>
        </w:rPr>
        <w:t>versionamento</w:t>
      </w:r>
      <w:proofErr w:type="spellEnd"/>
      <w:r w:rsidRPr="00C11BCA">
        <w:rPr>
          <w:color w:val="000000" w:themeColor="text1"/>
          <w:sz w:val="26"/>
          <w:szCs w:val="26"/>
        </w:rPr>
        <w:t xml:space="preserve"> di evoluzioni future.</w:t>
      </w:r>
    </w:p>
    <w:p w14:paraId="744E97FC" w14:textId="0E362943" w:rsidR="00252ACA" w:rsidRPr="00C11BCA" w:rsidRDefault="00C11BCA" w:rsidP="00252ACA">
      <w:pPr>
        <w:jc w:val="both"/>
        <w:rPr>
          <w:color w:val="000000" w:themeColor="text1"/>
          <w:sz w:val="26"/>
          <w:szCs w:val="26"/>
        </w:rPr>
      </w:pPr>
      <w:r w:rsidRPr="00C11BCA">
        <w:rPr>
          <w:color w:val="000000" w:themeColor="text1"/>
          <w:sz w:val="26"/>
          <w:szCs w:val="26"/>
        </w:rPr>
        <w:t xml:space="preserve">In sintesi, l’approccio adottato ci ha permesso di mantenere una gestione ordinata e verificabile del progetto: GitHub come fonte ufficiale degli artefatti, </w:t>
      </w:r>
      <w:proofErr w:type="spellStart"/>
      <w:r w:rsidRPr="00C11BCA">
        <w:rPr>
          <w:color w:val="000000" w:themeColor="text1"/>
          <w:sz w:val="26"/>
          <w:szCs w:val="26"/>
        </w:rPr>
        <w:t>branch</w:t>
      </w:r>
      <w:proofErr w:type="spellEnd"/>
      <w:r w:rsidRPr="00C11BCA">
        <w:rPr>
          <w:color w:val="000000" w:themeColor="text1"/>
          <w:sz w:val="26"/>
          <w:szCs w:val="26"/>
        </w:rPr>
        <w:t xml:space="preserve"> e pull </w:t>
      </w:r>
      <w:proofErr w:type="spellStart"/>
      <w:r w:rsidRPr="00C11BCA">
        <w:rPr>
          <w:color w:val="000000" w:themeColor="text1"/>
          <w:sz w:val="26"/>
          <w:szCs w:val="26"/>
        </w:rPr>
        <w:t>request</w:t>
      </w:r>
      <w:proofErr w:type="spellEnd"/>
      <w:r w:rsidRPr="00C11BCA">
        <w:rPr>
          <w:color w:val="000000" w:themeColor="text1"/>
          <w:sz w:val="26"/>
          <w:szCs w:val="26"/>
        </w:rPr>
        <w:t xml:space="preserve"> per isolare e integrare le modifiche in modo controllato, e </w:t>
      </w:r>
      <w:proofErr w:type="spellStart"/>
      <w:r w:rsidRPr="00C11BCA">
        <w:rPr>
          <w:color w:val="000000" w:themeColor="text1"/>
          <w:sz w:val="26"/>
          <w:szCs w:val="26"/>
        </w:rPr>
        <w:t>Kanban</w:t>
      </w:r>
      <w:proofErr w:type="spellEnd"/>
      <w:r w:rsidRPr="00C11BCA">
        <w:rPr>
          <w:color w:val="000000" w:themeColor="text1"/>
          <w:sz w:val="26"/>
          <w:szCs w:val="26"/>
        </w:rPr>
        <w:t>/</w:t>
      </w:r>
      <w:proofErr w:type="spellStart"/>
      <w:r w:rsidRPr="00C11BCA">
        <w:rPr>
          <w:color w:val="000000" w:themeColor="text1"/>
          <w:sz w:val="26"/>
          <w:szCs w:val="26"/>
        </w:rPr>
        <w:t>issue</w:t>
      </w:r>
      <w:proofErr w:type="spellEnd"/>
      <w:r w:rsidRPr="00C11BCA">
        <w:rPr>
          <w:color w:val="000000" w:themeColor="text1"/>
          <w:sz w:val="26"/>
          <w:szCs w:val="26"/>
        </w:rPr>
        <w:t xml:space="preserve"> per garantire tracciabilità e trasparenza dell’avanzamento.</w:t>
      </w:r>
    </w:p>
    <w:p w14:paraId="33FDAE93" w14:textId="4CB879B2" w:rsidR="003631C0" w:rsidRPr="00A465CE" w:rsidRDefault="003631C0" w:rsidP="003631C0">
      <w:pPr>
        <w:jc w:val="both"/>
        <w:rPr>
          <w:b/>
          <w:bCs/>
          <w:color w:val="4EA72E" w:themeColor="accent6"/>
          <w:sz w:val="34"/>
          <w:szCs w:val="34"/>
          <w:lang w:val="en-US"/>
        </w:rPr>
      </w:pPr>
      <w:bookmarkStart w:id="2" w:name="PeopleManagementAndTO"/>
      <w:r w:rsidRPr="00A465CE">
        <w:rPr>
          <w:b/>
          <w:bCs/>
          <w:color w:val="4EA72E" w:themeColor="accent6"/>
          <w:sz w:val="34"/>
          <w:szCs w:val="34"/>
          <w:lang w:val="en-US"/>
        </w:rPr>
        <w:t>People Management and Team Organization</w:t>
      </w:r>
    </w:p>
    <w:bookmarkEnd w:id="2"/>
    <w:p w14:paraId="6AE43EBF" w14:textId="003695F5" w:rsidR="00252ACA" w:rsidRPr="00252ACA" w:rsidRDefault="00252ACA" w:rsidP="00252ACA">
      <w:pPr>
        <w:jc w:val="both"/>
        <w:rPr>
          <w:color w:val="000000" w:themeColor="text1"/>
          <w:sz w:val="26"/>
          <w:szCs w:val="26"/>
        </w:rPr>
      </w:pPr>
      <w:r w:rsidRPr="00252ACA">
        <w:rPr>
          <w:color w:val="000000" w:themeColor="text1"/>
          <w:sz w:val="26"/>
          <w:szCs w:val="26"/>
        </w:rPr>
        <w:t xml:space="preserve">Nel progetto </w:t>
      </w:r>
      <w:proofErr w:type="spellStart"/>
      <w:proofErr w:type="gramStart"/>
      <w:r w:rsidRPr="00252ACA">
        <w:rPr>
          <w:i/>
          <w:iCs/>
          <w:color w:val="000000" w:themeColor="text1"/>
          <w:sz w:val="26"/>
          <w:szCs w:val="26"/>
        </w:rPr>
        <w:t>GestionePalestra</w:t>
      </w:r>
      <w:proofErr w:type="spellEnd"/>
      <w:proofErr w:type="gramEnd"/>
      <w:r w:rsidRPr="00252ACA">
        <w:rPr>
          <w:color w:val="000000" w:themeColor="text1"/>
          <w:sz w:val="26"/>
          <w:szCs w:val="26"/>
        </w:rPr>
        <w:t xml:space="preserve"> abbiamo adottato un modello organizzativo ispirato ai principi dei gruppi agili e, in particolare, al </w:t>
      </w:r>
      <w:r w:rsidRPr="00252ACA">
        <w:rPr>
          <w:b/>
          <w:bCs/>
          <w:color w:val="000000" w:themeColor="text1"/>
          <w:sz w:val="26"/>
          <w:szCs w:val="26"/>
        </w:rPr>
        <w:t>modello SWAT</w:t>
      </w:r>
      <w:r w:rsidRPr="00252ACA">
        <w:rPr>
          <w:color w:val="000000" w:themeColor="text1"/>
          <w:sz w:val="26"/>
          <w:szCs w:val="26"/>
        </w:rPr>
        <w:t>, già introdotto nel nostro Project Plan. Questo approccio valorizza la flessibilità, la collaborazione continua e la capacità del gruppo di adattarsi rapidamente alle esigenze del progetto, privilegiando la comunicazione diretta e la condivisione delle responsabilità rispetto a una struttura gerarchica rigida.</w:t>
      </w:r>
    </w:p>
    <w:p w14:paraId="514814A8" w14:textId="08062D49" w:rsidR="00252ACA" w:rsidRPr="00252ACA" w:rsidRDefault="00252ACA" w:rsidP="00252ACA">
      <w:pPr>
        <w:jc w:val="both"/>
        <w:rPr>
          <w:color w:val="000000" w:themeColor="text1"/>
          <w:sz w:val="26"/>
          <w:szCs w:val="26"/>
        </w:rPr>
      </w:pPr>
      <w:r w:rsidRPr="00252ACA">
        <w:rPr>
          <w:color w:val="000000" w:themeColor="text1"/>
          <w:sz w:val="26"/>
          <w:szCs w:val="26"/>
        </w:rPr>
        <w:t xml:space="preserve">Il nostro gruppo è composto da tre membri che lavorano secondo una logica fortemente </w:t>
      </w:r>
      <w:r w:rsidRPr="00252ACA">
        <w:rPr>
          <w:b/>
          <w:bCs/>
          <w:color w:val="000000" w:themeColor="text1"/>
          <w:sz w:val="26"/>
          <w:szCs w:val="26"/>
        </w:rPr>
        <w:t>collaborativa</w:t>
      </w:r>
      <w:r w:rsidRPr="00252ACA">
        <w:rPr>
          <w:color w:val="000000" w:themeColor="text1"/>
          <w:sz w:val="26"/>
          <w:szCs w:val="26"/>
        </w:rPr>
        <w:t xml:space="preserve">. Le decisioni principali vengono sempre discusse e valutate collettivamente, in modo da garantire che ogni attività rifletta una visione condivisa. Sebbene non esistano ruoli formalizzati, ciascuno ha sviluppato aree di responsabilità più naturali: </w:t>
      </w:r>
      <w:r w:rsidRPr="00252ACA">
        <w:rPr>
          <w:b/>
          <w:bCs/>
          <w:color w:val="000000" w:themeColor="text1"/>
          <w:sz w:val="26"/>
          <w:szCs w:val="26"/>
        </w:rPr>
        <w:t>Matteo</w:t>
      </w:r>
      <w:r w:rsidRPr="00252ACA">
        <w:rPr>
          <w:color w:val="000000" w:themeColor="text1"/>
          <w:sz w:val="26"/>
          <w:szCs w:val="26"/>
        </w:rPr>
        <w:t xml:space="preserve"> si concentra principalmente sulla documentazione e sull’implementazione del codice; </w:t>
      </w:r>
      <w:r w:rsidRPr="00252ACA">
        <w:rPr>
          <w:b/>
          <w:bCs/>
          <w:color w:val="000000" w:themeColor="text1"/>
          <w:sz w:val="26"/>
          <w:szCs w:val="26"/>
        </w:rPr>
        <w:t>Oscar</w:t>
      </w:r>
      <w:r w:rsidRPr="00252ACA">
        <w:rPr>
          <w:color w:val="000000" w:themeColor="text1"/>
          <w:sz w:val="26"/>
          <w:szCs w:val="26"/>
        </w:rPr>
        <w:t xml:space="preserve"> si occupa in modo più continuativo della scrittura del codice e della costruzione dei diagrammi UML tramite </w:t>
      </w:r>
      <w:proofErr w:type="spellStart"/>
      <w:r w:rsidRPr="00252ACA">
        <w:rPr>
          <w:color w:val="000000" w:themeColor="text1"/>
          <w:sz w:val="26"/>
          <w:szCs w:val="26"/>
        </w:rPr>
        <w:t>Papyrus</w:t>
      </w:r>
      <w:proofErr w:type="spellEnd"/>
      <w:r w:rsidRPr="00252ACA">
        <w:rPr>
          <w:color w:val="000000" w:themeColor="text1"/>
          <w:sz w:val="26"/>
          <w:szCs w:val="26"/>
        </w:rPr>
        <w:t xml:space="preserve">; </w:t>
      </w:r>
      <w:r w:rsidRPr="00252ACA">
        <w:rPr>
          <w:b/>
          <w:bCs/>
          <w:color w:val="000000" w:themeColor="text1"/>
          <w:sz w:val="26"/>
          <w:szCs w:val="26"/>
        </w:rPr>
        <w:t>Alberto</w:t>
      </w:r>
      <w:r w:rsidRPr="00252ACA">
        <w:rPr>
          <w:color w:val="000000" w:themeColor="text1"/>
          <w:sz w:val="26"/>
          <w:szCs w:val="26"/>
        </w:rPr>
        <w:t>, oltre a contribuire ai modelli UML, coordina il lavoro, organizza le attività e propone soluzioni progettuali sia a livello architetturale sia funzionale. Questa distribuzione non è rigida: ognuno offre supporto agli altri quando necessario, riflettendo uno stile cooperativo in cui le competenze individuali vengono condivise e valorizzate.</w:t>
      </w:r>
    </w:p>
    <w:p w14:paraId="554D40D4" w14:textId="77777777" w:rsidR="00252ACA" w:rsidRPr="00252ACA" w:rsidRDefault="00252ACA" w:rsidP="00252ACA">
      <w:pPr>
        <w:jc w:val="both"/>
        <w:rPr>
          <w:color w:val="000000" w:themeColor="text1"/>
          <w:sz w:val="26"/>
          <w:szCs w:val="26"/>
        </w:rPr>
      </w:pPr>
      <w:r w:rsidRPr="00252ACA">
        <w:rPr>
          <w:color w:val="000000" w:themeColor="text1"/>
          <w:sz w:val="26"/>
          <w:szCs w:val="26"/>
        </w:rPr>
        <w:t xml:space="preserve">La comunicazione interna è un elemento fondamentale della nostra organizzazione. Utilizziamo </w:t>
      </w:r>
      <w:r w:rsidRPr="00252ACA">
        <w:rPr>
          <w:b/>
          <w:bCs/>
          <w:color w:val="000000" w:themeColor="text1"/>
          <w:sz w:val="26"/>
          <w:szCs w:val="26"/>
        </w:rPr>
        <w:t>Teams</w:t>
      </w:r>
      <w:r w:rsidRPr="00252ACA">
        <w:rPr>
          <w:color w:val="000000" w:themeColor="text1"/>
          <w:sz w:val="26"/>
          <w:szCs w:val="26"/>
        </w:rPr>
        <w:t xml:space="preserve"> per le sessioni di lavoro condiviso e per le decisioni importanti, mentre </w:t>
      </w:r>
      <w:r w:rsidRPr="00252ACA">
        <w:rPr>
          <w:b/>
          <w:bCs/>
          <w:color w:val="000000" w:themeColor="text1"/>
          <w:sz w:val="26"/>
          <w:szCs w:val="26"/>
        </w:rPr>
        <w:t>WhatsApp</w:t>
      </w:r>
      <w:r w:rsidRPr="00252ACA">
        <w:rPr>
          <w:color w:val="000000" w:themeColor="text1"/>
          <w:sz w:val="26"/>
          <w:szCs w:val="26"/>
        </w:rPr>
        <w:t xml:space="preserve"> serve per coordinamenti rapidi o per aggiornamenti immediati. Quando è necessario discutere punti complessi o chiarire decisioni progettuali, preferiamo incontri sincronizzati in chiamata, così da evitare incomprensioni o </w:t>
      </w:r>
      <w:r w:rsidRPr="00252ACA">
        <w:rPr>
          <w:color w:val="000000" w:themeColor="text1"/>
          <w:sz w:val="26"/>
          <w:szCs w:val="26"/>
        </w:rPr>
        <w:lastRenderedPageBreak/>
        <w:t>divergenze interpretative. Gli incontri in presenza vengono effettuati solo quando indispensabile, dato che la distanza geografica tra i membri rende più efficiente la collaborazione a distanza.</w:t>
      </w:r>
    </w:p>
    <w:p w14:paraId="0FBCF004" w14:textId="77777777" w:rsidR="00252ACA" w:rsidRPr="00252ACA" w:rsidRDefault="00252ACA" w:rsidP="00252ACA">
      <w:pPr>
        <w:jc w:val="both"/>
        <w:rPr>
          <w:color w:val="000000" w:themeColor="text1"/>
          <w:sz w:val="26"/>
          <w:szCs w:val="26"/>
        </w:rPr>
      </w:pPr>
      <w:r w:rsidRPr="00252ACA">
        <w:rPr>
          <w:color w:val="000000" w:themeColor="text1"/>
          <w:sz w:val="26"/>
          <w:szCs w:val="26"/>
        </w:rPr>
        <w:t xml:space="preserve">Per la gestione operativa del lavoro utilizziamo una struttura organizzativa basata su </w:t>
      </w:r>
      <w:r w:rsidRPr="00252ACA">
        <w:rPr>
          <w:b/>
          <w:bCs/>
          <w:color w:val="000000" w:themeColor="text1"/>
          <w:sz w:val="26"/>
          <w:szCs w:val="26"/>
        </w:rPr>
        <w:t>GitHub</w:t>
      </w:r>
      <w:r w:rsidRPr="00252ACA">
        <w:rPr>
          <w:color w:val="000000" w:themeColor="text1"/>
          <w:sz w:val="26"/>
          <w:szCs w:val="26"/>
        </w:rPr>
        <w:t xml:space="preserve">, sfruttando </w:t>
      </w:r>
      <w:proofErr w:type="spellStart"/>
      <w:r w:rsidRPr="00252ACA">
        <w:rPr>
          <w:color w:val="000000" w:themeColor="text1"/>
          <w:sz w:val="26"/>
          <w:szCs w:val="26"/>
        </w:rPr>
        <w:t>issue</w:t>
      </w:r>
      <w:proofErr w:type="spellEnd"/>
      <w:r w:rsidRPr="00252ACA">
        <w:rPr>
          <w:color w:val="000000" w:themeColor="text1"/>
          <w:sz w:val="26"/>
          <w:szCs w:val="26"/>
        </w:rPr>
        <w:t xml:space="preserve">, pull </w:t>
      </w:r>
      <w:proofErr w:type="spellStart"/>
      <w:r w:rsidRPr="00252ACA">
        <w:rPr>
          <w:color w:val="000000" w:themeColor="text1"/>
          <w:sz w:val="26"/>
          <w:szCs w:val="26"/>
        </w:rPr>
        <w:t>request</w:t>
      </w:r>
      <w:proofErr w:type="spellEnd"/>
      <w:r w:rsidRPr="00252ACA">
        <w:rPr>
          <w:color w:val="000000" w:themeColor="text1"/>
          <w:sz w:val="26"/>
          <w:szCs w:val="26"/>
        </w:rPr>
        <w:t xml:space="preserve"> e soprattutto una </w:t>
      </w:r>
      <w:proofErr w:type="spellStart"/>
      <w:r w:rsidRPr="00252ACA">
        <w:rPr>
          <w:b/>
          <w:bCs/>
          <w:color w:val="000000" w:themeColor="text1"/>
          <w:sz w:val="26"/>
          <w:szCs w:val="26"/>
        </w:rPr>
        <w:t>Kanban</w:t>
      </w:r>
      <w:proofErr w:type="spellEnd"/>
      <w:r w:rsidRPr="00252ACA">
        <w:rPr>
          <w:b/>
          <w:bCs/>
          <w:color w:val="000000" w:themeColor="text1"/>
          <w:sz w:val="26"/>
          <w:szCs w:val="26"/>
        </w:rPr>
        <w:t xml:space="preserve"> Board</w:t>
      </w:r>
      <w:r w:rsidRPr="00252ACA">
        <w:rPr>
          <w:color w:val="000000" w:themeColor="text1"/>
          <w:sz w:val="26"/>
          <w:szCs w:val="26"/>
        </w:rPr>
        <w:t xml:space="preserve"> che ci permette di monitorare l’avanzamento delle attività. Ogni elemento della documentazione, dei diagrammi e del codice viene tracciato tramite una </w:t>
      </w:r>
      <w:proofErr w:type="spellStart"/>
      <w:r w:rsidRPr="00252ACA">
        <w:rPr>
          <w:color w:val="000000" w:themeColor="text1"/>
          <w:sz w:val="26"/>
          <w:szCs w:val="26"/>
        </w:rPr>
        <w:t>issue</w:t>
      </w:r>
      <w:proofErr w:type="spellEnd"/>
      <w:r w:rsidRPr="00252ACA">
        <w:rPr>
          <w:color w:val="000000" w:themeColor="text1"/>
          <w:sz w:val="26"/>
          <w:szCs w:val="26"/>
        </w:rPr>
        <w:t xml:space="preserve"> dedicata, che può anche essere contrassegnata con il label </w:t>
      </w:r>
      <w:proofErr w:type="spellStart"/>
      <w:r w:rsidRPr="00252ACA">
        <w:rPr>
          <w:i/>
          <w:iCs/>
          <w:color w:val="000000" w:themeColor="text1"/>
          <w:sz w:val="26"/>
          <w:szCs w:val="26"/>
        </w:rPr>
        <w:t>revisionprof</w:t>
      </w:r>
      <w:proofErr w:type="spellEnd"/>
      <w:r w:rsidRPr="00252ACA">
        <w:rPr>
          <w:color w:val="000000" w:themeColor="text1"/>
          <w:sz w:val="26"/>
          <w:szCs w:val="26"/>
        </w:rPr>
        <w:t xml:space="preserve"> per la revisione da parte del docente. Questa combinazione di strumenti ci consente di mantenere un workflow ordinato, trasparente e facilmente revisionabile.</w:t>
      </w:r>
    </w:p>
    <w:p w14:paraId="5E508B9D" w14:textId="3D6D15D4" w:rsidR="00252ACA" w:rsidRPr="00252ACA" w:rsidRDefault="00252ACA" w:rsidP="00252ACA">
      <w:pPr>
        <w:jc w:val="both"/>
        <w:rPr>
          <w:color w:val="000000" w:themeColor="text1"/>
          <w:sz w:val="26"/>
          <w:szCs w:val="26"/>
        </w:rPr>
      </w:pPr>
      <w:r w:rsidRPr="00252ACA">
        <w:rPr>
          <w:color w:val="000000" w:themeColor="text1"/>
          <w:sz w:val="26"/>
          <w:szCs w:val="26"/>
        </w:rPr>
        <w:t xml:space="preserve">La collaborazione si estende anche alla fase creativa e decisionale. La realizzazione dei diagrammi UML avviene attraverso confronti frequenti, con revisioni reciproche dei modelli prodotti in </w:t>
      </w:r>
      <w:proofErr w:type="spellStart"/>
      <w:r w:rsidRPr="00252ACA">
        <w:rPr>
          <w:color w:val="000000" w:themeColor="text1"/>
          <w:sz w:val="26"/>
          <w:szCs w:val="26"/>
        </w:rPr>
        <w:t>Papyrus</w:t>
      </w:r>
      <w:proofErr w:type="spellEnd"/>
      <w:r w:rsidRPr="00252ACA">
        <w:rPr>
          <w:color w:val="000000" w:themeColor="text1"/>
          <w:sz w:val="26"/>
          <w:szCs w:val="26"/>
        </w:rPr>
        <w:t>, mentre per la parte implementativa pianifichiamo l’integrazione del codice generato automaticamente e la successiva personalizzazione in base alle necessità dell’applicazione. Questo metodo iterativo e partecipato riflette pienamente l’approccio SWAT: una squadra piccola, autonoma, multidisciplinare e in costante comunicazione, orientato a risolvere problemi in modo rapido ed efficace.</w:t>
      </w:r>
    </w:p>
    <w:p w14:paraId="7A1E0398" w14:textId="42101910" w:rsidR="00252ACA" w:rsidRPr="00252ACA" w:rsidRDefault="00252ACA" w:rsidP="00252ACA">
      <w:pPr>
        <w:jc w:val="both"/>
        <w:rPr>
          <w:color w:val="000000" w:themeColor="text1"/>
          <w:sz w:val="26"/>
          <w:szCs w:val="26"/>
        </w:rPr>
      </w:pPr>
      <w:r w:rsidRPr="00252ACA">
        <w:rPr>
          <w:color w:val="000000" w:themeColor="text1"/>
          <w:sz w:val="26"/>
          <w:szCs w:val="26"/>
        </w:rPr>
        <w:t>Questa struttura ci permette di avanzare in modo coerente, mantenendo una qualità elevata degli artefatti prodotti e garantendo un allineamento costante tra i membri della squadra durante tutte le fasi del progetto.</w:t>
      </w:r>
    </w:p>
    <w:p w14:paraId="0DBDC5E3" w14:textId="77777777" w:rsidR="003631C0" w:rsidRPr="00252ACA" w:rsidRDefault="003631C0" w:rsidP="003631C0">
      <w:pPr>
        <w:jc w:val="both"/>
        <w:rPr>
          <w:color w:val="000000" w:themeColor="text1"/>
          <w:sz w:val="26"/>
          <w:szCs w:val="26"/>
        </w:rPr>
      </w:pPr>
    </w:p>
    <w:sectPr w:rsidR="003631C0" w:rsidRPr="00252AC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760E"/>
    <w:multiLevelType w:val="multilevel"/>
    <w:tmpl w:val="AC68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C0426"/>
    <w:multiLevelType w:val="hybridMultilevel"/>
    <w:tmpl w:val="878A28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38C75A2"/>
    <w:multiLevelType w:val="multilevel"/>
    <w:tmpl w:val="492C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3925BE"/>
    <w:multiLevelType w:val="hybridMultilevel"/>
    <w:tmpl w:val="A0FC809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84E49EA"/>
    <w:multiLevelType w:val="hybridMultilevel"/>
    <w:tmpl w:val="DF28C1F4"/>
    <w:lvl w:ilvl="0" w:tplc="4A168F58">
      <w:start w:val="1"/>
      <w:numFmt w:val="decimal"/>
      <w:lvlText w:val="%1."/>
      <w:lvlJc w:val="left"/>
      <w:pPr>
        <w:ind w:left="720" w:hanging="360"/>
      </w:pPr>
      <w:rPr>
        <w:b/>
        <w:bCs/>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57EA67D3"/>
    <w:multiLevelType w:val="hybridMultilevel"/>
    <w:tmpl w:val="9B4C3EC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70C46AA4"/>
    <w:multiLevelType w:val="hybridMultilevel"/>
    <w:tmpl w:val="C6727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038310605">
    <w:abstractNumId w:val="6"/>
  </w:num>
  <w:num w:numId="2" w16cid:durableId="1374227421">
    <w:abstractNumId w:val="5"/>
  </w:num>
  <w:num w:numId="3" w16cid:durableId="1577088695">
    <w:abstractNumId w:val="1"/>
  </w:num>
  <w:num w:numId="4" w16cid:durableId="1950619129">
    <w:abstractNumId w:val="4"/>
  </w:num>
  <w:num w:numId="5" w16cid:durableId="1715151345">
    <w:abstractNumId w:val="0"/>
  </w:num>
  <w:num w:numId="6" w16cid:durableId="1396977960">
    <w:abstractNumId w:val="2"/>
  </w:num>
  <w:num w:numId="7" w16cid:durableId="11061937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369"/>
    <w:rsid w:val="00062523"/>
    <w:rsid w:val="000B1D00"/>
    <w:rsid w:val="001822E8"/>
    <w:rsid w:val="00252ACA"/>
    <w:rsid w:val="002E45E0"/>
    <w:rsid w:val="003631C0"/>
    <w:rsid w:val="0038313B"/>
    <w:rsid w:val="003E3C4F"/>
    <w:rsid w:val="00421E57"/>
    <w:rsid w:val="005B0F1E"/>
    <w:rsid w:val="006D717F"/>
    <w:rsid w:val="00706369"/>
    <w:rsid w:val="007448D8"/>
    <w:rsid w:val="0093548B"/>
    <w:rsid w:val="00A465CE"/>
    <w:rsid w:val="00A87470"/>
    <w:rsid w:val="00C11BCA"/>
    <w:rsid w:val="00C304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562FD"/>
  <w15:chartTrackingRefBased/>
  <w15:docId w15:val="{B15AFBEE-3E10-43D7-BB4C-54E314AD8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7063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063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0636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0636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0636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0636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0636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0636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0636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0636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0636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0636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0636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0636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0636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0636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0636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06369"/>
    <w:rPr>
      <w:rFonts w:eastAsiaTheme="majorEastAsia" w:cstheme="majorBidi"/>
      <w:color w:val="272727" w:themeColor="text1" w:themeTint="D8"/>
    </w:rPr>
  </w:style>
  <w:style w:type="paragraph" w:styleId="Titolo">
    <w:name w:val="Title"/>
    <w:basedOn w:val="Normale"/>
    <w:next w:val="Normale"/>
    <w:link w:val="TitoloCarattere"/>
    <w:uiPriority w:val="10"/>
    <w:qFormat/>
    <w:rsid w:val="007063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0636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0636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0636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0636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06369"/>
    <w:rPr>
      <w:i/>
      <w:iCs/>
      <w:color w:val="404040" w:themeColor="text1" w:themeTint="BF"/>
    </w:rPr>
  </w:style>
  <w:style w:type="paragraph" w:styleId="Paragrafoelenco">
    <w:name w:val="List Paragraph"/>
    <w:basedOn w:val="Normale"/>
    <w:uiPriority w:val="34"/>
    <w:qFormat/>
    <w:rsid w:val="00706369"/>
    <w:pPr>
      <w:ind w:left="720"/>
      <w:contextualSpacing/>
    </w:pPr>
  </w:style>
  <w:style w:type="character" w:styleId="Enfasiintensa">
    <w:name w:val="Intense Emphasis"/>
    <w:basedOn w:val="Carpredefinitoparagrafo"/>
    <w:uiPriority w:val="21"/>
    <w:qFormat/>
    <w:rsid w:val="00706369"/>
    <w:rPr>
      <w:i/>
      <w:iCs/>
      <w:color w:val="0F4761" w:themeColor="accent1" w:themeShade="BF"/>
    </w:rPr>
  </w:style>
  <w:style w:type="paragraph" w:styleId="Citazioneintensa">
    <w:name w:val="Intense Quote"/>
    <w:basedOn w:val="Normale"/>
    <w:next w:val="Normale"/>
    <w:link w:val="CitazioneintensaCarattere"/>
    <w:uiPriority w:val="30"/>
    <w:qFormat/>
    <w:rsid w:val="00706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06369"/>
    <w:rPr>
      <w:i/>
      <w:iCs/>
      <w:color w:val="0F4761" w:themeColor="accent1" w:themeShade="BF"/>
    </w:rPr>
  </w:style>
  <w:style w:type="character" w:styleId="Riferimentointenso">
    <w:name w:val="Intense Reference"/>
    <w:basedOn w:val="Carpredefinitoparagrafo"/>
    <w:uiPriority w:val="32"/>
    <w:qFormat/>
    <w:rsid w:val="00706369"/>
    <w:rPr>
      <w:b/>
      <w:bCs/>
      <w:smallCaps/>
      <w:color w:val="0F4761" w:themeColor="accent1" w:themeShade="BF"/>
      <w:spacing w:val="5"/>
    </w:rPr>
  </w:style>
  <w:style w:type="character" w:styleId="Collegamentoipertestuale">
    <w:name w:val="Hyperlink"/>
    <w:basedOn w:val="Carpredefinitoparagrafo"/>
    <w:uiPriority w:val="99"/>
    <w:unhideWhenUsed/>
    <w:rsid w:val="003631C0"/>
    <w:rPr>
      <w:color w:val="467886" w:themeColor="hyperlink"/>
      <w:u w:val="single"/>
    </w:rPr>
  </w:style>
  <w:style w:type="character" w:styleId="Menzionenonrisolta">
    <w:name w:val="Unresolved Mention"/>
    <w:basedOn w:val="Carpredefinitoparagrafo"/>
    <w:uiPriority w:val="99"/>
    <w:semiHidden/>
    <w:unhideWhenUsed/>
    <w:rsid w:val="003631C0"/>
    <w:rPr>
      <w:color w:val="605E5C"/>
      <w:shd w:val="clear" w:color="auto" w:fill="E1DFDD"/>
    </w:rPr>
  </w:style>
  <w:style w:type="character" w:styleId="Collegamentovisitato">
    <w:name w:val="FollowedHyperlink"/>
    <w:basedOn w:val="Carpredefinitoparagrafo"/>
    <w:uiPriority w:val="99"/>
    <w:semiHidden/>
    <w:unhideWhenUsed/>
    <w:rsid w:val="003631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7F19A-984C-48FF-A3FD-653DC2952C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5</Pages>
  <Words>1598</Words>
  <Characters>9112</Characters>
  <Application>Microsoft Office Word</Application>
  <DocSecurity>0</DocSecurity>
  <Lines>75</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CASIRAGHI</dc:creator>
  <cp:keywords/>
  <dc:description/>
  <cp:lastModifiedBy>MATTEO CASIRAGHI</cp:lastModifiedBy>
  <cp:revision>6</cp:revision>
  <dcterms:created xsi:type="dcterms:W3CDTF">2025-11-13T20:21:00Z</dcterms:created>
  <dcterms:modified xsi:type="dcterms:W3CDTF">2026-01-27T14:01:00Z</dcterms:modified>
</cp:coreProperties>
</file>