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C5282"/>
          <w:sz w:val="40"/>
        </w:rPr>
        <w:t>Manuale utente</w:t>
      </w:r>
    </w:p>
    <w:p>
      <w:pPr>
        <w:jc w:val="center"/>
      </w:pPr>
      <w:r>
        <w:rPr>
          <w:b/>
          <w:color w:val="594D43"/>
          <w:sz w:val="24"/>
        </w:rPr>
        <w:t>Gestione Numeri Telefonici - secondo progetto</w:t>
      </w:r>
    </w:p>
    <w:p>
      <w:r>
        <w:rPr>
          <w:b/>
        </w:rPr>
        <w:t xml:space="preserve">Questo manuale spiega come installare e avviare in locale l'applicazione. </w:t>
      </w:r>
      <w:r>
        <w:t>Seguire i passaggi nell'ordine indicato. Non usare un IDE: usare solo PowerShell su Windows o Terminale su macOS.</w:t>
      </w:r>
    </w:p>
    <w:p>
      <w:pPr>
        <w:pStyle w:val="Heading1"/>
      </w:pPr>
      <w:r>
        <w:t>1. Cosa viene preparato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AEA6"/>
          <w:left w:val="single" w:sz="4" w:space="0" w:color="B8AEA6"/>
          <w:bottom w:val="single" w:sz="4" w:space="0" w:color="B8AEA6"/>
          <w:right w:val="single" w:sz="4" w:space="0" w:color="B8AEA6"/>
          <w:insideH w:val="single" w:sz="4" w:space="0" w:color="B8AEA6"/>
          <w:insideV w:val="single" w:sz="4" w:space="0" w:color="B8AEA6"/>
        </w:tblBorders>
      </w:tblPr>
      <w:tblGrid>
        <w:gridCol w:w="5270"/>
        <w:gridCol w:w="5270"/>
      </w:tblGrid>
      <w:tr>
        <w:tc>
          <w:tcPr>
            <w:tcW w:type="dxa" w:w="5270"/>
            <w:vAlign w:val="center"/>
            <w:shd w:fill="8A7A70"/>
          </w:tcPr>
          <w:p>
            <w:r/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5270"/>
            <w:vAlign w:val="center"/>
            <w:shd w:fill="8A7A70"/>
          </w:tcPr>
          <w:p>
            <w:r/>
            <w:r>
              <w:rPr>
                <w:b/>
                <w:color w:val="FFFFFF"/>
                <w:sz w:val="18"/>
              </w:rPr>
              <w:t>Funzione</w:t>
            </w:r>
          </w:p>
        </w:tc>
      </w:tr>
      <w:tr>
        <w:tc>
          <w:tcPr>
            <w:tcW w:type="dxa" w:w="5270"/>
            <w:vAlign w:val="center"/>
          </w:tcPr>
          <w:p>
            <w:r/>
            <w:r>
              <w:rPr>
                <w:b/>
                <w:sz w:val="17"/>
              </w:rPr>
              <w:t>Applicazione Django</w:t>
            </w:r>
          </w:p>
        </w:tc>
        <w:tc>
          <w:tcPr>
            <w:tcW w:type="dxa" w:w="5270"/>
            <w:vAlign w:val="center"/>
          </w:tcPr>
          <w:p>
            <w:r/>
            <w:r>
              <w:rPr>
                <w:b w:val="0"/>
                <w:sz w:val="17"/>
              </w:rPr>
              <w:t>Mostra numeri telefonici, SIM, chiamate, filtri, schede, tabelle ed esportazioni.</w:t>
            </w:r>
          </w:p>
        </w:tc>
      </w:tr>
      <w:tr>
        <w:tc>
          <w:tcPr>
            <w:tcW w:type="dxa" w:w="5270"/>
            <w:vAlign w:val="center"/>
          </w:tcPr>
          <w:p>
            <w:r/>
            <w:r>
              <w:rPr>
                <w:b/>
                <w:sz w:val="17"/>
              </w:rPr>
              <w:t>Ambiente .venv</w:t>
            </w:r>
          </w:p>
        </w:tc>
        <w:tc>
          <w:tcPr>
            <w:tcW w:type="dxa" w:w="5270"/>
            <w:vAlign w:val="center"/>
          </w:tcPr>
          <w:p>
            <w:r/>
            <w:r>
              <w:rPr>
                <w:b w:val="0"/>
                <w:sz w:val="17"/>
              </w:rPr>
              <w:t>Contiene le librerie Python del progetto senza modificare il sistema.</w:t>
            </w:r>
          </w:p>
        </w:tc>
      </w:tr>
      <w:tr>
        <w:tc>
          <w:tcPr>
            <w:tcW w:type="dxa" w:w="5270"/>
            <w:vAlign w:val="center"/>
          </w:tcPr>
          <w:p>
            <w:r/>
            <w:r>
              <w:rPr>
                <w:b/>
                <w:sz w:val="17"/>
              </w:rPr>
              <w:t>Database PostgreSQL locale</w:t>
            </w:r>
          </w:p>
        </w:tc>
        <w:tc>
          <w:tcPr>
            <w:tcW w:type="dxa" w:w="5270"/>
            <w:vAlign w:val="center"/>
          </w:tcPr>
          <w:p>
            <w:r/>
            <w:r>
              <w:rPr>
                <w:b w:val="0"/>
                <w:sz w:val="17"/>
              </w:rPr>
              <w:t>Contiene i dati dimostrativi e le statistiche usate dall'applicazione.</w:t>
            </w:r>
          </w:p>
        </w:tc>
      </w:tr>
      <w:tr>
        <w:tc>
          <w:tcPr>
            <w:tcW w:type="dxa" w:w="5270"/>
            <w:vAlign w:val="center"/>
          </w:tcPr>
          <w:p>
            <w:r/>
            <w:r>
              <w:rPr>
                <w:b/>
                <w:sz w:val="17"/>
              </w:rPr>
              <w:t>Backup progetto2_db.backup</w:t>
            </w:r>
          </w:p>
        </w:tc>
        <w:tc>
          <w:tcPr>
            <w:tcW w:type="dxa" w:w="5270"/>
            <w:vAlign w:val="center"/>
          </w:tcPr>
          <w:p>
            <w:r/>
            <w:r>
              <w:rPr>
                <w:b w:val="0"/>
                <w:sz w:val="17"/>
              </w:rPr>
              <w:t>Carica il database in modo rapido. Il ripristino richiede meno di un minuto nei test.</w:t>
            </w:r>
          </w:p>
        </w:tc>
      </w:tr>
    </w:tbl>
    <w:p>
      <w:pPr>
        <w:pStyle w:val="Heading1"/>
      </w:pPr>
      <w:r>
        <w:t>2. Prima di iniziare</w:t>
      </w:r>
    </w:p>
    <w:p>
      <w:pPr>
        <w:pStyle w:val="ManualBullet"/>
      </w:pPr>
      <w:r>
        <w:t>Estrarre lo ZIP del progetto in una cartella locale, per esempio Desktop o Documenti.</w:t>
      </w:r>
    </w:p>
    <w:p>
      <w:pPr>
        <w:pStyle w:val="ManualBullet"/>
      </w:pPr>
      <w:r>
        <w:t>Non rinominare le cartelle interne del progetto.</w:t>
      </w:r>
    </w:p>
    <w:p>
      <w:pPr>
        <w:pStyle w:val="ManualBullet"/>
      </w:pPr>
      <w:r>
        <w:t>Controllare che esista il file database/generated/progetto2_db.backup.</w:t>
      </w:r>
    </w:p>
    <w:p>
      <w:pPr>
        <w:pStyle w:val="ManualBullet"/>
      </w:pPr>
      <w:r>
        <w:t>Usare la macchina predisposta dal corso. Python 3.12 e PostgreSQL sono già previsti sulla macchina ospite.</w:t>
      </w:r>
    </w:p>
    <w:p>
      <w:pPr>
        <w:pStyle w:val="ManualBullet"/>
      </w:pPr>
      <w:r>
        <w:t>Non installare software aggiuntivo se i controlli iniziali sono corretti.</w:t>
      </w:r>
    </w:p>
    <w:p>
      <w:pPr>
        <w:pStyle w:val="Heading1"/>
      </w:pPr>
      <w:r>
        <w:t>3. Controllare Python e PostgreSQL</w:t>
      </w:r>
    </w:p>
    <w:p>
      <w:pPr>
        <w:pStyle w:val="ManualStep"/>
      </w:pPr>
      <w:r>
        <w:rPr>
          <w:b/>
        </w:rPr>
        <w:t xml:space="preserve">1. </w:t>
      </w:r>
      <w:r>
        <w:t>Aprire PowerShell su Windows o Terminale su macOS.</w:t>
      </w:r>
    </w:p>
    <w:p>
      <w:pPr>
        <w:pStyle w:val="ManualStep"/>
      </w:pPr>
      <w:r>
        <w:rPr>
          <w:b/>
        </w:rPr>
        <w:t xml:space="preserve">2. </w:t>
      </w:r>
      <w:r>
        <w:t>Eseguire i controlli della piattaforma usata.</w:t>
      </w:r>
    </w:p>
    <w:p>
      <w:pPr>
        <w:pStyle w:val="Heading2"/>
      </w:pPr>
      <w:r>
        <w:t>Windows</w:t>
      </w:r>
    </w:p>
    <w:p>
      <w:pPr>
        <w:spacing w:after="60"/>
        <w:ind w:left="227"/>
      </w:pPr>
      <w:r>
        <w:rPr>
          <w:rFonts w:ascii="Consolas" w:hAnsi="Consolas" w:eastAsia="Consolas"/>
          <w:sz w:val="17"/>
        </w:rPr>
        <w:t>python --version</w:t>
      </w:r>
    </w:p>
    <w:p>
      <w:pPr>
        <w:spacing w:after="60"/>
        <w:ind w:left="227"/>
      </w:pPr>
      <w:r>
        <w:rPr>
          <w:rFonts w:ascii="Consolas" w:hAnsi="Consolas" w:eastAsia="Consolas"/>
          <w:sz w:val="17"/>
        </w:rPr>
        <w:t>psql --version</w:t>
      </w:r>
    </w:p>
    <w:p>
      <w:pPr>
        <w:spacing w:after="60"/>
        <w:ind w:left="227"/>
      </w:pPr>
      <w:r>
        <w:rPr>
          <w:rFonts w:ascii="Consolas" w:hAnsi="Consolas" w:eastAsia="Consolas"/>
          <w:sz w:val="17"/>
        </w:rPr>
        <w:t>pg_restore --version</w:t>
      </w:r>
    </w:p>
    <w:p>
      <w:pPr>
        <w:pStyle w:val="ManualNote"/>
      </w:pPr>
      <w:r>
        <w:rPr>
          <w:b/>
        </w:rPr>
        <w:t xml:space="preserve">Se compare errore: </w:t>
      </w:r>
      <w:r>
        <w:t>se python non indica 3.12, provare py -3.12 --version. Se Python 3.12 manca, installarlo solo su macchina non predisposta con: winget install -e --id Python.Python.3.12</w:t>
      </w:r>
    </w:p>
    <w:p>
      <w:pPr>
        <w:pStyle w:val="ManualNote"/>
      </w:pPr>
      <w:r>
        <w:rPr>
          <w:b/>
        </w:rPr>
        <w:t xml:space="preserve">Se compare errore: </w:t>
      </w:r>
      <w:r>
        <w:t>se psql o pg_restore non sono riconosciuti, aggiungere PostgreSQL al PATH e riprovare: $env:Path += ";C:\Program Files\PostgreSQL\16\bin"</w:t>
      </w:r>
    </w:p>
    <w:p>
      <w:pPr>
        <w:pStyle w:val="ManualNote"/>
      </w:pPr>
      <w:r>
        <w:rPr>
          <w:b/>
        </w:rPr>
        <w:t xml:space="preserve">Se compare errore: </w:t>
      </w:r>
      <w:r>
        <w:t>se PostgreSQL manca su macchina personale, installare PostgreSQL 16 prima di continuare. Sulla macchina del corso questa installazione non dovrebbe servire.</w:t>
      </w:r>
    </w:p>
    <w:p>
      <w:pPr>
        <w:pStyle w:val="Heading2"/>
      </w:pPr>
      <w:r>
        <w:t>macOS</w:t>
      </w:r>
    </w:p>
    <w:p>
      <w:pPr>
        <w:spacing w:after="60"/>
        <w:ind w:left="227"/>
      </w:pPr>
      <w:r>
        <w:rPr>
          <w:rFonts w:ascii="Consolas" w:hAnsi="Consolas" w:eastAsia="Consolas"/>
          <w:sz w:val="17"/>
        </w:rPr>
        <w:t>python3.12 --version</w:t>
      </w:r>
    </w:p>
    <w:p>
      <w:pPr>
        <w:spacing w:after="60"/>
        <w:ind w:left="227"/>
      </w:pPr>
      <w:r>
        <w:rPr>
          <w:rFonts w:ascii="Consolas" w:hAnsi="Consolas" w:eastAsia="Consolas"/>
          <w:sz w:val="17"/>
        </w:rPr>
        <w:t>psql --version</w:t>
      </w:r>
    </w:p>
    <w:p>
      <w:pPr>
        <w:spacing w:after="60"/>
        <w:ind w:left="227"/>
      </w:pPr>
      <w:r>
        <w:rPr>
          <w:rFonts w:ascii="Consolas" w:hAnsi="Consolas" w:eastAsia="Consolas"/>
          <w:sz w:val="17"/>
        </w:rPr>
        <w:t>pg_restore --version</w:t>
      </w:r>
    </w:p>
    <w:p>
      <w:pPr>
        <w:pStyle w:val="ManualNote"/>
      </w:pPr>
      <w:r>
        <w:rPr>
          <w:b/>
        </w:rPr>
        <w:t xml:space="preserve">Se compare errore: </w:t>
      </w:r>
      <w:r>
        <w:t>se python3.12 manca su macchina personale e Homebrew è disponibile, eseguire: brew install python@3.12</w:t>
      </w:r>
    </w:p>
    <w:p>
      <w:pPr>
        <w:pStyle w:val="ManualNote"/>
      </w:pPr>
      <w:r>
        <w:rPr>
          <w:b/>
        </w:rPr>
        <w:t xml:space="preserve">Se compare errore: </w:t>
      </w:r>
      <w:r>
        <w:t>se psql o pg_restore mancano su macchina personale e Homebrew è disponibile, eseguire: brew install postgresql@16</w:t>
      </w:r>
    </w:p>
    <w:p>
      <w:pPr>
        <w:pStyle w:val="Heading1"/>
      </w:pPr>
      <w:r>
        <w:t>4. Installazione su Windows</w:t>
      </w:r>
    </w:p>
    <w:p>
      <w:pPr>
        <w:pStyle w:val="ManualStep"/>
      </w:pPr>
      <w:r>
        <w:rPr>
          <w:b/>
        </w:rPr>
        <w:t xml:space="preserve">1. </w:t>
      </w:r>
      <w:r>
        <w:t>Aprire la cartella del progetto in Esplora file.</w:t>
      </w:r>
    </w:p>
    <w:p>
      <w:pPr>
        <w:pStyle w:val="ManualStep"/>
      </w:pPr>
      <w:r>
        <w:rPr>
          <w:b/>
        </w:rPr>
        <w:t xml:space="preserve">2. </w:t>
      </w:r>
      <w:r>
        <w:t>Fare clic nella barra del percorso in alto.</w:t>
      </w:r>
    </w:p>
    <w:p>
      <w:pPr>
        <w:pStyle w:val="ManualStep"/>
      </w:pPr>
      <w:r>
        <w:rPr>
          <w:b/>
        </w:rPr>
        <w:t xml:space="preserve">3. </w:t>
      </w:r>
      <w:r>
        <w:t>Scrivere powershell e premere Invio.</w:t>
      </w:r>
    </w:p>
    <w:p>
      <w:pPr>
        <w:pStyle w:val="ManualStep"/>
      </w:pPr>
      <w:r>
        <w:rPr>
          <w:b/>
        </w:rPr>
        <w:t xml:space="preserve">4. </w:t>
      </w:r>
      <w:r>
        <w:t>Avviare l'installazione.</w:t>
      </w:r>
    </w:p>
    <w:p>
      <w:pPr>
        <w:spacing w:after="60"/>
        <w:ind w:left="227"/>
      </w:pPr>
      <w:r>
        <w:rPr>
          <w:rFonts w:ascii="Consolas" w:hAnsi="Consolas" w:eastAsia="Consolas"/>
          <w:sz w:val="17"/>
        </w:rPr>
        <w:t>scripts\install_windows.bat</w:t>
      </w:r>
    </w:p>
    <w:p>
      <w:pPr>
        <w:pStyle w:val="ManualNote"/>
      </w:pPr>
      <w:r>
        <w:rPr>
          <w:b/>
        </w:rPr>
        <w:t xml:space="preserve">Se compare errore: </w:t>
      </w:r>
      <w:r>
        <w:t>se compare "backup mancante", copiare progetto2_db.backup nella cartella database/generated e rilanciare lo script.</w:t>
      </w:r>
    </w:p>
    <w:p>
      <w:pPr>
        <w:pStyle w:val="ManualNote"/>
      </w:pPr>
      <w:r>
        <w:rPr>
          <w:b/>
        </w:rPr>
        <w:t xml:space="preserve">Se compare errore: </w:t>
      </w:r>
      <w:r>
        <w:t>se la password PostgreSQL non è accettata, rilanciare lo script e inserire la password dell'utente amministratore PostgreSQL, di solito postgres.</w:t>
      </w:r>
    </w:p>
    <w:p>
      <w:pPr>
        <w:pStyle w:val="ManualNote"/>
      </w:pPr>
      <w:r>
        <w:rPr>
          <w:b/>
        </w:rPr>
        <w:t xml:space="preserve">Se compare errore: </w:t>
      </w:r>
      <w:r>
        <w:t>se PostgreSQL non risponde, aprire PowerShell come amministratore ed eseguire: Get-Service postgresql* ; Start-Service postgresql-x64-16</w:t>
      </w:r>
    </w:p>
    <w:p>
      <w:pPr>
        <w:pStyle w:val="ManualStep"/>
      </w:pPr>
      <w:r>
        <w:rPr>
          <w:b/>
        </w:rPr>
        <w:t xml:space="preserve">5. </w:t>
      </w:r>
      <w:r>
        <w:t>Quando lo script chiede una password per progetto2_user, scegliere una password locale e conservarla.</w:t>
      </w:r>
    </w:p>
    <w:p>
      <w:pPr>
        <w:pStyle w:val="ManualStep"/>
      </w:pPr>
      <w:r>
        <w:rPr>
          <w:b/>
        </w:rPr>
        <w:t xml:space="preserve">6. </w:t>
      </w:r>
      <w:r>
        <w:t>Quando lo script chiede l'utente amministratore PostgreSQL, scrivere postgres se non è stato indicato un altro utente.</w:t>
      </w:r>
    </w:p>
    <w:p>
      <w:pPr>
        <w:pStyle w:val="ManualStep"/>
      </w:pPr>
      <w:r>
        <w:rPr>
          <w:b/>
        </w:rPr>
        <w:t xml:space="preserve">7. </w:t>
      </w:r>
      <w:r>
        <w:t>Scrivere SI quando lo script chiede di ricreare il database locale.</w:t>
      </w:r>
    </w:p>
    <w:p>
      <w:pPr>
        <w:pStyle w:val="ManualStep"/>
      </w:pPr>
      <w:r>
        <w:rPr>
          <w:b/>
        </w:rPr>
        <w:t xml:space="preserve">8. </w:t>
      </w:r>
      <w:r>
        <w:t>Avviare l'applicazione.</w:t>
      </w:r>
    </w:p>
    <w:p>
      <w:pPr>
        <w:spacing w:after="60"/>
        <w:ind w:left="227"/>
      </w:pPr>
      <w:r>
        <w:rPr>
          <w:rFonts w:ascii="Consolas" w:hAnsi="Consolas" w:eastAsia="Consolas"/>
          <w:sz w:val="17"/>
        </w:rPr>
        <w:t>scripts\start_windows.bat</w:t>
      </w:r>
    </w:p>
    <w:p>
      <w:pPr>
        <w:pStyle w:val="ManualStep"/>
      </w:pPr>
      <w:r>
        <w:rPr>
          <w:b/>
        </w:rPr>
        <w:t xml:space="preserve">9. </w:t>
      </w:r>
      <w:r>
        <w:t>Aprire il browser e scrivere questo indirizzo.</w:t>
      </w:r>
    </w:p>
    <w:p>
      <w:pPr>
        <w:spacing w:after="60"/>
        <w:ind w:left="227"/>
      </w:pPr>
      <w:r>
        <w:rPr>
          <w:rFonts w:ascii="Consolas" w:hAnsi="Consolas" w:eastAsia="Consolas"/>
          <w:sz w:val="17"/>
        </w:rPr>
        <w:t>http://127.0.0.1:8000/</w:t>
      </w:r>
    </w:p>
    <w:p>
      <w:pPr>
        <w:pStyle w:val="ManualNote"/>
      </w:pPr>
      <w:r>
        <w:rPr>
          <w:b/>
        </w:rPr>
        <w:t xml:space="preserve">Se compare errore: </w:t>
      </w:r>
      <w:r>
        <w:t>se la porta 8000 è occupata, entrare nella cartella del progetto ed eseguire: python manage.py runserver 8001. Aprire poi http://127.0.0.1:8001/</w:t>
      </w:r>
    </w:p>
    <w:p>
      <w:pPr>
        <w:pStyle w:val="Heading1"/>
      </w:pPr>
      <w:r>
        <w:t>5. Installazione su macOS</w:t>
      </w:r>
    </w:p>
    <w:p>
      <w:pPr>
        <w:pStyle w:val="ManualStep"/>
      </w:pPr>
      <w:r>
        <w:rPr>
          <w:b/>
        </w:rPr>
        <w:t xml:space="preserve">1. </w:t>
      </w:r>
      <w:r>
        <w:t>Aprire Terminale.</w:t>
      </w:r>
    </w:p>
    <w:p>
      <w:pPr>
        <w:pStyle w:val="ManualStep"/>
      </w:pPr>
      <w:r>
        <w:rPr>
          <w:b/>
        </w:rPr>
        <w:t xml:space="preserve">2. </w:t>
      </w:r>
      <w:r>
        <w:t>Entrare nella cartella del progetto. Scrivere cd, aggiungere uno spazio, trascinare la cartella progetto2 nel Terminale e premere Invio.</w:t>
      </w:r>
    </w:p>
    <w:p>
      <w:pPr>
        <w:pStyle w:val="ManualStep"/>
      </w:pPr>
      <w:r>
        <w:rPr>
          <w:b/>
        </w:rPr>
        <w:t xml:space="preserve">3. </w:t>
      </w:r>
      <w:r>
        <w:t>Rendere eseguibili gli script.</w:t>
      </w:r>
    </w:p>
    <w:p>
      <w:pPr>
        <w:spacing w:after="60"/>
        <w:ind w:left="227"/>
      </w:pPr>
      <w:r>
        <w:rPr>
          <w:rFonts w:ascii="Consolas" w:hAnsi="Consolas" w:eastAsia="Consolas"/>
          <w:sz w:val="17"/>
        </w:rPr>
        <w:t>chmod +x scripts/install_macos.sh scripts/start_macos.sh</w:t>
      </w:r>
    </w:p>
    <w:p>
      <w:pPr>
        <w:pStyle w:val="ManualNote"/>
      </w:pPr>
      <w:r>
        <w:rPr>
          <w:b/>
        </w:rPr>
        <w:t xml:space="preserve">Se compare errore: </w:t>
      </w:r>
      <w:r>
        <w:t>se compare "permission denied" durante l'avvio dello script, ripetere il comando chmod.</w:t>
      </w:r>
    </w:p>
    <w:p>
      <w:pPr>
        <w:pStyle w:val="ManualStep"/>
      </w:pPr>
      <w:r>
        <w:rPr>
          <w:b/>
        </w:rPr>
        <w:t xml:space="preserve">4. </w:t>
      </w:r>
      <w:r>
        <w:t>Avviare l'installazione.</w:t>
      </w:r>
    </w:p>
    <w:p>
      <w:pPr>
        <w:spacing w:after="60"/>
        <w:ind w:left="227"/>
      </w:pPr>
      <w:r>
        <w:rPr>
          <w:rFonts w:ascii="Consolas" w:hAnsi="Consolas" w:eastAsia="Consolas"/>
          <w:sz w:val="17"/>
        </w:rPr>
        <w:t>./scripts/install_macos.sh</w:t>
      </w:r>
    </w:p>
    <w:p>
      <w:pPr>
        <w:pStyle w:val="ManualNote"/>
      </w:pPr>
      <w:r>
        <w:rPr>
          <w:b/>
        </w:rPr>
        <w:t xml:space="preserve">Se compare errore: </w:t>
      </w:r>
      <w:r>
        <w:t>se compare "backup mancante", copiare progetto2_db.backup nella cartella database/generated e rilanciare lo script.</w:t>
      </w:r>
    </w:p>
    <w:p>
      <w:pPr>
        <w:pStyle w:val="ManualNote"/>
      </w:pPr>
      <w:r>
        <w:rPr>
          <w:b/>
        </w:rPr>
        <w:t xml:space="preserve">Se compare errore: </w:t>
      </w:r>
      <w:r>
        <w:t>se la password PostgreSQL non è accettata, rilanciare lo script e inserire la password dell'utente amministratore PostgreSQL.</w:t>
      </w:r>
    </w:p>
    <w:p>
      <w:pPr>
        <w:pStyle w:val="ManualNote"/>
      </w:pPr>
      <w:r>
        <w:rPr>
          <w:b/>
        </w:rPr>
        <w:t xml:space="preserve">Se compare errore: </w:t>
      </w:r>
      <w:r>
        <w:t>se PostgreSQL non risponde e PostgreSQL è gestito da Homebrew, eseguire: brew services start postgresql@16</w:t>
      </w:r>
    </w:p>
    <w:p>
      <w:pPr>
        <w:pStyle w:val="ManualStep"/>
      </w:pPr>
      <w:r>
        <w:rPr>
          <w:b/>
        </w:rPr>
        <w:t xml:space="preserve">5. </w:t>
      </w:r>
      <w:r>
        <w:t>Quando lo script chiede una password per progetto2_user, scegliere una password locale e conservarla.</w:t>
      </w:r>
    </w:p>
    <w:p>
      <w:pPr>
        <w:pStyle w:val="ManualStep"/>
      </w:pPr>
      <w:r>
        <w:rPr>
          <w:b/>
        </w:rPr>
        <w:t xml:space="preserve">6. </w:t>
      </w:r>
      <w:r>
        <w:t>Scrivere SI quando lo script chiede di ricreare il database locale.</w:t>
      </w:r>
    </w:p>
    <w:p>
      <w:pPr>
        <w:pStyle w:val="ManualStep"/>
      </w:pPr>
      <w:r>
        <w:rPr>
          <w:b/>
        </w:rPr>
        <w:t xml:space="preserve">7. </w:t>
      </w:r>
      <w:r>
        <w:t>Avviare l'applicazione.</w:t>
      </w:r>
    </w:p>
    <w:p>
      <w:pPr>
        <w:spacing w:after="60"/>
        <w:ind w:left="227"/>
      </w:pPr>
      <w:r>
        <w:rPr>
          <w:rFonts w:ascii="Consolas" w:hAnsi="Consolas" w:eastAsia="Consolas"/>
          <w:sz w:val="17"/>
        </w:rPr>
        <w:t>./scripts/start_macos.sh</w:t>
      </w:r>
    </w:p>
    <w:p>
      <w:pPr>
        <w:pStyle w:val="ManualStep"/>
      </w:pPr>
      <w:r>
        <w:rPr>
          <w:b/>
        </w:rPr>
        <w:t xml:space="preserve">8. </w:t>
      </w:r>
      <w:r>
        <w:t>Aprire il browser e scrivere questo indirizzo.</w:t>
      </w:r>
    </w:p>
    <w:p>
      <w:pPr>
        <w:spacing w:after="60"/>
        <w:ind w:left="227"/>
      </w:pPr>
      <w:r>
        <w:rPr>
          <w:rFonts w:ascii="Consolas" w:hAnsi="Consolas" w:eastAsia="Consolas"/>
          <w:sz w:val="17"/>
        </w:rPr>
        <w:t>http://127.0.0.1:8000/</w:t>
      </w:r>
    </w:p>
    <w:p>
      <w:pPr>
        <w:pStyle w:val="ManualNote"/>
      </w:pPr>
      <w:r>
        <w:rPr>
          <w:b/>
        </w:rPr>
        <w:t xml:space="preserve">Se compare errore: </w:t>
      </w:r>
      <w:r>
        <w:t>se la porta 8000 è occupata, eseguire: python manage.py runserver 8001. Aprire poi http://127.0.0.1:8001/</w:t>
      </w:r>
    </w:p>
    <w:p>
      <w:pPr>
        <w:pStyle w:val="Heading1"/>
      </w:pPr>
      <w:r>
        <w:t>6. Uso dell'applicazione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AEA6"/>
          <w:left w:val="single" w:sz="4" w:space="0" w:color="B8AEA6"/>
          <w:bottom w:val="single" w:sz="4" w:space="0" w:color="B8AEA6"/>
          <w:right w:val="single" w:sz="4" w:space="0" w:color="B8AEA6"/>
          <w:insideH w:val="single" w:sz="4" w:space="0" w:color="B8AEA6"/>
          <w:insideV w:val="single" w:sz="4" w:space="0" w:color="B8AEA6"/>
        </w:tblBorders>
      </w:tblPr>
      <w:tblGrid>
        <w:gridCol w:w="5270"/>
        <w:gridCol w:w="5270"/>
      </w:tblGrid>
      <w:tr>
        <w:tc>
          <w:tcPr>
            <w:tcW w:type="dxa" w:w="5270"/>
            <w:vAlign w:val="center"/>
            <w:shd w:fill="8A7A70"/>
          </w:tcPr>
          <w:p>
            <w:r/>
            <w:r>
              <w:rPr>
                <w:b/>
                <w:color w:val="FFFFFF"/>
                <w:sz w:val="18"/>
              </w:rPr>
              <w:t>Pagina</w:t>
            </w:r>
          </w:p>
        </w:tc>
        <w:tc>
          <w:tcPr>
            <w:tcW w:type="dxa" w:w="5270"/>
            <w:vAlign w:val="center"/>
            <w:shd w:fill="8A7A70"/>
          </w:tcPr>
          <w:p>
            <w:r/>
            <w:r>
              <w:rPr>
                <w:b/>
                <w:color w:val="FFFFFF"/>
                <w:sz w:val="18"/>
              </w:rPr>
              <w:t>Operazione principale</w:t>
            </w:r>
          </w:p>
        </w:tc>
      </w:tr>
      <w:tr>
        <w:tc>
          <w:tcPr>
            <w:tcW w:type="dxa" w:w="5270"/>
            <w:vAlign w:val="center"/>
          </w:tcPr>
          <w:p>
            <w:r/>
            <w:r>
              <w:rPr>
                <w:b/>
                <w:sz w:val="17"/>
              </w:rPr>
              <w:t>Panoramica</w:t>
            </w:r>
          </w:p>
        </w:tc>
        <w:tc>
          <w:tcPr>
            <w:tcW w:type="dxa" w:w="5270"/>
            <w:vAlign w:val="center"/>
          </w:tcPr>
          <w:p>
            <w:r/>
            <w:r>
              <w:rPr>
                <w:b w:val="0"/>
                <w:sz w:val="17"/>
              </w:rPr>
              <w:t>Leggere statistiche, usare ricerca rapida e aprire ricerche frequenti.</w:t>
            </w:r>
          </w:p>
        </w:tc>
      </w:tr>
      <w:tr>
        <w:tc>
          <w:tcPr>
            <w:tcW w:type="dxa" w:w="5270"/>
            <w:vAlign w:val="center"/>
          </w:tcPr>
          <w:p>
            <w:r/>
            <w:r>
              <w:rPr>
                <w:b/>
                <w:sz w:val="17"/>
              </w:rPr>
              <w:t>Numeri telefonici</w:t>
            </w:r>
          </w:p>
        </w:tc>
        <w:tc>
          <w:tcPr>
            <w:tcW w:type="dxa" w:w="5270"/>
            <w:vAlign w:val="center"/>
          </w:tcPr>
          <w:p>
            <w:r/>
            <w:r>
              <w:rPr>
                <w:b w:val="0"/>
                <w:sz w:val="17"/>
              </w:rPr>
              <w:t>Cercare numeri, applicare filtri, aprire schede, usare tabella ed esportare Excel.</w:t>
            </w:r>
          </w:p>
        </w:tc>
      </w:tr>
      <w:tr>
        <w:tc>
          <w:tcPr>
            <w:tcW w:type="dxa" w:w="5270"/>
            <w:vAlign w:val="center"/>
          </w:tcPr>
          <w:p>
            <w:r/>
            <w:r>
              <w:rPr>
                <w:b/>
                <w:sz w:val="17"/>
              </w:rPr>
              <w:t>Chiamate</w:t>
            </w:r>
          </w:p>
        </w:tc>
        <w:tc>
          <w:tcPr>
            <w:tcW w:type="dxa" w:w="5270"/>
            <w:vAlign w:val="center"/>
          </w:tcPr>
          <w:p>
            <w:r/>
            <w:r>
              <w:rPr>
                <w:b w:val="0"/>
                <w:sz w:val="17"/>
              </w:rPr>
              <w:t>Filtrare chiamate per numero, data, ora, durata, piano e addebito.</w:t>
            </w:r>
          </w:p>
        </w:tc>
      </w:tr>
      <w:tr>
        <w:tc>
          <w:tcPr>
            <w:tcW w:type="dxa" w:w="5270"/>
            <w:vAlign w:val="center"/>
          </w:tcPr>
          <w:p>
            <w:r/>
            <w:r>
              <w:rPr>
                <w:b/>
                <w:sz w:val="17"/>
              </w:rPr>
              <w:t>SIM</w:t>
            </w:r>
          </w:p>
        </w:tc>
        <w:tc>
          <w:tcPr>
            <w:tcW w:type="dxa" w:w="5270"/>
            <w:vAlign w:val="center"/>
          </w:tcPr>
          <w:p>
            <w:r/>
            <w:r>
              <w:rPr>
                <w:b w:val="0"/>
                <w:sz w:val="17"/>
              </w:rPr>
              <w:t>Consultare SIM in uso, disponibili e disattivate. Registrare, modificare o eliminare SIM disattivate.</w:t>
            </w:r>
          </w:p>
        </w:tc>
      </w:tr>
    </w:tbl>
    <w:p>
      <w:pPr>
        <w:pStyle w:val="Heading1"/>
      </w:pPr>
      <w:r>
        <w:t>7. Verifica finale</w:t>
      </w:r>
    </w:p>
    <w:p>
      <w:pPr>
        <w:pStyle w:val="ManualStep"/>
      </w:pPr>
      <w:r>
        <w:rPr>
          <w:b/>
        </w:rPr>
        <w:t xml:space="preserve">1. </w:t>
      </w:r>
      <w:r>
        <w:t>Controllare il progetto Django.</w:t>
      </w:r>
    </w:p>
    <w:p>
      <w:pPr>
        <w:spacing w:after="60"/>
        <w:ind w:left="227"/>
      </w:pPr>
      <w:r>
        <w:rPr>
          <w:rFonts w:ascii="Consolas" w:hAnsi="Consolas" w:eastAsia="Consolas"/>
          <w:sz w:val="17"/>
        </w:rPr>
        <w:t>python manage.py check</w:t>
      </w:r>
    </w:p>
    <w:p>
      <w:pPr>
        <w:pStyle w:val="ManualNote"/>
      </w:pPr>
      <w:r>
        <w:rPr>
          <w:b/>
        </w:rPr>
        <w:t xml:space="preserve">Se compare errore: </w:t>
      </w:r>
      <w:r>
        <w:t>il comando deve mostrare "System check identified no issues".</w:t>
      </w:r>
    </w:p>
    <w:p>
      <w:pPr>
        <w:pStyle w:val="ManualStep"/>
      </w:pPr>
      <w:r>
        <w:rPr>
          <w:b/>
        </w:rPr>
        <w:t xml:space="preserve">2. </w:t>
      </w:r>
      <w:r>
        <w:t>Controllare il database importato.</w:t>
      </w:r>
    </w:p>
    <w:p>
      <w:pPr>
        <w:spacing w:after="60"/>
        <w:ind w:left="227"/>
      </w:pPr>
      <w:r>
        <w:rPr>
          <w:rFonts w:ascii="Consolas" w:hAnsi="Consolas" w:eastAsia="Consolas"/>
          <w:sz w:val="17"/>
        </w:rPr>
        <w:t>python manage.py verify_import</w:t>
      </w:r>
    </w:p>
    <w:p>
      <w:pPr>
        <w:pStyle w:val="ManualNote"/>
      </w:pPr>
      <w:r>
        <w:rPr>
          <w:b/>
        </w:rPr>
        <w:t xml:space="preserve">Se compare errore: </w:t>
      </w:r>
      <w:r>
        <w:t>il comando deve terminare con "Verifica completata: database coerente".</w:t>
      </w:r>
    </w:p>
    <w:p>
      <w:pPr>
        <w:pStyle w:val="ManualStep"/>
      </w:pPr>
      <w:r>
        <w:rPr>
          <w:b/>
        </w:rPr>
        <w:t xml:space="preserve">3. </w:t>
      </w:r>
      <w:r>
        <w:t>Aprire Panoramica, Numeri telefonici, Chiamate e SIM.</w:t>
      </w:r>
    </w:p>
    <w:p>
      <w:pPr>
        <w:pStyle w:val="ManualStep"/>
      </w:pPr>
      <w:r>
        <w:rPr>
          <w:b/>
        </w:rPr>
        <w:t xml:space="preserve">4. </w:t>
      </w:r>
      <w:r>
        <w:t>Provare almeno una ricerca, una vista tabellare, una scheda e una esportazione Excel.</w:t>
      </w:r>
    </w:p>
    <w:p>
      <w:pPr>
        <w:pStyle w:val="ManualStep"/>
      </w:pPr>
      <w:r>
        <w:rPr>
          <w:b/>
        </w:rPr>
        <w:t xml:space="preserve">5. </w:t>
      </w:r>
      <w:r>
        <w:t>Fermare il server con CTRL + C nel terminale.</w:t>
      </w:r>
    </w:p>
    <w:p>
      <w:pPr>
        <w:pStyle w:val="Heading1"/>
      </w:pPr>
      <w:r>
        <w:t>8. File necessari nella consegna</w:t>
      </w:r>
    </w:p>
    <w:p>
      <w:pPr>
        <w:pStyle w:val="ManualBullet"/>
      </w:pPr>
      <w:r>
        <w:t>Cartella del progetto Django.</w:t>
      </w:r>
    </w:p>
    <w:p>
      <w:pPr>
        <w:pStyle w:val="ManualBullet"/>
      </w:pPr>
      <w:r>
        <w:t>requirements.txt.</w:t>
      </w:r>
    </w:p>
    <w:p>
      <w:pPr>
        <w:pStyle w:val="ManualBullet"/>
      </w:pPr>
      <w:r>
        <w:t>Cartella scripts/.</w:t>
      </w:r>
    </w:p>
    <w:p>
      <w:pPr>
        <w:pStyle w:val="ManualBullet"/>
      </w:pPr>
      <w:r>
        <w:t>File database/generated/progetto2_db.backup.</w:t>
      </w:r>
    </w:p>
    <w:p>
      <w:pPr>
        <w:pStyle w:val="ManualBullet"/>
      </w:pPr>
      <w:r>
        <w:t>Manuale utente in PDF.</w:t>
      </w:r>
    </w:p>
    <w:p>
      <w:pPr>
        <w:pStyle w:val="ManualBullet"/>
      </w:pPr>
      <w:r>
        <w:t>Documento delle scelte progettuali.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4" w:right="850" w:bottom="709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Gestione Numeri Telefonici - installazione locale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787878"/>
        <w:sz w:val="16"/>
      </w:rPr>
      <w:t>Secondo progetto Programmazione Web - Manuale utente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2C528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594D4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2C5282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Step">
    <w:name w:val="ManualStep"/>
    <w:basedOn w:val="Normal"/>
    <w:pPr>
      <w:spacing w:after="60"/>
      <w:ind w:left="0"/>
    </w:pPr>
    <w:rPr>
      <w:rFonts w:ascii="Arial" w:hAnsi="Arial" w:eastAsia="Arial"/>
      <w:sz w:val="19"/>
    </w:rPr>
  </w:style>
  <w:style w:type="paragraph" w:customStyle="1" w:styleId="ManualBullet">
    <w:name w:val="ManualBullet"/>
    <w:basedOn w:val="Normal"/>
    <w:pPr>
      <w:spacing w:after="40"/>
      <w:ind w:left="198" w:hanging="102"/>
    </w:pPr>
    <w:rPr>
      <w:rFonts w:ascii="Arial" w:hAnsi="Arial" w:eastAsia="Arial"/>
      <w:sz w:val="19"/>
    </w:rPr>
  </w:style>
  <w:style w:type="paragraph" w:customStyle="1" w:styleId="ManualNote">
    <w:name w:val="ManualNote"/>
    <w:basedOn w:val="Normal"/>
    <w:pPr>
      <w:spacing w:after="60"/>
      <w:ind w:left="227"/>
    </w:pPr>
    <w:rPr>
      <w:rFonts w:ascii="Arial" w:hAnsi="Arial" w:eastAsia="Arial"/>
      <w:color w:val="69524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