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16271172"/>
        <w:docPartObj>
          <w:docPartGallery w:val="Cover Pages"/>
          <w:docPartUnique/>
        </w:docPartObj>
      </w:sdtPr>
      <w:sdtEndPr>
        <w:rPr>
          <w:rFonts w:eastAsiaTheme="minorEastAsia"/>
          <w:color w:val="4472C4" w:themeColor="accent1"/>
          <w:lang w:val="en-US"/>
        </w:rPr>
      </w:sdtEndPr>
      <w:sdtContent>
        <w:p w14:paraId="106897AE" w14:textId="2A791DC2" w:rsidR="00E4734B" w:rsidRPr="00847316" w:rsidRDefault="00E4734B">
          <w:pPr>
            <w:rPr>
              <w:rFonts w:ascii="Arial" w:hAnsi="Arial" w:cs="Arial"/>
              <w:sz w:val="24"/>
              <w:szCs w:val="24"/>
            </w:rPr>
          </w:pPr>
          <w:r w:rsidRPr="00847316">
            <w:rPr>
              <w:rFonts w:ascii="Arial" w:hAnsi="Arial" w:cs="Arial"/>
              <w:noProof/>
              <w:sz w:val="24"/>
              <w:szCs w:val="24"/>
            </w:rPr>
            <mc:AlternateContent>
              <mc:Choice Requires="wpg">
                <w:drawing>
                  <wp:anchor distT="0" distB="0" distL="114300" distR="114300" simplePos="0" relativeHeight="251757568" behindDoc="1" locked="0" layoutInCell="1" allowOverlap="1" wp14:anchorId="178FB10D" wp14:editId="7E87F41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6AC2C7" w14:textId="4C6CE8D1" w:rsidR="00E4734B" w:rsidRPr="00091193" w:rsidRDefault="00E4734B">
                                      <w:pPr>
                                        <w:pStyle w:val="NoSpacing"/>
                                        <w:spacing w:before="120"/>
                                        <w:jc w:val="center"/>
                                        <w:rPr>
                                          <w:rFonts w:ascii="Arial" w:hAnsi="Arial" w:cs="Arial"/>
                                          <w:color w:val="FFFFFF" w:themeColor="background1"/>
                                          <w:sz w:val="28"/>
                                          <w:szCs w:val="28"/>
                                        </w:rPr>
                                      </w:pPr>
                                      <w:r w:rsidRPr="00091193">
                                        <w:rPr>
                                          <w:rFonts w:ascii="Arial" w:hAnsi="Arial" w:cs="Arial"/>
                                          <w:color w:val="FFFFFF" w:themeColor="background1"/>
                                          <w:sz w:val="28"/>
                                          <w:szCs w:val="28"/>
                                        </w:rPr>
                                        <w:t>Yanga Tsele</w:t>
                                      </w:r>
                                    </w:p>
                                  </w:sdtContent>
                                </w:sdt>
                                <w:p w14:paraId="69BF0529" w14:textId="4AFB0D01" w:rsidR="00E4734B" w:rsidRDefault="007F7D51">
                                  <w:pPr>
                                    <w:pStyle w:val="NoSpacing"/>
                                    <w:spacing w:before="120"/>
                                    <w:jc w:val="center"/>
                                    <w:rPr>
                                      <w:color w:val="FFFFFF" w:themeColor="background1"/>
                                    </w:rPr>
                                  </w:pPr>
                                  <w:sdt>
                                    <w:sdtPr>
                                      <w:rPr>
                                        <w:rFonts w:ascii="Arial" w:hAnsi="Arial" w:cs="Arial"/>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734B" w:rsidRPr="00E4734B">
                                        <w:rPr>
                                          <w:rFonts w:ascii="Arial" w:hAnsi="Arial" w:cs="Arial"/>
                                          <w:sz w:val="28"/>
                                          <w:szCs w:val="28"/>
                                        </w:rPr>
                                        <w:t>The Innovation Hub</w:t>
                                      </w:r>
                                    </w:sdtContent>
                                  </w:sdt>
                                  <w:r w:rsidR="00E4734B">
                                    <w:rPr>
                                      <w:color w:val="FFFFFF" w:themeColor="background1"/>
                                    </w:rPr>
                                    <w:t>  </w:t>
                                  </w:r>
                                  <w:sdt>
                                    <w:sdtPr>
                                      <w:rPr>
                                        <w:rFonts w:ascii="Arial" w:hAnsi="Arial" w:cs="Arial"/>
                                        <w:sz w:val="28"/>
                                        <w:szCs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E4734B" w:rsidRPr="00E4734B">
                                        <w:rPr>
                                          <w:rFonts w:ascii="Arial" w:hAnsi="Arial" w:cs="Arial"/>
                                          <w:sz w:val="28"/>
                                          <w:szCs w:val="28"/>
                                        </w:rPr>
                                        <w:t>: CoachLab (SITA)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35F0ED" w14:textId="6F1A67DB" w:rsidR="00E4734B" w:rsidRPr="00091193" w:rsidRDefault="00E4734B">
                                      <w:pPr>
                                        <w:pStyle w:val="NoSpacing"/>
                                        <w:jc w:val="center"/>
                                        <w:rPr>
                                          <w:rFonts w:ascii="Arial" w:eastAsiaTheme="majorEastAsia" w:hAnsi="Arial" w:cs="Arial"/>
                                          <w:caps/>
                                          <w:color w:val="4472C4" w:themeColor="accent1"/>
                                          <w:sz w:val="44"/>
                                          <w:szCs w:val="44"/>
                                        </w:rPr>
                                      </w:pPr>
                                      <w:r w:rsidRPr="00091193">
                                        <w:rPr>
                                          <w:rFonts w:ascii="Arial" w:eastAsiaTheme="majorEastAsia" w:hAnsi="Arial" w:cs="Arial"/>
                                          <w:caps/>
                                          <w:color w:val="4472C4" w:themeColor="accent1"/>
                                          <w:sz w:val="44"/>
                                          <w:szCs w:val="44"/>
                                        </w:rPr>
                                        <w:t>Socio Economic issues in SA (Teenage Pregnancy)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8FB10D" id="Group 193" o:spid="_x0000_s1026" style="position:absolute;margin-left:0;margin-top:0;width:540.55pt;height:718.4pt;z-index:-2515589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Arial" w:hAnsi="Arial" w:cs="Arial"/>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6AC2C7" w14:textId="4C6CE8D1" w:rsidR="00E4734B" w:rsidRPr="00091193" w:rsidRDefault="00E4734B">
                                <w:pPr>
                                  <w:pStyle w:val="NoSpacing"/>
                                  <w:spacing w:before="120"/>
                                  <w:jc w:val="center"/>
                                  <w:rPr>
                                    <w:rFonts w:ascii="Arial" w:hAnsi="Arial" w:cs="Arial"/>
                                    <w:color w:val="FFFFFF" w:themeColor="background1"/>
                                    <w:sz w:val="28"/>
                                    <w:szCs w:val="28"/>
                                  </w:rPr>
                                </w:pPr>
                                <w:r w:rsidRPr="00091193">
                                  <w:rPr>
                                    <w:rFonts w:ascii="Arial" w:hAnsi="Arial" w:cs="Arial"/>
                                    <w:color w:val="FFFFFF" w:themeColor="background1"/>
                                    <w:sz w:val="28"/>
                                    <w:szCs w:val="28"/>
                                  </w:rPr>
                                  <w:t>Yanga Tsele</w:t>
                                </w:r>
                              </w:p>
                            </w:sdtContent>
                          </w:sdt>
                          <w:p w14:paraId="69BF0529" w14:textId="4AFB0D01" w:rsidR="00E4734B" w:rsidRDefault="007F7D51">
                            <w:pPr>
                              <w:pStyle w:val="NoSpacing"/>
                              <w:spacing w:before="120"/>
                              <w:jc w:val="center"/>
                              <w:rPr>
                                <w:color w:val="FFFFFF" w:themeColor="background1"/>
                              </w:rPr>
                            </w:pPr>
                            <w:sdt>
                              <w:sdtPr>
                                <w:rPr>
                                  <w:rFonts w:ascii="Arial" w:hAnsi="Arial" w:cs="Arial"/>
                                  <w:sz w:val="28"/>
                                  <w:szCs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4734B" w:rsidRPr="00E4734B">
                                  <w:rPr>
                                    <w:rFonts w:ascii="Arial" w:hAnsi="Arial" w:cs="Arial"/>
                                    <w:sz w:val="28"/>
                                    <w:szCs w:val="28"/>
                                  </w:rPr>
                                  <w:t>The Innovation Hub</w:t>
                                </w:r>
                              </w:sdtContent>
                            </w:sdt>
                            <w:r w:rsidR="00E4734B">
                              <w:rPr>
                                <w:color w:val="FFFFFF" w:themeColor="background1"/>
                              </w:rPr>
                              <w:t>  </w:t>
                            </w:r>
                            <w:sdt>
                              <w:sdtPr>
                                <w:rPr>
                                  <w:rFonts w:ascii="Arial" w:hAnsi="Arial" w:cs="Arial"/>
                                  <w:sz w:val="28"/>
                                  <w:szCs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E4734B" w:rsidRPr="00E4734B">
                                  <w:rPr>
                                    <w:rFonts w:ascii="Arial" w:hAnsi="Arial" w:cs="Arial"/>
                                    <w:sz w:val="28"/>
                                    <w:szCs w:val="28"/>
                                  </w:rPr>
                                  <w:t>: CoachLab (SITA)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caps/>
                                <w:color w:val="4472C4"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35F0ED" w14:textId="6F1A67DB" w:rsidR="00E4734B" w:rsidRPr="00091193" w:rsidRDefault="00E4734B">
                                <w:pPr>
                                  <w:pStyle w:val="NoSpacing"/>
                                  <w:jc w:val="center"/>
                                  <w:rPr>
                                    <w:rFonts w:ascii="Arial" w:eastAsiaTheme="majorEastAsia" w:hAnsi="Arial" w:cs="Arial"/>
                                    <w:caps/>
                                    <w:color w:val="4472C4" w:themeColor="accent1"/>
                                    <w:sz w:val="44"/>
                                    <w:szCs w:val="44"/>
                                  </w:rPr>
                                </w:pPr>
                                <w:r w:rsidRPr="00091193">
                                  <w:rPr>
                                    <w:rFonts w:ascii="Arial" w:eastAsiaTheme="majorEastAsia" w:hAnsi="Arial" w:cs="Arial"/>
                                    <w:caps/>
                                    <w:color w:val="4472C4" w:themeColor="accent1"/>
                                    <w:sz w:val="44"/>
                                    <w:szCs w:val="44"/>
                                  </w:rPr>
                                  <w:t>Socio Economic issues in SA (Teenage Pregnancy)</w:t>
                                </w:r>
                              </w:p>
                            </w:sdtContent>
                          </w:sdt>
                        </w:txbxContent>
                      </v:textbox>
                    </v:shape>
                    <w10:wrap anchorx="page" anchory="page"/>
                  </v:group>
                </w:pict>
              </mc:Fallback>
            </mc:AlternateContent>
          </w:r>
        </w:p>
        <w:p w14:paraId="37F98916" w14:textId="40AC3BA6" w:rsidR="00E4734B" w:rsidRPr="00847316" w:rsidRDefault="00E4734B">
          <w:pPr>
            <w:rPr>
              <w:rFonts w:ascii="Arial" w:eastAsiaTheme="minorEastAsia" w:hAnsi="Arial" w:cs="Arial"/>
              <w:color w:val="4472C4" w:themeColor="accent1"/>
              <w:sz w:val="24"/>
              <w:szCs w:val="24"/>
              <w:lang w:val="en-US"/>
            </w:rPr>
          </w:pPr>
          <w:r w:rsidRPr="00847316">
            <w:rPr>
              <w:rFonts w:ascii="Arial" w:eastAsiaTheme="minorEastAsia" w:hAnsi="Arial" w:cs="Arial"/>
              <w:color w:val="4472C4" w:themeColor="accent1"/>
              <w:sz w:val="24"/>
              <w:szCs w:val="24"/>
              <w:lang w:val="en-US"/>
            </w:rPr>
            <w:br w:type="page"/>
          </w:r>
        </w:p>
      </w:sdtContent>
    </w:sdt>
    <w:p w14:paraId="5460AA1B" w14:textId="77777777" w:rsidR="00087D7D" w:rsidRPr="00847316" w:rsidRDefault="00087D7D" w:rsidP="00087D7D">
      <w:pPr>
        <w:rPr>
          <w:rFonts w:ascii="Arial" w:hAnsi="Arial" w:cs="Arial"/>
          <w:b/>
          <w:sz w:val="24"/>
          <w:szCs w:val="24"/>
        </w:rPr>
      </w:pPr>
    </w:p>
    <w:p w14:paraId="474C83F8" w14:textId="4F80C9F7" w:rsidR="00DE6DB5" w:rsidRPr="00847316" w:rsidRDefault="00DE6DB5" w:rsidP="00A62044">
      <w:pPr>
        <w:jc w:val="both"/>
        <w:rPr>
          <w:rFonts w:ascii="Arial" w:hAnsi="Arial" w:cs="Arial"/>
          <w:b/>
          <w:sz w:val="24"/>
          <w:szCs w:val="24"/>
        </w:rPr>
      </w:pPr>
    </w:p>
    <w:p w14:paraId="1AD0D815" w14:textId="58FE5ED1" w:rsidR="00E4734B" w:rsidRPr="00847316" w:rsidRDefault="00E4734B" w:rsidP="00A62044">
      <w:pPr>
        <w:jc w:val="both"/>
        <w:rPr>
          <w:rFonts w:ascii="Arial" w:hAnsi="Arial" w:cs="Arial"/>
          <w:b/>
          <w:sz w:val="24"/>
          <w:szCs w:val="24"/>
        </w:rPr>
      </w:pPr>
    </w:p>
    <w:sdt>
      <w:sdtPr>
        <w:rPr>
          <w:rFonts w:ascii="Arial" w:eastAsiaTheme="minorHAnsi" w:hAnsi="Arial" w:cs="Arial"/>
          <w:color w:val="auto"/>
          <w:sz w:val="24"/>
          <w:szCs w:val="24"/>
          <w:lang w:val="en-ZA"/>
        </w:rPr>
        <w:id w:val="-1965424856"/>
        <w:docPartObj>
          <w:docPartGallery w:val="Table of Contents"/>
          <w:docPartUnique/>
        </w:docPartObj>
      </w:sdtPr>
      <w:sdtEndPr>
        <w:rPr>
          <w:b/>
          <w:bCs/>
          <w:noProof/>
        </w:rPr>
      </w:sdtEndPr>
      <w:sdtContent>
        <w:p w14:paraId="3C984BD0" w14:textId="5EF05800" w:rsidR="00E4734B" w:rsidRPr="00847316" w:rsidRDefault="00E4734B">
          <w:pPr>
            <w:pStyle w:val="TOCHeading"/>
            <w:rPr>
              <w:rFonts w:ascii="Arial" w:hAnsi="Arial" w:cs="Arial"/>
              <w:sz w:val="24"/>
              <w:szCs w:val="24"/>
            </w:rPr>
          </w:pPr>
          <w:r w:rsidRPr="00847316">
            <w:rPr>
              <w:rFonts w:ascii="Arial" w:hAnsi="Arial" w:cs="Arial"/>
              <w:sz w:val="24"/>
              <w:szCs w:val="24"/>
            </w:rPr>
            <w:t>Contents</w:t>
          </w:r>
        </w:p>
        <w:p w14:paraId="25C0A1CD" w14:textId="510F3702" w:rsidR="00DC68E5" w:rsidRDefault="00E4734B">
          <w:pPr>
            <w:pStyle w:val="TOC1"/>
            <w:tabs>
              <w:tab w:val="right" w:leader="underscore" w:pos="9016"/>
            </w:tabs>
            <w:rPr>
              <w:rFonts w:eastAsiaTheme="minorEastAsia"/>
              <w:noProof/>
              <w:lang w:eastAsia="en-ZA"/>
            </w:rPr>
          </w:pPr>
          <w:r w:rsidRPr="00847316">
            <w:rPr>
              <w:rFonts w:ascii="Arial" w:hAnsi="Arial" w:cs="Arial"/>
              <w:b/>
              <w:bCs/>
              <w:noProof/>
              <w:sz w:val="24"/>
              <w:szCs w:val="24"/>
            </w:rPr>
            <w:fldChar w:fldCharType="begin"/>
          </w:r>
          <w:r w:rsidRPr="00847316">
            <w:rPr>
              <w:rFonts w:ascii="Arial" w:hAnsi="Arial" w:cs="Arial"/>
              <w:b/>
              <w:bCs/>
              <w:noProof/>
              <w:sz w:val="24"/>
              <w:szCs w:val="24"/>
            </w:rPr>
            <w:instrText xml:space="preserve"> TOC \o "1-3" \h \z \u </w:instrText>
          </w:r>
          <w:r w:rsidRPr="00847316">
            <w:rPr>
              <w:rFonts w:ascii="Arial" w:hAnsi="Arial" w:cs="Arial"/>
              <w:b/>
              <w:bCs/>
              <w:noProof/>
              <w:sz w:val="24"/>
              <w:szCs w:val="24"/>
            </w:rPr>
            <w:fldChar w:fldCharType="separate"/>
          </w:r>
          <w:hyperlink w:anchor="_Toc518466660" w:history="1">
            <w:r w:rsidR="00DC68E5" w:rsidRPr="00AF11BA">
              <w:rPr>
                <w:rStyle w:val="Hyperlink"/>
                <w:rFonts w:ascii="Arial" w:hAnsi="Arial" w:cs="Arial"/>
                <w:noProof/>
              </w:rPr>
              <w:t>Introduction</w:t>
            </w:r>
            <w:r w:rsidR="00DC68E5">
              <w:rPr>
                <w:noProof/>
                <w:webHidden/>
              </w:rPr>
              <w:tab/>
            </w:r>
            <w:r w:rsidR="00DC68E5">
              <w:rPr>
                <w:noProof/>
                <w:webHidden/>
              </w:rPr>
              <w:fldChar w:fldCharType="begin"/>
            </w:r>
            <w:r w:rsidR="00DC68E5">
              <w:rPr>
                <w:noProof/>
                <w:webHidden/>
              </w:rPr>
              <w:instrText xml:space="preserve"> PAGEREF _Toc518466660 \h </w:instrText>
            </w:r>
            <w:r w:rsidR="00DC68E5">
              <w:rPr>
                <w:noProof/>
                <w:webHidden/>
              </w:rPr>
            </w:r>
            <w:r w:rsidR="00DC68E5">
              <w:rPr>
                <w:noProof/>
                <w:webHidden/>
              </w:rPr>
              <w:fldChar w:fldCharType="separate"/>
            </w:r>
            <w:r w:rsidR="00DC68E5">
              <w:rPr>
                <w:noProof/>
                <w:webHidden/>
              </w:rPr>
              <w:t>2</w:t>
            </w:r>
            <w:r w:rsidR="00DC68E5">
              <w:rPr>
                <w:noProof/>
                <w:webHidden/>
              </w:rPr>
              <w:fldChar w:fldCharType="end"/>
            </w:r>
          </w:hyperlink>
        </w:p>
        <w:p w14:paraId="6A0BFD40" w14:textId="4F2E25E9" w:rsidR="00DC68E5" w:rsidRDefault="00DC68E5">
          <w:pPr>
            <w:pStyle w:val="TOC1"/>
            <w:tabs>
              <w:tab w:val="right" w:leader="underscore" w:pos="9016"/>
            </w:tabs>
            <w:rPr>
              <w:rFonts w:eastAsiaTheme="minorEastAsia"/>
              <w:noProof/>
              <w:lang w:eastAsia="en-ZA"/>
            </w:rPr>
          </w:pPr>
          <w:hyperlink w:anchor="_Toc518466661" w:history="1">
            <w:r w:rsidRPr="00AF11BA">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_Toc518466661 \h </w:instrText>
            </w:r>
            <w:r>
              <w:rPr>
                <w:noProof/>
                <w:webHidden/>
              </w:rPr>
            </w:r>
            <w:r>
              <w:rPr>
                <w:noProof/>
                <w:webHidden/>
              </w:rPr>
              <w:fldChar w:fldCharType="separate"/>
            </w:r>
            <w:r>
              <w:rPr>
                <w:noProof/>
                <w:webHidden/>
              </w:rPr>
              <w:t>2</w:t>
            </w:r>
            <w:r>
              <w:rPr>
                <w:noProof/>
                <w:webHidden/>
              </w:rPr>
              <w:fldChar w:fldCharType="end"/>
            </w:r>
          </w:hyperlink>
        </w:p>
        <w:p w14:paraId="68FF80E6" w14:textId="6D4E02FD" w:rsidR="00DC68E5" w:rsidRDefault="00DC68E5">
          <w:pPr>
            <w:pStyle w:val="TOC1"/>
            <w:tabs>
              <w:tab w:val="right" w:leader="underscore" w:pos="9016"/>
            </w:tabs>
            <w:rPr>
              <w:rFonts w:eastAsiaTheme="minorEastAsia"/>
              <w:noProof/>
              <w:lang w:eastAsia="en-ZA"/>
            </w:rPr>
          </w:pPr>
          <w:hyperlink w:anchor="_Toc518466662" w:history="1">
            <w:r w:rsidRPr="00AF11BA">
              <w:rPr>
                <w:rStyle w:val="Hyperlink"/>
                <w:rFonts w:ascii="Arial" w:hAnsi="Arial" w:cs="Arial"/>
                <w:noProof/>
              </w:rPr>
              <w:t>Proposed IT Solution</w:t>
            </w:r>
            <w:r>
              <w:rPr>
                <w:noProof/>
                <w:webHidden/>
              </w:rPr>
              <w:tab/>
            </w:r>
            <w:r>
              <w:rPr>
                <w:noProof/>
                <w:webHidden/>
              </w:rPr>
              <w:fldChar w:fldCharType="begin"/>
            </w:r>
            <w:r>
              <w:rPr>
                <w:noProof/>
                <w:webHidden/>
              </w:rPr>
              <w:instrText xml:space="preserve"> PAGEREF _Toc518466662 \h </w:instrText>
            </w:r>
            <w:r>
              <w:rPr>
                <w:noProof/>
                <w:webHidden/>
              </w:rPr>
            </w:r>
            <w:r>
              <w:rPr>
                <w:noProof/>
                <w:webHidden/>
              </w:rPr>
              <w:fldChar w:fldCharType="separate"/>
            </w:r>
            <w:r>
              <w:rPr>
                <w:noProof/>
                <w:webHidden/>
              </w:rPr>
              <w:t>2</w:t>
            </w:r>
            <w:r>
              <w:rPr>
                <w:noProof/>
                <w:webHidden/>
              </w:rPr>
              <w:fldChar w:fldCharType="end"/>
            </w:r>
          </w:hyperlink>
        </w:p>
        <w:p w14:paraId="2D00F30A" w14:textId="700920AE" w:rsidR="00DC68E5" w:rsidRDefault="00DC68E5">
          <w:pPr>
            <w:pStyle w:val="TOC1"/>
            <w:tabs>
              <w:tab w:val="right" w:leader="underscore" w:pos="9016"/>
            </w:tabs>
            <w:rPr>
              <w:rFonts w:eastAsiaTheme="minorEastAsia"/>
              <w:noProof/>
              <w:lang w:eastAsia="en-ZA"/>
            </w:rPr>
          </w:pPr>
          <w:hyperlink w:anchor="_Toc518466663" w:history="1">
            <w:r w:rsidRPr="00AF11BA">
              <w:rPr>
                <w:rStyle w:val="Hyperlink"/>
                <w:rFonts w:ascii="Arial" w:eastAsia="Times New Roman" w:hAnsi="Arial" w:cs="Arial"/>
                <w:noProof/>
                <w:lang w:eastAsia="en-ZA"/>
              </w:rPr>
              <w:t>How will the solution Benefit the society?</w:t>
            </w:r>
            <w:r>
              <w:rPr>
                <w:noProof/>
                <w:webHidden/>
              </w:rPr>
              <w:tab/>
            </w:r>
            <w:r>
              <w:rPr>
                <w:noProof/>
                <w:webHidden/>
              </w:rPr>
              <w:fldChar w:fldCharType="begin"/>
            </w:r>
            <w:r>
              <w:rPr>
                <w:noProof/>
                <w:webHidden/>
              </w:rPr>
              <w:instrText xml:space="preserve"> PAGEREF _Toc518466663 \h </w:instrText>
            </w:r>
            <w:r>
              <w:rPr>
                <w:noProof/>
                <w:webHidden/>
              </w:rPr>
            </w:r>
            <w:r>
              <w:rPr>
                <w:noProof/>
                <w:webHidden/>
              </w:rPr>
              <w:fldChar w:fldCharType="separate"/>
            </w:r>
            <w:r>
              <w:rPr>
                <w:noProof/>
                <w:webHidden/>
              </w:rPr>
              <w:t>3</w:t>
            </w:r>
            <w:r>
              <w:rPr>
                <w:noProof/>
                <w:webHidden/>
              </w:rPr>
              <w:fldChar w:fldCharType="end"/>
            </w:r>
          </w:hyperlink>
        </w:p>
        <w:p w14:paraId="1878874C" w14:textId="57722C1F" w:rsidR="00DC68E5" w:rsidRDefault="00DC68E5">
          <w:pPr>
            <w:pStyle w:val="TOC1"/>
            <w:tabs>
              <w:tab w:val="right" w:leader="underscore" w:pos="9016"/>
            </w:tabs>
            <w:rPr>
              <w:rFonts w:eastAsiaTheme="minorEastAsia"/>
              <w:noProof/>
              <w:lang w:eastAsia="en-ZA"/>
            </w:rPr>
          </w:pPr>
          <w:hyperlink w:anchor="_Toc518466664" w:history="1">
            <w:r w:rsidRPr="00AF11BA">
              <w:rPr>
                <w:rStyle w:val="Hyperlink"/>
                <w:rFonts w:eastAsia="Times New Roman"/>
                <w:noProof/>
                <w:lang w:eastAsia="en-ZA"/>
              </w:rPr>
              <w:t>Stakeholders:</w:t>
            </w:r>
            <w:r>
              <w:rPr>
                <w:noProof/>
                <w:webHidden/>
              </w:rPr>
              <w:tab/>
            </w:r>
            <w:r>
              <w:rPr>
                <w:noProof/>
                <w:webHidden/>
              </w:rPr>
              <w:fldChar w:fldCharType="begin"/>
            </w:r>
            <w:r>
              <w:rPr>
                <w:noProof/>
                <w:webHidden/>
              </w:rPr>
              <w:instrText xml:space="preserve"> PAGEREF _Toc518466664 \h </w:instrText>
            </w:r>
            <w:r>
              <w:rPr>
                <w:noProof/>
                <w:webHidden/>
              </w:rPr>
            </w:r>
            <w:r>
              <w:rPr>
                <w:noProof/>
                <w:webHidden/>
              </w:rPr>
              <w:fldChar w:fldCharType="separate"/>
            </w:r>
            <w:r>
              <w:rPr>
                <w:noProof/>
                <w:webHidden/>
              </w:rPr>
              <w:t>3</w:t>
            </w:r>
            <w:r>
              <w:rPr>
                <w:noProof/>
                <w:webHidden/>
              </w:rPr>
              <w:fldChar w:fldCharType="end"/>
            </w:r>
          </w:hyperlink>
        </w:p>
        <w:p w14:paraId="62EB3F15" w14:textId="50BF821B" w:rsidR="00DC68E5" w:rsidRDefault="00DC68E5">
          <w:pPr>
            <w:pStyle w:val="TOC1"/>
            <w:tabs>
              <w:tab w:val="right" w:leader="underscore" w:pos="9016"/>
            </w:tabs>
            <w:rPr>
              <w:rFonts w:eastAsiaTheme="minorEastAsia"/>
              <w:noProof/>
              <w:lang w:eastAsia="en-ZA"/>
            </w:rPr>
          </w:pPr>
          <w:hyperlink w:anchor="_Toc518466665" w:history="1">
            <w:r w:rsidRPr="00AF11BA">
              <w:rPr>
                <w:rStyle w:val="Hyperlink"/>
                <w:rFonts w:ascii="Arial" w:eastAsia="Times New Roman" w:hAnsi="Arial" w:cs="Arial"/>
                <w:noProof/>
                <w:lang w:eastAsia="en-ZA"/>
              </w:rPr>
              <w:t>Limitations or challenges of the system</w:t>
            </w:r>
            <w:r>
              <w:rPr>
                <w:noProof/>
                <w:webHidden/>
              </w:rPr>
              <w:tab/>
            </w:r>
            <w:r>
              <w:rPr>
                <w:noProof/>
                <w:webHidden/>
              </w:rPr>
              <w:fldChar w:fldCharType="begin"/>
            </w:r>
            <w:r>
              <w:rPr>
                <w:noProof/>
                <w:webHidden/>
              </w:rPr>
              <w:instrText xml:space="preserve"> PAGEREF _Toc518466665 \h </w:instrText>
            </w:r>
            <w:r>
              <w:rPr>
                <w:noProof/>
                <w:webHidden/>
              </w:rPr>
            </w:r>
            <w:r>
              <w:rPr>
                <w:noProof/>
                <w:webHidden/>
              </w:rPr>
              <w:fldChar w:fldCharType="separate"/>
            </w:r>
            <w:r>
              <w:rPr>
                <w:noProof/>
                <w:webHidden/>
              </w:rPr>
              <w:t>4</w:t>
            </w:r>
            <w:r>
              <w:rPr>
                <w:noProof/>
                <w:webHidden/>
              </w:rPr>
              <w:fldChar w:fldCharType="end"/>
            </w:r>
          </w:hyperlink>
        </w:p>
        <w:p w14:paraId="75DFE59D" w14:textId="3D66A965" w:rsidR="00DC68E5" w:rsidRDefault="00DC68E5">
          <w:pPr>
            <w:pStyle w:val="TOC1"/>
            <w:tabs>
              <w:tab w:val="right" w:leader="underscore" w:pos="9016"/>
            </w:tabs>
            <w:rPr>
              <w:rFonts w:eastAsiaTheme="minorEastAsia"/>
              <w:noProof/>
              <w:lang w:eastAsia="en-ZA"/>
            </w:rPr>
          </w:pPr>
          <w:hyperlink w:anchor="_Toc518466666" w:history="1">
            <w:r w:rsidRPr="00AF11BA">
              <w:rPr>
                <w:rStyle w:val="Hyperlink"/>
                <w:rFonts w:ascii="Arial" w:eastAsia="Times New Roman" w:hAnsi="Arial" w:cs="Arial"/>
                <w:noProof/>
                <w:lang w:eastAsia="en-ZA"/>
              </w:rPr>
              <w:t>Infrastructure and Technologies</w:t>
            </w:r>
            <w:r>
              <w:rPr>
                <w:noProof/>
                <w:webHidden/>
              </w:rPr>
              <w:tab/>
            </w:r>
            <w:r>
              <w:rPr>
                <w:noProof/>
                <w:webHidden/>
              </w:rPr>
              <w:fldChar w:fldCharType="begin"/>
            </w:r>
            <w:r>
              <w:rPr>
                <w:noProof/>
                <w:webHidden/>
              </w:rPr>
              <w:instrText xml:space="preserve"> PAGEREF _Toc518466666 \h </w:instrText>
            </w:r>
            <w:r>
              <w:rPr>
                <w:noProof/>
                <w:webHidden/>
              </w:rPr>
            </w:r>
            <w:r>
              <w:rPr>
                <w:noProof/>
                <w:webHidden/>
              </w:rPr>
              <w:fldChar w:fldCharType="separate"/>
            </w:r>
            <w:r>
              <w:rPr>
                <w:noProof/>
                <w:webHidden/>
              </w:rPr>
              <w:t>4</w:t>
            </w:r>
            <w:r>
              <w:rPr>
                <w:noProof/>
                <w:webHidden/>
              </w:rPr>
              <w:fldChar w:fldCharType="end"/>
            </w:r>
          </w:hyperlink>
        </w:p>
        <w:p w14:paraId="2978A1D6" w14:textId="31DA1E2D" w:rsidR="00DC68E5" w:rsidRDefault="00DC68E5">
          <w:pPr>
            <w:pStyle w:val="TOC1"/>
            <w:tabs>
              <w:tab w:val="right" w:leader="underscore" w:pos="9016"/>
            </w:tabs>
            <w:rPr>
              <w:rFonts w:eastAsiaTheme="minorEastAsia"/>
              <w:noProof/>
              <w:lang w:eastAsia="en-ZA"/>
            </w:rPr>
          </w:pPr>
          <w:hyperlink w:anchor="_Toc518466667" w:history="1">
            <w:r w:rsidRPr="00AF11BA">
              <w:rPr>
                <w:rStyle w:val="Hyperlink"/>
                <w:rFonts w:ascii="Arial" w:eastAsia="Times New Roman" w:hAnsi="Arial" w:cs="Arial"/>
                <w:noProof/>
                <w:lang w:eastAsia="en-ZA"/>
              </w:rPr>
              <w:t>Cost Estimate</w:t>
            </w:r>
            <w:r>
              <w:rPr>
                <w:noProof/>
                <w:webHidden/>
              </w:rPr>
              <w:tab/>
            </w:r>
            <w:r>
              <w:rPr>
                <w:noProof/>
                <w:webHidden/>
              </w:rPr>
              <w:fldChar w:fldCharType="begin"/>
            </w:r>
            <w:r>
              <w:rPr>
                <w:noProof/>
                <w:webHidden/>
              </w:rPr>
              <w:instrText xml:space="preserve"> PAGEREF _Toc518466667 \h </w:instrText>
            </w:r>
            <w:r>
              <w:rPr>
                <w:noProof/>
                <w:webHidden/>
              </w:rPr>
            </w:r>
            <w:r>
              <w:rPr>
                <w:noProof/>
                <w:webHidden/>
              </w:rPr>
              <w:fldChar w:fldCharType="separate"/>
            </w:r>
            <w:r>
              <w:rPr>
                <w:noProof/>
                <w:webHidden/>
              </w:rPr>
              <w:t>4</w:t>
            </w:r>
            <w:r>
              <w:rPr>
                <w:noProof/>
                <w:webHidden/>
              </w:rPr>
              <w:fldChar w:fldCharType="end"/>
            </w:r>
          </w:hyperlink>
        </w:p>
        <w:p w14:paraId="13E55481" w14:textId="666C3D27" w:rsidR="00DC68E5" w:rsidRDefault="00DC68E5">
          <w:pPr>
            <w:pStyle w:val="TOC1"/>
            <w:tabs>
              <w:tab w:val="right" w:leader="underscore" w:pos="9016"/>
            </w:tabs>
            <w:rPr>
              <w:rFonts w:eastAsiaTheme="minorEastAsia"/>
              <w:noProof/>
              <w:lang w:eastAsia="en-ZA"/>
            </w:rPr>
          </w:pPr>
          <w:hyperlink w:anchor="_Toc518466668" w:history="1">
            <w:r w:rsidRPr="00AF11BA">
              <w:rPr>
                <w:rStyle w:val="Hyperlink"/>
                <w:rFonts w:ascii="Arial" w:eastAsia="Times New Roman" w:hAnsi="Arial" w:cs="Arial"/>
                <w:noProof/>
                <w:lang w:eastAsia="en-ZA"/>
              </w:rPr>
              <w:t>Conclusion</w:t>
            </w:r>
            <w:r>
              <w:rPr>
                <w:noProof/>
                <w:webHidden/>
              </w:rPr>
              <w:tab/>
            </w:r>
            <w:r>
              <w:rPr>
                <w:noProof/>
                <w:webHidden/>
              </w:rPr>
              <w:fldChar w:fldCharType="begin"/>
            </w:r>
            <w:r>
              <w:rPr>
                <w:noProof/>
                <w:webHidden/>
              </w:rPr>
              <w:instrText xml:space="preserve"> PAGEREF _Toc518466668 \h </w:instrText>
            </w:r>
            <w:r>
              <w:rPr>
                <w:noProof/>
                <w:webHidden/>
              </w:rPr>
            </w:r>
            <w:r>
              <w:rPr>
                <w:noProof/>
                <w:webHidden/>
              </w:rPr>
              <w:fldChar w:fldCharType="separate"/>
            </w:r>
            <w:r>
              <w:rPr>
                <w:noProof/>
                <w:webHidden/>
              </w:rPr>
              <w:t>5</w:t>
            </w:r>
            <w:r>
              <w:rPr>
                <w:noProof/>
                <w:webHidden/>
              </w:rPr>
              <w:fldChar w:fldCharType="end"/>
            </w:r>
          </w:hyperlink>
        </w:p>
        <w:p w14:paraId="5FE79075" w14:textId="11F4A31D" w:rsidR="00DC68E5" w:rsidRDefault="00DC68E5">
          <w:pPr>
            <w:pStyle w:val="TOC1"/>
            <w:tabs>
              <w:tab w:val="right" w:leader="underscore" w:pos="9016"/>
            </w:tabs>
            <w:rPr>
              <w:rFonts w:eastAsiaTheme="minorEastAsia"/>
              <w:noProof/>
              <w:lang w:eastAsia="en-ZA"/>
            </w:rPr>
          </w:pPr>
          <w:hyperlink w:anchor="_Toc518466669" w:history="1">
            <w:r w:rsidRPr="00AF11BA">
              <w:rPr>
                <w:rStyle w:val="Hyperlink"/>
                <w:rFonts w:ascii="Arial" w:eastAsia="Times New Roman" w:hAnsi="Arial" w:cs="Arial"/>
                <w:noProof/>
                <w:lang w:eastAsia="en-ZA"/>
              </w:rPr>
              <w:t>Reference</w:t>
            </w:r>
            <w:r>
              <w:rPr>
                <w:noProof/>
                <w:webHidden/>
              </w:rPr>
              <w:tab/>
            </w:r>
            <w:r>
              <w:rPr>
                <w:noProof/>
                <w:webHidden/>
              </w:rPr>
              <w:fldChar w:fldCharType="begin"/>
            </w:r>
            <w:r>
              <w:rPr>
                <w:noProof/>
                <w:webHidden/>
              </w:rPr>
              <w:instrText xml:space="preserve"> PAGEREF _Toc518466669 \h </w:instrText>
            </w:r>
            <w:r>
              <w:rPr>
                <w:noProof/>
                <w:webHidden/>
              </w:rPr>
            </w:r>
            <w:r>
              <w:rPr>
                <w:noProof/>
                <w:webHidden/>
              </w:rPr>
              <w:fldChar w:fldCharType="separate"/>
            </w:r>
            <w:r>
              <w:rPr>
                <w:noProof/>
                <w:webHidden/>
              </w:rPr>
              <w:t>5</w:t>
            </w:r>
            <w:r>
              <w:rPr>
                <w:noProof/>
                <w:webHidden/>
              </w:rPr>
              <w:fldChar w:fldCharType="end"/>
            </w:r>
          </w:hyperlink>
        </w:p>
        <w:p w14:paraId="39A1374A" w14:textId="51438135" w:rsidR="00E4734B" w:rsidRPr="00847316" w:rsidRDefault="00E4734B">
          <w:pPr>
            <w:rPr>
              <w:rFonts w:ascii="Arial" w:hAnsi="Arial" w:cs="Arial"/>
              <w:sz w:val="24"/>
              <w:szCs w:val="24"/>
            </w:rPr>
          </w:pPr>
          <w:r w:rsidRPr="00847316">
            <w:rPr>
              <w:rFonts w:ascii="Arial" w:hAnsi="Arial" w:cs="Arial"/>
              <w:b/>
              <w:bCs/>
              <w:noProof/>
              <w:sz w:val="24"/>
              <w:szCs w:val="24"/>
            </w:rPr>
            <w:fldChar w:fldCharType="end"/>
          </w:r>
        </w:p>
      </w:sdtContent>
    </w:sdt>
    <w:p w14:paraId="318852D1" w14:textId="55DDDC10" w:rsidR="00E4734B" w:rsidRPr="00847316" w:rsidRDefault="00E4734B" w:rsidP="00A62044">
      <w:pPr>
        <w:jc w:val="both"/>
        <w:rPr>
          <w:rFonts w:ascii="Arial" w:hAnsi="Arial" w:cs="Arial"/>
          <w:b/>
          <w:sz w:val="24"/>
          <w:szCs w:val="24"/>
        </w:rPr>
      </w:pPr>
    </w:p>
    <w:p w14:paraId="3B503E3C" w14:textId="10705745" w:rsidR="00E4734B" w:rsidRPr="00847316" w:rsidRDefault="00E4734B" w:rsidP="00A62044">
      <w:pPr>
        <w:jc w:val="both"/>
        <w:rPr>
          <w:rFonts w:ascii="Arial" w:hAnsi="Arial" w:cs="Arial"/>
          <w:b/>
          <w:sz w:val="24"/>
          <w:szCs w:val="24"/>
        </w:rPr>
      </w:pPr>
    </w:p>
    <w:p w14:paraId="40D0B2E1" w14:textId="216B4026" w:rsidR="00E4734B" w:rsidRPr="00847316" w:rsidRDefault="00E4734B" w:rsidP="00A62044">
      <w:pPr>
        <w:jc w:val="both"/>
        <w:rPr>
          <w:rFonts w:ascii="Arial" w:hAnsi="Arial" w:cs="Arial"/>
          <w:b/>
          <w:sz w:val="24"/>
          <w:szCs w:val="24"/>
        </w:rPr>
      </w:pPr>
    </w:p>
    <w:p w14:paraId="2A88C68D" w14:textId="77777777" w:rsidR="00E4734B" w:rsidRPr="00847316" w:rsidRDefault="00E4734B" w:rsidP="00A62044">
      <w:pPr>
        <w:jc w:val="both"/>
        <w:rPr>
          <w:rFonts w:ascii="Arial" w:hAnsi="Arial" w:cs="Arial"/>
          <w:b/>
          <w:sz w:val="24"/>
          <w:szCs w:val="24"/>
        </w:rPr>
      </w:pPr>
    </w:p>
    <w:p w14:paraId="57E6134A" w14:textId="4672E098" w:rsidR="00DE6DB5" w:rsidRPr="00847316" w:rsidRDefault="00DE6DB5" w:rsidP="00A62044">
      <w:pPr>
        <w:jc w:val="both"/>
        <w:rPr>
          <w:rFonts w:ascii="Arial" w:hAnsi="Arial" w:cs="Arial"/>
          <w:b/>
          <w:sz w:val="24"/>
          <w:szCs w:val="24"/>
        </w:rPr>
      </w:pPr>
    </w:p>
    <w:p w14:paraId="401F0D59" w14:textId="024FD8EA" w:rsidR="00E4734B" w:rsidRPr="00847316" w:rsidRDefault="00E4734B" w:rsidP="00A62044">
      <w:pPr>
        <w:jc w:val="both"/>
        <w:rPr>
          <w:rFonts w:ascii="Arial" w:hAnsi="Arial" w:cs="Arial"/>
          <w:b/>
          <w:sz w:val="24"/>
          <w:szCs w:val="24"/>
        </w:rPr>
      </w:pPr>
    </w:p>
    <w:p w14:paraId="4C414AB8" w14:textId="6AFE48FE" w:rsidR="00E4734B" w:rsidRPr="00847316" w:rsidRDefault="00E4734B" w:rsidP="00A62044">
      <w:pPr>
        <w:jc w:val="both"/>
        <w:rPr>
          <w:rFonts w:ascii="Arial" w:hAnsi="Arial" w:cs="Arial"/>
          <w:b/>
          <w:sz w:val="24"/>
          <w:szCs w:val="24"/>
        </w:rPr>
      </w:pPr>
    </w:p>
    <w:p w14:paraId="38432838" w14:textId="49077DC4" w:rsidR="00E4734B" w:rsidRPr="00847316" w:rsidRDefault="00E4734B" w:rsidP="00A62044">
      <w:pPr>
        <w:jc w:val="both"/>
        <w:rPr>
          <w:rFonts w:ascii="Arial" w:hAnsi="Arial" w:cs="Arial"/>
          <w:b/>
          <w:sz w:val="24"/>
          <w:szCs w:val="24"/>
        </w:rPr>
      </w:pPr>
    </w:p>
    <w:p w14:paraId="0C1E653E" w14:textId="4FC1272B" w:rsidR="00E4734B" w:rsidRPr="00847316" w:rsidRDefault="00E4734B" w:rsidP="00A62044">
      <w:pPr>
        <w:jc w:val="both"/>
        <w:rPr>
          <w:rFonts w:ascii="Arial" w:hAnsi="Arial" w:cs="Arial"/>
          <w:b/>
          <w:sz w:val="24"/>
          <w:szCs w:val="24"/>
        </w:rPr>
      </w:pPr>
    </w:p>
    <w:p w14:paraId="400874E3" w14:textId="1F790142" w:rsidR="00091193" w:rsidRPr="00847316" w:rsidRDefault="00091193" w:rsidP="00A62044">
      <w:pPr>
        <w:jc w:val="both"/>
        <w:rPr>
          <w:rFonts w:ascii="Arial" w:hAnsi="Arial" w:cs="Arial"/>
          <w:b/>
          <w:sz w:val="24"/>
          <w:szCs w:val="24"/>
        </w:rPr>
      </w:pPr>
    </w:p>
    <w:p w14:paraId="0031FDD3" w14:textId="6600D994" w:rsidR="00091193" w:rsidRPr="00847316" w:rsidRDefault="00091193" w:rsidP="00A62044">
      <w:pPr>
        <w:jc w:val="both"/>
        <w:rPr>
          <w:rFonts w:ascii="Arial" w:hAnsi="Arial" w:cs="Arial"/>
          <w:b/>
          <w:sz w:val="24"/>
          <w:szCs w:val="24"/>
        </w:rPr>
      </w:pPr>
    </w:p>
    <w:p w14:paraId="49A7E5BF" w14:textId="14ECDB5E" w:rsidR="00091193" w:rsidRPr="00847316" w:rsidRDefault="00091193" w:rsidP="00A62044">
      <w:pPr>
        <w:jc w:val="both"/>
        <w:rPr>
          <w:rFonts w:ascii="Arial" w:hAnsi="Arial" w:cs="Arial"/>
          <w:b/>
          <w:sz w:val="24"/>
          <w:szCs w:val="24"/>
        </w:rPr>
      </w:pPr>
    </w:p>
    <w:p w14:paraId="5DA86942" w14:textId="17C183BE" w:rsidR="00091193" w:rsidRPr="00847316" w:rsidRDefault="00091193" w:rsidP="00A62044">
      <w:pPr>
        <w:jc w:val="both"/>
        <w:rPr>
          <w:rFonts w:ascii="Arial" w:hAnsi="Arial" w:cs="Arial"/>
          <w:b/>
          <w:sz w:val="24"/>
          <w:szCs w:val="24"/>
        </w:rPr>
      </w:pPr>
    </w:p>
    <w:p w14:paraId="75E7CD3D" w14:textId="32EEB516" w:rsidR="00091193" w:rsidRDefault="00091193" w:rsidP="00A62044">
      <w:pPr>
        <w:jc w:val="both"/>
        <w:rPr>
          <w:rFonts w:ascii="Arial" w:hAnsi="Arial" w:cs="Arial"/>
          <w:b/>
          <w:sz w:val="24"/>
          <w:szCs w:val="24"/>
        </w:rPr>
      </w:pPr>
    </w:p>
    <w:p w14:paraId="0AA5DEF8" w14:textId="18678422" w:rsidR="00DC68E5" w:rsidRDefault="00DC68E5" w:rsidP="00A62044">
      <w:pPr>
        <w:jc w:val="both"/>
        <w:rPr>
          <w:rFonts w:ascii="Arial" w:hAnsi="Arial" w:cs="Arial"/>
          <w:b/>
          <w:sz w:val="24"/>
          <w:szCs w:val="24"/>
        </w:rPr>
      </w:pPr>
    </w:p>
    <w:p w14:paraId="5644D8BD" w14:textId="77777777" w:rsidR="00DC68E5" w:rsidRDefault="00DC68E5" w:rsidP="00A62044">
      <w:pPr>
        <w:jc w:val="both"/>
        <w:rPr>
          <w:rFonts w:ascii="Arial" w:hAnsi="Arial" w:cs="Arial"/>
          <w:b/>
          <w:sz w:val="24"/>
          <w:szCs w:val="24"/>
        </w:rPr>
      </w:pPr>
    </w:p>
    <w:p w14:paraId="574AB415" w14:textId="77777777" w:rsidR="00847316" w:rsidRPr="00847316" w:rsidRDefault="00847316" w:rsidP="00A62044">
      <w:pPr>
        <w:jc w:val="both"/>
        <w:rPr>
          <w:rFonts w:ascii="Arial" w:hAnsi="Arial" w:cs="Arial"/>
          <w:b/>
          <w:sz w:val="24"/>
          <w:szCs w:val="24"/>
        </w:rPr>
      </w:pPr>
    </w:p>
    <w:p w14:paraId="058D8134" w14:textId="2D523F20" w:rsidR="00237840" w:rsidRPr="00847316" w:rsidRDefault="00237840" w:rsidP="00E4734B">
      <w:pPr>
        <w:pStyle w:val="Heading1"/>
        <w:rPr>
          <w:rFonts w:ascii="Arial" w:hAnsi="Arial" w:cs="Arial"/>
          <w:sz w:val="24"/>
          <w:szCs w:val="24"/>
        </w:rPr>
      </w:pPr>
      <w:bookmarkStart w:id="0" w:name="_Toc518466660"/>
      <w:r w:rsidRPr="00847316">
        <w:rPr>
          <w:rFonts w:ascii="Arial" w:hAnsi="Arial" w:cs="Arial"/>
          <w:sz w:val="24"/>
          <w:szCs w:val="24"/>
        </w:rPr>
        <w:lastRenderedPageBreak/>
        <w:t>Introduction</w:t>
      </w:r>
      <w:bookmarkEnd w:id="0"/>
    </w:p>
    <w:p w14:paraId="433D76B7" w14:textId="423E56FF" w:rsidR="00C70FD3" w:rsidRPr="00847316" w:rsidRDefault="003E6D77" w:rsidP="00A62044">
      <w:pPr>
        <w:jc w:val="both"/>
        <w:rPr>
          <w:rFonts w:ascii="Arial" w:hAnsi="Arial" w:cs="Arial"/>
          <w:sz w:val="24"/>
          <w:szCs w:val="24"/>
        </w:rPr>
      </w:pPr>
      <w:r w:rsidRPr="00847316">
        <w:rPr>
          <w:rFonts w:ascii="Arial" w:hAnsi="Arial" w:cs="Arial"/>
          <w:color w:val="222222"/>
          <w:sz w:val="24"/>
          <w:szCs w:val="24"/>
          <w:shd w:val="clear" w:color="auto" w:fill="FFFFFF"/>
        </w:rPr>
        <w:t>Socioeconomics also known as </w:t>
      </w:r>
      <w:r w:rsidRPr="00847316">
        <w:rPr>
          <w:rFonts w:ascii="Arial" w:hAnsi="Arial" w:cs="Arial"/>
          <w:bCs/>
          <w:color w:val="222222"/>
          <w:sz w:val="24"/>
          <w:szCs w:val="24"/>
          <w:shd w:val="clear" w:color="auto" w:fill="FFFFFF"/>
        </w:rPr>
        <w:t>social economics</w:t>
      </w:r>
      <w:r w:rsidR="00C70FD3" w:rsidRPr="00847316">
        <w:rPr>
          <w:rFonts w:ascii="Arial" w:hAnsi="Arial" w:cs="Arial"/>
          <w:color w:val="222222"/>
          <w:sz w:val="24"/>
          <w:szCs w:val="24"/>
          <w:shd w:val="clear" w:color="auto" w:fill="FFFFFF"/>
        </w:rPr>
        <w:t xml:space="preserve"> </w:t>
      </w:r>
      <w:r w:rsidRPr="00847316">
        <w:rPr>
          <w:rFonts w:ascii="Arial" w:hAnsi="Arial" w:cs="Arial"/>
          <w:color w:val="222222"/>
          <w:sz w:val="24"/>
          <w:szCs w:val="24"/>
          <w:shd w:val="clear" w:color="auto" w:fill="FFFFFF"/>
        </w:rPr>
        <w:t>is the </w:t>
      </w:r>
      <w:r w:rsidRPr="00847316">
        <w:rPr>
          <w:rFonts w:ascii="Arial" w:hAnsi="Arial" w:cs="Arial"/>
          <w:bCs/>
          <w:color w:val="222222"/>
          <w:sz w:val="24"/>
          <w:szCs w:val="24"/>
          <w:shd w:val="clear" w:color="auto" w:fill="FFFFFF"/>
        </w:rPr>
        <w:t>social</w:t>
      </w:r>
      <w:r w:rsidRPr="00847316">
        <w:rPr>
          <w:rFonts w:ascii="Arial" w:hAnsi="Arial" w:cs="Arial"/>
          <w:color w:val="222222"/>
          <w:sz w:val="24"/>
          <w:szCs w:val="24"/>
          <w:shd w:val="clear" w:color="auto" w:fill="FFFFFF"/>
        </w:rPr>
        <w:t> science that studies how </w:t>
      </w:r>
      <w:r w:rsidRPr="00847316">
        <w:rPr>
          <w:rFonts w:ascii="Arial" w:hAnsi="Arial" w:cs="Arial"/>
          <w:bCs/>
          <w:color w:val="222222"/>
          <w:sz w:val="24"/>
          <w:szCs w:val="24"/>
          <w:shd w:val="clear" w:color="auto" w:fill="FFFFFF"/>
        </w:rPr>
        <w:t>economic</w:t>
      </w:r>
      <w:r w:rsidRPr="00847316">
        <w:rPr>
          <w:rFonts w:ascii="Arial" w:hAnsi="Arial" w:cs="Arial"/>
          <w:color w:val="222222"/>
          <w:sz w:val="24"/>
          <w:szCs w:val="24"/>
          <w:shd w:val="clear" w:color="auto" w:fill="FFFFFF"/>
        </w:rPr>
        <w:t> activity affects and is shaped by </w:t>
      </w:r>
      <w:r w:rsidRPr="00847316">
        <w:rPr>
          <w:rFonts w:ascii="Arial" w:hAnsi="Arial" w:cs="Arial"/>
          <w:bCs/>
          <w:color w:val="222222"/>
          <w:sz w:val="24"/>
          <w:szCs w:val="24"/>
          <w:shd w:val="clear" w:color="auto" w:fill="FFFFFF"/>
        </w:rPr>
        <w:t>social</w:t>
      </w:r>
      <w:r w:rsidRPr="00847316">
        <w:rPr>
          <w:rFonts w:ascii="Arial" w:hAnsi="Arial" w:cs="Arial"/>
          <w:color w:val="222222"/>
          <w:sz w:val="24"/>
          <w:szCs w:val="24"/>
          <w:shd w:val="clear" w:color="auto" w:fill="FFFFFF"/>
        </w:rPr>
        <w:t xml:space="preserve"> processes. In </w:t>
      </w:r>
      <w:r w:rsidR="00C70FD3" w:rsidRPr="00847316">
        <w:rPr>
          <w:rFonts w:ascii="Arial" w:hAnsi="Arial" w:cs="Arial"/>
          <w:color w:val="222222"/>
          <w:sz w:val="24"/>
          <w:szCs w:val="24"/>
          <w:shd w:val="clear" w:color="auto" w:fill="FFFFFF"/>
        </w:rPr>
        <w:t>general,</w:t>
      </w:r>
      <w:r w:rsidRPr="00847316">
        <w:rPr>
          <w:rFonts w:ascii="Arial" w:hAnsi="Arial" w:cs="Arial"/>
          <w:color w:val="222222"/>
          <w:sz w:val="24"/>
          <w:szCs w:val="24"/>
          <w:shd w:val="clear" w:color="auto" w:fill="FFFFFF"/>
        </w:rPr>
        <w:t xml:space="preserve"> it </w:t>
      </w:r>
      <w:r w:rsidR="00C70FD3" w:rsidRPr="00847316">
        <w:rPr>
          <w:rFonts w:ascii="Arial" w:hAnsi="Arial" w:cs="Arial"/>
          <w:color w:val="222222"/>
          <w:sz w:val="24"/>
          <w:szCs w:val="24"/>
          <w:shd w:val="clear" w:color="auto" w:fill="FFFFFF"/>
        </w:rPr>
        <w:t>analyses</w:t>
      </w:r>
      <w:r w:rsidRPr="00847316">
        <w:rPr>
          <w:rFonts w:ascii="Arial" w:hAnsi="Arial" w:cs="Arial"/>
          <w:color w:val="222222"/>
          <w:sz w:val="24"/>
          <w:szCs w:val="24"/>
          <w:shd w:val="clear" w:color="auto" w:fill="FFFFFF"/>
        </w:rPr>
        <w:t xml:space="preserve"> how societies progress, stagnate, or regress because of their local or regional </w:t>
      </w:r>
      <w:r w:rsidRPr="00847316">
        <w:rPr>
          <w:rFonts w:ascii="Arial" w:hAnsi="Arial" w:cs="Arial"/>
          <w:bCs/>
          <w:color w:val="222222"/>
          <w:sz w:val="24"/>
          <w:szCs w:val="24"/>
          <w:shd w:val="clear" w:color="auto" w:fill="FFFFFF"/>
        </w:rPr>
        <w:t>economy</w:t>
      </w:r>
      <w:r w:rsidRPr="00847316">
        <w:rPr>
          <w:rFonts w:ascii="Arial" w:hAnsi="Arial" w:cs="Arial"/>
          <w:color w:val="222222"/>
          <w:sz w:val="24"/>
          <w:szCs w:val="24"/>
          <w:shd w:val="clear" w:color="auto" w:fill="FFFFFF"/>
        </w:rPr>
        <w:t>, or the global </w:t>
      </w:r>
      <w:r w:rsidRPr="00847316">
        <w:rPr>
          <w:rFonts w:ascii="Arial" w:hAnsi="Arial" w:cs="Arial"/>
          <w:bCs/>
          <w:color w:val="222222"/>
          <w:sz w:val="24"/>
          <w:szCs w:val="24"/>
          <w:shd w:val="clear" w:color="auto" w:fill="FFFFFF"/>
        </w:rPr>
        <w:t>economy</w:t>
      </w:r>
      <w:r w:rsidRPr="00847316">
        <w:rPr>
          <w:rFonts w:ascii="Arial" w:hAnsi="Arial" w:cs="Arial"/>
          <w:color w:val="222222"/>
          <w:sz w:val="24"/>
          <w:szCs w:val="24"/>
          <w:shd w:val="clear" w:color="auto" w:fill="FFFFFF"/>
        </w:rPr>
        <w:t>.</w:t>
      </w:r>
      <w:r w:rsidR="002C616F" w:rsidRPr="00847316">
        <w:rPr>
          <w:rFonts w:ascii="Arial" w:hAnsi="Arial" w:cs="Arial"/>
          <w:color w:val="222222"/>
          <w:sz w:val="24"/>
          <w:szCs w:val="24"/>
          <w:shd w:val="clear" w:color="auto" w:fill="FFFFFF"/>
        </w:rPr>
        <w:t xml:space="preserve"> </w:t>
      </w:r>
      <w:r w:rsidR="00C70FD3" w:rsidRPr="00847316">
        <w:rPr>
          <w:rFonts w:ascii="Arial" w:hAnsi="Arial" w:cs="Arial"/>
          <w:sz w:val="24"/>
          <w:szCs w:val="24"/>
        </w:rPr>
        <w:t xml:space="preserve">Teenage pregnancy and child bearing has </w:t>
      </w:r>
      <w:r w:rsidR="002C616F" w:rsidRPr="00847316">
        <w:rPr>
          <w:rFonts w:ascii="Arial" w:hAnsi="Arial" w:cs="Arial"/>
          <w:sz w:val="24"/>
          <w:szCs w:val="24"/>
        </w:rPr>
        <w:t>often been rooted in the assumption that having a child is the key factor leading teen mothers into the life of socio- economic disadvantage, of it contribute</w:t>
      </w:r>
      <w:r w:rsidR="005E38FB" w:rsidRPr="00847316">
        <w:rPr>
          <w:rFonts w:ascii="Arial" w:hAnsi="Arial" w:cs="Arial"/>
          <w:sz w:val="24"/>
          <w:szCs w:val="24"/>
        </w:rPr>
        <w:t>s</w:t>
      </w:r>
      <w:r w:rsidR="002C616F" w:rsidRPr="00847316">
        <w:rPr>
          <w:rFonts w:ascii="Arial" w:hAnsi="Arial" w:cs="Arial"/>
          <w:sz w:val="24"/>
          <w:szCs w:val="24"/>
        </w:rPr>
        <w:t xml:space="preserve"> to the rise of number of dropout rate with the education sector, poverty, hike in unemployment etc.</w:t>
      </w:r>
    </w:p>
    <w:p w14:paraId="47F72BBC" w14:textId="1A4F9BD8" w:rsidR="00237840" w:rsidRPr="00847316" w:rsidRDefault="002C616F" w:rsidP="00A62044">
      <w:pPr>
        <w:jc w:val="both"/>
        <w:rPr>
          <w:rFonts w:ascii="Arial" w:hAnsi="Arial" w:cs="Arial"/>
          <w:color w:val="222222"/>
          <w:sz w:val="24"/>
          <w:szCs w:val="24"/>
          <w:shd w:val="clear" w:color="auto" w:fill="FFFFFF"/>
        </w:rPr>
      </w:pPr>
      <w:r w:rsidRPr="00847316">
        <w:rPr>
          <w:rFonts w:ascii="Arial" w:hAnsi="Arial" w:cs="Arial"/>
          <w:color w:val="222222"/>
          <w:sz w:val="24"/>
          <w:szCs w:val="24"/>
          <w:shd w:val="clear" w:color="auto" w:fill="FFFFFF"/>
        </w:rPr>
        <w:t>In this study we discuss the issue of teenage pregnancy and why it is an economic issue and propose a solution that will help reduce this matter using IT solutions and technologies.</w:t>
      </w:r>
    </w:p>
    <w:p w14:paraId="7B1A60F1" w14:textId="77777777" w:rsidR="002C616F" w:rsidRPr="00847316" w:rsidRDefault="002C616F" w:rsidP="00A62044">
      <w:pPr>
        <w:jc w:val="both"/>
        <w:rPr>
          <w:rFonts w:ascii="Arial" w:hAnsi="Arial" w:cs="Arial"/>
          <w:color w:val="222222"/>
          <w:sz w:val="24"/>
          <w:szCs w:val="24"/>
          <w:shd w:val="clear" w:color="auto" w:fill="FFFFFF"/>
        </w:rPr>
      </w:pPr>
    </w:p>
    <w:p w14:paraId="04F085C1" w14:textId="071D2E7F" w:rsidR="00CC6B9E" w:rsidRPr="00847316" w:rsidRDefault="00FB344F" w:rsidP="00E4734B">
      <w:pPr>
        <w:pStyle w:val="Heading1"/>
        <w:rPr>
          <w:rFonts w:ascii="Arial" w:eastAsiaTheme="minorHAnsi" w:hAnsi="Arial" w:cs="Arial"/>
          <w:sz w:val="24"/>
          <w:szCs w:val="24"/>
        </w:rPr>
      </w:pPr>
      <w:bookmarkStart w:id="1" w:name="_Toc518466661"/>
      <w:r w:rsidRPr="00847316">
        <w:rPr>
          <w:rFonts w:ascii="Arial" w:hAnsi="Arial" w:cs="Arial"/>
          <w:sz w:val="24"/>
          <w:szCs w:val="24"/>
        </w:rPr>
        <w:t>Problem Statement</w:t>
      </w:r>
      <w:bookmarkEnd w:id="1"/>
      <w:r w:rsidRPr="00847316">
        <w:rPr>
          <w:rFonts w:ascii="Arial" w:hAnsi="Arial" w:cs="Arial"/>
          <w:sz w:val="24"/>
          <w:szCs w:val="24"/>
        </w:rPr>
        <w:t xml:space="preserve"> </w:t>
      </w:r>
    </w:p>
    <w:p w14:paraId="54FF815D" w14:textId="727A60C9" w:rsidR="00CC6B9E" w:rsidRPr="00847316" w:rsidRDefault="00CC6B9E" w:rsidP="00A62044">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Teenage pregnancy poses a challenge to our society</w:t>
      </w:r>
      <w:r w:rsidR="000D5278" w:rsidRPr="00847316">
        <w:rPr>
          <w:rFonts w:ascii="Arial" w:eastAsia="Times New Roman" w:hAnsi="Arial" w:cs="Arial"/>
          <w:sz w:val="24"/>
          <w:szCs w:val="24"/>
          <w:lang w:eastAsia="en-ZA"/>
        </w:rPr>
        <w:t xml:space="preserve"> and such pregnancies mostly are unplanned. This issue we tend to experience i</w:t>
      </w:r>
      <w:r w:rsidR="00C65483" w:rsidRPr="00847316">
        <w:rPr>
          <w:rFonts w:ascii="Arial" w:eastAsia="Times New Roman" w:hAnsi="Arial" w:cs="Arial"/>
          <w:sz w:val="24"/>
          <w:szCs w:val="24"/>
          <w:lang w:eastAsia="en-ZA"/>
        </w:rPr>
        <w:t>s</w:t>
      </w:r>
      <w:r w:rsidR="000D5278" w:rsidRPr="00847316">
        <w:rPr>
          <w:rFonts w:ascii="Arial" w:eastAsia="Times New Roman" w:hAnsi="Arial" w:cs="Arial"/>
          <w:sz w:val="24"/>
          <w:szCs w:val="24"/>
          <w:lang w:eastAsia="en-ZA"/>
        </w:rPr>
        <w:t xml:space="preserve"> mostly in rural areas and other under developed townships</w:t>
      </w:r>
      <w:r w:rsidR="00FB344F" w:rsidRPr="00847316">
        <w:rPr>
          <w:rFonts w:ascii="Arial" w:eastAsia="Times New Roman" w:hAnsi="Arial" w:cs="Arial"/>
          <w:sz w:val="24"/>
          <w:szCs w:val="24"/>
          <w:lang w:eastAsia="en-ZA"/>
        </w:rPr>
        <w:t xml:space="preserve">. According the city press article written </w:t>
      </w:r>
      <w:r w:rsidR="00FB344F" w:rsidRPr="00847316">
        <w:rPr>
          <w:rFonts w:ascii="Arial" w:eastAsia="Times New Roman" w:hAnsi="Arial" w:cs="Arial"/>
          <w:i/>
          <w:sz w:val="24"/>
          <w:szCs w:val="24"/>
          <w:lang w:eastAsia="en-ZA"/>
        </w:rPr>
        <w:t>by Sipho Masondo, “Teen pregnancies hit 99000 a year” stated that more than 99 000 schoolgirls fell pregnant in 2013 at the rate of about 271 everyday of the same year.</w:t>
      </w:r>
      <w:r w:rsidR="00FB344F" w:rsidRPr="00847316">
        <w:rPr>
          <w:rFonts w:ascii="Arial" w:eastAsia="Times New Roman" w:hAnsi="Arial" w:cs="Arial"/>
          <w:sz w:val="24"/>
          <w:szCs w:val="24"/>
          <w:lang w:eastAsia="en-ZA"/>
        </w:rPr>
        <w:t xml:space="preserve">  This show that this issue affects mostly school girls between the age 16 – 19 and constitute to one of the reason the girls to drop out of school which contribute to the rates of dropout.</w:t>
      </w:r>
      <w:r w:rsidR="000D5278" w:rsidRPr="00847316">
        <w:rPr>
          <w:rFonts w:ascii="Arial" w:eastAsia="Times New Roman" w:hAnsi="Arial" w:cs="Arial"/>
          <w:sz w:val="24"/>
          <w:szCs w:val="24"/>
          <w:lang w:eastAsia="en-ZA"/>
        </w:rPr>
        <w:t xml:space="preserve">  </w:t>
      </w:r>
    </w:p>
    <w:p w14:paraId="17741634" w14:textId="5B847FF6" w:rsidR="008B4CFB" w:rsidRPr="00847316" w:rsidRDefault="008B4CFB" w:rsidP="00A62044">
      <w:pPr>
        <w:spacing w:after="0" w:line="240" w:lineRule="auto"/>
        <w:jc w:val="both"/>
        <w:rPr>
          <w:rFonts w:ascii="Arial" w:eastAsia="Times New Roman" w:hAnsi="Arial" w:cs="Arial"/>
          <w:sz w:val="24"/>
          <w:szCs w:val="24"/>
          <w:lang w:eastAsia="en-ZA"/>
        </w:rPr>
      </w:pPr>
    </w:p>
    <w:p w14:paraId="09D7817F" w14:textId="1EEDA375" w:rsidR="008B4CFB" w:rsidRPr="007B1403" w:rsidRDefault="007B1403" w:rsidP="00A62044">
      <w:pPr>
        <w:spacing w:after="0" w:line="240" w:lineRule="auto"/>
        <w:jc w:val="both"/>
        <w:rPr>
          <w:rFonts w:ascii="Arial" w:eastAsia="Times New Roman" w:hAnsi="Arial" w:cs="Arial"/>
          <w:sz w:val="24"/>
          <w:szCs w:val="24"/>
          <w:lang w:eastAsia="en-ZA"/>
        </w:rPr>
      </w:pPr>
      <w:r w:rsidRPr="007B1403">
        <w:rPr>
          <w:rFonts w:ascii="Arial" w:hAnsi="Arial" w:cs="Arial"/>
          <w:color w:val="222222"/>
          <w:sz w:val="24"/>
          <w:szCs w:val="24"/>
          <w:shd w:val="clear" w:color="auto" w:fill="FFFFFF"/>
        </w:rPr>
        <w:t>The </w:t>
      </w:r>
      <w:r w:rsidRPr="007B1403">
        <w:rPr>
          <w:rFonts w:ascii="Arial" w:hAnsi="Arial" w:cs="Arial"/>
          <w:bCs/>
          <w:color w:val="222222"/>
          <w:sz w:val="24"/>
          <w:szCs w:val="24"/>
          <w:shd w:val="clear" w:color="auto" w:fill="FFFFFF"/>
        </w:rPr>
        <w:t>causes of teenage pregnancy</w:t>
      </w:r>
      <w:r w:rsidRPr="007B1403">
        <w:rPr>
          <w:rFonts w:ascii="Arial" w:hAnsi="Arial" w:cs="Arial"/>
          <w:color w:val="222222"/>
          <w:sz w:val="24"/>
          <w:szCs w:val="24"/>
          <w:shd w:val="clear" w:color="auto" w:fill="FFFFFF"/>
        </w:rPr>
        <w:t> include a lack of access to sexual and reproductive health education and services. The expectations of communities on girls to become mothers early can be a </w:t>
      </w:r>
      <w:r w:rsidRPr="007B1403">
        <w:rPr>
          <w:rFonts w:ascii="Arial" w:hAnsi="Arial" w:cs="Arial"/>
          <w:bCs/>
          <w:color w:val="222222"/>
          <w:sz w:val="24"/>
          <w:szCs w:val="24"/>
          <w:shd w:val="clear" w:color="auto" w:fill="FFFFFF"/>
        </w:rPr>
        <w:t>cause</w:t>
      </w:r>
      <w:r w:rsidRPr="007B1403">
        <w:rPr>
          <w:rFonts w:ascii="Arial" w:hAnsi="Arial" w:cs="Arial"/>
          <w:color w:val="222222"/>
          <w:sz w:val="24"/>
          <w:szCs w:val="24"/>
          <w:shd w:val="clear" w:color="auto" w:fill="FFFFFF"/>
        </w:rPr>
        <w:t> along with sexual violence.</w:t>
      </w:r>
      <w:r w:rsidR="00C65483" w:rsidRPr="007B1403">
        <w:rPr>
          <w:rFonts w:ascii="Arial" w:eastAsia="Times New Roman" w:hAnsi="Arial" w:cs="Arial"/>
          <w:sz w:val="24"/>
          <w:szCs w:val="24"/>
          <w:lang w:eastAsia="en-ZA"/>
        </w:rPr>
        <w:t>one of the most concern is the phenomenal of “blesser”.</w:t>
      </w:r>
    </w:p>
    <w:p w14:paraId="21DF24E4" w14:textId="470C20E1" w:rsidR="00AA59C7" w:rsidRPr="00847316" w:rsidRDefault="00AA59C7" w:rsidP="00E4734B">
      <w:pPr>
        <w:pStyle w:val="Heading1"/>
        <w:rPr>
          <w:rFonts w:ascii="Arial" w:hAnsi="Arial" w:cs="Arial"/>
          <w:sz w:val="24"/>
          <w:szCs w:val="24"/>
        </w:rPr>
      </w:pPr>
      <w:bookmarkStart w:id="2" w:name="_Toc518466662"/>
      <w:r w:rsidRPr="00847316">
        <w:rPr>
          <w:rFonts w:ascii="Arial" w:hAnsi="Arial" w:cs="Arial"/>
          <w:sz w:val="24"/>
          <w:szCs w:val="24"/>
        </w:rPr>
        <w:t>Proposed IT Solution</w:t>
      </w:r>
      <w:bookmarkEnd w:id="2"/>
    </w:p>
    <w:p w14:paraId="2A969998" w14:textId="13FC549B" w:rsidR="00477DD8" w:rsidRPr="00847316" w:rsidRDefault="00AA59C7" w:rsidP="00496718">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 </w:t>
      </w:r>
      <w:r w:rsidR="00996ABA" w:rsidRPr="00847316">
        <w:rPr>
          <w:rFonts w:ascii="Arial" w:eastAsia="Times New Roman" w:hAnsi="Arial" w:cs="Arial"/>
          <w:sz w:val="24"/>
          <w:szCs w:val="24"/>
          <w:lang w:eastAsia="en-ZA"/>
        </w:rPr>
        <w:t xml:space="preserve">A mobile application </w:t>
      </w:r>
      <w:r w:rsidR="000D4DE1" w:rsidRPr="00847316">
        <w:rPr>
          <w:rFonts w:ascii="Arial" w:eastAsia="Times New Roman" w:hAnsi="Arial" w:cs="Arial"/>
          <w:sz w:val="24"/>
          <w:szCs w:val="24"/>
          <w:lang w:eastAsia="en-ZA"/>
        </w:rPr>
        <w:t>that consolidate parents, teenagers</w:t>
      </w:r>
      <w:r w:rsidR="001E148A">
        <w:rPr>
          <w:rFonts w:ascii="Arial" w:eastAsia="Times New Roman" w:hAnsi="Arial" w:cs="Arial"/>
          <w:sz w:val="24"/>
          <w:szCs w:val="24"/>
          <w:lang w:eastAsia="en-ZA"/>
        </w:rPr>
        <w:t xml:space="preserve"> between the age 15 years </w:t>
      </w:r>
      <w:r w:rsidR="00BF7C95">
        <w:rPr>
          <w:rFonts w:ascii="Arial" w:eastAsia="Times New Roman" w:hAnsi="Arial" w:cs="Arial"/>
          <w:sz w:val="24"/>
          <w:szCs w:val="24"/>
          <w:lang w:eastAsia="en-ZA"/>
        </w:rPr>
        <w:t>downwards,</w:t>
      </w:r>
      <w:r w:rsidR="000D4DE1" w:rsidRPr="00847316">
        <w:rPr>
          <w:rFonts w:ascii="Arial" w:eastAsia="Times New Roman" w:hAnsi="Arial" w:cs="Arial"/>
          <w:sz w:val="24"/>
          <w:szCs w:val="24"/>
          <w:lang w:eastAsia="en-ZA"/>
        </w:rPr>
        <w:t xml:space="preserve"> awareness program</w:t>
      </w:r>
      <w:r w:rsidR="00430B15" w:rsidRPr="00847316">
        <w:rPr>
          <w:rFonts w:ascii="Arial" w:eastAsia="Times New Roman" w:hAnsi="Arial" w:cs="Arial"/>
          <w:sz w:val="24"/>
          <w:szCs w:val="24"/>
          <w:lang w:eastAsia="en-ZA"/>
        </w:rPr>
        <w:t>me</w:t>
      </w:r>
      <w:r w:rsidR="000D4DE1" w:rsidRPr="00847316">
        <w:rPr>
          <w:rFonts w:ascii="Arial" w:eastAsia="Times New Roman" w:hAnsi="Arial" w:cs="Arial"/>
          <w:sz w:val="24"/>
          <w:szCs w:val="24"/>
          <w:lang w:eastAsia="en-ZA"/>
        </w:rPr>
        <w:t>s and give access to information both to parents and teenagers. With this mobile application</w:t>
      </w:r>
      <w:r w:rsidR="00477DD8" w:rsidRPr="00847316">
        <w:rPr>
          <w:rFonts w:ascii="Arial" w:eastAsia="Times New Roman" w:hAnsi="Arial" w:cs="Arial"/>
          <w:sz w:val="24"/>
          <w:szCs w:val="24"/>
          <w:lang w:eastAsia="en-ZA"/>
        </w:rPr>
        <w:t xml:space="preserve"> </w:t>
      </w:r>
      <w:r w:rsidR="00D83236" w:rsidRPr="00847316">
        <w:rPr>
          <w:rFonts w:ascii="Arial" w:eastAsia="Times New Roman" w:hAnsi="Arial" w:cs="Arial"/>
          <w:sz w:val="24"/>
          <w:szCs w:val="24"/>
          <w:lang w:eastAsia="en-ZA"/>
        </w:rPr>
        <w:t xml:space="preserve">it </w:t>
      </w:r>
      <w:r w:rsidR="00477DD8" w:rsidRPr="00847316">
        <w:rPr>
          <w:rFonts w:ascii="Arial" w:eastAsia="Times New Roman" w:hAnsi="Arial" w:cs="Arial"/>
          <w:sz w:val="24"/>
          <w:szCs w:val="24"/>
          <w:lang w:eastAsia="en-ZA"/>
        </w:rPr>
        <w:t>will enable awareness</w:t>
      </w:r>
      <w:r w:rsidR="006E268D" w:rsidRPr="00847316">
        <w:rPr>
          <w:rFonts w:ascii="Arial" w:eastAsia="Times New Roman" w:hAnsi="Arial" w:cs="Arial"/>
          <w:sz w:val="24"/>
          <w:szCs w:val="24"/>
          <w:lang w:eastAsia="en-ZA"/>
        </w:rPr>
        <w:t xml:space="preserve"> programmes</w:t>
      </w:r>
      <w:r w:rsidR="00477DD8" w:rsidRPr="00847316">
        <w:rPr>
          <w:rFonts w:ascii="Arial" w:eastAsia="Times New Roman" w:hAnsi="Arial" w:cs="Arial"/>
          <w:sz w:val="24"/>
          <w:szCs w:val="24"/>
          <w:lang w:eastAsia="en-ZA"/>
        </w:rPr>
        <w:t xml:space="preserve"> to share information to youth and parents, also it will help parents and teens to identify the nearest sex education centres and any other event that are related to sex education and teenage pregnancy within the areas that lack such resources.</w:t>
      </w:r>
    </w:p>
    <w:p w14:paraId="1031B42C" w14:textId="5DD9A5B8" w:rsidR="00477DD8" w:rsidRPr="00847316" w:rsidRDefault="00477DD8" w:rsidP="00496718">
      <w:pPr>
        <w:spacing w:after="0" w:line="240" w:lineRule="auto"/>
        <w:jc w:val="both"/>
        <w:rPr>
          <w:rFonts w:ascii="Arial" w:eastAsia="Times New Roman" w:hAnsi="Arial" w:cs="Arial"/>
          <w:sz w:val="24"/>
          <w:szCs w:val="24"/>
          <w:lang w:eastAsia="en-ZA"/>
        </w:rPr>
      </w:pPr>
    </w:p>
    <w:p w14:paraId="01B7645B" w14:textId="6CE40FD7" w:rsidR="00477DD8" w:rsidRPr="00847316" w:rsidRDefault="00477DD8" w:rsidP="00496718">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It will also have a platform that will allow parents to communicate with teens </w:t>
      </w:r>
      <w:r w:rsidR="00831DE4" w:rsidRPr="00847316">
        <w:rPr>
          <w:rFonts w:ascii="Arial" w:eastAsia="Times New Roman" w:hAnsi="Arial" w:cs="Arial"/>
          <w:sz w:val="24"/>
          <w:szCs w:val="24"/>
          <w:lang w:eastAsia="en-ZA"/>
        </w:rPr>
        <w:t xml:space="preserve">and give advices about such issues and guide them to make better decision to teens </w:t>
      </w:r>
      <w:r w:rsidR="00D83236" w:rsidRPr="00847316">
        <w:rPr>
          <w:rFonts w:ascii="Arial" w:eastAsia="Times New Roman" w:hAnsi="Arial" w:cs="Arial"/>
          <w:sz w:val="24"/>
          <w:szCs w:val="24"/>
          <w:lang w:eastAsia="en-ZA"/>
        </w:rPr>
        <w:t xml:space="preserve">that </w:t>
      </w:r>
      <w:r w:rsidR="00831DE4" w:rsidRPr="00847316">
        <w:rPr>
          <w:rFonts w:ascii="Arial" w:eastAsia="Times New Roman" w:hAnsi="Arial" w:cs="Arial"/>
          <w:sz w:val="24"/>
          <w:szCs w:val="24"/>
          <w:lang w:eastAsia="en-ZA"/>
        </w:rPr>
        <w:t xml:space="preserve">are already pregnant, this will break the barrier between the parents and their children about sex talk as parents will get more insight on how they can communicate with their children about such topics especially single parents that are raising the opposite gender children. </w:t>
      </w:r>
    </w:p>
    <w:p w14:paraId="54EA84C9" w14:textId="43F4FB65" w:rsidR="00831DE4" w:rsidRPr="00847316" w:rsidRDefault="00831DE4" w:rsidP="00496718">
      <w:pPr>
        <w:spacing w:after="0" w:line="240" w:lineRule="auto"/>
        <w:jc w:val="both"/>
        <w:rPr>
          <w:rFonts w:ascii="Arial" w:eastAsia="Times New Roman" w:hAnsi="Arial" w:cs="Arial"/>
          <w:sz w:val="24"/>
          <w:szCs w:val="24"/>
          <w:lang w:eastAsia="en-ZA"/>
        </w:rPr>
      </w:pPr>
    </w:p>
    <w:p w14:paraId="2E44CE68" w14:textId="1B249447" w:rsidR="00456CAB" w:rsidRPr="00847316" w:rsidRDefault="00831DE4" w:rsidP="00496718">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Popular awareness programme</w:t>
      </w:r>
      <w:r w:rsidR="007F2867" w:rsidRPr="00847316">
        <w:rPr>
          <w:rFonts w:ascii="Arial" w:eastAsia="Times New Roman" w:hAnsi="Arial" w:cs="Arial"/>
          <w:sz w:val="24"/>
          <w:szCs w:val="24"/>
          <w:lang w:eastAsia="en-ZA"/>
        </w:rPr>
        <w:t>s</w:t>
      </w:r>
      <w:r w:rsidRPr="00847316">
        <w:rPr>
          <w:rFonts w:ascii="Arial" w:eastAsia="Times New Roman" w:hAnsi="Arial" w:cs="Arial"/>
          <w:sz w:val="24"/>
          <w:szCs w:val="24"/>
          <w:lang w:eastAsia="en-ZA"/>
        </w:rPr>
        <w:t xml:space="preserve"> such as Lovelife, Advocate for youth,</w:t>
      </w:r>
      <w:r w:rsidR="007F2867" w:rsidRPr="00847316">
        <w:rPr>
          <w:rFonts w:ascii="Arial" w:eastAsia="Times New Roman" w:hAnsi="Arial" w:cs="Arial"/>
          <w:sz w:val="24"/>
          <w:szCs w:val="24"/>
          <w:lang w:eastAsia="en-ZA"/>
        </w:rPr>
        <w:t xml:space="preserve"> Teenage Tatas</w:t>
      </w:r>
      <w:r w:rsidRPr="00847316">
        <w:rPr>
          <w:rFonts w:ascii="Arial" w:eastAsia="Times New Roman" w:hAnsi="Arial" w:cs="Arial"/>
          <w:sz w:val="24"/>
          <w:szCs w:val="24"/>
          <w:lang w:eastAsia="en-ZA"/>
        </w:rPr>
        <w:t xml:space="preserve"> will p</w:t>
      </w:r>
      <w:r w:rsidR="00D83236" w:rsidRPr="00847316">
        <w:rPr>
          <w:rFonts w:ascii="Arial" w:eastAsia="Times New Roman" w:hAnsi="Arial" w:cs="Arial"/>
          <w:sz w:val="24"/>
          <w:szCs w:val="24"/>
          <w:lang w:eastAsia="en-ZA"/>
        </w:rPr>
        <w:t>lay</w:t>
      </w:r>
      <w:r w:rsidRPr="00847316">
        <w:rPr>
          <w:rFonts w:ascii="Arial" w:eastAsia="Times New Roman" w:hAnsi="Arial" w:cs="Arial"/>
          <w:sz w:val="24"/>
          <w:szCs w:val="24"/>
          <w:lang w:eastAsia="en-ZA"/>
        </w:rPr>
        <w:t xml:space="preserve"> a major role as they will be providing all the information that is relevant and also conduct sex education workshops and provide counselling without having to physically meet face to face around the communities and public schools.</w:t>
      </w:r>
    </w:p>
    <w:p w14:paraId="1DD2B1D0" w14:textId="73E90FC7" w:rsidR="002649D2" w:rsidRPr="00847316" w:rsidRDefault="002649D2" w:rsidP="00E4734B">
      <w:pPr>
        <w:pStyle w:val="Heading1"/>
        <w:rPr>
          <w:rFonts w:ascii="Arial" w:eastAsia="Times New Roman" w:hAnsi="Arial" w:cs="Arial"/>
          <w:sz w:val="24"/>
          <w:szCs w:val="24"/>
          <w:lang w:eastAsia="en-ZA"/>
        </w:rPr>
      </w:pPr>
      <w:bookmarkStart w:id="3" w:name="_Toc518466663"/>
      <w:r w:rsidRPr="00847316">
        <w:rPr>
          <w:rFonts w:ascii="Arial" w:eastAsia="Times New Roman" w:hAnsi="Arial" w:cs="Arial"/>
          <w:sz w:val="24"/>
          <w:szCs w:val="24"/>
          <w:lang w:eastAsia="en-ZA"/>
        </w:rPr>
        <w:lastRenderedPageBreak/>
        <w:t xml:space="preserve">How will the solution Benefit the </w:t>
      </w:r>
      <w:r w:rsidR="00BE1C07" w:rsidRPr="00847316">
        <w:rPr>
          <w:rFonts w:ascii="Arial" w:eastAsia="Times New Roman" w:hAnsi="Arial" w:cs="Arial"/>
          <w:sz w:val="24"/>
          <w:szCs w:val="24"/>
          <w:lang w:eastAsia="en-ZA"/>
        </w:rPr>
        <w:t>society?</w:t>
      </w:r>
      <w:bookmarkEnd w:id="3"/>
    </w:p>
    <w:p w14:paraId="717D6037" w14:textId="77777777" w:rsidR="00BE1C07" w:rsidRPr="00847316" w:rsidRDefault="00BE1C07" w:rsidP="002649D2">
      <w:pPr>
        <w:spacing w:after="0" w:line="240" w:lineRule="auto"/>
        <w:rPr>
          <w:rFonts w:ascii="Arial" w:eastAsia="Times New Roman" w:hAnsi="Arial" w:cs="Arial"/>
          <w:b/>
          <w:sz w:val="24"/>
          <w:szCs w:val="24"/>
          <w:lang w:eastAsia="en-ZA"/>
        </w:rPr>
      </w:pPr>
    </w:p>
    <w:p w14:paraId="5C2D5569" w14:textId="5A423C5C" w:rsidR="00C62283" w:rsidRDefault="00BE1C07" w:rsidP="00E4734B">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With regards to the benefit of the society community members will get access to more information about teenage pregnancy and sex education for their youth. Secondly this will break the barrier between the parents and their children about sex talk as parents will get more insight on how they can communicate with their children about such topics especially single parents that are raising the opposite gender children. Number of teenage pregnancy will be reduced as teens, parents and community members will have broad knowledge about such issue of teenage pregnancy.</w:t>
      </w:r>
    </w:p>
    <w:p w14:paraId="3A1278C7" w14:textId="71B03E96" w:rsidR="001E148A" w:rsidRDefault="001E148A" w:rsidP="00E4734B">
      <w:pPr>
        <w:spacing w:after="0" w:line="240" w:lineRule="auto"/>
        <w:jc w:val="both"/>
        <w:rPr>
          <w:rFonts w:ascii="Arial" w:eastAsia="Times New Roman" w:hAnsi="Arial" w:cs="Arial"/>
          <w:sz w:val="24"/>
          <w:szCs w:val="24"/>
          <w:lang w:eastAsia="en-ZA"/>
        </w:rPr>
      </w:pPr>
    </w:p>
    <w:p w14:paraId="793AFE58" w14:textId="77777777" w:rsidR="001E148A" w:rsidRDefault="001E148A" w:rsidP="00E4734B">
      <w:pPr>
        <w:spacing w:after="0"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Other strategies that will help to reduce the teenage pregnancy is by doing school camps during holidays, do workshops at the surrounding schools and even in around the community, also engage more extramural activities</w:t>
      </w:r>
    </w:p>
    <w:p w14:paraId="1557AA1E" w14:textId="77777777" w:rsidR="001E148A" w:rsidRDefault="001E148A" w:rsidP="00E4734B">
      <w:pPr>
        <w:spacing w:after="0" w:line="240" w:lineRule="auto"/>
        <w:jc w:val="both"/>
        <w:rPr>
          <w:rFonts w:ascii="Arial" w:eastAsia="Times New Roman" w:hAnsi="Arial" w:cs="Arial"/>
          <w:sz w:val="24"/>
          <w:szCs w:val="24"/>
          <w:lang w:eastAsia="en-ZA"/>
        </w:rPr>
      </w:pPr>
    </w:p>
    <w:p w14:paraId="66BD314E" w14:textId="66D90290" w:rsidR="00077DC8" w:rsidRDefault="001E148A" w:rsidP="00BE1C07">
      <w:pPr>
        <w:spacing w:after="0"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 xml:space="preserve">The engagement through this platform </w:t>
      </w:r>
      <w:r w:rsidR="00077DC8">
        <w:rPr>
          <w:rFonts w:ascii="Arial" w:eastAsia="Times New Roman" w:hAnsi="Arial" w:cs="Arial"/>
          <w:sz w:val="24"/>
          <w:szCs w:val="24"/>
          <w:lang w:eastAsia="en-ZA"/>
        </w:rPr>
        <w:t xml:space="preserve">will measure how long do participant stays on the platform and also depend on how many comments or feedback received for a post related topic  </w:t>
      </w:r>
      <w:r>
        <w:rPr>
          <w:rFonts w:ascii="Arial" w:eastAsia="Times New Roman" w:hAnsi="Arial" w:cs="Arial"/>
          <w:sz w:val="24"/>
          <w:szCs w:val="24"/>
          <w:lang w:eastAsia="en-ZA"/>
        </w:rPr>
        <w:t xml:space="preserve">  </w:t>
      </w:r>
    </w:p>
    <w:p w14:paraId="00EF8B78" w14:textId="77777777" w:rsidR="00077DC8" w:rsidRDefault="00077DC8" w:rsidP="00BE1C07">
      <w:pPr>
        <w:spacing w:after="0" w:line="240" w:lineRule="auto"/>
        <w:jc w:val="both"/>
        <w:rPr>
          <w:rFonts w:ascii="Arial" w:eastAsia="Times New Roman" w:hAnsi="Arial" w:cs="Arial"/>
          <w:sz w:val="24"/>
          <w:szCs w:val="24"/>
          <w:lang w:eastAsia="en-ZA"/>
        </w:rPr>
      </w:pPr>
    </w:p>
    <w:p w14:paraId="4C9A9FF3" w14:textId="3FF20EAD" w:rsidR="00077DC8" w:rsidRDefault="00DC68E5" w:rsidP="00DC68E5">
      <w:pPr>
        <w:pStyle w:val="Heading1"/>
        <w:rPr>
          <w:rFonts w:eastAsia="Times New Roman"/>
          <w:lang w:eastAsia="en-ZA"/>
        </w:rPr>
      </w:pPr>
      <w:bookmarkStart w:id="4" w:name="_Toc518466664"/>
      <w:r>
        <w:rPr>
          <w:rFonts w:eastAsia="Times New Roman"/>
          <w:lang w:eastAsia="en-ZA"/>
        </w:rPr>
        <w:t>Stakeholders:</w:t>
      </w:r>
      <w:bookmarkEnd w:id="4"/>
      <w:r>
        <w:rPr>
          <w:rFonts w:eastAsia="Times New Roman"/>
          <w:lang w:eastAsia="en-ZA"/>
        </w:rPr>
        <w:t xml:space="preserve">  </w:t>
      </w:r>
    </w:p>
    <w:p w14:paraId="3227C52F" w14:textId="48B9E69D" w:rsidR="00077DC8" w:rsidRDefault="00077DC8" w:rsidP="00BF7C95">
      <w:pPr>
        <w:spacing w:after="0" w:line="240" w:lineRule="auto"/>
        <w:ind w:left="360"/>
        <w:jc w:val="both"/>
        <w:rPr>
          <w:rFonts w:ascii="Arial" w:eastAsia="Times New Roman" w:hAnsi="Arial" w:cs="Arial"/>
          <w:sz w:val="24"/>
          <w:szCs w:val="24"/>
          <w:lang w:eastAsia="en-ZA"/>
        </w:rPr>
      </w:pPr>
      <w:r w:rsidRPr="00BF7C95">
        <w:rPr>
          <w:rFonts w:ascii="Arial" w:eastAsia="Times New Roman" w:hAnsi="Arial" w:cs="Arial"/>
          <w:b/>
          <w:sz w:val="24"/>
          <w:szCs w:val="24"/>
          <w:lang w:eastAsia="en-ZA"/>
        </w:rPr>
        <w:t xml:space="preserve">Parents </w:t>
      </w:r>
      <w:r w:rsidR="00BF7C95">
        <w:rPr>
          <w:rFonts w:ascii="Arial" w:eastAsia="Times New Roman" w:hAnsi="Arial" w:cs="Arial"/>
          <w:b/>
          <w:sz w:val="24"/>
          <w:szCs w:val="24"/>
          <w:lang w:eastAsia="en-ZA"/>
        </w:rPr>
        <w:t xml:space="preserve">- </w:t>
      </w:r>
      <w:r w:rsidR="00BF7C95">
        <w:rPr>
          <w:rFonts w:ascii="Arial" w:eastAsia="Times New Roman" w:hAnsi="Arial" w:cs="Arial"/>
          <w:sz w:val="24"/>
          <w:szCs w:val="24"/>
          <w:lang w:eastAsia="en-ZA"/>
        </w:rPr>
        <w:t xml:space="preserve">improve an open communication between them and the teens also provide guidance on sexual and productive health </w:t>
      </w:r>
    </w:p>
    <w:p w14:paraId="1ED103B5" w14:textId="77777777" w:rsidR="00BF7C95" w:rsidRPr="00BF7C95" w:rsidRDefault="00BF7C95" w:rsidP="00BF7C95">
      <w:pPr>
        <w:spacing w:after="0" w:line="240" w:lineRule="auto"/>
        <w:ind w:left="360"/>
        <w:jc w:val="both"/>
        <w:rPr>
          <w:rFonts w:ascii="Arial" w:eastAsia="Times New Roman" w:hAnsi="Arial" w:cs="Arial"/>
          <w:sz w:val="24"/>
          <w:szCs w:val="24"/>
          <w:lang w:eastAsia="en-ZA"/>
        </w:rPr>
      </w:pPr>
    </w:p>
    <w:p w14:paraId="1986080B" w14:textId="5387F518" w:rsidR="00077DC8" w:rsidRDefault="00077DC8" w:rsidP="00BF7C95">
      <w:pPr>
        <w:spacing w:after="0" w:line="240" w:lineRule="auto"/>
        <w:ind w:left="360"/>
        <w:jc w:val="both"/>
        <w:rPr>
          <w:rFonts w:ascii="Arial" w:eastAsia="Times New Roman" w:hAnsi="Arial" w:cs="Arial"/>
          <w:sz w:val="24"/>
          <w:szCs w:val="24"/>
          <w:lang w:eastAsia="en-ZA"/>
        </w:rPr>
      </w:pPr>
      <w:r w:rsidRPr="00BF7C95">
        <w:rPr>
          <w:rFonts w:ascii="Arial" w:eastAsia="Times New Roman" w:hAnsi="Arial" w:cs="Arial"/>
          <w:b/>
          <w:sz w:val="24"/>
          <w:szCs w:val="24"/>
          <w:lang w:eastAsia="en-ZA"/>
        </w:rPr>
        <w:t>Teens</w:t>
      </w:r>
      <w:r w:rsidRPr="00BF7C95">
        <w:rPr>
          <w:rFonts w:ascii="Arial" w:eastAsia="Times New Roman" w:hAnsi="Arial" w:cs="Arial"/>
          <w:sz w:val="24"/>
          <w:szCs w:val="24"/>
          <w:lang w:eastAsia="en-ZA"/>
        </w:rPr>
        <w:t xml:space="preserve"> – attend workshops, participate in engaging topics and get access to sexual and productive health education</w:t>
      </w:r>
      <w:r w:rsidR="00BF7C95">
        <w:rPr>
          <w:rFonts w:ascii="Arial" w:eastAsia="Times New Roman" w:hAnsi="Arial" w:cs="Arial"/>
          <w:sz w:val="24"/>
          <w:szCs w:val="24"/>
          <w:lang w:eastAsia="en-ZA"/>
        </w:rPr>
        <w:t>.</w:t>
      </w:r>
    </w:p>
    <w:p w14:paraId="21D2785B" w14:textId="77777777" w:rsidR="00BF7C95" w:rsidRPr="00BF7C95" w:rsidRDefault="00BF7C95" w:rsidP="00BF7C95">
      <w:pPr>
        <w:spacing w:after="0" w:line="240" w:lineRule="auto"/>
        <w:ind w:left="360"/>
        <w:jc w:val="both"/>
        <w:rPr>
          <w:rFonts w:ascii="Arial" w:eastAsia="Times New Roman" w:hAnsi="Arial" w:cs="Arial"/>
          <w:sz w:val="24"/>
          <w:szCs w:val="24"/>
          <w:lang w:eastAsia="en-ZA"/>
        </w:rPr>
      </w:pPr>
    </w:p>
    <w:p w14:paraId="3AF53045" w14:textId="225FFE59" w:rsidR="00077DC8" w:rsidRDefault="00077DC8" w:rsidP="00BF7C95">
      <w:pPr>
        <w:spacing w:after="0" w:line="240" w:lineRule="auto"/>
        <w:ind w:left="360"/>
        <w:jc w:val="both"/>
        <w:rPr>
          <w:rFonts w:ascii="Arial" w:eastAsia="Times New Roman" w:hAnsi="Arial" w:cs="Arial"/>
          <w:sz w:val="24"/>
          <w:szCs w:val="24"/>
          <w:lang w:eastAsia="en-ZA"/>
        </w:rPr>
      </w:pPr>
      <w:r w:rsidRPr="00BF7C95">
        <w:rPr>
          <w:rFonts w:ascii="Arial" w:eastAsia="Times New Roman" w:hAnsi="Arial" w:cs="Arial"/>
          <w:b/>
          <w:sz w:val="24"/>
          <w:szCs w:val="24"/>
          <w:lang w:eastAsia="en-ZA"/>
        </w:rPr>
        <w:t>School teachers</w:t>
      </w:r>
      <w:r w:rsidRPr="00BF7C95">
        <w:rPr>
          <w:rFonts w:ascii="Arial" w:eastAsia="Times New Roman" w:hAnsi="Arial" w:cs="Arial"/>
          <w:sz w:val="24"/>
          <w:szCs w:val="24"/>
          <w:lang w:eastAsia="en-ZA"/>
        </w:rPr>
        <w:t xml:space="preserve"> - provide guidance to teens at schools and facilitate school camps.</w:t>
      </w:r>
    </w:p>
    <w:p w14:paraId="57AD5427" w14:textId="77777777" w:rsidR="00BF7C95" w:rsidRPr="00BF7C95" w:rsidRDefault="00BF7C95" w:rsidP="00BF7C95">
      <w:pPr>
        <w:spacing w:after="0" w:line="240" w:lineRule="auto"/>
        <w:ind w:left="360"/>
        <w:jc w:val="both"/>
        <w:rPr>
          <w:rFonts w:ascii="Arial" w:eastAsia="Times New Roman" w:hAnsi="Arial" w:cs="Arial"/>
          <w:sz w:val="24"/>
          <w:szCs w:val="24"/>
          <w:lang w:eastAsia="en-ZA"/>
        </w:rPr>
      </w:pPr>
    </w:p>
    <w:p w14:paraId="3EC07C30" w14:textId="2F82425F" w:rsidR="00077DC8" w:rsidRDefault="00077DC8" w:rsidP="00BF7C95">
      <w:pPr>
        <w:spacing w:after="0" w:line="240" w:lineRule="auto"/>
        <w:ind w:left="360"/>
        <w:jc w:val="both"/>
        <w:rPr>
          <w:rFonts w:ascii="Arial" w:eastAsia="Times New Roman" w:hAnsi="Arial" w:cs="Arial"/>
          <w:sz w:val="24"/>
          <w:szCs w:val="24"/>
          <w:lang w:eastAsia="en-ZA"/>
        </w:rPr>
      </w:pPr>
      <w:r w:rsidRPr="00BF7C95">
        <w:rPr>
          <w:rFonts w:ascii="Arial" w:eastAsia="Times New Roman" w:hAnsi="Arial" w:cs="Arial"/>
          <w:b/>
          <w:sz w:val="24"/>
          <w:szCs w:val="24"/>
          <w:lang w:eastAsia="en-ZA"/>
        </w:rPr>
        <w:t>Community members</w:t>
      </w:r>
      <w:r w:rsidRPr="00BF7C95">
        <w:rPr>
          <w:rFonts w:ascii="Arial" w:eastAsia="Times New Roman" w:hAnsi="Arial" w:cs="Arial"/>
          <w:sz w:val="24"/>
          <w:szCs w:val="24"/>
          <w:lang w:eastAsia="en-ZA"/>
        </w:rPr>
        <w:t xml:space="preserve"> – attend and give input during sexual production health workshops </w:t>
      </w:r>
    </w:p>
    <w:p w14:paraId="33390710" w14:textId="77777777" w:rsidR="00BF7C95" w:rsidRPr="00BF7C95" w:rsidRDefault="00BF7C95" w:rsidP="00BF7C95">
      <w:pPr>
        <w:spacing w:after="0" w:line="240" w:lineRule="auto"/>
        <w:ind w:left="360"/>
        <w:jc w:val="both"/>
        <w:rPr>
          <w:rFonts w:ascii="Arial" w:eastAsia="Times New Roman" w:hAnsi="Arial" w:cs="Arial"/>
          <w:sz w:val="24"/>
          <w:szCs w:val="24"/>
          <w:lang w:eastAsia="en-ZA"/>
        </w:rPr>
      </w:pPr>
    </w:p>
    <w:p w14:paraId="7DD063D3" w14:textId="2DD0AE68" w:rsidR="00077DC8" w:rsidRDefault="00077DC8" w:rsidP="00BF7C95">
      <w:pPr>
        <w:spacing w:after="0" w:line="240" w:lineRule="auto"/>
        <w:ind w:left="360"/>
        <w:jc w:val="both"/>
        <w:rPr>
          <w:rFonts w:ascii="Arial" w:eastAsia="Times New Roman" w:hAnsi="Arial" w:cs="Arial"/>
          <w:sz w:val="24"/>
          <w:szCs w:val="24"/>
          <w:lang w:eastAsia="en-ZA"/>
        </w:rPr>
      </w:pPr>
      <w:r w:rsidRPr="00BF7C95">
        <w:rPr>
          <w:rFonts w:ascii="Arial" w:eastAsia="Times New Roman" w:hAnsi="Arial" w:cs="Arial"/>
          <w:b/>
          <w:sz w:val="24"/>
          <w:szCs w:val="24"/>
          <w:lang w:eastAsia="en-ZA"/>
        </w:rPr>
        <w:t>Health practitioners</w:t>
      </w:r>
      <w:r w:rsidR="00BF7C95">
        <w:rPr>
          <w:rFonts w:ascii="Arial" w:eastAsia="Times New Roman" w:hAnsi="Arial" w:cs="Arial"/>
          <w:b/>
          <w:sz w:val="24"/>
          <w:szCs w:val="24"/>
          <w:lang w:eastAsia="en-ZA"/>
        </w:rPr>
        <w:t xml:space="preserve"> –</w:t>
      </w:r>
      <w:r w:rsidR="00BF7C95">
        <w:rPr>
          <w:rFonts w:ascii="Arial" w:eastAsia="Times New Roman" w:hAnsi="Arial" w:cs="Arial"/>
          <w:sz w:val="24"/>
          <w:szCs w:val="24"/>
          <w:lang w:eastAsia="en-ZA"/>
        </w:rPr>
        <w:t xml:space="preserve"> provide training to teens about how to use contraceptives for safety purposes.</w:t>
      </w:r>
    </w:p>
    <w:p w14:paraId="39BF8B19" w14:textId="77777777" w:rsidR="00BF7C95" w:rsidRPr="00BF7C95" w:rsidRDefault="00BF7C95" w:rsidP="00BF7C95">
      <w:pPr>
        <w:spacing w:after="0" w:line="240" w:lineRule="auto"/>
        <w:ind w:left="360"/>
        <w:jc w:val="both"/>
        <w:rPr>
          <w:rFonts w:ascii="Arial" w:eastAsia="Times New Roman" w:hAnsi="Arial" w:cs="Arial"/>
          <w:b/>
          <w:sz w:val="24"/>
          <w:szCs w:val="24"/>
          <w:lang w:eastAsia="en-ZA"/>
        </w:rPr>
      </w:pPr>
    </w:p>
    <w:p w14:paraId="50A232BA" w14:textId="3699CEEC" w:rsidR="00077DC8" w:rsidRPr="00BF7C95" w:rsidRDefault="00077DC8" w:rsidP="00BF7C95">
      <w:pPr>
        <w:spacing w:after="0" w:line="240" w:lineRule="auto"/>
        <w:ind w:left="360"/>
        <w:jc w:val="both"/>
        <w:rPr>
          <w:rFonts w:ascii="Arial" w:eastAsia="Times New Roman" w:hAnsi="Arial" w:cs="Arial"/>
          <w:b/>
          <w:sz w:val="24"/>
          <w:szCs w:val="24"/>
          <w:lang w:eastAsia="en-ZA"/>
        </w:rPr>
      </w:pPr>
      <w:r w:rsidRPr="00BF7C95">
        <w:rPr>
          <w:rFonts w:ascii="Arial" w:eastAsia="Times New Roman" w:hAnsi="Arial" w:cs="Arial"/>
          <w:b/>
          <w:sz w:val="24"/>
          <w:szCs w:val="24"/>
          <w:lang w:eastAsia="en-ZA"/>
        </w:rPr>
        <w:t xml:space="preserve">Awareness programmes </w:t>
      </w:r>
      <w:r w:rsidR="00BF7C95">
        <w:rPr>
          <w:rFonts w:ascii="Arial" w:eastAsia="Times New Roman" w:hAnsi="Arial" w:cs="Arial"/>
          <w:b/>
          <w:sz w:val="24"/>
          <w:szCs w:val="24"/>
          <w:lang w:eastAsia="en-ZA"/>
        </w:rPr>
        <w:t xml:space="preserve">- </w:t>
      </w:r>
      <w:r w:rsidR="00BF7C95" w:rsidRPr="00BF7C95">
        <w:rPr>
          <w:rFonts w:ascii="Arial" w:eastAsia="Times New Roman" w:hAnsi="Arial" w:cs="Arial"/>
          <w:sz w:val="24"/>
          <w:szCs w:val="24"/>
          <w:lang w:eastAsia="en-ZA"/>
        </w:rPr>
        <w:t>Run</w:t>
      </w:r>
      <w:r w:rsidR="00BF7C95">
        <w:rPr>
          <w:rFonts w:ascii="Arial" w:eastAsia="Times New Roman" w:hAnsi="Arial" w:cs="Arial"/>
          <w:sz w:val="24"/>
          <w:szCs w:val="24"/>
          <w:lang w:eastAsia="en-ZA"/>
        </w:rPr>
        <w:t xml:space="preserve"> workshops and organise other activities such as school camps, gaming activities. Also </w:t>
      </w:r>
      <w:r w:rsidR="00BF7C95" w:rsidRPr="00BF7C95">
        <w:rPr>
          <w:rFonts w:ascii="Arial" w:eastAsia="Times New Roman" w:hAnsi="Arial" w:cs="Arial"/>
          <w:sz w:val="24"/>
          <w:szCs w:val="24"/>
          <w:lang w:eastAsia="en-ZA"/>
        </w:rPr>
        <w:t>facilitates engaging topics to educate teens about sexual and productive health</w:t>
      </w:r>
      <w:r w:rsidR="00BF7C95">
        <w:rPr>
          <w:rFonts w:ascii="Arial" w:eastAsia="Times New Roman" w:hAnsi="Arial" w:cs="Arial"/>
          <w:b/>
          <w:sz w:val="24"/>
          <w:szCs w:val="24"/>
          <w:lang w:eastAsia="en-ZA"/>
        </w:rPr>
        <w:t xml:space="preserve"> </w:t>
      </w:r>
    </w:p>
    <w:p w14:paraId="21B68396" w14:textId="6067DDE3" w:rsidR="00C62283" w:rsidRPr="00847316" w:rsidRDefault="00C62283" w:rsidP="00BE1C07">
      <w:pPr>
        <w:spacing w:after="0" w:line="240" w:lineRule="auto"/>
        <w:jc w:val="both"/>
        <w:rPr>
          <w:rFonts w:ascii="Arial" w:eastAsia="Times New Roman" w:hAnsi="Arial" w:cs="Arial"/>
          <w:sz w:val="24"/>
          <w:szCs w:val="24"/>
          <w:lang w:eastAsia="en-ZA"/>
        </w:rPr>
      </w:pPr>
    </w:p>
    <w:p w14:paraId="642DA071" w14:textId="1202EE4F" w:rsidR="00BE1C07" w:rsidRDefault="00BE1C07" w:rsidP="002649D2">
      <w:pPr>
        <w:spacing w:after="0" w:line="240" w:lineRule="auto"/>
        <w:rPr>
          <w:rFonts w:ascii="Arial" w:eastAsia="Times New Roman" w:hAnsi="Arial" w:cs="Arial"/>
          <w:b/>
          <w:sz w:val="24"/>
          <w:szCs w:val="24"/>
          <w:lang w:eastAsia="en-ZA"/>
        </w:rPr>
      </w:pPr>
    </w:p>
    <w:p w14:paraId="157D0DD1" w14:textId="77777777" w:rsidR="00077DC8" w:rsidRPr="00847316" w:rsidRDefault="00077DC8" w:rsidP="002649D2">
      <w:pPr>
        <w:spacing w:after="0" w:line="240" w:lineRule="auto"/>
        <w:rPr>
          <w:rFonts w:ascii="Arial" w:eastAsia="Times New Roman" w:hAnsi="Arial" w:cs="Arial"/>
          <w:b/>
          <w:sz w:val="24"/>
          <w:szCs w:val="24"/>
          <w:lang w:eastAsia="en-ZA"/>
        </w:rPr>
      </w:pPr>
    </w:p>
    <w:p w14:paraId="3DD88877" w14:textId="092AC05E" w:rsidR="00C62283" w:rsidRPr="00847316" w:rsidRDefault="00C62283" w:rsidP="002649D2">
      <w:pPr>
        <w:spacing w:after="0" w:line="240" w:lineRule="auto"/>
        <w:rPr>
          <w:rFonts w:ascii="Arial" w:eastAsia="Times New Roman" w:hAnsi="Arial" w:cs="Arial"/>
          <w:b/>
          <w:sz w:val="24"/>
          <w:szCs w:val="24"/>
          <w:lang w:eastAsia="en-ZA"/>
        </w:rPr>
      </w:pPr>
    </w:p>
    <w:p w14:paraId="63CE1F69" w14:textId="1C82011B" w:rsidR="00C62283" w:rsidRPr="00847316" w:rsidRDefault="00C62283" w:rsidP="002649D2">
      <w:pPr>
        <w:spacing w:after="0" w:line="240" w:lineRule="auto"/>
        <w:rPr>
          <w:rFonts w:ascii="Arial" w:eastAsia="Times New Roman" w:hAnsi="Arial" w:cs="Arial"/>
          <w:b/>
          <w:sz w:val="24"/>
          <w:szCs w:val="24"/>
          <w:lang w:eastAsia="en-ZA"/>
        </w:rPr>
      </w:pPr>
    </w:p>
    <w:p w14:paraId="474056FC" w14:textId="690880FC" w:rsidR="00C62283" w:rsidRPr="00847316" w:rsidRDefault="00C62283" w:rsidP="002649D2">
      <w:pPr>
        <w:spacing w:after="0" w:line="240" w:lineRule="auto"/>
        <w:rPr>
          <w:rFonts w:ascii="Arial" w:eastAsia="Times New Roman" w:hAnsi="Arial" w:cs="Arial"/>
          <w:b/>
          <w:sz w:val="24"/>
          <w:szCs w:val="24"/>
          <w:lang w:eastAsia="en-ZA"/>
        </w:rPr>
      </w:pPr>
    </w:p>
    <w:p w14:paraId="4AA9C02A" w14:textId="42711B63" w:rsidR="00C62283" w:rsidRPr="00847316" w:rsidRDefault="00C62283" w:rsidP="002649D2">
      <w:pPr>
        <w:spacing w:after="0" w:line="240" w:lineRule="auto"/>
        <w:rPr>
          <w:rFonts w:ascii="Arial" w:eastAsia="Times New Roman" w:hAnsi="Arial" w:cs="Arial"/>
          <w:b/>
          <w:sz w:val="24"/>
          <w:szCs w:val="24"/>
          <w:lang w:eastAsia="en-ZA"/>
        </w:rPr>
      </w:pPr>
    </w:p>
    <w:p w14:paraId="7BE0D25C" w14:textId="701B29CC" w:rsidR="00C62283" w:rsidRPr="00847316" w:rsidRDefault="00C62283" w:rsidP="002649D2">
      <w:pPr>
        <w:spacing w:after="0" w:line="240" w:lineRule="auto"/>
        <w:rPr>
          <w:rFonts w:ascii="Arial" w:eastAsia="Times New Roman" w:hAnsi="Arial" w:cs="Arial"/>
          <w:b/>
          <w:sz w:val="24"/>
          <w:szCs w:val="24"/>
          <w:lang w:eastAsia="en-ZA"/>
        </w:rPr>
      </w:pPr>
    </w:p>
    <w:p w14:paraId="5B756529" w14:textId="2EDB914B" w:rsidR="00C62283" w:rsidRPr="00847316" w:rsidRDefault="00C62283" w:rsidP="002649D2">
      <w:pPr>
        <w:spacing w:after="0" w:line="240" w:lineRule="auto"/>
        <w:rPr>
          <w:rFonts w:ascii="Arial" w:eastAsia="Times New Roman" w:hAnsi="Arial" w:cs="Arial"/>
          <w:b/>
          <w:sz w:val="24"/>
          <w:szCs w:val="24"/>
          <w:lang w:eastAsia="en-ZA"/>
        </w:rPr>
      </w:pPr>
    </w:p>
    <w:p w14:paraId="1D041CFB" w14:textId="7270FE8A" w:rsidR="00C62283" w:rsidRPr="00847316" w:rsidRDefault="00C62283" w:rsidP="002649D2">
      <w:pPr>
        <w:spacing w:after="0" w:line="240" w:lineRule="auto"/>
        <w:rPr>
          <w:rFonts w:ascii="Arial" w:eastAsia="Times New Roman" w:hAnsi="Arial" w:cs="Arial"/>
          <w:b/>
          <w:sz w:val="24"/>
          <w:szCs w:val="24"/>
          <w:lang w:eastAsia="en-ZA"/>
        </w:rPr>
      </w:pPr>
    </w:p>
    <w:p w14:paraId="61A7BC76" w14:textId="43998757" w:rsidR="00C62283" w:rsidRPr="00847316" w:rsidRDefault="00C62283" w:rsidP="002649D2">
      <w:pPr>
        <w:spacing w:after="0" w:line="240" w:lineRule="auto"/>
        <w:rPr>
          <w:rFonts w:ascii="Arial" w:eastAsia="Times New Roman" w:hAnsi="Arial" w:cs="Arial"/>
          <w:b/>
          <w:sz w:val="24"/>
          <w:szCs w:val="24"/>
          <w:lang w:eastAsia="en-ZA"/>
        </w:rPr>
      </w:pPr>
    </w:p>
    <w:p w14:paraId="5326FFCF" w14:textId="77777777" w:rsidR="007F2867" w:rsidRPr="00847316" w:rsidRDefault="007F2867" w:rsidP="007F2867">
      <w:pPr>
        <w:rPr>
          <w:rFonts w:ascii="Arial" w:hAnsi="Arial" w:cs="Arial"/>
          <w:sz w:val="24"/>
          <w:szCs w:val="24"/>
          <w:lang w:eastAsia="en-ZA"/>
        </w:rPr>
      </w:pPr>
    </w:p>
    <w:p w14:paraId="7B440C8A" w14:textId="3B2FFD96" w:rsidR="00DE520C" w:rsidRPr="00847316" w:rsidRDefault="00DE520C" w:rsidP="00E4734B">
      <w:pPr>
        <w:pStyle w:val="Heading1"/>
        <w:rPr>
          <w:rFonts w:ascii="Arial" w:eastAsia="Times New Roman" w:hAnsi="Arial" w:cs="Arial"/>
          <w:sz w:val="24"/>
          <w:szCs w:val="24"/>
          <w:lang w:eastAsia="en-ZA"/>
        </w:rPr>
      </w:pPr>
      <w:bookmarkStart w:id="5" w:name="_Toc518466665"/>
      <w:r w:rsidRPr="00847316">
        <w:rPr>
          <w:rFonts w:ascii="Arial" w:eastAsia="Times New Roman" w:hAnsi="Arial" w:cs="Arial"/>
          <w:sz w:val="24"/>
          <w:szCs w:val="24"/>
          <w:lang w:eastAsia="en-ZA"/>
        </w:rPr>
        <w:lastRenderedPageBreak/>
        <w:t>Limitations</w:t>
      </w:r>
      <w:r w:rsidR="00CE6A96" w:rsidRPr="00847316">
        <w:rPr>
          <w:rFonts w:ascii="Arial" w:eastAsia="Times New Roman" w:hAnsi="Arial" w:cs="Arial"/>
          <w:sz w:val="24"/>
          <w:szCs w:val="24"/>
          <w:lang w:eastAsia="en-ZA"/>
        </w:rPr>
        <w:t xml:space="preserve"> or challenges</w:t>
      </w:r>
      <w:r w:rsidRPr="00847316">
        <w:rPr>
          <w:rFonts w:ascii="Arial" w:eastAsia="Times New Roman" w:hAnsi="Arial" w:cs="Arial"/>
          <w:sz w:val="24"/>
          <w:szCs w:val="24"/>
          <w:lang w:eastAsia="en-ZA"/>
        </w:rPr>
        <w:t xml:space="preserve"> of the system</w:t>
      </w:r>
      <w:bookmarkEnd w:id="5"/>
      <w:r w:rsidRPr="00847316">
        <w:rPr>
          <w:rFonts w:ascii="Arial" w:eastAsia="Times New Roman" w:hAnsi="Arial" w:cs="Arial"/>
          <w:sz w:val="24"/>
          <w:szCs w:val="24"/>
          <w:lang w:eastAsia="en-ZA"/>
        </w:rPr>
        <w:t xml:space="preserve"> </w:t>
      </w:r>
    </w:p>
    <w:p w14:paraId="24DD8BDC" w14:textId="76420ECD" w:rsidR="00DE520C" w:rsidRPr="00847316" w:rsidRDefault="00DE520C" w:rsidP="00DE520C">
      <w:pPr>
        <w:pStyle w:val="ListParagraph"/>
        <w:numPr>
          <w:ilvl w:val="0"/>
          <w:numId w:val="6"/>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System will benefit people who has access to smartphones</w:t>
      </w:r>
    </w:p>
    <w:p w14:paraId="6297095C" w14:textId="16B64CF1" w:rsidR="00DE520C" w:rsidRPr="00847316" w:rsidRDefault="00DE520C" w:rsidP="00DE520C">
      <w:pPr>
        <w:pStyle w:val="ListParagraph"/>
        <w:numPr>
          <w:ilvl w:val="0"/>
          <w:numId w:val="6"/>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It will cater for people between the age of 15 – 45 years </w:t>
      </w:r>
    </w:p>
    <w:p w14:paraId="32880556" w14:textId="3B203D2F" w:rsidR="0051143B" w:rsidRPr="00847316" w:rsidRDefault="00DE520C" w:rsidP="00E4734B">
      <w:pPr>
        <w:pStyle w:val="ListParagraph"/>
        <w:numPr>
          <w:ilvl w:val="0"/>
          <w:numId w:val="6"/>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Cannot change the language that’s suitable for one’s desire  </w:t>
      </w:r>
    </w:p>
    <w:p w14:paraId="5ED7F7CF" w14:textId="14FB4F9F" w:rsidR="00CE6A96" w:rsidRPr="00847316" w:rsidRDefault="00CE6A96" w:rsidP="00E4734B">
      <w:pPr>
        <w:pStyle w:val="ListParagraph"/>
        <w:numPr>
          <w:ilvl w:val="0"/>
          <w:numId w:val="6"/>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Lack of training for older parents/ guardians </w:t>
      </w:r>
    </w:p>
    <w:p w14:paraId="1476C109" w14:textId="19379132" w:rsidR="0051143B" w:rsidRPr="00847316" w:rsidRDefault="00496718" w:rsidP="00E4734B">
      <w:pPr>
        <w:pStyle w:val="Heading1"/>
        <w:rPr>
          <w:rFonts w:ascii="Arial" w:eastAsia="Times New Roman" w:hAnsi="Arial" w:cs="Arial"/>
          <w:sz w:val="24"/>
          <w:szCs w:val="24"/>
          <w:lang w:eastAsia="en-ZA"/>
        </w:rPr>
      </w:pPr>
      <w:bookmarkStart w:id="6" w:name="_Toc518466666"/>
      <w:r w:rsidRPr="00847316">
        <w:rPr>
          <w:rFonts w:ascii="Arial" w:eastAsia="Times New Roman" w:hAnsi="Arial" w:cs="Arial"/>
          <w:sz w:val="24"/>
          <w:szCs w:val="24"/>
          <w:lang w:eastAsia="en-ZA"/>
        </w:rPr>
        <w:t>Infrastructure</w:t>
      </w:r>
      <w:r w:rsidR="005B166C" w:rsidRPr="00847316">
        <w:rPr>
          <w:rFonts w:ascii="Arial" w:eastAsia="Times New Roman" w:hAnsi="Arial" w:cs="Arial"/>
          <w:sz w:val="24"/>
          <w:szCs w:val="24"/>
          <w:lang w:eastAsia="en-ZA"/>
        </w:rPr>
        <w:t xml:space="preserve"> and Technologies</w:t>
      </w:r>
      <w:bookmarkEnd w:id="6"/>
      <w:r w:rsidR="005B166C" w:rsidRPr="00847316">
        <w:rPr>
          <w:rFonts w:ascii="Arial" w:eastAsia="Times New Roman" w:hAnsi="Arial" w:cs="Arial"/>
          <w:sz w:val="24"/>
          <w:szCs w:val="24"/>
          <w:lang w:eastAsia="en-ZA"/>
        </w:rPr>
        <w:t xml:space="preserve"> </w:t>
      </w:r>
    </w:p>
    <w:p w14:paraId="79272EC2" w14:textId="407079D9" w:rsidR="00456CAB" w:rsidRPr="00847316"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Laptop or desktop computer for development </w:t>
      </w:r>
    </w:p>
    <w:p w14:paraId="3F7FBA7F" w14:textId="086D460C" w:rsidR="00FB6399" w:rsidRPr="00847316"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Mobile device for testing purposes</w:t>
      </w:r>
    </w:p>
    <w:p w14:paraId="63250270" w14:textId="0ACAC93E" w:rsidR="00FB6399" w:rsidRPr="00847316"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Angular js or Ionic framework software </w:t>
      </w:r>
    </w:p>
    <w:p w14:paraId="2097162F" w14:textId="1B91D7B2" w:rsidR="00FB6399" w:rsidRPr="00847316"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Web servers</w:t>
      </w:r>
    </w:p>
    <w:p w14:paraId="3947DD30" w14:textId="4F520861" w:rsidR="00FB6399" w:rsidRPr="00847316"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 xml:space="preserve">Database </w:t>
      </w:r>
    </w:p>
    <w:p w14:paraId="082399CA" w14:textId="77777777" w:rsidR="00E02997" w:rsidRDefault="00FB6399" w:rsidP="00FB6399">
      <w:pPr>
        <w:pStyle w:val="ListParagraph"/>
        <w:numPr>
          <w:ilvl w:val="0"/>
          <w:numId w:val="5"/>
        </w:numPr>
        <w:spacing w:after="0" w:line="240" w:lineRule="auto"/>
        <w:rPr>
          <w:rFonts w:ascii="Arial" w:eastAsia="Times New Roman" w:hAnsi="Arial" w:cs="Arial"/>
          <w:sz w:val="24"/>
          <w:szCs w:val="24"/>
          <w:lang w:eastAsia="en-ZA"/>
        </w:rPr>
      </w:pPr>
      <w:r w:rsidRPr="00847316">
        <w:rPr>
          <w:rFonts w:ascii="Arial" w:eastAsia="Times New Roman" w:hAnsi="Arial" w:cs="Arial"/>
          <w:sz w:val="24"/>
          <w:szCs w:val="24"/>
          <w:lang w:eastAsia="en-ZA"/>
        </w:rPr>
        <w:t>Internet connection</w:t>
      </w:r>
    </w:p>
    <w:p w14:paraId="3CBAF115" w14:textId="77777777" w:rsidR="0019547D" w:rsidRDefault="0019547D" w:rsidP="00E02997">
      <w:pPr>
        <w:spacing w:after="0" w:line="240" w:lineRule="auto"/>
        <w:rPr>
          <w:rFonts w:ascii="Arial" w:eastAsia="Times New Roman" w:hAnsi="Arial" w:cs="Arial"/>
          <w:sz w:val="24"/>
          <w:szCs w:val="24"/>
          <w:lang w:eastAsia="en-ZA"/>
        </w:rPr>
      </w:pPr>
    </w:p>
    <w:p w14:paraId="731E1648" w14:textId="671639B6" w:rsidR="001351F1" w:rsidRDefault="0019547D" w:rsidP="00E02997">
      <w:pPr>
        <w:spacing w:after="0" w:line="240" w:lineRule="auto"/>
        <w:rPr>
          <w:rFonts w:ascii="Arial" w:eastAsia="Times New Roman" w:hAnsi="Arial" w:cs="Arial"/>
          <w:sz w:val="24"/>
          <w:szCs w:val="24"/>
          <w:lang w:eastAsia="en-ZA"/>
        </w:rPr>
      </w:pPr>
      <w:r w:rsidRPr="001351F1">
        <w:rPr>
          <w:rFonts w:ascii="Arial" w:eastAsia="Times New Roman" w:hAnsi="Arial" w:cs="Arial"/>
          <w:b/>
          <w:sz w:val="24"/>
          <w:szCs w:val="24"/>
          <w:lang w:eastAsia="en-ZA"/>
        </w:rPr>
        <w:t>3G</w:t>
      </w:r>
      <w:r w:rsidR="001351F1">
        <w:rPr>
          <w:rFonts w:ascii="Arial" w:eastAsia="Times New Roman" w:hAnsi="Arial" w:cs="Arial"/>
          <w:b/>
          <w:sz w:val="24"/>
          <w:szCs w:val="24"/>
          <w:lang w:eastAsia="en-ZA"/>
        </w:rPr>
        <w:t xml:space="preserve"> Technology </w:t>
      </w:r>
      <w:r w:rsidR="001351F1">
        <w:rPr>
          <w:rFonts w:ascii="Arial" w:eastAsia="Times New Roman" w:hAnsi="Arial" w:cs="Arial"/>
          <w:sz w:val="24"/>
          <w:szCs w:val="24"/>
          <w:lang w:eastAsia="en-ZA"/>
        </w:rPr>
        <w:t>will</w:t>
      </w:r>
      <w:r>
        <w:rPr>
          <w:rFonts w:ascii="Arial" w:eastAsia="Times New Roman" w:hAnsi="Arial" w:cs="Arial"/>
          <w:sz w:val="24"/>
          <w:szCs w:val="24"/>
          <w:lang w:eastAsia="en-ZA"/>
        </w:rPr>
        <w:t xml:space="preserve"> be used to interconnect the devices </w:t>
      </w:r>
      <w:r w:rsidR="001351F1">
        <w:rPr>
          <w:rFonts w:ascii="Arial" w:eastAsia="Times New Roman" w:hAnsi="Arial" w:cs="Arial"/>
          <w:sz w:val="24"/>
          <w:szCs w:val="24"/>
          <w:lang w:eastAsia="en-ZA"/>
        </w:rPr>
        <w:t xml:space="preserve">and internet connection </w:t>
      </w:r>
      <w:r>
        <w:rPr>
          <w:rFonts w:ascii="Arial" w:eastAsia="Times New Roman" w:hAnsi="Arial" w:cs="Arial"/>
          <w:sz w:val="24"/>
          <w:szCs w:val="24"/>
          <w:lang w:eastAsia="en-ZA"/>
        </w:rPr>
        <w:t>since the proposed solution will be operated on mobile devices</w:t>
      </w:r>
      <w:r w:rsidR="001351F1">
        <w:rPr>
          <w:rFonts w:ascii="Arial" w:eastAsia="Times New Roman" w:hAnsi="Arial" w:cs="Arial"/>
          <w:sz w:val="24"/>
          <w:szCs w:val="24"/>
          <w:lang w:eastAsia="en-ZA"/>
        </w:rPr>
        <w:t xml:space="preserve">. </w:t>
      </w:r>
    </w:p>
    <w:p w14:paraId="6FC7B632" w14:textId="77777777" w:rsidR="001351F1" w:rsidRDefault="001351F1" w:rsidP="00E02997">
      <w:pPr>
        <w:spacing w:after="0" w:line="240" w:lineRule="auto"/>
        <w:rPr>
          <w:rFonts w:ascii="Arial" w:eastAsia="Times New Roman" w:hAnsi="Arial" w:cs="Arial"/>
          <w:sz w:val="24"/>
          <w:szCs w:val="24"/>
          <w:lang w:eastAsia="en-ZA"/>
        </w:rPr>
      </w:pPr>
    </w:p>
    <w:p w14:paraId="7FB6D5BC" w14:textId="6DF68A22" w:rsidR="001351F1" w:rsidRPr="00E02997" w:rsidRDefault="001351F1" w:rsidP="00E02997">
      <w:pPr>
        <w:spacing w:after="0" w:line="240" w:lineRule="auto"/>
        <w:rPr>
          <w:rFonts w:ascii="Arial" w:eastAsia="Times New Roman" w:hAnsi="Arial" w:cs="Arial"/>
          <w:sz w:val="24"/>
          <w:szCs w:val="24"/>
          <w:lang w:eastAsia="en-ZA"/>
        </w:rPr>
      </w:pPr>
      <w:r w:rsidRPr="001351F1">
        <w:rPr>
          <w:rFonts w:ascii="Arial" w:eastAsia="Times New Roman" w:hAnsi="Arial" w:cs="Arial"/>
          <w:b/>
          <w:sz w:val="24"/>
          <w:szCs w:val="24"/>
          <w:lang w:eastAsia="en-ZA"/>
        </w:rPr>
        <w:t>Cloud: Platform as a Service</w:t>
      </w:r>
      <w:r>
        <w:rPr>
          <w:rFonts w:ascii="Arial" w:eastAsia="Times New Roman" w:hAnsi="Arial" w:cs="Arial"/>
          <w:sz w:val="24"/>
          <w:szCs w:val="24"/>
          <w:lang w:eastAsia="en-ZA"/>
        </w:rPr>
        <w:t xml:space="preserve"> The solution will be cloud based, therefore we will need platforms such as cloud servers and databases to host and operate the solution on the cloud.</w:t>
      </w:r>
    </w:p>
    <w:p w14:paraId="78A6360F" w14:textId="77777777" w:rsidR="00CC612B" w:rsidRPr="00847316" w:rsidRDefault="00CC612B" w:rsidP="00CC612B">
      <w:pPr>
        <w:spacing w:after="0" w:line="240" w:lineRule="auto"/>
        <w:rPr>
          <w:rFonts w:ascii="Arial" w:eastAsia="Times New Roman" w:hAnsi="Arial" w:cs="Arial"/>
          <w:sz w:val="24"/>
          <w:szCs w:val="24"/>
          <w:lang w:eastAsia="en-ZA"/>
        </w:rPr>
      </w:pPr>
    </w:p>
    <w:p w14:paraId="15CC129B" w14:textId="45B73C83" w:rsidR="00CC612B" w:rsidRPr="00847316" w:rsidRDefault="00CC612B" w:rsidP="00CC612B">
      <w:pPr>
        <w:spacing w:after="0" w:line="240" w:lineRule="auto"/>
        <w:rPr>
          <w:rFonts w:ascii="Arial" w:eastAsia="Times New Roman" w:hAnsi="Arial" w:cs="Arial"/>
          <w:sz w:val="24"/>
          <w:szCs w:val="24"/>
          <w:lang w:eastAsia="en-ZA"/>
        </w:rPr>
      </w:pPr>
      <w:r w:rsidRPr="00847316">
        <w:rPr>
          <w:rFonts w:ascii="Arial" w:eastAsia="Times New Roman" w:hAnsi="Arial" w:cs="Arial"/>
          <w:noProof/>
          <w:sz w:val="24"/>
          <w:szCs w:val="24"/>
          <w:lang w:eastAsia="en-ZA"/>
        </w:rPr>
        <w:drawing>
          <wp:inline distT="0" distB="0" distL="0" distR="0" wp14:anchorId="2199360C" wp14:editId="3882AB44">
            <wp:extent cx="6228272" cy="2758440"/>
            <wp:effectExtent l="0" t="0" r="127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249074" cy="2767653"/>
                    </a:xfrm>
                    <a:prstGeom prst="rect">
                      <a:avLst/>
                    </a:prstGeom>
                  </pic:spPr>
                </pic:pic>
              </a:graphicData>
            </a:graphic>
          </wp:inline>
        </w:drawing>
      </w:r>
    </w:p>
    <w:p w14:paraId="05E3AF5A" w14:textId="6582B839" w:rsidR="00FB6399" w:rsidRDefault="00FB6399" w:rsidP="00FB6399">
      <w:pPr>
        <w:pStyle w:val="ListParagraph"/>
        <w:spacing w:after="0" w:line="240" w:lineRule="auto"/>
        <w:rPr>
          <w:rFonts w:ascii="Arial" w:eastAsia="Times New Roman" w:hAnsi="Arial" w:cs="Arial"/>
          <w:b/>
          <w:sz w:val="24"/>
          <w:szCs w:val="24"/>
          <w:lang w:eastAsia="en-ZA"/>
        </w:rPr>
      </w:pPr>
    </w:p>
    <w:p w14:paraId="62E24922" w14:textId="1E1C82CF" w:rsidR="00ED4A4B" w:rsidRDefault="00ED4A4B" w:rsidP="00FB6399">
      <w:pPr>
        <w:pStyle w:val="ListParagraph"/>
        <w:spacing w:after="0" w:line="240" w:lineRule="auto"/>
        <w:rPr>
          <w:rFonts w:ascii="Arial" w:eastAsia="Times New Roman" w:hAnsi="Arial" w:cs="Arial"/>
          <w:b/>
          <w:sz w:val="24"/>
          <w:szCs w:val="24"/>
          <w:lang w:eastAsia="en-ZA"/>
        </w:rPr>
      </w:pPr>
    </w:p>
    <w:p w14:paraId="46D2F06D" w14:textId="4388BAE5" w:rsidR="00ED4A4B" w:rsidRDefault="00ED4A4B" w:rsidP="00FB6399">
      <w:pPr>
        <w:pStyle w:val="ListParagraph"/>
        <w:spacing w:after="0" w:line="240" w:lineRule="auto"/>
        <w:rPr>
          <w:rFonts w:ascii="Arial" w:eastAsia="Times New Roman" w:hAnsi="Arial" w:cs="Arial"/>
          <w:b/>
          <w:sz w:val="24"/>
          <w:szCs w:val="24"/>
          <w:lang w:eastAsia="en-ZA"/>
        </w:rPr>
      </w:pPr>
    </w:p>
    <w:p w14:paraId="6F76CBDD" w14:textId="01CB34E9" w:rsidR="00ED4A4B" w:rsidRDefault="00ED4A4B" w:rsidP="00FB6399">
      <w:pPr>
        <w:pStyle w:val="ListParagraph"/>
        <w:spacing w:after="0" w:line="240" w:lineRule="auto"/>
        <w:rPr>
          <w:rFonts w:ascii="Arial" w:eastAsia="Times New Roman" w:hAnsi="Arial" w:cs="Arial"/>
          <w:b/>
          <w:sz w:val="24"/>
          <w:szCs w:val="24"/>
          <w:lang w:eastAsia="en-ZA"/>
        </w:rPr>
      </w:pPr>
    </w:p>
    <w:p w14:paraId="6BB96D70" w14:textId="0730DE6A" w:rsidR="00ED4A4B" w:rsidRDefault="00ED4A4B" w:rsidP="00FB6399">
      <w:pPr>
        <w:pStyle w:val="ListParagraph"/>
        <w:spacing w:after="0" w:line="240" w:lineRule="auto"/>
        <w:rPr>
          <w:rFonts w:ascii="Arial" w:eastAsia="Times New Roman" w:hAnsi="Arial" w:cs="Arial"/>
          <w:b/>
          <w:sz w:val="24"/>
          <w:szCs w:val="24"/>
          <w:lang w:eastAsia="en-ZA"/>
        </w:rPr>
      </w:pPr>
    </w:p>
    <w:p w14:paraId="78D1377C" w14:textId="23F73B19" w:rsidR="00ED4A4B" w:rsidRDefault="00ED4A4B" w:rsidP="00FB6399">
      <w:pPr>
        <w:pStyle w:val="ListParagraph"/>
        <w:spacing w:after="0" w:line="240" w:lineRule="auto"/>
        <w:rPr>
          <w:rFonts w:ascii="Arial" w:eastAsia="Times New Roman" w:hAnsi="Arial" w:cs="Arial"/>
          <w:b/>
          <w:sz w:val="24"/>
          <w:szCs w:val="24"/>
          <w:lang w:eastAsia="en-ZA"/>
        </w:rPr>
      </w:pPr>
    </w:p>
    <w:p w14:paraId="5EA30539" w14:textId="2E557BE9" w:rsidR="00ED4A4B" w:rsidRDefault="00ED4A4B" w:rsidP="00FB6399">
      <w:pPr>
        <w:pStyle w:val="ListParagraph"/>
        <w:spacing w:after="0" w:line="240" w:lineRule="auto"/>
        <w:rPr>
          <w:rFonts w:ascii="Arial" w:eastAsia="Times New Roman" w:hAnsi="Arial" w:cs="Arial"/>
          <w:b/>
          <w:sz w:val="24"/>
          <w:szCs w:val="24"/>
          <w:lang w:eastAsia="en-ZA"/>
        </w:rPr>
      </w:pPr>
    </w:p>
    <w:p w14:paraId="207F7117" w14:textId="208D5689" w:rsidR="00ED4A4B" w:rsidRDefault="00ED4A4B" w:rsidP="00FB6399">
      <w:pPr>
        <w:pStyle w:val="ListParagraph"/>
        <w:spacing w:after="0" w:line="240" w:lineRule="auto"/>
        <w:rPr>
          <w:rFonts w:ascii="Arial" w:eastAsia="Times New Roman" w:hAnsi="Arial" w:cs="Arial"/>
          <w:b/>
          <w:sz w:val="24"/>
          <w:szCs w:val="24"/>
          <w:lang w:eastAsia="en-ZA"/>
        </w:rPr>
      </w:pPr>
    </w:p>
    <w:p w14:paraId="693D8F1F" w14:textId="11124D1E" w:rsidR="00ED4A4B" w:rsidRDefault="00ED4A4B" w:rsidP="00FB6399">
      <w:pPr>
        <w:pStyle w:val="ListParagraph"/>
        <w:spacing w:after="0" w:line="240" w:lineRule="auto"/>
        <w:rPr>
          <w:rFonts w:ascii="Arial" w:eastAsia="Times New Roman" w:hAnsi="Arial" w:cs="Arial"/>
          <w:b/>
          <w:sz w:val="24"/>
          <w:szCs w:val="24"/>
          <w:lang w:eastAsia="en-ZA"/>
        </w:rPr>
      </w:pPr>
    </w:p>
    <w:p w14:paraId="06252BC1" w14:textId="4F67A57D" w:rsidR="00ED4A4B" w:rsidRDefault="00ED4A4B" w:rsidP="00FB6399">
      <w:pPr>
        <w:pStyle w:val="ListParagraph"/>
        <w:spacing w:after="0" w:line="240" w:lineRule="auto"/>
        <w:rPr>
          <w:rFonts w:ascii="Arial" w:eastAsia="Times New Roman" w:hAnsi="Arial" w:cs="Arial"/>
          <w:b/>
          <w:sz w:val="24"/>
          <w:szCs w:val="24"/>
          <w:lang w:eastAsia="en-ZA"/>
        </w:rPr>
      </w:pPr>
    </w:p>
    <w:p w14:paraId="56448CFE" w14:textId="77777777" w:rsidR="00ED4A4B" w:rsidRPr="00847316" w:rsidRDefault="00ED4A4B" w:rsidP="00FB6399">
      <w:pPr>
        <w:pStyle w:val="ListParagraph"/>
        <w:spacing w:after="0" w:line="240" w:lineRule="auto"/>
        <w:rPr>
          <w:rFonts w:ascii="Arial" w:eastAsia="Times New Roman" w:hAnsi="Arial" w:cs="Arial"/>
          <w:b/>
          <w:sz w:val="24"/>
          <w:szCs w:val="24"/>
          <w:lang w:eastAsia="en-ZA"/>
        </w:rPr>
      </w:pPr>
      <w:bookmarkStart w:id="7" w:name="_GoBack"/>
      <w:bookmarkEnd w:id="7"/>
    </w:p>
    <w:p w14:paraId="06F6E8DF" w14:textId="27DDD6A0" w:rsidR="00496718" w:rsidRPr="00847316" w:rsidRDefault="00496718" w:rsidP="00E4734B">
      <w:pPr>
        <w:pStyle w:val="Heading1"/>
        <w:rPr>
          <w:rFonts w:ascii="Arial" w:eastAsia="Times New Roman" w:hAnsi="Arial" w:cs="Arial"/>
          <w:sz w:val="24"/>
          <w:szCs w:val="24"/>
          <w:lang w:eastAsia="en-ZA"/>
        </w:rPr>
      </w:pPr>
      <w:bookmarkStart w:id="8" w:name="_Toc518466667"/>
      <w:r w:rsidRPr="00847316">
        <w:rPr>
          <w:rFonts w:ascii="Arial" w:eastAsia="Times New Roman" w:hAnsi="Arial" w:cs="Arial"/>
          <w:sz w:val="24"/>
          <w:szCs w:val="24"/>
          <w:lang w:eastAsia="en-ZA"/>
        </w:rPr>
        <w:lastRenderedPageBreak/>
        <w:t>Cost Estimate</w:t>
      </w:r>
      <w:bookmarkEnd w:id="8"/>
      <w:r w:rsidRPr="00847316">
        <w:rPr>
          <w:rFonts w:ascii="Arial" w:eastAsia="Times New Roman" w:hAnsi="Arial" w:cs="Arial"/>
          <w:sz w:val="24"/>
          <w:szCs w:val="24"/>
          <w:lang w:eastAsia="en-ZA"/>
        </w:rPr>
        <w:t xml:space="preserve"> </w:t>
      </w:r>
    </w:p>
    <w:p w14:paraId="047F8F1F" w14:textId="77777777" w:rsidR="0051143B" w:rsidRPr="00847316" w:rsidRDefault="0051143B" w:rsidP="002649D2">
      <w:pPr>
        <w:spacing w:after="0" w:line="240" w:lineRule="auto"/>
        <w:rPr>
          <w:rFonts w:ascii="Arial" w:eastAsia="Times New Roman" w:hAnsi="Arial" w:cs="Arial"/>
          <w:b/>
          <w:sz w:val="24"/>
          <w:szCs w:val="24"/>
          <w:lang w:eastAsia="en-ZA"/>
        </w:rPr>
      </w:pPr>
    </w:p>
    <w:tbl>
      <w:tblPr>
        <w:tblStyle w:val="TableGrid"/>
        <w:tblW w:w="0" w:type="auto"/>
        <w:tblLook w:val="04A0" w:firstRow="1" w:lastRow="0" w:firstColumn="1" w:lastColumn="0" w:noHBand="0" w:noVBand="1"/>
      </w:tblPr>
      <w:tblGrid>
        <w:gridCol w:w="4516"/>
        <w:gridCol w:w="4500"/>
      </w:tblGrid>
      <w:tr w:rsidR="0051143B" w:rsidRPr="00847316" w14:paraId="1E51E377" w14:textId="77777777" w:rsidTr="0051143B">
        <w:tc>
          <w:tcPr>
            <w:tcW w:w="4516" w:type="dxa"/>
          </w:tcPr>
          <w:p w14:paraId="35213A65" w14:textId="77777777" w:rsidR="0051143B" w:rsidRPr="00847316" w:rsidRDefault="0051143B" w:rsidP="00E4734B">
            <w:pPr>
              <w:rPr>
                <w:rFonts w:ascii="Arial" w:hAnsi="Arial" w:cs="Arial"/>
                <w:b/>
                <w:sz w:val="24"/>
                <w:szCs w:val="24"/>
              </w:rPr>
            </w:pPr>
            <w:r w:rsidRPr="00847316">
              <w:rPr>
                <w:rFonts w:ascii="Arial" w:hAnsi="Arial" w:cs="Arial"/>
                <w:b/>
                <w:sz w:val="24"/>
                <w:szCs w:val="24"/>
              </w:rPr>
              <w:t>ITEMS</w:t>
            </w:r>
          </w:p>
        </w:tc>
        <w:tc>
          <w:tcPr>
            <w:tcW w:w="4500" w:type="dxa"/>
          </w:tcPr>
          <w:p w14:paraId="56C9FF3E" w14:textId="77777777" w:rsidR="0051143B" w:rsidRPr="00847316" w:rsidRDefault="0051143B" w:rsidP="00E4734B">
            <w:pPr>
              <w:rPr>
                <w:rFonts w:ascii="Arial" w:hAnsi="Arial" w:cs="Arial"/>
                <w:b/>
                <w:sz w:val="24"/>
                <w:szCs w:val="24"/>
              </w:rPr>
            </w:pPr>
            <w:r w:rsidRPr="00847316">
              <w:rPr>
                <w:rFonts w:ascii="Arial" w:hAnsi="Arial" w:cs="Arial"/>
                <w:b/>
                <w:sz w:val="24"/>
                <w:szCs w:val="24"/>
              </w:rPr>
              <w:t>ESTIMATED BUDGET</w:t>
            </w:r>
          </w:p>
        </w:tc>
      </w:tr>
      <w:tr w:rsidR="0051143B" w:rsidRPr="00847316" w14:paraId="53F74474" w14:textId="77777777" w:rsidTr="0051143B">
        <w:tc>
          <w:tcPr>
            <w:tcW w:w="4516" w:type="dxa"/>
          </w:tcPr>
          <w:p w14:paraId="468FFBF6" w14:textId="77777777" w:rsidR="0051143B" w:rsidRPr="00847316" w:rsidRDefault="0051143B" w:rsidP="00E4734B">
            <w:pPr>
              <w:rPr>
                <w:rFonts w:ascii="Arial" w:hAnsi="Arial" w:cs="Arial"/>
                <w:b/>
                <w:sz w:val="24"/>
                <w:szCs w:val="24"/>
              </w:rPr>
            </w:pPr>
            <w:r w:rsidRPr="00847316">
              <w:rPr>
                <w:rFonts w:ascii="Arial" w:hAnsi="Arial" w:cs="Arial"/>
                <w:b/>
                <w:sz w:val="24"/>
                <w:szCs w:val="24"/>
              </w:rPr>
              <w:t>Operational Costs</w:t>
            </w:r>
          </w:p>
        </w:tc>
        <w:tc>
          <w:tcPr>
            <w:tcW w:w="4500" w:type="dxa"/>
          </w:tcPr>
          <w:p w14:paraId="1CC1DAE5" w14:textId="77777777" w:rsidR="0051143B" w:rsidRPr="00847316" w:rsidRDefault="0051143B" w:rsidP="00E4734B">
            <w:pPr>
              <w:rPr>
                <w:rFonts w:ascii="Arial" w:hAnsi="Arial" w:cs="Arial"/>
                <w:b/>
                <w:sz w:val="24"/>
                <w:szCs w:val="24"/>
              </w:rPr>
            </w:pPr>
          </w:p>
        </w:tc>
      </w:tr>
      <w:tr w:rsidR="0051143B" w:rsidRPr="00847316" w14:paraId="5D236B5D" w14:textId="77777777" w:rsidTr="0051143B">
        <w:tc>
          <w:tcPr>
            <w:tcW w:w="4516" w:type="dxa"/>
          </w:tcPr>
          <w:p w14:paraId="1AA18933" w14:textId="3AEFD43B" w:rsidR="0051143B" w:rsidRPr="00847316" w:rsidRDefault="0051143B" w:rsidP="00E4734B">
            <w:pPr>
              <w:rPr>
                <w:rFonts w:ascii="Arial" w:hAnsi="Arial" w:cs="Arial"/>
                <w:b/>
                <w:sz w:val="24"/>
                <w:szCs w:val="24"/>
              </w:rPr>
            </w:pPr>
            <w:r w:rsidRPr="00847316">
              <w:rPr>
                <w:rFonts w:ascii="Arial" w:hAnsi="Arial" w:cs="Arial"/>
                <w:b/>
                <w:sz w:val="24"/>
                <w:szCs w:val="24"/>
              </w:rPr>
              <w:t xml:space="preserve">  Web-based Research and journals</w:t>
            </w:r>
          </w:p>
        </w:tc>
        <w:tc>
          <w:tcPr>
            <w:tcW w:w="4500" w:type="dxa"/>
          </w:tcPr>
          <w:p w14:paraId="42193C19" w14:textId="34F720D8" w:rsidR="0051143B" w:rsidRPr="00847316" w:rsidRDefault="0051143B" w:rsidP="00E4734B">
            <w:pPr>
              <w:rPr>
                <w:rFonts w:ascii="Arial" w:hAnsi="Arial" w:cs="Arial"/>
                <w:b/>
                <w:sz w:val="24"/>
                <w:szCs w:val="24"/>
              </w:rPr>
            </w:pPr>
            <w:r w:rsidRPr="00847316">
              <w:rPr>
                <w:rFonts w:ascii="Arial" w:hAnsi="Arial" w:cs="Arial"/>
                <w:b/>
                <w:sz w:val="24"/>
                <w:szCs w:val="24"/>
              </w:rPr>
              <w:t>R1 500</w:t>
            </w:r>
          </w:p>
        </w:tc>
      </w:tr>
      <w:tr w:rsidR="0051143B" w:rsidRPr="00847316" w14:paraId="6340603A" w14:textId="77777777" w:rsidTr="0051143B">
        <w:tc>
          <w:tcPr>
            <w:tcW w:w="4516" w:type="dxa"/>
          </w:tcPr>
          <w:p w14:paraId="6C002D71" w14:textId="1194DFC0" w:rsidR="0051143B" w:rsidRPr="00847316" w:rsidRDefault="0051143B" w:rsidP="00E4734B">
            <w:pPr>
              <w:rPr>
                <w:rFonts w:ascii="Arial" w:hAnsi="Arial" w:cs="Arial"/>
                <w:b/>
                <w:sz w:val="24"/>
                <w:szCs w:val="24"/>
              </w:rPr>
            </w:pPr>
            <w:r w:rsidRPr="00847316">
              <w:rPr>
                <w:rFonts w:ascii="Arial" w:hAnsi="Arial" w:cs="Arial"/>
                <w:b/>
                <w:sz w:val="24"/>
                <w:szCs w:val="24"/>
              </w:rPr>
              <w:t xml:space="preserve"> Laptop or Desktop Computer</w:t>
            </w:r>
          </w:p>
        </w:tc>
        <w:tc>
          <w:tcPr>
            <w:tcW w:w="4500" w:type="dxa"/>
          </w:tcPr>
          <w:p w14:paraId="5DDC3093" w14:textId="722D3F50" w:rsidR="0051143B" w:rsidRPr="00847316" w:rsidRDefault="0051143B" w:rsidP="00E4734B">
            <w:pPr>
              <w:rPr>
                <w:rFonts w:ascii="Arial" w:hAnsi="Arial" w:cs="Arial"/>
                <w:b/>
                <w:sz w:val="24"/>
                <w:szCs w:val="24"/>
              </w:rPr>
            </w:pPr>
            <w:r w:rsidRPr="00847316">
              <w:rPr>
                <w:rFonts w:ascii="Arial" w:hAnsi="Arial" w:cs="Arial"/>
                <w:b/>
                <w:sz w:val="24"/>
                <w:szCs w:val="24"/>
              </w:rPr>
              <w:t>R2</w:t>
            </w:r>
            <w:r w:rsidR="00DE520C" w:rsidRPr="00847316">
              <w:rPr>
                <w:rFonts w:ascii="Arial" w:hAnsi="Arial" w:cs="Arial"/>
                <w:b/>
                <w:sz w:val="24"/>
                <w:szCs w:val="24"/>
              </w:rPr>
              <w:t>0</w:t>
            </w:r>
            <w:r w:rsidRPr="00847316">
              <w:rPr>
                <w:rFonts w:ascii="Arial" w:hAnsi="Arial" w:cs="Arial"/>
                <w:b/>
                <w:sz w:val="24"/>
                <w:szCs w:val="24"/>
              </w:rPr>
              <w:t xml:space="preserve"> 000</w:t>
            </w:r>
          </w:p>
        </w:tc>
      </w:tr>
      <w:tr w:rsidR="0051143B" w:rsidRPr="00847316" w14:paraId="779FEA5C" w14:textId="77777777" w:rsidTr="0051143B">
        <w:tc>
          <w:tcPr>
            <w:tcW w:w="4516" w:type="dxa"/>
          </w:tcPr>
          <w:p w14:paraId="37B86F55" w14:textId="76C7BCBC" w:rsidR="0051143B" w:rsidRPr="00847316" w:rsidRDefault="0051143B" w:rsidP="00E4734B">
            <w:pPr>
              <w:rPr>
                <w:rFonts w:ascii="Arial" w:hAnsi="Arial" w:cs="Arial"/>
                <w:b/>
                <w:sz w:val="24"/>
                <w:szCs w:val="24"/>
              </w:rPr>
            </w:pPr>
            <w:r w:rsidRPr="00847316">
              <w:rPr>
                <w:rFonts w:ascii="Arial" w:hAnsi="Arial" w:cs="Arial"/>
                <w:b/>
                <w:sz w:val="24"/>
                <w:szCs w:val="24"/>
              </w:rPr>
              <w:t xml:space="preserve"> Software’s (development frameworks)</w:t>
            </w:r>
          </w:p>
        </w:tc>
        <w:tc>
          <w:tcPr>
            <w:tcW w:w="4500" w:type="dxa"/>
          </w:tcPr>
          <w:p w14:paraId="3993D6B0" w14:textId="6DF54612" w:rsidR="0051143B" w:rsidRPr="00847316" w:rsidRDefault="0051143B" w:rsidP="00E4734B">
            <w:pPr>
              <w:rPr>
                <w:rFonts w:ascii="Arial" w:hAnsi="Arial" w:cs="Arial"/>
                <w:b/>
                <w:sz w:val="24"/>
                <w:szCs w:val="24"/>
              </w:rPr>
            </w:pPr>
            <w:r w:rsidRPr="00847316">
              <w:rPr>
                <w:rFonts w:ascii="Arial" w:hAnsi="Arial" w:cs="Arial"/>
                <w:b/>
                <w:sz w:val="24"/>
                <w:szCs w:val="24"/>
              </w:rPr>
              <w:t>R10</w:t>
            </w:r>
            <w:r w:rsidR="00DE520C" w:rsidRPr="00847316">
              <w:rPr>
                <w:rFonts w:ascii="Arial" w:hAnsi="Arial" w:cs="Arial"/>
                <w:b/>
                <w:sz w:val="24"/>
                <w:szCs w:val="24"/>
              </w:rPr>
              <w:t> </w:t>
            </w:r>
            <w:r w:rsidRPr="00847316">
              <w:rPr>
                <w:rFonts w:ascii="Arial" w:hAnsi="Arial" w:cs="Arial"/>
                <w:b/>
                <w:sz w:val="24"/>
                <w:szCs w:val="24"/>
              </w:rPr>
              <w:t>000</w:t>
            </w:r>
            <w:r w:rsidR="00DE520C" w:rsidRPr="00847316">
              <w:rPr>
                <w:rFonts w:ascii="Arial" w:hAnsi="Arial" w:cs="Arial"/>
                <w:b/>
                <w:sz w:val="24"/>
                <w:szCs w:val="24"/>
              </w:rPr>
              <w:t xml:space="preserve"> </w:t>
            </w:r>
          </w:p>
        </w:tc>
      </w:tr>
      <w:tr w:rsidR="0051143B" w:rsidRPr="00847316" w14:paraId="648C560F" w14:textId="77777777" w:rsidTr="0051143B">
        <w:tc>
          <w:tcPr>
            <w:tcW w:w="4516" w:type="dxa"/>
          </w:tcPr>
          <w:p w14:paraId="4CEED61D" w14:textId="211639A7" w:rsidR="0051143B" w:rsidRPr="00847316" w:rsidRDefault="0051143B" w:rsidP="00E4734B">
            <w:pPr>
              <w:rPr>
                <w:rFonts w:ascii="Arial" w:hAnsi="Arial" w:cs="Arial"/>
                <w:b/>
                <w:sz w:val="24"/>
                <w:szCs w:val="24"/>
              </w:rPr>
            </w:pPr>
            <w:r w:rsidRPr="00847316">
              <w:rPr>
                <w:rFonts w:ascii="Arial" w:hAnsi="Arial" w:cs="Arial"/>
                <w:b/>
                <w:sz w:val="24"/>
                <w:szCs w:val="24"/>
              </w:rPr>
              <w:t>Testing devices(mobile)</w:t>
            </w:r>
          </w:p>
        </w:tc>
        <w:tc>
          <w:tcPr>
            <w:tcW w:w="4500" w:type="dxa"/>
          </w:tcPr>
          <w:p w14:paraId="0198F8C5" w14:textId="2676B05A" w:rsidR="0051143B" w:rsidRPr="00847316" w:rsidRDefault="0051143B" w:rsidP="00E4734B">
            <w:pPr>
              <w:rPr>
                <w:rFonts w:ascii="Arial" w:hAnsi="Arial" w:cs="Arial"/>
                <w:b/>
                <w:sz w:val="24"/>
                <w:szCs w:val="24"/>
              </w:rPr>
            </w:pPr>
            <w:r w:rsidRPr="00847316">
              <w:rPr>
                <w:rFonts w:ascii="Arial" w:hAnsi="Arial" w:cs="Arial"/>
                <w:b/>
                <w:sz w:val="24"/>
                <w:szCs w:val="24"/>
              </w:rPr>
              <w:t>R10 000</w:t>
            </w:r>
          </w:p>
        </w:tc>
      </w:tr>
      <w:tr w:rsidR="0051143B" w:rsidRPr="00847316" w14:paraId="0DF23468" w14:textId="77777777" w:rsidTr="0051143B">
        <w:tc>
          <w:tcPr>
            <w:tcW w:w="4516" w:type="dxa"/>
          </w:tcPr>
          <w:p w14:paraId="7E8E6C8A" w14:textId="1515BD67" w:rsidR="0051143B" w:rsidRPr="00847316" w:rsidRDefault="0051143B" w:rsidP="00E4734B">
            <w:pPr>
              <w:rPr>
                <w:rFonts w:ascii="Arial" w:hAnsi="Arial" w:cs="Arial"/>
                <w:b/>
                <w:sz w:val="24"/>
                <w:szCs w:val="24"/>
              </w:rPr>
            </w:pPr>
            <w:r w:rsidRPr="00847316">
              <w:rPr>
                <w:rFonts w:ascii="Arial" w:hAnsi="Arial" w:cs="Arial"/>
                <w:b/>
                <w:sz w:val="24"/>
                <w:szCs w:val="24"/>
              </w:rPr>
              <w:t xml:space="preserve"> Internet and Cloud Services</w:t>
            </w:r>
          </w:p>
        </w:tc>
        <w:tc>
          <w:tcPr>
            <w:tcW w:w="4500" w:type="dxa"/>
          </w:tcPr>
          <w:p w14:paraId="38E6EBD6" w14:textId="2DD8024A" w:rsidR="0051143B" w:rsidRPr="00847316" w:rsidRDefault="0051143B" w:rsidP="00E4734B">
            <w:pPr>
              <w:rPr>
                <w:rFonts w:ascii="Arial" w:hAnsi="Arial" w:cs="Arial"/>
                <w:b/>
                <w:sz w:val="24"/>
                <w:szCs w:val="24"/>
              </w:rPr>
            </w:pPr>
            <w:r w:rsidRPr="00847316">
              <w:rPr>
                <w:rFonts w:ascii="Arial" w:hAnsi="Arial" w:cs="Arial"/>
                <w:b/>
                <w:sz w:val="24"/>
                <w:szCs w:val="24"/>
              </w:rPr>
              <w:t>R17 000</w:t>
            </w:r>
          </w:p>
        </w:tc>
      </w:tr>
      <w:tr w:rsidR="0051143B" w:rsidRPr="00847316" w14:paraId="10803315" w14:textId="77777777" w:rsidTr="0051143B">
        <w:tc>
          <w:tcPr>
            <w:tcW w:w="4516" w:type="dxa"/>
          </w:tcPr>
          <w:p w14:paraId="6A4C201E" w14:textId="77777777" w:rsidR="0051143B" w:rsidRPr="00847316" w:rsidRDefault="0051143B" w:rsidP="00E4734B">
            <w:pPr>
              <w:rPr>
                <w:rFonts w:ascii="Arial" w:hAnsi="Arial" w:cs="Arial"/>
                <w:b/>
                <w:sz w:val="24"/>
                <w:szCs w:val="24"/>
              </w:rPr>
            </w:pPr>
            <w:r w:rsidRPr="00847316">
              <w:rPr>
                <w:rFonts w:ascii="Arial" w:hAnsi="Arial" w:cs="Arial"/>
                <w:b/>
                <w:sz w:val="24"/>
                <w:szCs w:val="24"/>
              </w:rPr>
              <w:t>Sub-Total</w:t>
            </w:r>
          </w:p>
        </w:tc>
        <w:tc>
          <w:tcPr>
            <w:tcW w:w="4500" w:type="dxa"/>
          </w:tcPr>
          <w:p w14:paraId="057910A5" w14:textId="46405AA7" w:rsidR="0051143B" w:rsidRPr="00847316" w:rsidRDefault="0051143B" w:rsidP="00E4734B">
            <w:pPr>
              <w:rPr>
                <w:rFonts w:ascii="Arial" w:hAnsi="Arial" w:cs="Arial"/>
                <w:b/>
                <w:sz w:val="24"/>
                <w:szCs w:val="24"/>
              </w:rPr>
            </w:pPr>
            <w:r w:rsidRPr="00847316">
              <w:rPr>
                <w:rFonts w:ascii="Arial" w:hAnsi="Arial" w:cs="Arial"/>
                <w:b/>
                <w:sz w:val="24"/>
                <w:szCs w:val="24"/>
              </w:rPr>
              <w:t>R</w:t>
            </w:r>
            <w:r w:rsidR="00DE520C" w:rsidRPr="00847316">
              <w:rPr>
                <w:rFonts w:ascii="Arial" w:hAnsi="Arial" w:cs="Arial"/>
                <w:b/>
                <w:sz w:val="24"/>
                <w:szCs w:val="24"/>
              </w:rPr>
              <w:t>58</w:t>
            </w:r>
            <w:r w:rsidRPr="00847316">
              <w:rPr>
                <w:rFonts w:ascii="Arial" w:hAnsi="Arial" w:cs="Arial"/>
                <w:b/>
                <w:sz w:val="24"/>
                <w:szCs w:val="24"/>
              </w:rPr>
              <w:t xml:space="preserve"> 500</w:t>
            </w:r>
          </w:p>
        </w:tc>
      </w:tr>
      <w:tr w:rsidR="0051143B" w:rsidRPr="00847316" w14:paraId="7DF5B33E" w14:textId="77777777" w:rsidTr="0051143B">
        <w:tc>
          <w:tcPr>
            <w:tcW w:w="4516" w:type="dxa"/>
          </w:tcPr>
          <w:p w14:paraId="4B69BE32" w14:textId="77777777" w:rsidR="0051143B" w:rsidRPr="00847316" w:rsidRDefault="0051143B" w:rsidP="00E4734B">
            <w:pPr>
              <w:rPr>
                <w:rFonts w:ascii="Arial" w:hAnsi="Arial" w:cs="Arial"/>
                <w:b/>
                <w:sz w:val="24"/>
                <w:szCs w:val="24"/>
              </w:rPr>
            </w:pPr>
            <w:r w:rsidRPr="00847316">
              <w:rPr>
                <w:rFonts w:ascii="Arial" w:hAnsi="Arial" w:cs="Arial"/>
                <w:b/>
                <w:sz w:val="24"/>
                <w:szCs w:val="24"/>
              </w:rPr>
              <w:t>Development Costs</w:t>
            </w:r>
          </w:p>
        </w:tc>
        <w:tc>
          <w:tcPr>
            <w:tcW w:w="4500" w:type="dxa"/>
          </w:tcPr>
          <w:p w14:paraId="32B251B7" w14:textId="77777777" w:rsidR="0051143B" w:rsidRPr="00847316" w:rsidRDefault="0051143B" w:rsidP="00E4734B">
            <w:pPr>
              <w:rPr>
                <w:rFonts w:ascii="Arial" w:hAnsi="Arial" w:cs="Arial"/>
                <w:b/>
                <w:sz w:val="24"/>
                <w:szCs w:val="24"/>
              </w:rPr>
            </w:pPr>
          </w:p>
        </w:tc>
      </w:tr>
      <w:tr w:rsidR="0051143B" w:rsidRPr="00847316" w14:paraId="615E5BDE" w14:textId="77777777" w:rsidTr="0051143B">
        <w:tc>
          <w:tcPr>
            <w:tcW w:w="4516" w:type="dxa"/>
          </w:tcPr>
          <w:p w14:paraId="55EA4297" w14:textId="77777777" w:rsidR="0051143B" w:rsidRPr="00847316" w:rsidRDefault="0051143B" w:rsidP="00E4734B">
            <w:pPr>
              <w:rPr>
                <w:rFonts w:ascii="Arial" w:hAnsi="Arial" w:cs="Arial"/>
                <w:b/>
                <w:sz w:val="24"/>
                <w:szCs w:val="24"/>
              </w:rPr>
            </w:pPr>
            <w:r w:rsidRPr="00847316">
              <w:rPr>
                <w:rFonts w:ascii="Arial" w:hAnsi="Arial" w:cs="Arial"/>
                <w:b/>
                <w:sz w:val="24"/>
                <w:szCs w:val="24"/>
              </w:rPr>
              <w:t xml:space="preserve">     Developer</w:t>
            </w:r>
          </w:p>
        </w:tc>
        <w:tc>
          <w:tcPr>
            <w:tcW w:w="4500" w:type="dxa"/>
          </w:tcPr>
          <w:p w14:paraId="17097872" w14:textId="51A5567A" w:rsidR="0051143B" w:rsidRPr="00847316" w:rsidRDefault="0051143B" w:rsidP="00E4734B">
            <w:pPr>
              <w:rPr>
                <w:rFonts w:ascii="Arial" w:hAnsi="Arial" w:cs="Arial"/>
                <w:b/>
                <w:sz w:val="24"/>
                <w:szCs w:val="24"/>
              </w:rPr>
            </w:pPr>
            <w:r w:rsidRPr="00847316">
              <w:rPr>
                <w:rFonts w:ascii="Arial" w:hAnsi="Arial" w:cs="Arial"/>
                <w:b/>
                <w:sz w:val="24"/>
                <w:szCs w:val="24"/>
              </w:rPr>
              <w:t>R</w:t>
            </w:r>
            <w:r w:rsidR="00DE520C" w:rsidRPr="00847316">
              <w:rPr>
                <w:rFonts w:ascii="Arial" w:hAnsi="Arial" w:cs="Arial"/>
                <w:b/>
                <w:sz w:val="24"/>
                <w:szCs w:val="24"/>
              </w:rPr>
              <w:t>75</w:t>
            </w:r>
            <w:r w:rsidRPr="00847316">
              <w:rPr>
                <w:rFonts w:ascii="Arial" w:hAnsi="Arial" w:cs="Arial"/>
                <w:b/>
                <w:sz w:val="24"/>
                <w:szCs w:val="24"/>
              </w:rPr>
              <w:t> 000</w:t>
            </w:r>
          </w:p>
        </w:tc>
      </w:tr>
      <w:tr w:rsidR="0051143B" w:rsidRPr="00847316" w14:paraId="27AA429F" w14:textId="77777777" w:rsidTr="0051143B">
        <w:tc>
          <w:tcPr>
            <w:tcW w:w="4516" w:type="dxa"/>
          </w:tcPr>
          <w:p w14:paraId="7BF74529" w14:textId="77777777" w:rsidR="0051143B" w:rsidRPr="00847316" w:rsidRDefault="0051143B" w:rsidP="00E4734B">
            <w:pPr>
              <w:rPr>
                <w:rFonts w:ascii="Arial" w:hAnsi="Arial" w:cs="Arial"/>
                <w:b/>
                <w:sz w:val="24"/>
                <w:szCs w:val="24"/>
              </w:rPr>
            </w:pPr>
            <w:r w:rsidRPr="00847316">
              <w:rPr>
                <w:rFonts w:ascii="Arial" w:hAnsi="Arial" w:cs="Arial"/>
                <w:b/>
                <w:sz w:val="24"/>
                <w:szCs w:val="24"/>
              </w:rPr>
              <w:t xml:space="preserve">     Maintenance</w:t>
            </w:r>
          </w:p>
        </w:tc>
        <w:tc>
          <w:tcPr>
            <w:tcW w:w="4500" w:type="dxa"/>
          </w:tcPr>
          <w:p w14:paraId="58253D37" w14:textId="3519EFA0" w:rsidR="0051143B" w:rsidRPr="00847316" w:rsidRDefault="0051143B" w:rsidP="00E4734B">
            <w:pPr>
              <w:rPr>
                <w:rFonts w:ascii="Arial" w:hAnsi="Arial" w:cs="Arial"/>
                <w:b/>
                <w:sz w:val="24"/>
                <w:szCs w:val="24"/>
              </w:rPr>
            </w:pPr>
            <w:r w:rsidRPr="00847316">
              <w:rPr>
                <w:rFonts w:ascii="Arial" w:hAnsi="Arial" w:cs="Arial"/>
                <w:b/>
                <w:sz w:val="24"/>
                <w:szCs w:val="24"/>
              </w:rPr>
              <w:t>R</w:t>
            </w:r>
            <w:r w:rsidR="00DE520C" w:rsidRPr="00847316">
              <w:rPr>
                <w:rFonts w:ascii="Arial" w:hAnsi="Arial" w:cs="Arial"/>
                <w:b/>
                <w:sz w:val="24"/>
                <w:szCs w:val="24"/>
              </w:rPr>
              <w:t>50 000 pa</w:t>
            </w:r>
          </w:p>
        </w:tc>
      </w:tr>
      <w:tr w:rsidR="0051143B" w:rsidRPr="00847316" w14:paraId="33621492" w14:textId="77777777" w:rsidTr="0051143B">
        <w:tc>
          <w:tcPr>
            <w:tcW w:w="4516" w:type="dxa"/>
          </w:tcPr>
          <w:p w14:paraId="49CA86DB" w14:textId="77777777" w:rsidR="0051143B" w:rsidRPr="00847316" w:rsidRDefault="0051143B" w:rsidP="00E4734B">
            <w:pPr>
              <w:rPr>
                <w:rFonts w:ascii="Arial" w:hAnsi="Arial" w:cs="Arial"/>
                <w:b/>
                <w:sz w:val="24"/>
                <w:szCs w:val="24"/>
              </w:rPr>
            </w:pPr>
            <w:r w:rsidRPr="00847316">
              <w:rPr>
                <w:rFonts w:ascii="Arial" w:hAnsi="Arial" w:cs="Arial"/>
                <w:b/>
                <w:sz w:val="24"/>
                <w:szCs w:val="24"/>
              </w:rPr>
              <w:t>Sub-Total</w:t>
            </w:r>
          </w:p>
        </w:tc>
        <w:tc>
          <w:tcPr>
            <w:tcW w:w="4500" w:type="dxa"/>
          </w:tcPr>
          <w:p w14:paraId="79A46921" w14:textId="0FC5E9ED" w:rsidR="0051143B" w:rsidRPr="00847316" w:rsidRDefault="0051143B" w:rsidP="00E4734B">
            <w:pPr>
              <w:rPr>
                <w:rFonts w:ascii="Arial" w:hAnsi="Arial" w:cs="Arial"/>
                <w:b/>
                <w:sz w:val="24"/>
                <w:szCs w:val="24"/>
              </w:rPr>
            </w:pPr>
            <w:r w:rsidRPr="00847316">
              <w:rPr>
                <w:rFonts w:ascii="Arial" w:hAnsi="Arial" w:cs="Arial"/>
                <w:b/>
                <w:sz w:val="24"/>
                <w:szCs w:val="24"/>
              </w:rPr>
              <w:t>R</w:t>
            </w:r>
            <w:r w:rsidR="00DE520C" w:rsidRPr="00847316">
              <w:rPr>
                <w:rFonts w:ascii="Arial" w:hAnsi="Arial" w:cs="Arial"/>
                <w:b/>
                <w:sz w:val="24"/>
                <w:szCs w:val="24"/>
              </w:rPr>
              <w:t>12</w:t>
            </w:r>
            <w:r w:rsidRPr="00847316">
              <w:rPr>
                <w:rFonts w:ascii="Arial" w:hAnsi="Arial" w:cs="Arial"/>
                <w:b/>
                <w:sz w:val="24"/>
                <w:szCs w:val="24"/>
              </w:rPr>
              <w:t xml:space="preserve">5 </w:t>
            </w:r>
            <w:r w:rsidR="00DE520C" w:rsidRPr="00847316">
              <w:rPr>
                <w:rFonts w:ascii="Arial" w:hAnsi="Arial" w:cs="Arial"/>
                <w:b/>
                <w:sz w:val="24"/>
                <w:szCs w:val="24"/>
              </w:rPr>
              <w:t>5</w:t>
            </w:r>
            <w:r w:rsidRPr="00847316">
              <w:rPr>
                <w:rFonts w:ascii="Arial" w:hAnsi="Arial" w:cs="Arial"/>
                <w:b/>
                <w:sz w:val="24"/>
                <w:szCs w:val="24"/>
              </w:rPr>
              <w:t>00</w:t>
            </w:r>
          </w:p>
        </w:tc>
      </w:tr>
      <w:tr w:rsidR="0051143B" w:rsidRPr="00847316" w14:paraId="468643A4" w14:textId="77777777" w:rsidTr="0051143B">
        <w:tc>
          <w:tcPr>
            <w:tcW w:w="4516" w:type="dxa"/>
          </w:tcPr>
          <w:p w14:paraId="54BBE900" w14:textId="77777777" w:rsidR="0051143B" w:rsidRPr="00847316" w:rsidRDefault="0051143B" w:rsidP="00E4734B">
            <w:pPr>
              <w:rPr>
                <w:rFonts w:ascii="Arial" w:hAnsi="Arial" w:cs="Arial"/>
                <w:b/>
                <w:sz w:val="24"/>
                <w:szCs w:val="24"/>
              </w:rPr>
            </w:pPr>
          </w:p>
          <w:p w14:paraId="47E6752C" w14:textId="77777777" w:rsidR="0051143B" w:rsidRPr="00847316" w:rsidRDefault="0051143B" w:rsidP="00E4734B">
            <w:pPr>
              <w:rPr>
                <w:rFonts w:ascii="Arial" w:hAnsi="Arial" w:cs="Arial"/>
                <w:b/>
                <w:sz w:val="24"/>
                <w:szCs w:val="24"/>
              </w:rPr>
            </w:pPr>
            <w:r w:rsidRPr="00847316">
              <w:rPr>
                <w:rFonts w:ascii="Arial" w:hAnsi="Arial" w:cs="Arial"/>
                <w:b/>
                <w:sz w:val="24"/>
                <w:szCs w:val="24"/>
              </w:rPr>
              <w:t>Overall Budget</w:t>
            </w:r>
          </w:p>
        </w:tc>
        <w:tc>
          <w:tcPr>
            <w:tcW w:w="4500" w:type="dxa"/>
          </w:tcPr>
          <w:p w14:paraId="6F2A0075" w14:textId="77777777" w:rsidR="0051143B" w:rsidRPr="00847316" w:rsidRDefault="0051143B" w:rsidP="00E4734B">
            <w:pPr>
              <w:rPr>
                <w:rFonts w:ascii="Arial" w:hAnsi="Arial" w:cs="Arial"/>
                <w:b/>
                <w:sz w:val="24"/>
                <w:szCs w:val="24"/>
              </w:rPr>
            </w:pPr>
          </w:p>
          <w:p w14:paraId="396082CA" w14:textId="6651089C" w:rsidR="0051143B" w:rsidRPr="00847316" w:rsidRDefault="0051143B" w:rsidP="00E4734B">
            <w:pPr>
              <w:rPr>
                <w:rFonts w:ascii="Arial" w:hAnsi="Arial" w:cs="Arial"/>
                <w:b/>
                <w:sz w:val="24"/>
                <w:szCs w:val="24"/>
              </w:rPr>
            </w:pPr>
            <w:r w:rsidRPr="00847316">
              <w:rPr>
                <w:rFonts w:ascii="Arial" w:hAnsi="Arial" w:cs="Arial"/>
                <w:b/>
                <w:sz w:val="24"/>
                <w:szCs w:val="24"/>
              </w:rPr>
              <w:t>R1</w:t>
            </w:r>
            <w:r w:rsidR="00DE520C" w:rsidRPr="00847316">
              <w:rPr>
                <w:rFonts w:ascii="Arial" w:hAnsi="Arial" w:cs="Arial"/>
                <w:b/>
                <w:sz w:val="24"/>
                <w:szCs w:val="24"/>
              </w:rPr>
              <w:t>84 0</w:t>
            </w:r>
            <w:r w:rsidRPr="00847316">
              <w:rPr>
                <w:rFonts w:ascii="Arial" w:hAnsi="Arial" w:cs="Arial"/>
                <w:b/>
                <w:sz w:val="24"/>
                <w:szCs w:val="24"/>
              </w:rPr>
              <w:t>00</w:t>
            </w:r>
          </w:p>
        </w:tc>
      </w:tr>
    </w:tbl>
    <w:p w14:paraId="67189537" w14:textId="77777777" w:rsidR="0051143B" w:rsidRPr="00847316" w:rsidRDefault="0051143B" w:rsidP="002649D2">
      <w:pPr>
        <w:spacing w:after="0" w:line="240" w:lineRule="auto"/>
        <w:rPr>
          <w:rFonts w:ascii="Arial" w:eastAsia="Times New Roman" w:hAnsi="Arial" w:cs="Arial"/>
          <w:b/>
          <w:sz w:val="24"/>
          <w:szCs w:val="24"/>
          <w:lang w:eastAsia="en-ZA"/>
        </w:rPr>
      </w:pPr>
    </w:p>
    <w:p w14:paraId="533F1579" w14:textId="359A1184" w:rsidR="0043163A" w:rsidRPr="00847316" w:rsidRDefault="00496718" w:rsidP="00E4734B">
      <w:pPr>
        <w:pStyle w:val="Heading1"/>
        <w:rPr>
          <w:rFonts w:ascii="Arial" w:eastAsia="Times New Roman" w:hAnsi="Arial" w:cs="Arial"/>
          <w:sz w:val="24"/>
          <w:szCs w:val="24"/>
          <w:lang w:eastAsia="en-ZA"/>
        </w:rPr>
      </w:pPr>
      <w:bookmarkStart w:id="9" w:name="_Toc518466668"/>
      <w:r w:rsidRPr="00847316">
        <w:rPr>
          <w:rFonts w:ascii="Arial" w:eastAsia="Times New Roman" w:hAnsi="Arial" w:cs="Arial"/>
          <w:sz w:val="24"/>
          <w:szCs w:val="24"/>
          <w:lang w:eastAsia="en-ZA"/>
        </w:rPr>
        <w:t>Conclusion</w:t>
      </w:r>
      <w:bookmarkEnd w:id="9"/>
    </w:p>
    <w:p w14:paraId="458FD561" w14:textId="159A1623" w:rsidR="000417BF" w:rsidRPr="00847316" w:rsidRDefault="000417BF" w:rsidP="000417BF">
      <w:pPr>
        <w:spacing w:after="0" w:line="240" w:lineRule="auto"/>
        <w:jc w:val="both"/>
        <w:rPr>
          <w:rFonts w:ascii="Arial" w:eastAsia="Times New Roman" w:hAnsi="Arial" w:cs="Arial"/>
          <w:sz w:val="24"/>
          <w:szCs w:val="24"/>
          <w:lang w:eastAsia="en-ZA"/>
        </w:rPr>
      </w:pPr>
      <w:r w:rsidRPr="00847316">
        <w:rPr>
          <w:rFonts w:ascii="Arial" w:eastAsia="Times New Roman" w:hAnsi="Arial" w:cs="Arial"/>
          <w:sz w:val="24"/>
          <w:szCs w:val="24"/>
          <w:lang w:eastAsia="en-ZA"/>
        </w:rPr>
        <w:t>Teenage pregnancy poses a challenge to our society and such pregnancies mostly are unplanned, however this</w:t>
      </w:r>
      <w:r w:rsidR="007F2867" w:rsidRPr="00847316">
        <w:rPr>
          <w:rFonts w:ascii="Arial" w:eastAsia="Times New Roman" w:hAnsi="Arial" w:cs="Arial"/>
          <w:sz w:val="24"/>
          <w:szCs w:val="24"/>
          <w:lang w:eastAsia="en-ZA"/>
        </w:rPr>
        <w:t xml:space="preserve"> issue of teenage pregnancy can</w:t>
      </w:r>
      <w:r w:rsidRPr="00847316">
        <w:rPr>
          <w:rFonts w:ascii="Arial" w:eastAsia="Times New Roman" w:hAnsi="Arial" w:cs="Arial"/>
          <w:sz w:val="24"/>
          <w:szCs w:val="24"/>
          <w:lang w:eastAsia="en-ZA"/>
        </w:rPr>
        <w:t xml:space="preserve"> be reduced as teens, parents and community members will have broad knowledge about such issue of teenage pregnancy. Participating awareness programm</w:t>
      </w:r>
      <w:r w:rsidR="0066649C" w:rsidRPr="00847316">
        <w:rPr>
          <w:rFonts w:ascii="Arial" w:eastAsia="Times New Roman" w:hAnsi="Arial" w:cs="Arial"/>
          <w:sz w:val="24"/>
          <w:szCs w:val="24"/>
          <w:lang w:eastAsia="en-ZA"/>
        </w:rPr>
        <w:t>e</w:t>
      </w:r>
      <w:r w:rsidR="00314045" w:rsidRPr="00847316">
        <w:rPr>
          <w:rFonts w:ascii="Arial" w:eastAsia="Times New Roman" w:hAnsi="Arial" w:cs="Arial"/>
          <w:sz w:val="24"/>
          <w:szCs w:val="24"/>
          <w:lang w:eastAsia="en-ZA"/>
        </w:rPr>
        <w:t>s will have more positive impact as they will be conducting workshops, counselling and other relevant programmes.</w:t>
      </w:r>
    </w:p>
    <w:p w14:paraId="534FE82C" w14:textId="77777777" w:rsidR="001A4B75" w:rsidRPr="00847316" w:rsidRDefault="001A4B75" w:rsidP="000417BF">
      <w:pPr>
        <w:spacing w:after="0" w:line="240" w:lineRule="auto"/>
        <w:jc w:val="both"/>
        <w:rPr>
          <w:rFonts w:ascii="Arial" w:eastAsia="Times New Roman" w:hAnsi="Arial" w:cs="Arial"/>
          <w:sz w:val="24"/>
          <w:szCs w:val="24"/>
          <w:lang w:eastAsia="en-ZA"/>
        </w:rPr>
      </w:pPr>
    </w:p>
    <w:p w14:paraId="607343A6" w14:textId="64F92867" w:rsidR="005B166C" w:rsidRPr="00847316" w:rsidRDefault="005B166C" w:rsidP="001A4B75">
      <w:pPr>
        <w:pStyle w:val="Heading1"/>
        <w:rPr>
          <w:rFonts w:ascii="Arial" w:eastAsia="Times New Roman" w:hAnsi="Arial" w:cs="Arial"/>
          <w:sz w:val="24"/>
          <w:szCs w:val="24"/>
          <w:lang w:eastAsia="en-ZA"/>
        </w:rPr>
      </w:pPr>
      <w:bookmarkStart w:id="10" w:name="_Toc518466669"/>
      <w:r w:rsidRPr="00847316">
        <w:rPr>
          <w:rFonts w:ascii="Arial" w:eastAsia="Times New Roman" w:hAnsi="Arial" w:cs="Arial"/>
          <w:sz w:val="24"/>
          <w:szCs w:val="24"/>
          <w:lang w:eastAsia="en-ZA"/>
        </w:rPr>
        <w:t>Reference</w:t>
      </w:r>
      <w:bookmarkEnd w:id="10"/>
      <w:r w:rsidRPr="00847316">
        <w:rPr>
          <w:rFonts w:ascii="Arial" w:eastAsia="Times New Roman" w:hAnsi="Arial" w:cs="Arial"/>
          <w:sz w:val="24"/>
          <w:szCs w:val="24"/>
          <w:lang w:eastAsia="en-ZA"/>
        </w:rPr>
        <w:t xml:space="preserve"> </w:t>
      </w:r>
    </w:p>
    <w:p w14:paraId="059FC046" w14:textId="1351ED3F" w:rsidR="005B166C" w:rsidRPr="00847316" w:rsidRDefault="007F7D51" w:rsidP="005B166C">
      <w:pPr>
        <w:pStyle w:val="ListParagraph"/>
        <w:numPr>
          <w:ilvl w:val="0"/>
          <w:numId w:val="3"/>
        </w:numPr>
        <w:spacing w:after="0" w:line="240" w:lineRule="auto"/>
        <w:rPr>
          <w:rFonts w:ascii="Arial" w:eastAsia="Times New Roman" w:hAnsi="Arial" w:cs="Arial"/>
          <w:sz w:val="24"/>
          <w:szCs w:val="24"/>
          <w:lang w:eastAsia="en-ZA"/>
        </w:rPr>
      </w:pPr>
      <w:hyperlink r:id="rId10" w:history="1">
        <w:r w:rsidR="005B166C" w:rsidRPr="00847316">
          <w:rPr>
            <w:rStyle w:val="Hyperlink"/>
            <w:rFonts w:ascii="Arial" w:eastAsia="Times New Roman" w:hAnsi="Arial" w:cs="Arial"/>
            <w:sz w:val="24"/>
            <w:szCs w:val="24"/>
            <w:lang w:eastAsia="en-ZA"/>
          </w:rPr>
          <w:t>https://www.brandsouthafrica.com/governance/youth-and-education/the-fight-to-stop-teenage-pregnancy</w:t>
        </w:r>
      </w:hyperlink>
    </w:p>
    <w:p w14:paraId="594457D5" w14:textId="647B9614" w:rsidR="005B166C" w:rsidRPr="00847316" w:rsidRDefault="007F7D51" w:rsidP="005B166C">
      <w:pPr>
        <w:pStyle w:val="ListParagraph"/>
        <w:numPr>
          <w:ilvl w:val="0"/>
          <w:numId w:val="3"/>
        </w:numPr>
        <w:spacing w:after="0" w:line="240" w:lineRule="auto"/>
        <w:rPr>
          <w:rFonts w:ascii="Arial" w:eastAsia="Times New Roman" w:hAnsi="Arial" w:cs="Arial"/>
          <w:sz w:val="24"/>
          <w:szCs w:val="24"/>
          <w:lang w:eastAsia="en-ZA"/>
        </w:rPr>
      </w:pPr>
      <w:hyperlink r:id="rId11" w:history="1">
        <w:r w:rsidR="005B166C" w:rsidRPr="00847316">
          <w:rPr>
            <w:rStyle w:val="Hyperlink"/>
            <w:rFonts w:ascii="Arial" w:eastAsia="Times New Roman" w:hAnsi="Arial" w:cs="Arial"/>
            <w:sz w:val="24"/>
            <w:szCs w:val="24"/>
            <w:lang w:eastAsia="en-ZA"/>
          </w:rPr>
          <w:t>http://www.advocatesforyouth.org/publications/publications-a-z/514-components-of-promising-teen-pregnancy-prevention-programs</w:t>
        </w:r>
      </w:hyperlink>
    </w:p>
    <w:p w14:paraId="2025C610" w14:textId="3D254572" w:rsidR="00087D7D" w:rsidRPr="00847316" w:rsidRDefault="007F7D51" w:rsidP="0043163A">
      <w:pPr>
        <w:pStyle w:val="ListParagraph"/>
        <w:numPr>
          <w:ilvl w:val="0"/>
          <w:numId w:val="3"/>
        </w:numPr>
        <w:spacing w:after="0" w:line="240" w:lineRule="auto"/>
        <w:rPr>
          <w:rFonts w:ascii="Arial" w:eastAsia="Times New Roman" w:hAnsi="Arial" w:cs="Arial"/>
          <w:sz w:val="24"/>
          <w:szCs w:val="24"/>
          <w:lang w:eastAsia="en-ZA"/>
        </w:rPr>
      </w:pPr>
      <w:hyperlink r:id="rId12" w:history="1">
        <w:r w:rsidR="005B166C" w:rsidRPr="00847316">
          <w:rPr>
            <w:rStyle w:val="Hyperlink"/>
            <w:rFonts w:ascii="Arial" w:eastAsia="Times New Roman" w:hAnsi="Arial" w:cs="Arial"/>
            <w:sz w:val="24"/>
            <w:szCs w:val="24"/>
            <w:lang w:eastAsia="en-ZA"/>
          </w:rPr>
          <w:t>https://www.news24.com/SouthAfrica/News/Teen-pregnancies-hit-99-000-a-year-20150905</w:t>
        </w:r>
      </w:hyperlink>
    </w:p>
    <w:sectPr w:rsidR="00087D7D" w:rsidRPr="00847316" w:rsidSect="00E4734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8421" w14:textId="77777777" w:rsidR="007F7D51" w:rsidRDefault="007F7D51" w:rsidP="00DE6DB5">
      <w:pPr>
        <w:spacing w:after="0" w:line="240" w:lineRule="auto"/>
      </w:pPr>
      <w:r>
        <w:separator/>
      </w:r>
    </w:p>
  </w:endnote>
  <w:endnote w:type="continuationSeparator" w:id="0">
    <w:p w14:paraId="7993E4E1" w14:textId="77777777" w:rsidR="007F7D51" w:rsidRDefault="007F7D51" w:rsidP="00DE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1565F" w14:textId="2D23A23B" w:rsidR="00E4734B" w:rsidRDefault="00E4734B">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90ED" w14:textId="77777777" w:rsidR="007F7D51" w:rsidRDefault="007F7D51" w:rsidP="00DE6DB5">
      <w:pPr>
        <w:spacing w:after="0" w:line="240" w:lineRule="auto"/>
      </w:pPr>
      <w:r>
        <w:separator/>
      </w:r>
    </w:p>
  </w:footnote>
  <w:footnote w:type="continuationSeparator" w:id="0">
    <w:p w14:paraId="3BF8E00D" w14:textId="77777777" w:rsidR="007F7D51" w:rsidRDefault="007F7D51" w:rsidP="00DE6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046"/>
    <w:multiLevelType w:val="hybridMultilevel"/>
    <w:tmpl w:val="E236CAF8"/>
    <w:lvl w:ilvl="0" w:tplc="6A6E5AAC">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963A1D"/>
    <w:multiLevelType w:val="hybridMultilevel"/>
    <w:tmpl w:val="4B80F9E0"/>
    <w:lvl w:ilvl="0" w:tplc="898A0FE0">
      <w:start w:val="1"/>
      <w:numFmt w:val="decimal"/>
      <w:lvlText w:val="%1."/>
      <w:lvlJc w:val="left"/>
      <w:pPr>
        <w:ind w:left="644"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6F70803"/>
    <w:multiLevelType w:val="hybridMultilevel"/>
    <w:tmpl w:val="EE748338"/>
    <w:lvl w:ilvl="0" w:tplc="6A6E5AAC">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30644C"/>
    <w:multiLevelType w:val="hybridMultilevel"/>
    <w:tmpl w:val="309C15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A25FE2"/>
    <w:multiLevelType w:val="hybridMultilevel"/>
    <w:tmpl w:val="1D468E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9157305"/>
    <w:multiLevelType w:val="hybridMultilevel"/>
    <w:tmpl w:val="7DF488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0513EEB"/>
    <w:multiLevelType w:val="hybridMultilevel"/>
    <w:tmpl w:val="9D8816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9E"/>
    <w:rsid w:val="000033AE"/>
    <w:rsid w:val="000417BF"/>
    <w:rsid w:val="00072985"/>
    <w:rsid w:val="00077DC8"/>
    <w:rsid w:val="00087D7D"/>
    <w:rsid w:val="00091193"/>
    <w:rsid w:val="000D4DE1"/>
    <w:rsid w:val="000D5278"/>
    <w:rsid w:val="000E0F08"/>
    <w:rsid w:val="001351F1"/>
    <w:rsid w:val="0019547D"/>
    <w:rsid w:val="001A4B75"/>
    <w:rsid w:val="001E0C27"/>
    <w:rsid w:val="001E148A"/>
    <w:rsid w:val="00220B04"/>
    <w:rsid w:val="00237840"/>
    <w:rsid w:val="002649D2"/>
    <w:rsid w:val="00267961"/>
    <w:rsid w:val="002A3EBD"/>
    <w:rsid w:val="002C616F"/>
    <w:rsid w:val="00314045"/>
    <w:rsid w:val="003E6D77"/>
    <w:rsid w:val="00430B15"/>
    <w:rsid w:val="0043163A"/>
    <w:rsid w:val="00456CAB"/>
    <w:rsid w:val="00477DD8"/>
    <w:rsid w:val="00496718"/>
    <w:rsid w:val="00496CEE"/>
    <w:rsid w:val="004F5A85"/>
    <w:rsid w:val="004F5ECA"/>
    <w:rsid w:val="0051143B"/>
    <w:rsid w:val="005B166C"/>
    <w:rsid w:val="005C77B1"/>
    <w:rsid w:val="005E38FB"/>
    <w:rsid w:val="0066649C"/>
    <w:rsid w:val="006C0FB9"/>
    <w:rsid w:val="006E268D"/>
    <w:rsid w:val="00787345"/>
    <w:rsid w:val="007B1403"/>
    <w:rsid w:val="007E49F0"/>
    <w:rsid w:val="007E5729"/>
    <w:rsid w:val="007F2867"/>
    <w:rsid w:val="007F7D51"/>
    <w:rsid w:val="00827E79"/>
    <w:rsid w:val="00831DE4"/>
    <w:rsid w:val="00847316"/>
    <w:rsid w:val="00856EAD"/>
    <w:rsid w:val="008B4CFB"/>
    <w:rsid w:val="0090582B"/>
    <w:rsid w:val="00996ABA"/>
    <w:rsid w:val="00A311EC"/>
    <w:rsid w:val="00A62044"/>
    <w:rsid w:val="00AA110D"/>
    <w:rsid w:val="00AA59C7"/>
    <w:rsid w:val="00B214F6"/>
    <w:rsid w:val="00BE1C07"/>
    <w:rsid w:val="00BF7C95"/>
    <w:rsid w:val="00C62283"/>
    <w:rsid w:val="00C631FA"/>
    <w:rsid w:val="00C65483"/>
    <w:rsid w:val="00C70FD3"/>
    <w:rsid w:val="00CC612B"/>
    <w:rsid w:val="00CC6B9E"/>
    <w:rsid w:val="00CE6A96"/>
    <w:rsid w:val="00D83236"/>
    <w:rsid w:val="00D97534"/>
    <w:rsid w:val="00DC68E5"/>
    <w:rsid w:val="00DD2673"/>
    <w:rsid w:val="00DE520C"/>
    <w:rsid w:val="00DE6DB5"/>
    <w:rsid w:val="00E02997"/>
    <w:rsid w:val="00E4734B"/>
    <w:rsid w:val="00ED4A4B"/>
    <w:rsid w:val="00FB344F"/>
    <w:rsid w:val="00FB63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B7E3"/>
  <w15:chartTrackingRefBased/>
  <w15:docId w15:val="{92CADF18-A972-4590-804B-6F5A6691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B9E"/>
  </w:style>
  <w:style w:type="paragraph" w:styleId="Heading1">
    <w:name w:val="heading 1"/>
    <w:basedOn w:val="Normal"/>
    <w:next w:val="Normal"/>
    <w:link w:val="Heading1Char"/>
    <w:uiPriority w:val="9"/>
    <w:qFormat/>
    <w:rsid w:val="00DE6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E4"/>
    <w:pPr>
      <w:ind w:left="720"/>
      <w:contextualSpacing/>
    </w:pPr>
  </w:style>
  <w:style w:type="character" w:styleId="Hyperlink">
    <w:name w:val="Hyperlink"/>
    <w:basedOn w:val="DefaultParagraphFont"/>
    <w:uiPriority w:val="99"/>
    <w:unhideWhenUsed/>
    <w:rsid w:val="005B166C"/>
    <w:rPr>
      <w:color w:val="0563C1" w:themeColor="hyperlink"/>
      <w:u w:val="single"/>
    </w:rPr>
  </w:style>
  <w:style w:type="character" w:styleId="UnresolvedMention">
    <w:name w:val="Unresolved Mention"/>
    <w:basedOn w:val="DefaultParagraphFont"/>
    <w:uiPriority w:val="99"/>
    <w:semiHidden/>
    <w:unhideWhenUsed/>
    <w:rsid w:val="005B166C"/>
    <w:rPr>
      <w:color w:val="605E5C"/>
      <w:shd w:val="clear" w:color="auto" w:fill="E1DFDD"/>
    </w:rPr>
  </w:style>
  <w:style w:type="table" w:styleId="TableGrid">
    <w:name w:val="Table Grid"/>
    <w:basedOn w:val="TableNormal"/>
    <w:uiPriority w:val="59"/>
    <w:rsid w:val="0051143B"/>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6D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DB5"/>
    <w:pPr>
      <w:outlineLvl w:val="9"/>
    </w:pPr>
    <w:rPr>
      <w:lang w:val="en-US"/>
    </w:rPr>
  </w:style>
  <w:style w:type="paragraph" w:styleId="Header">
    <w:name w:val="header"/>
    <w:basedOn w:val="Normal"/>
    <w:link w:val="HeaderChar"/>
    <w:uiPriority w:val="99"/>
    <w:unhideWhenUsed/>
    <w:rsid w:val="00DE6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DB5"/>
  </w:style>
  <w:style w:type="paragraph" w:styleId="Footer">
    <w:name w:val="footer"/>
    <w:basedOn w:val="Normal"/>
    <w:link w:val="FooterChar"/>
    <w:uiPriority w:val="99"/>
    <w:unhideWhenUsed/>
    <w:rsid w:val="00DE6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B5"/>
  </w:style>
  <w:style w:type="character" w:styleId="FollowedHyperlink">
    <w:name w:val="FollowedHyperlink"/>
    <w:basedOn w:val="DefaultParagraphFont"/>
    <w:uiPriority w:val="99"/>
    <w:semiHidden/>
    <w:unhideWhenUsed/>
    <w:rsid w:val="00DE6DB5"/>
    <w:rPr>
      <w:color w:val="954F72" w:themeColor="followedHyperlink"/>
      <w:u w:val="single"/>
    </w:rPr>
  </w:style>
  <w:style w:type="paragraph" w:styleId="TOC1">
    <w:name w:val="toc 1"/>
    <w:basedOn w:val="Normal"/>
    <w:next w:val="Normal"/>
    <w:autoRedefine/>
    <w:uiPriority w:val="39"/>
    <w:unhideWhenUsed/>
    <w:rsid w:val="00E4734B"/>
    <w:pPr>
      <w:spacing w:after="100"/>
    </w:pPr>
  </w:style>
  <w:style w:type="paragraph" w:styleId="NoSpacing">
    <w:name w:val="No Spacing"/>
    <w:link w:val="NoSpacingChar"/>
    <w:uiPriority w:val="1"/>
    <w:qFormat/>
    <w:rsid w:val="00E47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734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ews24.com/SouthAfrica/News/Teen-pregnancies-hit-99-000-a-year-2015090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vocatesforyouth.org/publications/publications-a-z/514-components-of-promising-teen-pregnancy-prevention-progra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randsouthafrica.com/governance/youth-and-education/the-fight-to-stop-teenage-pregnanc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CoachLab (SITA)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C9871-42AD-4519-BAEE-FA56B84B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Socio Economic issues in SA (Teenage Pregnancy)</vt:lpstr>
    </vt:vector>
  </TitlesOfParts>
  <Company>The Innovation Hub</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 Economic issues in SA (Teenage Pregnancy)</dc:title>
  <dc:subject>Name: Yanga TseleDepartment: CoachLab (SITA)Institution: The Innovation Hub Date: 20 June 2018</dc:subject>
  <dc:creator>Yanga Tsele</dc:creator>
  <cp:keywords/>
  <dc:description/>
  <cp:lastModifiedBy>Yanga Tsele</cp:lastModifiedBy>
  <cp:revision>15</cp:revision>
  <dcterms:created xsi:type="dcterms:W3CDTF">2018-06-20T08:34:00Z</dcterms:created>
  <dcterms:modified xsi:type="dcterms:W3CDTF">2018-07-04T10:23:00Z</dcterms:modified>
</cp:coreProperties>
</file>