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1E4" w:rsidRDefault="009A3D80" w:rsidP="00EC1EB7">
      <w:pPr>
        <w:pStyle w:val="Title"/>
        <w:rPr>
          <w:lang w:val="en-US"/>
        </w:rPr>
      </w:pPr>
      <w:r>
        <w:rPr>
          <w:lang w:val="en-US"/>
        </w:rPr>
        <w:t xml:space="preserve">BCBSP </w:t>
      </w:r>
    </w:p>
    <w:p w:rsidR="00EC1EB7" w:rsidRDefault="00EC1EB7">
      <w:pPr>
        <w:rPr>
          <w:lang w:val="en-US"/>
        </w:rPr>
      </w:pPr>
    </w:p>
    <w:p w:rsidR="00C90270" w:rsidRDefault="006C0A9C" w:rsidP="00A36A5D">
      <w:pPr>
        <w:rPr>
          <w:lang w:val="en-US"/>
        </w:rPr>
      </w:pPr>
      <w:r>
        <w:rPr>
          <w:lang w:val="en-US"/>
        </w:rPr>
        <w:t>Features:</w:t>
      </w:r>
    </w:p>
    <w:p w:rsidR="006C0A9C" w:rsidRDefault="006C0A9C" w:rsidP="00A36A5D">
      <w:pPr>
        <w:rPr>
          <w:lang w:val="en-US"/>
        </w:rPr>
      </w:pPr>
      <w:r>
        <w:rPr>
          <w:lang w:val="en-US"/>
        </w:rPr>
        <w:t>DC power source has 36V protection, tolerates above 200V without damage. Below 36V function is normal although the higher the supply voltage the more temperate may result depending on sum total of current load to the BCBSP module.</w:t>
      </w:r>
    </w:p>
    <w:p w:rsidR="006C0A9C" w:rsidRDefault="006C0A9C" w:rsidP="00A36A5D">
      <w:pPr>
        <w:rPr>
          <w:lang w:val="en-US"/>
        </w:rPr>
      </w:pPr>
      <w:r>
        <w:rPr>
          <w:lang w:val="en-US"/>
        </w:rPr>
        <w:t xml:space="preserve">Pulse input port also has the same extended range of voltage toleration. Furthermore, the module will function normally for pulse-feed of any magnitude (voltage) that is within range. </w:t>
      </w:r>
    </w:p>
    <w:p w:rsidR="006C0A9C" w:rsidRDefault="003E2218" w:rsidP="00A36A5D">
      <w:pPr>
        <w:rPr>
          <w:rFonts w:cstheme="minorHAnsi"/>
          <w:lang w:val="en-US"/>
        </w:rPr>
      </w:pPr>
      <w:r>
        <w:rPr>
          <w:lang w:val="en-US"/>
        </w:rPr>
        <w:t>Estimated accuracy (</w:t>
      </w:r>
      <w:r w:rsidR="006C0A9C">
        <w:rPr>
          <w:lang w:val="en-US"/>
        </w:rPr>
        <w:t>25</w:t>
      </w:r>
      <w:r w:rsidR="006C0A9C">
        <w:rPr>
          <w:rFonts w:cstheme="minorHAnsi"/>
          <w:lang w:val="en-US"/>
        </w:rPr>
        <w:t>˚C</w:t>
      </w:r>
      <w:r>
        <w:rPr>
          <w:rFonts w:cstheme="minorHAnsi"/>
          <w:lang w:val="en-US"/>
        </w:rPr>
        <w:t>)</w:t>
      </w:r>
      <w:r w:rsidR="006C0A9C">
        <w:rPr>
          <w:rFonts w:cstheme="minorHAnsi"/>
          <w:lang w:val="en-US"/>
        </w:rPr>
        <w:t xml:space="preserve"> </w:t>
      </w:r>
      <w:r w:rsidR="00D93039">
        <w:rPr>
          <w:rFonts w:cstheme="minorHAnsi"/>
          <w:lang w:val="en-US"/>
        </w:rPr>
        <w:t xml:space="preserve">0.31% @ 1 </w:t>
      </w:r>
      <w:r>
        <w:rPr>
          <w:rFonts w:cstheme="minorHAnsi"/>
          <w:lang w:val="en-US"/>
        </w:rPr>
        <w:t>kHz,</w:t>
      </w:r>
      <w:r w:rsidRPr="003E2218">
        <w:rPr>
          <w:rFonts w:cstheme="minorHAnsi"/>
          <w:lang w:val="en-US"/>
        </w:rPr>
        <w:t xml:space="preserve"> </w:t>
      </w:r>
      <w:r>
        <w:rPr>
          <w:rFonts w:cstheme="minorHAnsi"/>
          <w:lang w:val="en-US"/>
        </w:rPr>
        <w:t>0.32% @ 200 kHz</w:t>
      </w:r>
      <w:r w:rsidR="00D93039">
        <w:rPr>
          <w:rFonts w:cstheme="minorHAnsi"/>
          <w:lang w:val="en-US"/>
        </w:rPr>
        <w:t xml:space="preserve">. Tolerance widen at higher frequencies due to quantization, for example, </w:t>
      </w:r>
      <w:r>
        <w:rPr>
          <w:rFonts w:cstheme="minorHAnsi"/>
          <w:lang w:val="en-US"/>
        </w:rPr>
        <w:t>8.19% @ 1600 kHz</w:t>
      </w:r>
      <w:r w:rsidR="00D93039">
        <w:rPr>
          <w:rFonts w:cstheme="minorHAnsi"/>
          <w:lang w:val="en-US"/>
        </w:rPr>
        <w:t xml:space="preserve"> (above limit, do not </w:t>
      </w:r>
      <w:r w:rsidR="005B75C3">
        <w:rPr>
          <w:rFonts w:cstheme="minorHAnsi"/>
          <w:lang w:val="en-US"/>
        </w:rPr>
        <w:t xml:space="preserve">apply pulse as fast as this </w:t>
      </w:r>
      <w:r w:rsidR="009F2EB6">
        <w:rPr>
          <w:rFonts w:cstheme="minorHAnsi"/>
          <w:lang w:val="en-US"/>
        </w:rPr>
        <w:t>rate</w:t>
      </w:r>
      <w:r w:rsidR="00D93039">
        <w:rPr>
          <w:rFonts w:cstheme="minorHAnsi"/>
          <w:lang w:val="en-US"/>
        </w:rPr>
        <w:t>)</w:t>
      </w:r>
      <w:r w:rsidR="006C0A9C">
        <w:rPr>
          <w:rFonts w:cstheme="minorHAnsi"/>
          <w:lang w:val="en-US"/>
        </w:rPr>
        <w:t xml:space="preserve">. Tolerance widen at higher temperatures due to oscillator drift. </w:t>
      </w:r>
      <w:r w:rsidR="005B75C3">
        <w:rPr>
          <w:rFonts w:cstheme="minorHAnsi"/>
          <w:lang w:val="en-US"/>
        </w:rPr>
        <w:t xml:space="preserve">Excessive frequency causes unexpected behavior. </w:t>
      </w:r>
      <w:bookmarkStart w:id="0" w:name="_GoBack"/>
      <w:bookmarkEnd w:id="0"/>
    </w:p>
    <w:p w:rsidR="00C17B24" w:rsidRDefault="00C17B24" w:rsidP="00A36A5D">
      <w:pPr>
        <w:rPr>
          <w:rFonts w:cstheme="minorHAnsi"/>
          <w:lang w:val="en-US"/>
        </w:rPr>
      </w:pPr>
      <w:r>
        <w:rPr>
          <w:rFonts w:cstheme="minorHAnsi"/>
          <w:lang w:val="en-US"/>
        </w:rPr>
        <w:t xml:space="preserve">Pulse capture frequency response from 1 Hz to 500 kHz. Where a few percent error is acceptable, response is above 1000 kHz. </w:t>
      </w:r>
      <w:r w:rsidR="0064553D">
        <w:rPr>
          <w:rFonts w:cstheme="minorHAnsi"/>
          <w:lang w:val="en-US"/>
        </w:rPr>
        <w:t xml:space="preserve">Sub-Hz pulse edges register correctly although their time interval is not measured. </w:t>
      </w:r>
    </w:p>
    <w:p w:rsidR="006C0A9C" w:rsidRDefault="0000485E" w:rsidP="00A36A5D">
      <w:pPr>
        <w:rPr>
          <w:rFonts w:cstheme="minorHAnsi"/>
          <w:lang w:val="en-US"/>
        </w:rPr>
      </w:pPr>
      <w:r>
        <w:rPr>
          <w:rFonts w:cstheme="minorHAnsi"/>
          <w:lang w:val="en-US"/>
        </w:rPr>
        <w:t xml:space="preserve">The firmware employs a Real-time Operating System (RTOS) kernel for </w:t>
      </w:r>
      <w:r w:rsidR="004030AA">
        <w:rPr>
          <w:rFonts w:cstheme="minorHAnsi"/>
          <w:lang w:val="en-US"/>
        </w:rPr>
        <w:t xml:space="preserve">reliable and </w:t>
      </w:r>
      <w:r>
        <w:rPr>
          <w:rFonts w:cstheme="minorHAnsi"/>
          <w:lang w:val="en-US"/>
        </w:rPr>
        <w:t xml:space="preserve">deterministic </w:t>
      </w:r>
      <w:r w:rsidR="004030AA">
        <w:rPr>
          <w:rFonts w:cstheme="minorHAnsi"/>
          <w:lang w:val="en-US"/>
        </w:rPr>
        <w:t>behavior</w:t>
      </w:r>
      <w:r>
        <w:rPr>
          <w:rFonts w:cstheme="minorHAnsi"/>
          <w:lang w:val="en-US"/>
        </w:rPr>
        <w:t>.</w:t>
      </w:r>
      <w:r w:rsidR="006C0A9C">
        <w:rPr>
          <w:rFonts w:cstheme="minorHAnsi"/>
          <w:lang w:val="en-US"/>
        </w:rPr>
        <w:t xml:space="preserve"> </w:t>
      </w:r>
    </w:p>
    <w:p w:rsidR="004030AA" w:rsidRDefault="004030AA" w:rsidP="00A36A5D">
      <w:pPr>
        <w:rPr>
          <w:lang w:val="en-US"/>
        </w:rPr>
      </w:pPr>
      <w:r>
        <w:rPr>
          <w:rFonts w:cstheme="minorHAnsi"/>
          <w:lang w:val="en-US"/>
        </w:rPr>
        <w:t xml:space="preserve">Many IO are available and the MCU has ample free on chip resources therefore within reasonable confines the solution is adaptable. </w:t>
      </w:r>
    </w:p>
    <w:p w:rsidR="00D70504" w:rsidRDefault="00D70504" w:rsidP="00D70504">
      <w:pPr>
        <w:rPr>
          <w:b/>
          <w:lang w:val="en-US"/>
        </w:rPr>
      </w:pPr>
      <w:r>
        <w:rPr>
          <w:b/>
          <w:lang w:val="en-US"/>
        </w:rPr>
        <w:br w:type="page"/>
      </w:r>
    </w:p>
    <w:p w:rsidR="004128A8" w:rsidRDefault="004128A8" w:rsidP="004128A8">
      <w:pPr>
        <w:rPr>
          <w:lang w:val="en-US"/>
        </w:rPr>
      </w:pPr>
      <w:r w:rsidRPr="00D137E7">
        <w:rPr>
          <w:b/>
          <w:lang w:val="en-US"/>
        </w:rPr>
        <w:lastRenderedPageBreak/>
        <w:t>Reference</w:t>
      </w:r>
      <w:r>
        <w:rPr>
          <w:lang w:val="en-US"/>
        </w:rPr>
        <w:t>:</w:t>
      </w:r>
    </w:p>
    <w:p w:rsidR="00D70504" w:rsidRDefault="009F2EB6" w:rsidP="00D70504">
      <w:pPr>
        <w:rPr>
          <w:lang w:val="en-US"/>
        </w:rPr>
      </w:pPr>
      <w:hyperlink r:id="rId5" w:history="1">
        <w:r w:rsidR="00D70504" w:rsidRPr="00FE7840">
          <w:rPr>
            <w:rStyle w:val="Hyperlink"/>
            <w:lang w:val="en-US"/>
          </w:rPr>
          <w:t>https://www.steel-mate.co.uk/acatalog/Analogue-Speed-Pulse-Interface-50.html</w:t>
        </w:r>
      </w:hyperlink>
    </w:p>
    <w:p w:rsidR="00D70504" w:rsidRPr="00297AE8" w:rsidRDefault="00D70504" w:rsidP="00D70504">
      <w:pPr>
        <w:rPr>
          <w:lang w:val="en-US"/>
        </w:rPr>
      </w:pPr>
      <w:proofErr w:type="spellStart"/>
      <w:r>
        <w:rPr>
          <w:lang w:val="en-US"/>
        </w:rPr>
        <w:t>Steelmate</w:t>
      </w:r>
      <w:proofErr w:type="spellEnd"/>
      <w:r>
        <w:rPr>
          <w:lang w:val="en-US"/>
        </w:rPr>
        <w:t xml:space="preserve"> Automotive advertises the “Analogue Speed Pulse Interface” at </w:t>
      </w:r>
      <w:r w:rsidRPr="00050FF1">
        <w:rPr>
          <w:lang w:val="en-US"/>
        </w:rPr>
        <w:t>£23.40</w:t>
      </w:r>
      <w:r>
        <w:rPr>
          <w:lang w:val="en-US"/>
        </w:rPr>
        <w:t xml:space="preserve"> per unit</w:t>
      </w:r>
      <w:r w:rsidR="00856CE8">
        <w:rPr>
          <w:lang w:val="en-US"/>
        </w:rPr>
        <w:t>.</w:t>
      </w:r>
      <w:r>
        <w:rPr>
          <w:lang w:val="en-US"/>
        </w:rPr>
        <w:t xml:space="preserve"> </w:t>
      </w:r>
      <w:proofErr w:type="gramStart"/>
      <w:r w:rsidR="00856CE8">
        <w:rPr>
          <w:lang w:val="en-US"/>
        </w:rPr>
        <w:t>This</w:t>
      </w:r>
      <w:proofErr w:type="gramEnd"/>
      <w:r w:rsidR="00856CE8">
        <w:rPr>
          <w:lang w:val="en-US"/>
        </w:rPr>
        <w:t xml:space="preserve"> </w:t>
      </w:r>
      <w:r w:rsidR="006C0A9C">
        <w:rPr>
          <w:lang w:val="en-US"/>
        </w:rPr>
        <w:t xml:space="preserve">product </w:t>
      </w:r>
      <w:r w:rsidR="00856CE8">
        <w:rPr>
          <w:lang w:val="en-US"/>
        </w:rPr>
        <w:t xml:space="preserve">that they sell </w:t>
      </w:r>
      <w:r w:rsidR="006C0A9C">
        <w:rPr>
          <w:lang w:val="en-US"/>
        </w:rPr>
        <w:t>is similar to our</w:t>
      </w:r>
      <w:r>
        <w:rPr>
          <w:lang w:val="en-US"/>
        </w:rPr>
        <w:t xml:space="preserve"> </w:t>
      </w:r>
      <w:r w:rsidRPr="00050FF1">
        <w:rPr>
          <w:i/>
          <w:lang w:val="en-US"/>
        </w:rPr>
        <w:t>PB Control Box - SPA</w:t>
      </w:r>
      <w:r>
        <w:rPr>
          <w:lang w:val="en-US"/>
        </w:rPr>
        <w:t xml:space="preserve">. </w:t>
      </w:r>
    </w:p>
    <w:p w:rsidR="00D70504" w:rsidRPr="00A36A5D" w:rsidRDefault="00D70504" w:rsidP="00A36A5D">
      <w:pPr>
        <w:rPr>
          <w:lang w:val="en-US"/>
        </w:rPr>
      </w:pPr>
    </w:p>
    <w:sectPr w:rsidR="00D70504" w:rsidRPr="00A36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050D7"/>
    <w:multiLevelType w:val="hybridMultilevel"/>
    <w:tmpl w:val="36720F4E"/>
    <w:lvl w:ilvl="0" w:tplc="D386434E">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1C"/>
    <w:rsid w:val="0000485E"/>
    <w:rsid w:val="000B142C"/>
    <w:rsid w:val="00110FE4"/>
    <w:rsid w:val="00155144"/>
    <w:rsid w:val="003C7CD0"/>
    <w:rsid w:val="003E2218"/>
    <w:rsid w:val="004030AA"/>
    <w:rsid w:val="004128A8"/>
    <w:rsid w:val="00543B7E"/>
    <w:rsid w:val="005B3F1C"/>
    <w:rsid w:val="005B75C3"/>
    <w:rsid w:val="0061559F"/>
    <w:rsid w:val="0064553D"/>
    <w:rsid w:val="0065205F"/>
    <w:rsid w:val="006C0A9C"/>
    <w:rsid w:val="0077216C"/>
    <w:rsid w:val="007A028C"/>
    <w:rsid w:val="00856CE8"/>
    <w:rsid w:val="008C387E"/>
    <w:rsid w:val="009A3D80"/>
    <w:rsid w:val="009D7760"/>
    <w:rsid w:val="009F2EB6"/>
    <w:rsid w:val="00A36A5D"/>
    <w:rsid w:val="00C17B24"/>
    <w:rsid w:val="00C90270"/>
    <w:rsid w:val="00D70504"/>
    <w:rsid w:val="00D93039"/>
    <w:rsid w:val="00DA51E4"/>
    <w:rsid w:val="00EC1E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B5D0"/>
  <w15:docId w15:val="{47F9B78D-3334-43AA-9AC2-AB533908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1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270"/>
    <w:pPr>
      <w:ind w:left="720"/>
      <w:contextualSpacing/>
    </w:pPr>
  </w:style>
  <w:style w:type="character" w:customStyle="1" w:styleId="Heading1Char">
    <w:name w:val="Heading 1 Char"/>
    <w:basedOn w:val="DefaultParagraphFont"/>
    <w:link w:val="Heading1"/>
    <w:uiPriority w:val="9"/>
    <w:rsid w:val="00EC1E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C1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B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70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eel-mate.co.uk/acatalog/Analogue-Speed-Pulse-Interface-5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Aamp Global Limited</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 Chi Chan</dc:creator>
  <cp:lastModifiedBy>Tat Chi Chan</cp:lastModifiedBy>
  <cp:revision>15</cp:revision>
  <dcterms:created xsi:type="dcterms:W3CDTF">2020-02-18T17:21:00Z</dcterms:created>
  <dcterms:modified xsi:type="dcterms:W3CDTF">2020-02-22T15:48:00Z</dcterms:modified>
</cp:coreProperties>
</file>