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565" w:rsidRPr="00CD5450" w:rsidRDefault="00B927CC" w:rsidP="00CD5450">
      <w:pPr>
        <w:jc w:val="center"/>
        <w:rPr>
          <w:b/>
          <w:sz w:val="28"/>
          <w:szCs w:val="28"/>
        </w:rPr>
      </w:pPr>
      <w:r w:rsidRPr="00CD5450">
        <w:rPr>
          <w:b/>
          <w:sz w:val="28"/>
          <w:szCs w:val="28"/>
        </w:rPr>
        <w:t>Flood &amp; Sea Level Rise info text</w:t>
      </w:r>
    </w:p>
    <w:p w:rsidR="00B927CC" w:rsidRPr="005D6D2E" w:rsidRDefault="00B927CC">
      <w:pPr>
        <w:rPr>
          <w:b/>
          <w:u w:val="single"/>
        </w:rPr>
      </w:pPr>
      <w:r w:rsidRPr="005D6D2E">
        <w:rPr>
          <w:b/>
          <w:u w:val="single"/>
        </w:rPr>
        <w:t>Choose a scenario year</w:t>
      </w:r>
    </w:p>
    <w:p w:rsidR="00B927CC" w:rsidRDefault="00B927CC">
      <w:r>
        <w:t>Use graphic</w:t>
      </w:r>
    </w:p>
    <w:p w:rsidR="00B927CC" w:rsidRPr="005D6D2E" w:rsidRDefault="00B927CC">
      <w:pPr>
        <w:rPr>
          <w:b/>
          <w:u w:val="single"/>
        </w:rPr>
      </w:pPr>
      <w:r w:rsidRPr="005D6D2E">
        <w:rPr>
          <w:b/>
          <w:u w:val="single"/>
        </w:rPr>
        <w:t>Choose a storm type</w:t>
      </w:r>
    </w:p>
    <w:p w:rsidR="00F76C95" w:rsidRDefault="00331875" w:rsidP="00F76C95">
      <w:r>
        <w:t xml:space="preserve">The storms modeled here include multiple theoretical hurricanes and one historic nor’easter. </w:t>
      </w:r>
      <w:r w:rsidR="000F4FC7">
        <w:t>The theoretical storms were</w:t>
      </w:r>
      <w:r w:rsidR="00F76C95">
        <w:t xml:space="preserve"> selected from a FEMA database containing storms that could potentially occur based on historical records. Storms were selected based on stakeholder-identified areas of interest. </w:t>
      </w:r>
      <w:r w:rsidR="00F76C95" w:rsidRPr="00F76C95">
        <w:rPr>
          <w:b/>
        </w:rPr>
        <w:t>These storms do not have a probability of occurrence associated with them</w:t>
      </w:r>
      <w:r w:rsidR="00F76C95">
        <w:rPr>
          <w:b/>
        </w:rPr>
        <w:t xml:space="preserve">, </w:t>
      </w:r>
      <w:r w:rsidR="00F76C95" w:rsidRPr="00F76C95">
        <w:t xml:space="preserve">though subjectively a low intensity storm has a higher probability of occurring in any given year than a high intensity storm. </w:t>
      </w:r>
      <w:r w:rsidR="001F0F96">
        <w:t xml:space="preserve">What is shown on the map is the </w:t>
      </w:r>
      <w:r w:rsidR="001F0F96" w:rsidRPr="001F0F96">
        <w:rPr>
          <w:b/>
        </w:rPr>
        <w:t>maximu</w:t>
      </w:r>
      <w:r w:rsidR="001F0F96">
        <w:rPr>
          <w:b/>
        </w:rPr>
        <w:t xml:space="preserve">m storm surge water depth for multiple </w:t>
      </w:r>
      <w:r w:rsidR="00F76C95">
        <w:rPr>
          <w:b/>
        </w:rPr>
        <w:t xml:space="preserve">modeled </w:t>
      </w:r>
      <w:r w:rsidR="001F0F96" w:rsidRPr="001F0F96">
        <w:rPr>
          <w:b/>
        </w:rPr>
        <w:t xml:space="preserve">storms in each </w:t>
      </w:r>
      <w:r w:rsidR="001F0F96">
        <w:rPr>
          <w:b/>
        </w:rPr>
        <w:t xml:space="preserve">intensity </w:t>
      </w:r>
      <w:r w:rsidR="001F0F96" w:rsidRPr="001F0F96">
        <w:rPr>
          <w:b/>
        </w:rPr>
        <w:t>category</w:t>
      </w:r>
      <w:r w:rsidR="001F0F96">
        <w:t xml:space="preserve">. </w:t>
      </w:r>
    </w:p>
    <w:p w:rsidR="001F0F96" w:rsidRDefault="001F0F96" w:rsidP="00F76C95">
      <w:pPr>
        <w:pStyle w:val="ListParagraph"/>
        <w:numPr>
          <w:ilvl w:val="0"/>
          <w:numId w:val="1"/>
        </w:numPr>
      </w:pPr>
      <w:r w:rsidRPr="00F76C95">
        <w:rPr>
          <w:b/>
        </w:rPr>
        <w:t>Low Intensity</w:t>
      </w:r>
      <w:r>
        <w:t xml:space="preserve"> includes three Category 1 hurricanes with maximum winds of 80 mph</w:t>
      </w:r>
    </w:p>
    <w:p w:rsidR="001F0F96" w:rsidRDefault="001F0F96" w:rsidP="001F0F96">
      <w:pPr>
        <w:pStyle w:val="ListParagraph"/>
        <w:numPr>
          <w:ilvl w:val="0"/>
          <w:numId w:val="1"/>
        </w:numPr>
      </w:pPr>
      <w:r w:rsidRPr="001F0F96">
        <w:rPr>
          <w:b/>
        </w:rPr>
        <w:t>Moderate Intensity</w:t>
      </w:r>
      <w:r>
        <w:t xml:space="preserve"> includes six Category 1 and 2 hurricanes with maximum winds between 85 and 110 mph.</w:t>
      </w:r>
    </w:p>
    <w:p w:rsidR="001F0F96" w:rsidRDefault="001F0F96" w:rsidP="001F0F96">
      <w:pPr>
        <w:pStyle w:val="ListParagraph"/>
        <w:numPr>
          <w:ilvl w:val="0"/>
          <w:numId w:val="1"/>
        </w:numPr>
      </w:pPr>
      <w:r w:rsidRPr="001F0F96">
        <w:rPr>
          <w:b/>
        </w:rPr>
        <w:t>High Intensity</w:t>
      </w:r>
      <w:r>
        <w:t xml:space="preserve"> includes seven Category 2 and 3 hurricanes with maximum winds between 95 and 115 mph.</w:t>
      </w:r>
    </w:p>
    <w:p w:rsidR="00F76C95" w:rsidRDefault="00F76C95" w:rsidP="00F76C95">
      <w:pPr>
        <w:pStyle w:val="ListParagraph"/>
        <w:numPr>
          <w:ilvl w:val="0"/>
          <w:numId w:val="1"/>
        </w:numPr>
      </w:pPr>
      <w:proofErr w:type="spellStart"/>
      <w:r w:rsidRPr="00F76C95">
        <w:rPr>
          <w:b/>
        </w:rPr>
        <w:t>Nor’Ida</w:t>
      </w:r>
      <w:proofErr w:type="spellEnd"/>
      <w:r>
        <w:t xml:space="preserve"> shows only the storm surge generated by that particular storm, which occurred in 2009.</w:t>
      </w:r>
    </w:p>
    <w:p w:rsidR="008B5758" w:rsidRDefault="008B5758" w:rsidP="008B5758">
      <w:r>
        <w:t>All storms were modeled under current conditions and under two future sea level rise scenarios.</w:t>
      </w:r>
    </w:p>
    <w:p w:rsidR="0005522A" w:rsidRPr="005D6D2E" w:rsidRDefault="0005522A">
      <w:pPr>
        <w:rPr>
          <w:b/>
          <w:u w:val="single"/>
        </w:rPr>
      </w:pPr>
      <w:r w:rsidRPr="005D6D2E">
        <w:rPr>
          <w:b/>
          <w:u w:val="single"/>
        </w:rPr>
        <w:t>Depth or Difference</w:t>
      </w:r>
    </w:p>
    <w:p w:rsidR="0005522A" w:rsidRDefault="0005522A">
      <w:r>
        <w:t>When the “Current” scenario year is selected, storm surge water depth will be shown on the map. If the 2040 or 2065 scenario year is selected then users may also choose to show differences</w:t>
      </w:r>
      <w:r w:rsidR="00EE1BEA">
        <w:t xml:space="preserve"> between the selected year and current conditions. </w:t>
      </w:r>
      <w:r w:rsidR="00FF4527">
        <w:t xml:space="preserve">This can be shown as an absolute difference (in feet) or a percent difference. </w:t>
      </w:r>
      <w:r w:rsidR="00A848E6">
        <w:t xml:space="preserve">This is important because </w:t>
      </w:r>
      <w:r w:rsidR="00A848E6" w:rsidRPr="00FF4527">
        <w:rPr>
          <w:b/>
        </w:rPr>
        <w:t xml:space="preserve">a given sea level </w:t>
      </w:r>
      <w:proofErr w:type="gramStart"/>
      <w:r w:rsidR="00A848E6" w:rsidRPr="00FF4527">
        <w:rPr>
          <w:b/>
        </w:rPr>
        <w:t>rise</w:t>
      </w:r>
      <w:proofErr w:type="gramEnd"/>
      <w:r w:rsidR="00A848E6" w:rsidRPr="00FF4527">
        <w:rPr>
          <w:b/>
        </w:rPr>
        <w:t xml:space="preserve"> (SLR) will not affect all places equally</w:t>
      </w:r>
      <w:r w:rsidR="00A848E6">
        <w:t>. For the 2040 scenario, which is a 1.35 ft. SLR, the map will show some places with an increase in storm surge of more than 1.35 ft. and some places with less. This is similarly true for the 2065 scenario with a 2.58 ft. SLR.</w:t>
      </w:r>
    </w:p>
    <w:p w:rsidR="00CB6137" w:rsidRPr="00CB6137" w:rsidRDefault="00CB6137">
      <w:pPr>
        <w:rPr>
          <w:b/>
          <w:u w:val="single"/>
        </w:rPr>
      </w:pPr>
      <w:r w:rsidRPr="00CB6137">
        <w:rPr>
          <w:b/>
          <w:u w:val="single"/>
        </w:rPr>
        <w:t>Show storm tracks</w:t>
      </w:r>
    </w:p>
    <w:p w:rsidR="00CB6137" w:rsidRDefault="00FF4527">
      <w:r>
        <w:t xml:space="preserve">Checking this box will add </w:t>
      </w:r>
      <w:r w:rsidR="008B5758">
        <w:t xml:space="preserve">tracks </w:t>
      </w:r>
      <w:bookmarkStart w:id="0" w:name="_GoBack"/>
      <w:bookmarkEnd w:id="0"/>
      <w:r>
        <w:t xml:space="preserve">to the map </w:t>
      </w:r>
      <w:r w:rsidR="00CB6137">
        <w:t>for the group of storms representing each storm type.</w:t>
      </w:r>
    </w:p>
    <w:p w:rsidR="00CB6137" w:rsidRPr="00CB6137" w:rsidRDefault="00CB6137">
      <w:pPr>
        <w:rPr>
          <w:b/>
          <w:u w:val="single"/>
        </w:rPr>
      </w:pPr>
      <w:r w:rsidRPr="00CB6137">
        <w:rPr>
          <w:b/>
          <w:u w:val="single"/>
        </w:rPr>
        <w:t>Show tidal range</w:t>
      </w:r>
    </w:p>
    <w:p w:rsidR="00CB6137" w:rsidRDefault="00CB6137">
      <w:r>
        <w:t xml:space="preserve">All the storm surge modeling was done based on mean tide level. </w:t>
      </w:r>
      <w:r w:rsidR="00F30539">
        <w:t>Storm surge water depth will of course vary depending on the tide at which the maximum surge occurs. Checking this box will show tidal range at various locations on the map so users can assess the potential variability in water depth for a given storm type.</w:t>
      </w:r>
    </w:p>
    <w:sectPr w:rsidR="00CB6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D6B79"/>
    <w:multiLevelType w:val="hybridMultilevel"/>
    <w:tmpl w:val="DE1C5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CC"/>
    <w:rsid w:val="0005522A"/>
    <w:rsid w:val="000F4FC7"/>
    <w:rsid w:val="001F0F96"/>
    <w:rsid w:val="00255237"/>
    <w:rsid w:val="00331875"/>
    <w:rsid w:val="005D6D2E"/>
    <w:rsid w:val="007D0247"/>
    <w:rsid w:val="008B5758"/>
    <w:rsid w:val="00A848E6"/>
    <w:rsid w:val="00B927CC"/>
    <w:rsid w:val="00CB6137"/>
    <w:rsid w:val="00CD5450"/>
    <w:rsid w:val="00EE1BEA"/>
    <w:rsid w:val="00F30539"/>
    <w:rsid w:val="00F76C95"/>
    <w:rsid w:val="00FF4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F9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Nature Conservancy</Company>
  <LinksUpToDate>false</LinksUpToDate>
  <CharactersWithSpaces>2291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cbruce</dc:creator>
  <cp:lastModifiedBy>cbruce</cp:lastModifiedBy>
  <cp:revision>9</cp:revision>
  <dcterms:created xsi:type="dcterms:W3CDTF">2015-12-09T16:19:00Z</dcterms:created>
  <dcterms:modified xsi:type="dcterms:W3CDTF">2015-12-09T20:18:00Z</dcterms:modified>
</cp:coreProperties>
</file>