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bookmarkStart w:id="2" w:name="_Hlk183345731"/>
    <w:p w14:paraId="60AE781B" w14:textId="6CF505CB" w:rsidR="004A6158" w:rsidRPr="004A6158" w:rsidRDefault="005305D7" w:rsidP="00F46BC5">
      <w:r w:rsidRPr="004A6158">
        <w:fldChar w:fldCharType="begin"/>
      </w:r>
      <w:r w:rsidRPr="004A6158">
        <w:instrText xml:space="preserve"> FILLIN  "Model name?"  \* MERGEFORMAT </w:instrText>
      </w:r>
      <w:r w:rsidRPr="004A6158">
        <w:fldChar w:fldCharType="separate"/>
      </w:r>
      <w:r w:rsidR="003D44A1">
        <w:t>EstuaryDB</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w:t>
      </w:r>
      <w:bookmarkEnd w:id="1"/>
      <w:r w:rsidR="006166F9">
        <w:t xml:space="preserve">that </w:t>
      </w:r>
      <w:r w:rsidR="00F46BC5">
        <w:t>enable</w:t>
      </w:r>
      <w:r w:rsidR="00F46BC5" w:rsidRPr="00F46BC5">
        <w:t>s tables of estuary data (multi-estuary) to be loaded</w:t>
      </w:r>
      <w:r w:rsidR="006166F9">
        <w:t>. In addition, estuary specific datasets that are vector or matrix can also be loaded, such as along-channel data, bathymetry and images.</w:t>
      </w:r>
      <w:r w:rsidR="00F46BC5" w:rsidRPr="00F46BC5">
        <w:t xml:space="preserve"> Several be-spoke plotting functions are included to examine the variation amongst estuaries, including cross-plots to examine variations about central values (e.g., HW, MT, LW).</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3" w:name="_Hlk72222799"/>
      <w:bookmarkEnd w:id="2"/>
      <w:r w:rsidRPr="006E07E6">
        <w:rPr>
          <w:rFonts w:asciiTheme="majorHAnsi" w:eastAsiaTheme="majorEastAsia" w:hAnsiTheme="majorHAnsi" w:cstheme="majorBidi"/>
          <w:color w:val="0F4A7F" w:themeColor="text1"/>
          <w:sz w:val="32"/>
          <w:szCs w:val="32"/>
        </w:rPr>
        <w:t>Requirements</w:t>
      </w:r>
    </w:p>
    <w:p w14:paraId="266FBA0C" w14:textId="1CB8657A" w:rsidR="006E07E6" w:rsidRDefault="00C840AE" w:rsidP="006E07E6">
      <w:bookmarkStart w:id="4"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w:t>
      </w:r>
      <w:bookmarkStart w:id="5" w:name="_Hlk72166754"/>
      <w:r w:rsidR="00EB09BF">
        <w:t xml:space="preserve"> </w:t>
      </w:r>
      <w:bookmarkStart w:id="6" w:name="_Hlk67332722"/>
      <w:r w:rsidR="005305D7">
        <w:fldChar w:fldCharType="begin"/>
      </w:r>
      <w:r w:rsidR="005305D7">
        <w:instrText xml:space="preserve"> REF Model_name \h </w:instrText>
      </w:r>
      <w:r w:rsidR="005305D7">
        <w:fldChar w:fldCharType="separate"/>
      </w:r>
      <w:r w:rsidR="00ED73C9">
        <w:t>EstuaryDB</w:t>
      </w:r>
      <w:r w:rsidR="005305D7">
        <w:fldChar w:fldCharType="end"/>
      </w:r>
      <w:bookmarkEnd w:id="5"/>
      <w:r w:rsidR="005305D7">
        <w:t xml:space="preserve"> </w:t>
      </w:r>
      <w:r w:rsidR="00B563BF">
        <w:t xml:space="preserve">uses the </w:t>
      </w:r>
      <w:bookmarkEnd w:id="6"/>
      <w:r w:rsidR="001805A4" w:rsidRPr="006606D3">
        <w:rPr>
          <w:i/>
          <w:iCs/>
        </w:rPr>
        <w:t>muitoolbox</w:t>
      </w:r>
      <w:r w:rsidR="001805A4">
        <w:t xml:space="preserve"> and </w:t>
      </w:r>
      <w:r w:rsidR="001805A4" w:rsidRPr="006606D3">
        <w:rPr>
          <w:i/>
          <w:iCs/>
        </w:rPr>
        <w:t>dstoolbox</w:t>
      </w:r>
      <w:r w:rsidR="001805A4">
        <w:t xml:space="preserve">, both available from </w:t>
      </w:r>
      <w:hyperlink r:id="rId8" w:history="1">
        <w:r w:rsidR="001805A4" w:rsidRPr="00E11CEA">
          <w:rPr>
            <w:rStyle w:val="Hyperlink"/>
          </w:rPr>
          <w:t>https://github.com/CoastalSEA</w:t>
        </w:r>
      </w:hyperlink>
      <w:r w:rsidR="001805A4">
        <w:t>.</w:t>
      </w:r>
    </w:p>
    <w:bookmarkEnd w:id="4"/>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222ED225" w:rsidR="00871D63" w:rsidRDefault="00B563BF" w:rsidP="006E07E6">
      <w:bookmarkStart w:id="7" w:name="_Hlk503201940"/>
      <w:r>
        <w:t xml:space="preserve">The </w:t>
      </w:r>
      <w:r w:rsidR="005305D7">
        <w:fldChar w:fldCharType="begin"/>
      </w:r>
      <w:r w:rsidR="005305D7">
        <w:instrText xml:space="preserve"> REF Model_name \h </w:instrText>
      </w:r>
      <w:r w:rsidR="005305D7">
        <w:fldChar w:fldCharType="separate"/>
      </w:r>
      <w:r w:rsidR="00ED73C9">
        <w:t>EstuaryDB</w:t>
      </w:r>
      <w:r w:rsidR="005305D7">
        <w:fldChar w:fldCharType="end"/>
      </w:r>
      <w:r w:rsidR="00EA7F40">
        <w:t xml:space="preserve"> </w:t>
      </w:r>
      <w:r>
        <w:t xml:space="preserve">App and two toolboxes (muitoolbox and dstoolbox) </w:t>
      </w:r>
      <w:r w:rsidRPr="00E81412">
        <w:t xml:space="preserve">can be downloaded from </w:t>
      </w:r>
      <w:hyperlink r:id="rId9" w:history="1">
        <w:r w:rsidR="00A35043" w:rsidRPr="00E11CEA">
          <w:rPr>
            <w:rStyle w:val="Hyperlink"/>
          </w:rPr>
          <w:t>https://github.com/CoastalSEA</w:t>
        </w:r>
      </w:hyperlink>
      <w:r w:rsidR="00A35043">
        <w:t>.</w:t>
      </w:r>
      <w:r w:rsidRPr="00E81412">
        <w:t xml:space="preserve">. </w:t>
      </w:r>
      <w:bookmarkEnd w:id="7"/>
    </w:p>
    <w:bookmarkEnd w:id="3"/>
    <w:p w14:paraId="33F35479" w14:textId="77777777" w:rsidR="001F30B0" w:rsidRPr="001F30B0" w:rsidRDefault="001F30B0" w:rsidP="001F30B0">
      <w:r w:rsidRPr="001F30B0">
        <w:rPr>
          <w:i/>
        </w:rPr>
        <w:t>Cite as</w:t>
      </w:r>
      <w:r w:rsidRPr="001F30B0">
        <w:t>:</w:t>
      </w:r>
    </w:p>
    <w:p w14:paraId="18FC754F" w14:textId="277B1B0C" w:rsidR="001F30B0" w:rsidRPr="001F30B0" w:rsidRDefault="001F30B0" w:rsidP="001F30B0">
      <w:r w:rsidRPr="001F30B0">
        <w:t xml:space="preserve">Townend, I.H., 2021, </w:t>
      </w:r>
      <w:r>
        <w:fldChar w:fldCharType="begin"/>
      </w:r>
      <w:r>
        <w:rPr>
          <w:rFonts w:cstheme="minorHAnsi"/>
        </w:rPr>
        <w:instrText xml:space="preserve"> REF Model_name \h </w:instrText>
      </w:r>
      <w:r>
        <w:fldChar w:fldCharType="separate"/>
      </w:r>
      <w:r w:rsidR="00ED73C9">
        <w:t>EstuaryDB</w:t>
      </w:r>
      <w:r>
        <w:fldChar w:fldCharType="end"/>
      </w:r>
      <w:r>
        <w:t xml:space="preserve"> </w:t>
      </w:r>
      <w:r w:rsidRPr="001F30B0">
        <w:t xml:space="preserve"> manual, CoastalSEA, UK, pp</w:t>
      </w:r>
      <w:fldSimple w:instr=" NUMPAGES   \* MERGEFORMAT ">
        <w:r w:rsidR="00ED73C9">
          <w:rPr>
            <w:noProof/>
          </w:rPr>
          <w:t>42</w:t>
        </w:r>
      </w:fldSimple>
      <w:r w:rsidRPr="001F30B0">
        <w:t xml:space="preserve">, </w:t>
      </w:r>
      <w:hyperlink r:id="rId10" w:history="1">
        <w:r w:rsidRPr="001F30B0">
          <w:rPr>
            <w:rStyle w:val="Hyperlink"/>
          </w:rPr>
          <w:t>www.coastalsea.uk</w:t>
        </w:r>
      </w:hyperlink>
      <w:r w:rsidRPr="001F30B0">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1FD71B5D" w14:textId="04ED088A" w:rsidR="00F46BC5" w:rsidRPr="00F46BC5" w:rsidRDefault="00F46BC5" w:rsidP="00F46BC5">
      <w:pPr>
        <w:rPr>
          <w:iCs/>
        </w:rPr>
      </w:pPr>
      <w:r w:rsidRPr="00F46BC5">
        <w:rPr>
          <w:iCs/>
        </w:rPr>
        <w:t>Manning A J, 2012, Enhanced UK estuaries database: explanatory notes and metadata, Report No: TR167,pp. 1-20, Wallingford.</w:t>
      </w:r>
      <w:r w:rsidR="006166F9" w:rsidRPr="006166F9">
        <w:t xml:space="preserve"> </w:t>
      </w:r>
      <w:hyperlink r:id="rId11" w:history="1">
        <w:r w:rsidR="006166F9" w:rsidRPr="001D62E8">
          <w:rPr>
            <w:rStyle w:val="Hyperlink"/>
            <w:iCs/>
          </w:rPr>
          <w:t>https://www.estuary-guide.net/pdfs/TR167.pdf</w:t>
        </w:r>
      </w:hyperlink>
      <w:r w:rsidR="006166F9">
        <w:rPr>
          <w:iCs/>
        </w:rPr>
        <w:t xml:space="preserve"> </w:t>
      </w:r>
    </w:p>
    <w:p w14:paraId="1A417F14" w14:textId="146D481D" w:rsidR="00F46BC5" w:rsidRPr="00F46BC5" w:rsidRDefault="00F46BC5" w:rsidP="00F46BC5">
      <w:pPr>
        <w:rPr>
          <w:iCs/>
        </w:rPr>
      </w:pPr>
      <w:r w:rsidRPr="00F46BC5">
        <w:rPr>
          <w:iCs/>
        </w:rPr>
        <w:t>Whitehouse R J S, 2006, Review and formalisation of geomorphological concepts and approaches for estuaries, Joint Defra/EA Flood and Coastal Erosion Risk Management R&amp;D Programme, Report No: FD2116/TR2 prepared by HR Wallingford, ABPmer and Prof Pethick,</w:t>
      </w:r>
      <w:r w:rsidR="006166F9">
        <w:rPr>
          <w:iCs/>
        </w:rPr>
        <w:t xml:space="preserve"> </w:t>
      </w:r>
      <w:r w:rsidRPr="00F46BC5">
        <w:rPr>
          <w:iCs/>
        </w:rPr>
        <w:t xml:space="preserve">pp. 1-335, www.estuary-guide.net/pdfs/FD2116_TR2.pdf, </w:t>
      </w:r>
      <w:hyperlink r:id="rId12" w:history="1">
        <w:r w:rsidR="006166F9" w:rsidRPr="001D62E8">
          <w:rPr>
            <w:rStyle w:val="Hyperlink"/>
            <w:iCs/>
          </w:rPr>
          <w:t>www.estuary-guide.net/pdfs/FD2116_TR2.pdf</w:t>
        </w:r>
      </w:hyperlink>
      <w:r w:rsidR="006166F9">
        <w:rPr>
          <w:iCs/>
        </w:rPr>
        <w:t xml:space="preserve"> </w:t>
      </w:r>
    </w:p>
    <w:p w14:paraId="573E0748" w14:textId="3F7439EE" w:rsidR="00871D63" w:rsidRDefault="00F46BC5" w:rsidP="00F46BC5">
      <w:pPr>
        <w:rPr>
          <w:iCs/>
        </w:rPr>
      </w:pPr>
      <w:r w:rsidRPr="00F46BC5">
        <w:rPr>
          <w:iCs/>
        </w:rPr>
        <w:t>Townend I H, 2005, An examination of empirical stability relationships for UK estuaries. Journal of Coastal Research, 21 (5), 1042-1053.</w:t>
      </w:r>
      <w:r w:rsidR="006166F9" w:rsidRPr="006166F9">
        <w:rPr>
          <w:rFonts w:ascii="Segoe UI" w:hAnsi="Segoe UI" w:cs="Segoe UI"/>
        </w:rPr>
        <w:t xml:space="preserve"> </w:t>
      </w:r>
      <w:hyperlink r:id="rId13" w:history="1">
        <w:r w:rsidR="006166F9" w:rsidRPr="001D62E8">
          <w:rPr>
            <w:rStyle w:val="Hyperlink"/>
            <w:iCs/>
          </w:rPr>
          <w:t>https://www.jstor.org/stable/4299504</w:t>
        </w:r>
      </w:hyperlink>
      <w:r w:rsidR="006166F9">
        <w:rPr>
          <w:iCs/>
        </w:rPr>
        <w:t xml:space="preserve"> </w:t>
      </w:r>
    </w:p>
    <w:p w14:paraId="41788AB5" w14:textId="68DF3E8B" w:rsidR="001805A4" w:rsidRDefault="001805A4" w:rsidP="00F46BC5">
      <w:pPr>
        <w:rPr>
          <w:iCs/>
        </w:rPr>
      </w:pPr>
      <w:r w:rsidRPr="001805A4">
        <w:rPr>
          <w:iCs/>
        </w:rPr>
        <w:t>Townend I H, 2007, The Estuary-Guide, Website prepared for the joint Defra/EA Flood and Coastal Erosion Risk Management R&amp;D Programme</w:t>
      </w:r>
      <w:r>
        <w:rPr>
          <w:iCs/>
        </w:rPr>
        <w:t xml:space="preserve">, </w:t>
      </w:r>
      <w:hyperlink r:id="rId14" w:history="1">
        <w:r w:rsidRPr="001805A4">
          <w:rPr>
            <w:rStyle w:val="Hyperlink"/>
            <w:iCs/>
          </w:rPr>
          <w:t>www.estuary-guide.net</w:t>
        </w:r>
      </w:hyperlink>
      <w:r>
        <w:rPr>
          <w:iCs/>
        </w:rPr>
        <w:t>.</w:t>
      </w:r>
    </w:p>
    <w:p w14:paraId="72175BB3" w14:textId="77777777" w:rsidR="001805A4" w:rsidRDefault="001805A4" w:rsidP="00F46BC5">
      <w:pPr>
        <w:rPr>
          <w:iCs/>
        </w:rPr>
      </w:pPr>
    </w:p>
    <w:p w14:paraId="17396C5D" w14:textId="3954C951" w:rsidR="001805A4"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3C4DD543" w14:textId="235450E6" w:rsidR="001805A4" w:rsidRDefault="001805A4" w:rsidP="001805A4">
      <w:r>
        <w:t xml:space="preserve">Staff at ABPmer, HR Wallingford, University of Southampton and the Environment Agency have all contributed to the development of the Estuary Guide and the UK Estuary </w:t>
      </w:r>
      <w:r w:rsidR="00A35043">
        <w:t>D</w:t>
      </w:r>
      <w:r>
        <w:t>atabase</w:t>
      </w:r>
      <w:r w:rsidRPr="001805A4">
        <w:rPr>
          <w:iCs/>
          <w:u w:val="single"/>
        </w:rPr>
        <w:t xml:space="preserve"> </w:t>
      </w:r>
      <w:hyperlink r:id="rId15" w:history="1">
        <w:r w:rsidRPr="001805A4">
          <w:rPr>
            <w:rStyle w:val="Hyperlink"/>
            <w:iCs/>
          </w:rPr>
          <w:t>www.estuary-guide.net</w:t>
        </w:r>
      </w:hyperlink>
      <w:r>
        <w:rPr>
          <w:iCs/>
        </w:rPr>
        <w:t>.</w:t>
      </w:r>
    </w:p>
    <w:p w14:paraId="27EDE856" w14:textId="28EF7163" w:rsidR="000678BB" w:rsidRPr="00FE2387" w:rsidRDefault="006E07E6" w:rsidP="00FE2387">
      <w:pPr>
        <w:rPr>
          <w:rStyle w:val="IntenseEmphasis"/>
          <w:i w:val="0"/>
          <w:color w:val="auto"/>
        </w:rPr>
      </w:pPr>
      <w:r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A35043" w:rsidRPr="00DD32ED" w14:paraId="462A0B72"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78C3866" w14:textId="7309916D" w:rsidR="00A35043" w:rsidRPr="00A35043" w:rsidRDefault="00C569C3" w:rsidP="003C0C94">
            <w:pPr>
              <w:snapToGrid w:val="0"/>
              <w:jc w:val="center"/>
              <w:rPr>
                <w:b w:val="0"/>
                <w:bCs w:val="0"/>
              </w:rPr>
            </w:pPr>
            <w:r>
              <w:rPr>
                <w:b w:val="0"/>
                <w:bCs w:val="0"/>
              </w:rPr>
              <w:t>2.0</w:t>
            </w:r>
          </w:p>
        </w:tc>
        <w:tc>
          <w:tcPr>
            <w:tcW w:w="1274" w:type="dxa"/>
          </w:tcPr>
          <w:p w14:paraId="195C67DD" w14:textId="29FB27E7" w:rsidR="00A35043" w:rsidRDefault="00A35043" w:rsidP="003C0C94">
            <w:pPr>
              <w:snapToGrid w:val="0"/>
              <w:jc w:val="center"/>
              <w:cnfStyle w:val="000000100000" w:firstRow="0" w:lastRow="0" w:firstColumn="0" w:lastColumn="0" w:oddVBand="0" w:evenVBand="0" w:oddHBand="1" w:evenHBand="0" w:firstRowFirstColumn="0" w:firstRowLastColumn="0" w:lastRowFirstColumn="0" w:lastRowLastColumn="0"/>
            </w:pPr>
            <w:r>
              <w:t>Mar 2025</w:t>
            </w:r>
          </w:p>
        </w:tc>
        <w:tc>
          <w:tcPr>
            <w:tcW w:w="6513" w:type="dxa"/>
          </w:tcPr>
          <w:p w14:paraId="090955B7" w14:textId="067C8093" w:rsidR="00A35043" w:rsidRDefault="00A35043" w:rsidP="003C0C94">
            <w:pPr>
              <w:snapToGrid w:val="0"/>
              <w:cnfStyle w:val="000000100000" w:firstRow="0" w:lastRow="0" w:firstColumn="0" w:lastColumn="0" w:oddVBand="0" w:evenVBand="0" w:oddHBand="1" w:evenHBand="0" w:firstRowFirstColumn="0" w:firstRowLastColumn="0" w:lastRowFirstColumn="0" w:lastRowLastColumn="0"/>
            </w:pPr>
            <w:r>
              <w:t>Added functionality to load grids and extract surface area and width hypsometry. Load tables for tidal levels and river discharge and compute gross morphological properties and derived properties.</w:t>
            </w:r>
          </w:p>
        </w:tc>
      </w:tr>
      <w:tr w:rsidR="00DD32ED" w:rsidRPr="00DD32ED" w14:paraId="650A890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29B750B" w14:textId="500C80A7" w:rsidR="00DD32ED" w:rsidRPr="00DD32ED" w:rsidRDefault="00DD32ED" w:rsidP="003C0C94">
            <w:pPr>
              <w:snapToGrid w:val="0"/>
              <w:jc w:val="center"/>
              <w:rPr>
                <w:b w:val="0"/>
                <w:bCs w:val="0"/>
              </w:rPr>
            </w:pPr>
            <w:r>
              <w:rPr>
                <w:b w:val="0"/>
                <w:bCs w:val="0"/>
              </w:rPr>
              <w:t>1.2</w:t>
            </w:r>
          </w:p>
        </w:tc>
        <w:tc>
          <w:tcPr>
            <w:tcW w:w="1274" w:type="dxa"/>
          </w:tcPr>
          <w:p w14:paraId="40E5F466" w14:textId="63E9A4E2" w:rsidR="00DD32ED" w:rsidRPr="00DD32ED" w:rsidRDefault="00DD32ED" w:rsidP="003C0C94">
            <w:pPr>
              <w:snapToGrid w:val="0"/>
              <w:jc w:val="center"/>
              <w:cnfStyle w:val="000000000000" w:firstRow="0" w:lastRow="0" w:firstColumn="0" w:lastColumn="0" w:oddVBand="0" w:evenVBand="0" w:oddHBand="0" w:evenHBand="0" w:firstRowFirstColumn="0" w:firstRowLastColumn="0" w:lastRowFirstColumn="0" w:lastRowLastColumn="0"/>
            </w:pPr>
            <w:r>
              <w:t>Dec 2024</w:t>
            </w:r>
          </w:p>
        </w:tc>
        <w:tc>
          <w:tcPr>
            <w:tcW w:w="6513" w:type="dxa"/>
          </w:tcPr>
          <w:p w14:paraId="50DDB8E2" w14:textId="119D5CE3" w:rsidR="00DD32ED" w:rsidRPr="00DD32ED" w:rsidRDefault="00DD32ED" w:rsidP="003C0C94">
            <w:pPr>
              <w:snapToGrid w:val="0"/>
              <w:cnfStyle w:val="000000000000" w:firstRow="0" w:lastRow="0" w:firstColumn="0" w:lastColumn="0" w:oddVBand="0" w:evenVBand="0" w:oddHBand="0" w:evenHBand="0" w:firstRowFirstColumn="0" w:firstRowLastColumn="0" w:lastRowFirstColumn="0" w:lastRowLastColumn="0"/>
            </w:pPr>
            <w:r>
              <w:t xml:space="preserve">Updated to use TableViewer table import of flat tables and bespoke options for import of vector, </w:t>
            </w:r>
            <w:r w:rsidR="00CB452D">
              <w:t>matrix and image data.</w:t>
            </w:r>
          </w:p>
        </w:tc>
      </w:tr>
      <w:tr w:rsidR="00F46BC5" w14:paraId="019F311E"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EFE994" w14:textId="347F9B40" w:rsidR="00F46BC5" w:rsidRPr="00F46BC5" w:rsidRDefault="00F46BC5" w:rsidP="003C0C94">
            <w:pPr>
              <w:snapToGrid w:val="0"/>
              <w:jc w:val="center"/>
              <w:rPr>
                <w:b w:val="0"/>
                <w:bCs w:val="0"/>
              </w:rPr>
            </w:pPr>
            <w:r w:rsidRPr="00F46BC5">
              <w:rPr>
                <w:b w:val="0"/>
                <w:bCs w:val="0"/>
              </w:rPr>
              <w:t>1.1</w:t>
            </w:r>
          </w:p>
        </w:tc>
        <w:tc>
          <w:tcPr>
            <w:tcW w:w="1274" w:type="dxa"/>
          </w:tcPr>
          <w:p w14:paraId="54E0DFA1" w14:textId="4F50635F" w:rsidR="00F46BC5" w:rsidRDefault="00F46BC5" w:rsidP="003C0C94">
            <w:pPr>
              <w:snapToGrid w:val="0"/>
              <w:jc w:val="center"/>
              <w:cnfStyle w:val="000000100000" w:firstRow="0" w:lastRow="0" w:firstColumn="0" w:lastColumn="0" w:oddVBand="0" w:evenVBand="0" w:oddHBand="1" w:evenHBand="0" w:firstRowFirstColumn="0" w:firstRowLastColumn="0" w:lastRowFirstColumn="0" w:lastRowLastColumn="0"/>
            </w:pPr>
            <w:r>
              <w:t>May 2024</w:t>
            </w:r>
          </w:p>
        </w:tc>
        <w:tc>
          <w:tcPr>
            <w:tcW w:w="6513" w:type="dxa"/>
          </w:tcPr>
          <w:p w14:paraId="51F00FE9" w14:textId="750A7C6F" w:rsidR="00F46BC5" w:rsidRPr="00F46BC5" w:rsidRDefault="00F46BC5" w:rsidP="003C0C94">
            <w:pPr>
              <w:snapToGrid w:val="0"/>
              <w:cnfStyle w:val="000000100000" w:firstRow="0" w:lastRow="0" w:firstColumn="0" w:lastColumn="0" w:oddVBand="0" w:evenVBand="0" w:oddHBand="1" w:evenHBand="0" w:firstRowFirstColumn="0" w:firstRowLastColumn="0" w:lastRowFirstColumn="0" w:lastRowLastColumn="0"/>
            </w:pPr>
            <w:r>
              <w:t>Ported to use muitoolbox</w:t>
            </w:r>
          </w:p>
        </w:tc>
      </w:tr>
      <w:tr w:rsidR="003C0C94" w14:paraId="5E80D736"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71F3B93B" w:rsidR="003C0C94" w:rsidRDefault="00F46BC5" w:rsidP="003C0C94">
            <w:pPr>
              <w:snapToGrid w:val="0"/>
              <w:jc w:val="center"/>
              <w:cnfStyle w:val="000000000000" w:firstRow="0" w:lastRow="0" w:firstColumn="0" w:lastColumn="0" w:oddVBand="0" w:evenVBand="0" w:oddHBand="0" w:evenHBand="0" w:firstRowFirstColumn="0" w:firstRowLastColumn="0" w:lastRowFirstColumn="0" w:lastRowLastColumn="0"/>
            </w:pPr>
            <w:r>
              <w:t>Aug 2019</w:t>
            </w:r>
          </w:p>
        </w:tc>
        <w:tc>
          <w:tcPr>
            <w:tcW w:w="6513" w:type="dxa"/>
          </w:tcPr>
          <w:p w14:paraId="289E5DCA" w14:textId="1CC1F40E" w:rsidR="003C0C94" w:rsidRDefault="00F46BC5" w:rsidP="003C0C94">
            <w:pPr>
              <w:snapToGrid w:val="0"/>
              <w:cnfStyle w:val="000000000000" w:firstRow="0" w:lastRow="0" w:firstColumn="0" w:lastColumn="0" w:oddVBand="0" w:evenVBand="0" w:oddHBand="0" w:evenHBand="0" w:firstRowFirstColumn="0" w:firstRowLastColumn="0" w:lastRowFirstColumn="0" w:lastRowLastColumn="0"/>
            </w:pPr>
            <w:r w:rsidRPr="00F46BC5">
              <w:t>First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50505030" w14:textId="3A5EBC5D" w:rsidR="00E5341D" w:rsidRDefault="00197F5F">
          <w:pPr>
            <w:pStyle w:val="TOC1"/>
            <w:rPr>
              <w:noProof/>
              <w:kern w:val="2"/>
              <w:sz w:val="24"/>
              <w:szCs w:val="24"/>
              <w14:ligatures w14:val="standardContextual"/>
            </w:rPr>
          </w:pPr>
          <w:r>
            <w:fldChar w:fldCharType="begin"/>
          </w:r>
          <w:r>
            <w:instrText xml:space="preserve"> TOC \o "1-3" \h \z \u </w:instrText>
          </w:r>
          <w:r>
            <w:fldChar w:fldCharType="separate"/>
          </w:r>
          <w:hyperlink w:anchor="_Toc191902354" w:history="1">
            <w:r w:rsidR="00E5341D" w:rsidRPr="00481664">
              <w:rPr>
                <w:rStyle w:val="Hyperlink"/>
                <w:noProof/>
              </w:rPr>
              <w:t>1</w:t>
            </w:r>
            <w:r w:rsidR="00E5341D">
              <w:rPr>
                <w:noProof/>
                <w:kern w:val="2"/>
                <w:sz w:val="24"/>
                <w:szCs w:val="24"/>
                <w14:ligatures w14:val="standardContextual"/>
              </w:rPr>
              <w:tab/>
            </w:r>
            <w:r w:rsidR="00E5341D" w:rsidRPr="00481664">
              <w:rPr>
                <w:rStyle w:val="Hyperlink"/>
                <w:noProof/>
              </w:rPr>
              <w:t>Introduction</w:t>
            </w:r>
            <w:r w:rsidR="00E5341D">
              <w:rPr>
                <w:noProof/>
                <w:webHidden/>
              </w:rPr>
              <w:tab/>
            </w:r>
            <w:r w:rsidR="00E5341D">
              <w:rPr>
                <w:noProof/>
                <w:webHidden/>
              </w:rPr>
              <w:fldChar w:fldCharType="begin"/>
            </w:r>
            <w:r w:rsidR="00E5341D">
              <w:rPr>
                <w:noProof/>
                <w:webHidden/>
              </w:rPr>
              <w:instrText xml:space="preserve"> PAGEREF _Toc191902354 \h </w:instrText>
            </w:r>
            <w:r w:rsidR="00E5341D">
              <w:rPr>
                <w:noProof/>
                <w:webHidden/>
              </w:rPr>
            </w:r>
            <w:r w:rsidR="00E5341D">
              <w:rPr>
                <w:noProof/>
                <w:webHidden/>
              </w:rPr>
              <w:fldChar w:fldCharType="separate"/>
            </w:r>
            <w:r w:rsidR="00ED73C9">
              <w:rPr>
                <w:noProof/>
                <w:webHidden/>
              </w:rPr>
              <w:t>1</w:t>
            </w:r>
            <w:r w:rsidR="00E5341D">
              <w:rPr>
                <w:noProof/>
                <w:webHidden/>
              </w:rPr>
              <w:fldChar w:fldCharType="end"/>
            </w:r>
          </w:hyperlink>
        </w:p>
        <w:p w14:paraId="34212F70" w14:textId="73A7920A" w:rsidR="00E5341D" w:rsidRDefault="00E5341D">
          <w:pPr>
            <w:pStyle w:val="TOC1"/>
            <w:rPr>
              <w:noProof/>
              <w:kern w:val="2"/>
              <w:sz w:val="24"/>
              <w:szCs w:val="24"/>
              <w14:ligatures w14:val="standardContextual"/>
            </w:rPr>
          </w:pPr>
          <w:hyperlink w:anchor="_Toc191902355" w:history="1">
            <w:r w:rsidRPr="00481664">
              <w:rPr>
                <w:rStyle w:val="Hyperlink"/>
                <w:noProof/>
              </w:rPr>
              <w:t>2</w:t>
            </w:r>
            <w:r>
              <w:rPr>
                <w:noProof/>
                <w:kern w:val="2"/>
                <w:sz w:val="24"/>
                <w:szCs w:val="24"/>
                <w14:ligatures w14:val="standardContextual"/>
              </w:rPr>
              <w:tab/>
            </w:r>
            <w:r w:rsidRPr="00481664">
              <w:rPr>
                <w:rStyle w:val="Hyperlink"/>
                <w:noProof/>
              </w:rPr>
              <w:t>Getting started</w:t>
            </w:r>
            <w:r>
              <w:rPr>
                <w:noProof/>
                <w:webHidden/>
              </w:rPr>
              <w:tab/>
            </w:r>
            <w:r>
              <w:rPr>
                <w:noProof/>
                <w:webHidden/>
              </w:rPr>
              <w:fldChar w:fldCharType="begin"/>
            </w:r>
            <w:r>
              <w:rPr>
                <w:noProof/>
                <w:webHidden/>
              </w:rPr>
              <w:instrText xml:space="preserve"> PAGEREF _Toc191902355 \h </w:instrText>
            </w:r>
            <w:r>
              <w:rPr>
                <w:noProof/>
                <w:webHidden/>
              </w:rPr>
            </w:r>
            <w:r>
              <w:rPr>
                <w:noProof/>
                <w:webHidden/>
              </w:rPr>
              <w:fldChar w:fldCharType="separate"/>
            </w:r>
            <w:r w:rsidR="00ED73C9">
              <w:rPr>
                <w:noProof/>
                <w:webHidden/>
              </w:rPr>
              <w:t>2</w:t>
            </w:r>
            <w:r>
              <w:rPr>
                <w:noProof/>
                <w:webHidden/>
              </w:rPr>
              <w:fldChar w:fldCharType="end"/>
            </w:r>
          </w:hyperlink>
        </w:p>
        <w:p w14:paraId="782598AD" w14:textId="09396D68" w:rsidR="00E5341D" w:rsidRDefault="00E5341D">
          <w:pPr>
            <w:pStyle w:val="TOC2"/>
            <w:tabs>
              <w:tab w:val="left" w:pos="960"/>
              <w:tab w:val="right" w:leader="dot" w:pos="9060"/>
            </w:tabs>
            <w:rPr>
              <w:noProof/>
              <w:kern w:val="2"/>
              <w:sz w:val="24"/>
              <w:szCs w:val="24"/>
              <w14:ligatures w14:val="standardContextual"/>
            </w:rPr>
          </w:pPr>
          <w:hyperlink w:anchor="_Toc191902356" w:history="1">
            <w:r w:rsidRPr="00481664">
              <w:rPr>
                <w:rStyle w:val="Hyperlink"/>
                <w:noProof/>
              </w:rPr>
              <w:t>2.1</w:t>
            </w:r>
            <w:r>
              <w:rPr>
                <w:noProof/>
                <w:kern w:val="2"/>
                <w:sz w:val="24"/>
                <w:szCs w:val="24"/>
                <w14:ligatures w14:val="standardContextual"/>
              </w:rPr>
              <w:tab/>
            </w:r>
            <w:r w:rsidRPr="00481664">
              <w:rPr>
                <w:rStyle w:val="Hyperlink"/>
                <w:noProof/>
              </w:rPr>
              <w:t>Configuration</w:t>
            </w:r>
            <w:r>
              <w:rPr>
                <w:noProof/>
                <w:webHidden/>
              </w:rPr>
              <w:tab/>
            </w:r>
            <w:r>
              <w:rPr>
                <w:noProof/>
                <w:webHidden/>
              </w:rPr>
              <w:fldChar w:fldCharType="begin"/>
            </w:r>
            <w:r>
              <w:rPr>
                <w:noProof/>
                <w:webHidden/>
              </w:rPr>
              <w:instrText xml:space="preserve"> PAGEREF _Toc191902356 \h </w:instrText>
            </w:r>
            <w:r>
              <w:rPr>
                <w:noProof/>
                <w:webHidden/>
              </w:rPr>
            </w:r>
            <w:r>
              <w:rPr>
                <w:noProof/>
                <w:webHidden/>
              </w:rPr>
              <w:fldChar w:fldCharType="separate"/>
            </w:r>
            <w:r w:rsidR="00ED73C9">
              <w:rPr>
                <w:noProof/>
                <w:webHidden/>
              </w:rPr>
              <w:t>2</w:t>
            </w:r>
            <w:r>
              <w:rPr>
                <w:noProof/>
                <w:webHidden/>
              </w:rPr>
              <w:fldChar w:fldCharType="end"/>
            </w:r>
          </w:hyperlink>
        </w:p>
        <w:p w14:paraId="555F1F81" w14:textId="1F387ED7" w:rsidR="00E5341D" w:rsidRDefault="00E5341D">
          <w:pPr>
            <w:pStyle w:val="TOC3"/>
            <w:tabs>
              <w:tab w:val="left" w:pos="1200"/>
              <w:tab w:val="right" w:leader="dot" w:pos="9060"/>
            </w:tabs>
            <w:rPr>
              <w:noProof/>
              <w:kern w:val="2"/>
              <w:sz w:val="24"/>
              <w:szCs w:val="24"/>
              <w14:ligatures w14:val="standardContextual"/>
            </w:rPr>
          </w:pPr>
          <w:hyperlink w:anchor="_Toc191902357" w:history="1">
            <w:r w:rsidRPr="00481664">
              <w:rPr>
                <w:rStyle w:val="Hyperlink"/>
                <w:noProof/>
              </w:rPr>
              <w:t>2.1.1</w:t>
            </w:r>
            <w:r>
              <w:rPr>
                <w:noProof/>
                <w:kern w:val="2"/>
                <w:sz w:val="24"/>
                <w:szCs w:val="24"/>
                <w14:ligatures w14:val="standardContextual"/>
              </w:rPr>
              <w:tab/>
            </w:r>
            <w:r w:rsidRPr="00481664">
              <w:rPr>
                <w:rStyle w:val="Hyperlink"/>
                <w:noProof/>
              </w:rPr>
              <w:t>Installing the toolboxes</w:t>
            </w:r>
            <w:r>
              <w:rPr>
                <w:noProof/>
                <w:webHidden/>
              </w:rPr>
              <w:tab/>
            </w:r>
            <w:r>
              <w:rPr>
                <w:noProof/>
                <w:webHidden/>
              </w:rPr>
              <w:fldChar w:fldCharType="begin"/>
            </w:r>
            <w:r>
              <w:rPr>
                <w:noProof/>
                <w:webHidden/>
              </w:rPr>
              <w:instrText xml:space="preserve"> PAGEREF _Toc191902357 \h </w:instrText>
            </w:r>
            <w:r>
              <w:rPr>
                <w:noProof/>
                <w:webHidden/>
              </w:rPr>
            </w:r>
            <w:r>
              <w:rPr>
                <w:noProof/>
                <w:webHidden/>
              </w:rPr>
              <w:fldChar w:fldCharType="separate"/>
            </w:r>
            <w:r w:rsidR="00ED73C9">
              <w:rPr>
                <w:noProof/>
                <w:webHidden/>
              </w:rPr>
              <w:t>2</w:t>
            </w:r>
            <w:r>
              <w:rPr>
                <w:noProof/>
                <w:webHidden/>
              </w:rPr>
              <w:fldChar w:fldCharType="end"/>
            </w:r>
          </w:hyperlink>
        </w:p>
        <w:p w14:paraId="3D487F0A" w14:textId="5FD9F13F" w:rsidR="00E5341D" w:rsidRDefault="00E5341D">
          <w:pPr>
            <w:pStyle w:val="TOC3"/>
            <w:tabs>
              <w:tab w:val="left" w:pos="1200"/>
              <w:tab w:val="right" w:leader="dot" w:pos="9060"/>
            </w:tabs>
            <w:rPr>
              <w:noProof/>
              <w:kern w:val="2"/>
              <w:sz w:val="24"/>
              <w:szCs w:val="24"/>
              <w14:ligatures w14:val="standardContextual"/>
            </w:rPr>
          </w:pPr>
          <w:hyperlink w:anchor="_Toc191902358" w:history="1">
            <w:r w:rsidRPr="00481664">
              <w:rPr>
                <w:rStyle w:val="Hyperlink"/>
                <w:noProof/>
              </w:rPr>
              <w:t>2.1.2</w:t>
            </w:r>
            <w:r>
              <w:rPr>
                <w:noProof/>
                <w:kern w:val="2"/>
                <w:sz w:val="24"/>
                <w:szCs w:val="24"/>
                <w14:ligatures w14:val="standardContextual"/>
              </w:rPr>
              <w:tab/>
            </w:r>
            <w:r w:rsidRPr="00481664">
              <w:rPr>
                <w:rStyle w:val="Hyperlink"/>
                <w:noProof/>
              </w:rPr>
              <w:t>Installing the App</w:t>
            </w:r>
            <w:r>
              <w:rPr>
                <w:noProof/>
                <w:webHidden/>
              </w:rPr>
              <w:tab/>
            </w:r>
            <w:r>
              <w:rPr>
                <w:noProof/>
                <w:webHidden/>
              </w:rPr>
              <w:fldChar w:fldCharType="begin"/>
            </w:r>
            <w:r>
              <w:rPr>
                <w:noProof/>
                <w:webHidden/>
              </w:rPr>
              <w:instrText xml:space="preserve"> PAGEREF _Toc191902358 \h </w:instrText>
            </w:r>
            <w:r>
              <w:rPr>
                <w:noProof/>
                <w:webHidden/>
              </w:rPr>
            </w:r>
            <w:r>
              <w:rPr>
                <w:noProof/>
                <w:webHidden/>
              </w:rPr>
              <w:fldChar w:fldCharType="separate"/>
            </w:r>
            <w:r w:rsidR="00ED73C9">
              <w:rPr>
                <w:noProof/>
                <w:webHidden/>
              </w:rPr>
              <w:t>2</w:t>
            </w:r>
            <w:r>
              <w:rPr>
                <w:noProof/>
                <w:webHidden/>
              </w:rPr>
              <w:fldChar w:fldCharType="end"/>
            </w:r>
          </w:hyperlink>
        </w:p>
        <w:p w14:paraId="213E810B" w14:textId="3D4DDDF2" w:rsidR="00E5341D" w:rsidRDefault="00E5341D">
          <w:pPr>
            <w:pStyle w:val="TOC2"/>
            <w:tabs>
              <w:tab w:val="left" w:pos="960"/>
              <w:tab w:val="right" w:leader="dot" w:pos="9060"/>
            </w:tabs>
            <w:rPr>
              <w:noProof/>
              <w:kern w:val="2"/>
              <w:sz w:val="24"/>
              <w:szCs w:val="24"/>
              <w14:ligatures w14:val="standardContextual"/>
            </w:rPr>
          </w:pPr>
          <w:hyperlink w:anchor="_Toc191902359" w:history="1">
            <w:r w:rsidRPr="00481664">
              <w:rPr>
                <w:rStyle w:val="Hyperlink"/>
                <w:noProof/>
              </w:rPr>
              <w:t>2.2</w:t>
            </w:r>
            <w:r>
              <w:rPr>
                <w:noProof/>
                <w:kern w:val="2"/>
                <w:sz w:val="24"/>
                <w:szCs w:val="24"/>
                <w14:ligatures w14:val="standardContextual"/>
              </w:rPr>
              <w:tab/>
            </w:r>
            <w:r w:rsidRPr="00481664">
              <w:rPr>
                <w:rStyle w:val="Hyperlink"/>
                <w:noProof/>
              </w:rPr>
              <w:t>Model Set-up</w:t>
            </w:r>
            <w:r>
              <w:rPr>
                <w:noProof/>
                <w:webHidden/>
              </w:rPr>
              <w:tab/>
            </w:r>
            <w:r>
              <w:rPr>
                <w:noProof/>
                <w:webHidden/>
              </w:rPr>
              <w:fldChar w:fldCharType="begin"/>
            </w:r>
            <w:r>
              <w:rPr>
                <w:noProof/>
                <w:webHidden/>
              </w:rPr>
              <w:instrText xml:space="preserve"> PAGEREF _Toc191902359 \h </w:instrText>
            </w:r>
            <w:r>
              <w:rPr>
                <w:noProof/>
                <w:webHidden/>
              </w:rPr>
            </w:r>
            <w:r>
              <w:rPr>
                <w:noProof/>
                <w:webHidden/>
              </w:rPr>
              <w:fldChar w:fldCharType="separate"/>
            </w:r>
            <w:r w:rsidR="00ED73C9">
              <w:rPr>
                <w:noProof/>
                <w:webHidden/>
              </w:rPr>
              <w:t>2</w:t>
            </w:r>
            <w:r>
              <w:rPr>
                <w:noProof/>
                <w:webHidden/>
              </w:rPr>
              <w:fldChar w:fldCharType="end"/>
            </w:r>
          </w:hyperlink>
        </w:p>
        <w:p w14:paraId="75E957BD" w14:textId="44E8EAD3" w:rsidR="00E5341D" w:rsidRDefault="00E5341D">
          <w:pPr>
            <w:pStyle w:val="TOC2"/>
            <w:tabs>
              <w:tab w:val="left" w:pos="960"/>
              <w:tab w:val="right" w:leader="dot" w:pos="9060"/>
            </w:tabs>
            <w:rPr>
              <w:noProof/>
              <w:kern w:val="2"/>
              <w:sz w:val="24"/>
              <w:szCs w:val="24"/>
              <w14:ligatures w14:val="standardContextual"/>
            </w:rPr>
          </w:pPr>
          <w:hyperlink w:anchor="_Toc191902360" w:history="1">
            <w:r w:rsidRPr="00481664">
              <w:rPr>
                <w:rStyle w:val="Hyperlink"/>
                <w:noProof/>
              </w:rPr>
              <w:t>2.3</w:t>
            </w:r>
            <w:r>
              <w:rPr>
                <w:noProof/>
                <w:kern w:val="2"/>
                <w:sz w:val="24"/>
                <w:szCs w:val="24"/>
                <w14:ligatures w14:val="standardContextual"/>
              </w:rPr>
              <w:tab/>
            </w:r>
            <w:r w:rsidRPr="00481664">
              <w:rPr>
                <w:rStyle w:val="Hyperlink"/>
                <w:noProof/>
              </w:rPr>
              <w:t>Typical Workflows</w:t>
            </w:r>
            <w:r>
              <w:rPr>
                <w:noProof/>
                <w:webHidden/>
              </w:rPr>
              <w:tab/>
            </w:r>
            <w:r>
              <w:rPr>
                <w:noProof/>
                <w:webHidden/>
              </w:rPr>
              <w:fldChar w:fldCharType="begin"/>
            </w:r>
            <w:r>
              <w:rPr>
                <w:noProof/>
                <w:webHidden/>
              </w:rPr>
              <w:instrText xml:space="preserve"> PAGEREF _Toc191902360 \h </w:instrText>
            </w:r>
            <w:r>
              <w:rPr>
                <w:noProof/>
                <w:webHidden/>
              </w:rPr>
            </w:r>
            <w:r>
              <w:rPr>
                <w:noProof/>
                <w:webHidden/>
              </w:rPr>
              <w:fldChar w:fldCharType="separate"/>
            </w:r>
            <w:r w:rsidR="00ED73C9">
              <w:rPr>
                <w:noProof/>
                <w:webHidden/>
              </w:rPr>
              <w:t>3</w:t>
            </w:r>
            <w:r>
              <w:rPr>
                <w:noProof/>
                <w:webHidden/>
              </w:rPr>
              <w:fldChar w:fldCharType="end"/>
            </w:r>
          </w:hyperlink>
        </w:p>
        <w:p w14:paraId="13D7D836" w14:textId="386B9473" w:rsidR="00E5341D" w:rsidRDefault="00E5341D">
          <w:pPr>
            <w:pStyle w:val="TOC3"/>
            <w:tabs>
              <w:tab w:val="left" w:pos="1200"/>
              <w:tab w:val="right" w:leader="dot" w:pos="9060"/>
            </w:tabs>
            <w:rPr>
              <w:noProof/>
              <w:kern w:val="2"/>
              <w:sz w:val="24"/>
              <w:szCs w:val="24"/>
              <w14:ligatures w14:val="standardContextual"/>
            </w:rPr>
          </w:pPr>
          <w:hyperlink w:anchor="_Toc191902361" w:history="1">
            <w:r w:rsidRPr="00481664">
              <w:rPr>
                <w:rStyle w:val="Hyperlink"/>
                <w:noProof/>
              </w:rPr>
              <w:t>2.3.1</w:t>
            </w:r>
            <w:r>
              <w:rPr>
                <w:noProof/>
                <w:kern w:val="2"/>
                <w:sz w:val="24"/>
                <w:szCs w:val="24"/>
                <w14:ligatures w14:val="standardContextual"/>
              </w:rPr>
              <w:tab/>
            </w:r>
            <w:r w:rsidRPr="00481664">
              <w:rPr>
                <w:rStyle w:val="Hyperlink"/>
                <w:noProof/>
              </w:rPr>
              <w:t>Tabular Properties</w:t>
            </w:r>
            <w:r>
              <w:rPr>
                <w:noProof/>
                <w:webHidden/>
              </w:rPr>
              <w:tab/>
            </w:r>
            <w:r>
              <w:rPr>
                <w:noProof/>
                <w:webHidden/>
              </w:rPr>
              <w:fldChar w:fldCharType="begin"/>
            </w:r>
            <w:r>
              <w:rPr>
                <w:noProof/>
                <w:webHidden/>
              </w:rPr>
              <w:instrText xml:space="preserve"> PAGEREF _Toc191902361 \h </w:instrText>
            </w:r>
            <w:r>
              <w:rPr>
                <w:noProof/>
                <w:webHidden/>
              </w:rPr>
            </w:r>
            <w:r>
              <w:rPr>
                <w:noProof/>
                <w:webHidden/>
              </w:rPr>
              <w:fldChar w:fldCharType="separate"/>
            </w:r>
            <w:r w:rsidR="00ED73C9">
              <w:rPr>
                <w:noProof/>
                <w:webHidden/>
              </w:rPr>
              <w:t>3</w:t>
            </w:r>
            <w:r>
              <w:rPr>
                <w:noProof/>
                <w:webHidden/>
              </w:rPr>
              <w:fldChar w:fldCharType="end"/>
            </w:r>
          </w:hyperlink>
        </w:p>
        <w:p w14:paraId="5A8E4E7B" w14:textId="0DC0B88B" w:rsidR="00E5341D" w:rsidRDefault="00E5341D">
          <w:pPr>
            <w:pStyle w:val="TOC3"/>
            <w:tabs>
              <w:tab w:val="left" w:pos="1200"/>
              <w:tab w:val="right" w:leader="dot" w:pos="9060"/>
            </w:tabs>
            <w:rPr>
              <w:noProof/>
              <w:kern w:val="2"/>
              <w:sz w:val="24"/>
              <w:szCs w:val="24"/>
              <w14:ligatures w14:val="standardContextual"/>
            </w:rPr>
          </w:pPr>
          <w:hyperlink w:anchor="_Toc191902362" w:history="1">
            <w:r w:rsidRPr="00481664">
              <w:rPr>
                <w:rStyle w:val="Hyperlink"/>
                <w:noProof/>
              </w:rPr>
              <w:t>2.3.2</w:t>
            </w:r>
            <w:r>
              <w:rPr>
                <w:noProof/>
                <w:kern w:val="2"/>
                <w:sz w:val="24"/>
                <w:szCs w:val="24"/>
                <w14:ligatures w14:val="standardContextual"/>
              </w:rPr>
              <w:tab/>
            </w:r>
            <w:r w:rsidRPr="00481664">
              <w:rPr>
                <w:rStyle w:val="Hyperlink"/>
                <w:noProof/>
              </w:rPr>
              <w:t>Surface Area Hypsometry</w:t>
            </w:r>
            <w:r>
              <w:rPr>
                <w:noProof/>
                <w:webHidden/>
              </w:rPr>
              <w:tab/>
            </w:r>
            <w:r>
              <w:rPr>
                <w:noProof/>
                <w:webHidden/>
              </w:rPr>
              <w:fldChar w:fldCharType="begin"/>
            </w:r>
            <w:r>
              <w:rPr>
                <w:noProof/>
                <w:webHidden/>
              </w:rPr>
              <w:instrText xml:space="preserve"> PAGEREF _Toc191902362 \h </w:instrText>
            </w:r>
            <w:r>
              <w:rPr>
                <w:noProof/>
                <w:webHidden/>
              </w:rPr>
            </w:r>
            <w:r>
              <w:rPr>
                <w:noProof/>
                <w:webHidden/>
              </w:rPr>
              <w:fldChar w:fldCharType="separate"/>
            </w:r>
            <w:r w:rsidR="00ED73C9">
              <w:rPr>
                <w:noProof/>
                <w:webHidden/>
              </w:rPr>
              <w:t>3</w:t>
            </w:r>
            <w:r>
              <w:rPr>
                <w:noProof/>
                <w:webHidden/>
              </w:rPr>
              <w:fldChar w:fldCharType="end"/>
            </w:r>
          </w:hyperlink>
        </w:p>
        <w:p w14:paraId="2065ADBC" w14:textId="4E309281" w:rsidR="00E5341D" w:rsidRDefault="00E5341D">
          <w:pPr>
            <w:pStyle w:val="TOC3"/>
            <w:tabs>
              <w:tab w:val="left" w:pos="1200"/>
              <w:tab w:val="right" w:leader="dot" w:pos="9060"/>
            </w:tabs>
            <w:rPr>
              <w:noProof/>
              <w:kern w:val="2"/>
              <w:sz w:val="24"/>
              <w:szCs w:val="24"/>
              <w14:ligatures w14:val="standardContextual"/>
            </w:rPr>
          </w:pPr>
          <w:hyperlink w:anchor="_Toc191902363" w:history="1">
            <w:r w:rsidRPr="00481664">
              <w:rPr>
                <w:rStyle w:val="Hyperlink"/>
                <w:noProof/>
              </w:rPr>
              <w:t>2.3.3</w:t>
            </w:r>
            <w:r>
              <w:rPr>
                <w:noProof/>
                <w:kern w:val="2"/>
                <w:sz w:val="24"/>
                <w:szCs w:val="24"/>
                <w14:ligatures w14:val="standardContextual"/>
              </w:rPr>
              <w:tab/>
            </w:r>
            <w:r w:rsidRPr="00481664">
              <w:rPr>
                <w:rStyle w:val="Hyperlink"/>
                <w:noProof/>
              </w:rPr>
              <w:t>Width Hypsometry</w:t>
            </w:r>
            <w:r>
              <w:rPr>
                <w:noProof/>
                <w:webHidden/>
              </w:rPr>
              <w:tab/>
            </w:r>
            <w:r>
              <w:rPr>
                <w:noProof/>
                <w:webHidden/>
              </w:rPr>
              <w:fldChar w:fldCharType="begin"/>
            </w:r>
            <w:r>
              <w:rPr>
                <w:noProof/>
                <w:webHidden/>
              </w:rPr>
              <w:instrText xml:space="preserve"> PAGEREF _Toc191902363 \h </w:instrText>
            </w:r>
            <w:r>
              <w:rPr>
                <w:noProof/>
                <w:webHidden/>
              </w:rPr>
            </w:r>
            <w:r>
              <w:rPr>
                <w:noProof/>
                <w:webHidden/>
              </w:rPr>
              <w:fldChar w:fldCharType="separate"/>
            </w:r>
            <w:r w:rsidR="00ED73C9">
              <w:rPr>
                <w:noProof/>
                <w:webHidden/>
              </w:rPr>
              <w:t>3</w:t>
            </w:r>
            <w:r>
              <w:rPr>
                <w:noProof/>
                <w:webHidden/>
              </w:rPr>
              <w:fldChar w:fldCharType="end"/>
            </w:r>
          </w:hyperlink>
        </w:p>
        <w:p w14:paraId="77C6D218" w14:textId="6D95C0A9" w:rsidR="00E5341D" w:rsidRDefault="00E5341D">
          <w:pPr>
            <w:pStyle w:val="TOC3"/>
            <w:tabs>
              <w:tab w:val="left" w:pos="1200"/>
              <w:tab w:val="right" w:leader="dot" w:pos="9060"/>
            </w:tabs>
            <w:rPr>
              <w:noProof/>
              <w:kern w:val="2"/>
              <w:sz w:val="24"/>
              <w:szCs w:val="24"/>
              <w14:ligatures w14:val="standardContextual"/>
            </w:rPr>
          </w:pPr>
          <w:hyperlink w:anchor="_Toc191902364" w:history="1">
            <w:r w:rsidRPr="00481664">
              <w:rPr>
                <w:rStyle w:val="Hyperlink"/>
                <w:noProof/>
              </w:rPr>
              <w:t>2.3.4</w:t>
            </w:r>
            <w:r>
              <w:rPr>
                <w:noProof/>
                <w:kern w:val="2"/>
                <w:sz w:val="24"/>
                <w:szCs w:val="24"/>
                <w14:ligatures w14:val="standardContextual"/>
              </w:rPr>
              <w:tab/>
            </w:r>
            <w:r w:rsidRPr="00481664">
              <w:rPr>
                <w:rStyle w:val="Hyperlink"/>
                <w:noProof/>
              </w:rPr>
              <w:t>Gross Properties</w:t>
            </w:r>
            <w:r>
              <w:rPr>
                <w:noProof/>
                <w:webHidden/>
              </w:rPr>
              <w:tab/>
            </w:r>
            <w:r>
              <w:rPr>
                <w:noProof/>
                <w:webHidden/>
              </w:rPr>
              <w:fldChar w:fldCharType="begin"/>
            </w:r>
            <w:r>
              <w:rPr>
                <w:noProof/>
                <w:webHidden/>
              </w:rPr>
              <w:instrText xml:space="preserve"> PAGEREF _Toc191902364 \h </w:instrText>
            </w:r>
            <w:r>
              <w:rPr>
                <w:noProof/>
                <w:webHidden/>
              </w:rPr>
            </w:r>
            <w:r>
              <w:rPr>
                <w:noProof/>
                <w:webHidden/>
              </w:rPr>
              <w:fldChar w:fldCharType="separate"/>
            </w:r>
            <w:r w:rsidR="00ED73C9">
              <w:rPr>
                <w:noProof/>
                <w:webHidden/>
              </w:rPr>
              <w:t>4</w:t>
            </w:r>
            <w:r>
              <w:rPr>
                <w:noProof/>
                <w:webHidden/>
              </w:rPr>
              <w:fldChar w:fldCharType="end"/>
            </w:r>
          </w:hyperlink>
        </w:p>
        <w:p w14:paraId="2176E9E4" w14:textId="7E574D20" w:rsidR="00E5341D" w:rsidRDefault="00E5341D">
          <w:pPr>
            <w:pStyle w:val="TOC1"/>
            <w:rPr>
              <w:noProof/>
              <w:kern w:val="2"/>
              <w:sz w:val="24"/>
              <w:szCs w:val="24"/>
              <w14:ligatures w14:val="standardContextual"/>
            </w:rPr>
          </w:pPr>
          <w:hyperlink w:anchor="_Toc191902365" w:history="1">
            <w:r w:rsidRPr="00481664">
              <w:rPr>
                <w:rStyle w:val="Hyperlink"/>
                <w:noProof/>
              </w:rPr>
              <w:t>3</w:t>
            </w:r>
            <w:r>
              <w:rPr>
                <w:noProof/>
                <w:kern w:val="2"/>
                <w:sz w:val="24"/>
                <w:szCs w:val="24"/>
                <w14:ligatures w14:val="standardContextual"/>
              </w:rPr>
              <w:tab/>
            </w:r>
            <w:r w:rsidRPr="00481664">
              <w:rPr>
                <w:rStyle w:val="Hyperlink"/>
                <w:noProof/>
              </w:rPr>
              <w:t>Application Menus</w:t>
            </w:r>
            <w:r>
              <w:rPr>
                <w:noProof/>
                <w:webHidden/>
              </w:rPr>
              <w:tab/>
            </w:r>
            <w:r>
              <w:rPr>
                <w:noProof/>
                <w:webHidden/>
              </w:rPr>
              <w:fldChar w:fldCharType="begin"/>
            </w:r>
            <w:r>
              <w:rPr>
                <w:noProof/>
                <w:webHidden/>
              </w:rPr>
              <w:instrText xml:space="preserve"> PAGEREF _Toc191902365 \h </w:instrText>
            </w:r>
            <w:r>
              <w:rPr>
                <w:noProof/>
                <w:webHidden/>
              </w:rPr>
            </w:r>
            <w:r>
              <w:rPr>
                <w:noProof/>
                <w:webHidden/>
              </w:rPr>
              <w:fldChar w:fldCharType="separate"/>
            </w:r>
            <w:r w:rsidR="00ED73C9">
              <w:rPr>
                <w:noProof/>
                <w:webHidden/>
              </w:rPr>
              <w:t>5</w:t>
            </w:r>
            <w:r>
              <w:rPr>
                <w:noProof/>
                <w:webHidden/>
              </w:rPr>
              <w:fldChar w:fldCharType="end"/>
            </w:r>
          </w:hyperlink>
        </w:p>
        <w:p w14:paraId="69F79D60" w14:textId="2AB192CD" w:rsidR="00E5341D" w:rsidRDefault="00E5341D">
          <w:pPr>
            <w:pStyle w:val="TOC2"/>
            <w:tabs>
              <w:tab w:val="left" w:pos="960"/>
              <w:tab w:val="right" w:leader="dot" w:pos="9060"/>
            </w:tabs>
            <w:rPr>
              <w:noProof/>
              <w:kern w:val="2"/>
              <w:sz w:val="24"/>
              <w:szCs w:val="24"/>
              <w14:ligatures w14:val="standardContextual"/>
            </w:rPr>
          </w:pPr>
          <w:hyperlink w:anchor="_Toc191902366" w:history="1">
            <w:r w:rsidRPr="00481664">
              <w:rPr>
                <w:rStyle w:val="Hyperlink"/>
                <w:noProof/>
              </w:rPr>
              <w:t>3.1</w:t>
            </w:r>
            <w:r>
              <w:rPr>
                <w:noProof/>
                <w:kern w:val="2"/>
                <w:sz w:val="24"/>
                <w:szCs w:val="24"/>
                <w14:ligatures w14:val="standardContextual"/>
              </w:rPr>
              <w:tab/>
            </w:r>
            <w:r w:rsidRPr="00481664">
              <w:rPr>
                <w:rStyle w:val="Hyperlink"/>
                <w:noProof/>
              </w:rPr>
              <w:t>File</w:t>
            </w:r>
            <w:r>
              <w:rPr>
                <w:noProof/>
                <w:webHidden/>
              </w:rPr>
              <w:tab/>
            </w:r>
            <w:r>
              <w:rPr>
                <w:noProof/>
                <w:webHidden/>
              </w:rPr>
              <w:fldChar w:fldCharType="begin"/>
            </w:r>
            <w:r>
              <w:rPr>
                <w:noProof/>
                <w:webHidden/>
              </w:rPr>
              <w:instrText xml:space="preserve"> PAGEREF _Toc191902366 \h </w:instrText>
            </w:r>
            <w:r>
              <w:rPr>
                <w:noProof/>
                <w:webHidden/>
              </w:rPr>
            </w:r>
            <w:r>
              <w:rPr>
                <w:noProof/>
                <w:webHidden/>
              </w:rPr>
              <w:fldChar w:fldCharType="separate"/>
            </w:r>
            <w:r w:rsidR="00ED73C9">
              <w:rPr>
                <w:noProof/>
                <w:webHidden/>
              </w:rPr>
              <w:t>5</w:t>
            </w:r>
            <w:r>
              <w:rPr>
                <w:noProof/>
                <w:webHidden/>
              </w:rPr>
              <w:fldChar w:fldCharType="end"/>
            </w:r>
          </w:hyperlink>
        </w:p>
        <w:p w14:paraId="5B5D6C00" w14:textId="7B3398BC" w:rsidR="00E5341D" w:rsidRDefault="00E5341D">
          <w:pPr>
            <w:pStyle w:val="TOC2"/>
            <w:tabs>
              <w:tab w:val="left" w:pos="960"/>
              <w:tab w:val="right" w:leader="dot" w:pos="9060"/>
            </w:tabs>
            <w:rPr>
              <w:noProof/>
              <w:kern w:val="2"/>
              <w:sz w:val="24"/>
              <w:szCs w:val="24"/>
              <w14:ligatures w14:val="standardContextual"/>
            </w:rPr>
          </w:pPr>
          <w:hyperlink w:anchor="_Toc191902367" w:history="1">
            <w:r w:rsidRPr="00481664">
              <w:rPr>
                <w:rStyle w:val="Hyperlink"/>
                <w:noProof/>
              </w:rPr>
              <w:t>3.2</w:t>
            </w:r>
            <w:r>
              <w:rPr>
                <w:noProof/>
                <w:kern w:val="2"/>
                <w:sz w:val="24"/>
                <w:szCs w:val="24"/>
                <w14:ligatures w14:val="standardContextual"/>
              </w:rPr>
              <w:tab/>
            </w:r>
            <w:r w:rsidRPr="00481664">
              <w:rPr>
                <w:rStyle w:val="Hyperlink"/>
                <w:noProof/>
              </w:rPr>
              <w:t>Tools</w:t>
            </w:r>
            <w:r>
              <w:rPr>
                <w:noProof/>
                <w:webHidden/>
              </w:rPr>
              <w:tab/>
            </w:r>
            <w:r>
              <w:rPr>
                <w:noProof/>
                <w:webHidden/>
              </w:rPr>
              <w:fldChar w:fldCharType="begin"/>
            </w:r>
            <w:r>
              <w:rPr>
                <w:noProof/>
                <w:webHidden/>
              </w:rPr>
              <w:instrText xml:space="preserve"> PAGEREF _Toc191902367 \h </w:instrText>
            </w:r>
            <w:r>
              <w:rPr>
                <w:noProof/>
                <w:webHidden/>
              </w:rPr>
            </w:r>
            <w:r>
              <w:rPr>
                <w:noProof/>
                <w:webHidden/>
              </w:rPr>
              <w:fldChar w:fldCharType="separate"/>
            </w:r>
            <w:r w:rsidR="00ED73C9">
              <w:rPr>
                <w:noProof/>
                <w:webHidden/>
              </w:rPr>
              <w:t>5</w:t>
            </w:r>
            <w:r>
              <w:rPr>
                <w:noProof/>
                <w:webHidden/>
              </w:rPr>
              <w:fldChar w:fldCharType="end"/>
            </w:r>
          </w:hyperlink>
        </w:p>
        <w:p w14:paraId="2A052D12" w14:textId="4FD8D9F0" w:rsidR="00E5341D" w:rsidRDefault="00E5341D">
          <w:pPr>
            <w:pStyle w:val="TOC2"/>
            <w:tabs>
              <w:tab w:val="left" w:pos="960"/>
              <w:tab w:val="right" w:leader="dot" w:pos="9060"/>
            </w:tabs>
            <w:rPr>
              <w:noProof/>
              <w:kern w:val="2"/>
              <w:sz w:val="24"/>
              <w:szCs w:val="24"/>
              <w14:ligatures w14:val="standardContextual"/>
            </w:rPr>
          </w:pPr>
          <w:hyperlink w:anchor="_Toc191902368" w:history="1">
            <w:r w:rsidRPr="00481664">
              <w:rPr>
                <w:rStyle w:val="Hyperlink"/>
                <w:noProof/>
              </w:rPr>
              <w:t>3.3</w:t>
            </w:r>
            <w:r>
              <w:rPr>
                <w:noProof/>
                <w:kern w:val="2"/>
                <w:sz w:val="24"/>
                <w:szCs w:val="24"/>
                <w14:ligatures w14:val="standardContextual"/>
              </w:rPr>
              <w:tab/>
            </w:r>
            <w:r w:rsidRPr="00481664">
              <w:rPr>
                <w:rStyle w:val="Hyperlink"/>
                <w:noProof/>
              </w:rPr>
              <w:t>Project</w:t>
            </w:r>
            <w:r>
              <w:rPr>
                <w:noProof/>
                <w:webHidden/>
              </w:rPr>
              <w:tab/>
            </w:r>
            <w:r>
              <w:rPr>
                <w:noProof/>
                <w:webHidden/>
              </w:rPr>
              <w:fldChar w:fldCharType="begin"/>
            </w:r>
            <w:r>
              <w:rPr>
                <w:noProof/>
                <w:webHidden/>
              </w:rPr>
              <w:instrText xml:space="preserve"> PAGEREF _Toc191902368 \h </w:instrText>
            </w:r>
            <w:r>
              <w:rPr>
                <w:noProof/>
                <w:webHidden/>
              </w:rPr>
            </w:r>
            <w:r>
              <w:rPr>
                <w:noProof/>
                <w:webHidden/>
              </w:rPr>
              <w:fldChar w:fldCharType="separate"/>
            </w:r>
            <w:r w:rsidR="00ED73C9">
              <w:rPr>
                <w:noProof/>
                <w:webHidden/>
              </w:rPr>
              <w:t>5</w:t>
            </w:r>
            <w:r>
              <w:rPr>
                <w:noProof/>
                <w:webHidden/>
              </w:rPr>
              <w:fldChar w:fldCharType="end"/>
            </w:r>
          </w:hyperlink>
        </w:p>
        <w:p w14:paraId="239EC2B0" w14:textId="6AAED311" w:rsidR="00E5341D" w:rsidRDefault="00E5341D">
          <w:pPr>
            <w:pStyle w:val="TOC2"/>
            <w:tabs>
              <w:tab w:val="left" w:pos="960"/>
              <w:tab w:val="right" w:leader="dot" w:pos="9060"/>
            </w:tabs>
            <w:rPr>
              <w:noProof/>
              <w:kern w:val="2"/>
              <w:sz w:val="24"/>
              <w:szCs w:val="24"/>
              <w14:ligatures w14:val="standardContextual"/>
            </w:rPr>
          </w:pPr>
          <w:hyperlink w:anchor="_Toc191902369" w:history="1">
            <w:r w:rsidRPr="00481664">
              <w:rPr>
                <w:rStyle w:val="Hyperlink"/>
                <w:noProof/>
              </w:rPr>
              <w:t>3.4</w:t>
            </w:r>
            <w:r>
              <w:rPr>
                <w:noProof/>
                <w:kern w:val="2"/>
                <w:sz w:val="24"/>
                <w:szCs w:val="24"/>
                <w14:ligatures w14:val="standardContextual"/>
              </w:rPr>
              <w:tab/>
            </w:r>
            <w:r w:rsidRPr="00481664">
              <w:rPr>
                <w:rStyle w:val="Hyperlink"/>
                <w:noProof/>
              </w:rPr>
              <w:t>Setup</w:t>
            </w:r>
            <w:r>
              <w:rPr>
                <w:noProof/>
                <w:webHidden/>
              </w:rPr>
              <w:tab/>
            </w:r>
            <w:r>
              <w:rPr>
                <w:noProof/>
                <w:webHidden/>
              </w:rPr>
              <w:fldChar w:fldCharType="begin"/>
            </w:r>
            <w:r>
              <w:rPr>
                <w:noProof/>
                <w:webHidden/>
              </w:rPr>
              <w:instrText xml:space="preserve"> PAGEREF _Toc191902369 \h </w:instrText>
            </w:r>
            <w:r>
              <w:rPr>
                <w:noProof/>
                <w:webHidden/>
              </w:rPr>
            </w:r>
            <w:r>
              <w:rPr>
                <w:noProof/>
                <w:webHidden/>
              </w:rPr>
              <w:fldChar w:fldCharType="separate"/>
            </w:r>
            <w:r w:rsidR="00ED73C9">
              <w:rPr>
                <w:noProof/>
                <w:webHidden/>
              </w:rPr>
              <w:t>6</w:t>
            </w:r>
            <w:r>
              <w:rPr>
                <w:noProof/>
                <w:webHidden/>
              </w:rPr>
              <w:fldChar w:fldCharType="end"/>
            </w:r>
          </w:hyperlink>
        </w:p>
        <w:p w14:paraId="1C9FA7CA" w14:textId="7EBF56FD" w:rsidR="00E5341D" w:rsidRDefault="00E5341D">
          <w:pPr>
            <w:pStyle w:val="TOC3"/>
            <w:tabs>
              <w:tab w:val="left" w:pos="1200"/>
              <w:tab w:val="right" w:leader="dot" w:pos="9060"/>
            </w:tabs>
            <w:rPr>
              <w:noProof/>
              <w:kern w:val="2"/>
              <w:sz w:val="24"/>
              <w:szCs w:val="24"/>
              <w14:ligatures w14:val="standardContextual"/>
            </w:rPr>
          </w:pPr>
          <w:hyperlink w:anchor="_Toc191902370" w:history="1">
            <w:r w:rsidRPr="00481664">
              <w:rPr>
                <w:rStyle w:val="Hyperlink"/>
                <w:noProof/>
              </w:rPr>
              <w:t>3.4.1</w:t>
            </w:r>
            <w:r>
              <w:rPr>
                <w:noProof/>
                <w:kern w:val="2"/>
                <w:sz w:val="24"/>
                <w:szCs w:val="24"/>
                <w14:ligatures w14:val="standardContextual"/>
              </w:rPr>
              <w:tab/>
            </w:r>
            <w:r w:rsidRPr="00481664">
              <w:rPr>
                <w:rStyle w:val="Hyperlink"/>
                <w:noProof/>
              </w:rPr>
              <w:t>Table Data</w:t>
            </w:r>
            <w:r>
              <w:rPr>
                <w:noProof/>
                <w:webHidden/>
              </w:rPr>
              <w:tab/>
            </w:r>
            <w:r>
              <w:rPr>
                <w:noProof/>
                <w:webHidden/>
              </w:rPr>
              <w:fldChar w:fldCharType="begin"/>
            </w:r>
            <w:r>
              <w:rPr>
                <w:noProof/>
                <w:webHidden/>
              </w:rPr>
              <w:instrText xml:space="preserve"> PAGEREF _Toc191902370 \h </w:instrText>
            </w:r>
            <w:r>
              <w:rPr>
                <w:noProof/>
                <w:webHidden/>
              </w:rPr>
            </w:r>
            <w:r>
              <w:rPr>
                <w:noProof/>
                <w:webHidden/>
              </w:rPr>
              <w:fldChar w:fldCharType="separate"/>
            </w:r>
            <w:r w:rsidR="00ED73C9">
              <w:rPr>
                <w:noProof/>
                <w:webHidden/>
              </w:rPr>
              <w:t>6</w:t>
            </w:r>
            <w:r>
              <w:rPr>
                <w:noProof/>
                <w:webHidden/>
              </w:rPr>
              <w:fldChar w:fldCharType="end"/>
            </w:r>
          </w:hyperlink>
        </w:p>
        <w:p w14:paraId="33F4BFA8" w14:textId="7921F397" w:rsidR="00E5341D" w:rsidRDefault="00E5341D">
          <w:pPr>
            <w:pStyle w:val="TOC3"/>
            <w:tabs>
              <w:tab w:val="left" w:pos="1200"/>
              <w:tab w:val="right" w:leader="dot" w:pos="9060"/>
            </w:tabs>
            <w:rPr>
              <w:noProof/>
              <w:kern w:val="2"/>
              <w:sz w:val="24"/>
              <w:szCs w:val="24"/>
              <w14:ligatures w14:val="standardContextual"/>
            </w:rPr>
          </w:pPr>
          <w:hyperlink w:anchor="_Toc191902371" w:history="1">
            <w:r w:rsidRPr="00481664">
              <w:rPr>
                <w:rStyle w:val="Hyperlink"/>
                <w:noProof/>
              </w:rPr>
              <w:t>3.4.2</w:t>
            </w:r>
            <w:r>
              <w:rPr>
                <w:noProof/>
                <w:kern w:val="2"/>
                <w:sz w:val="24"/>
                <w:szCs w:val="24"/>
                <w14:ligatures w14:val="standardContextual"/>
              </w:rPr>
              <w:tab/>
            </w:r>
            <w:r w:rsidRPr="00481664">
              <w:rPr>
                <w:rStyle w:val="Hyperlink"/>
                <w:noProof/>
              </w:rPr>
              <w:t>Spatial Data</w:t>
            </w:r>
            <w:r>
              <w:rPr>
                <w:noProof/>
                <w:webHidden/>
              </w:rPr>
              <w:tab/>
            </w:r>
            <w:r>
              <w:rPr>
                <w:noProof/>
                <w:webHidden/>
              </w:rPr>
              <w:fldChar w:fldCharType="begin"/>
            </w:r>
            <w:r>
              <w:rPr>
                <w:noProof/>
                <w:webHidden/>
              </w:rPr>
              <w:instrText xml:space="preserve"> PAGEREF _Toc191902371 \h </w:instrText>
            </w:r>
            <w:r>
              <w:rPr>
                <w:noProof/>
                <w:webHidden/>
              </w:rPr>
            </w:r>
            <w:r>
              <w:rPr>
                <w:noProof/>
                <w:webHidden/>
              </w:rPr>
              <w:fldChar w:fldCharType="separate"/>
            </w:r>
            <w:r w:rsidR="00ED73C9">
              <w:rPr>
                <w:noProof/>
                <w:webHidden/>
              </w:rPr>
              <w:t>8</w:t>
            </w:r>
            <w:r>
              <w:rPr>
                <w:noProof/>
                <w:webHidden/>
              </w:rPr>
              <w:fldChar w:fldCharType="end"/>
            </w:r>
          </w:hyperlink>
        </w:p>
        <w:p w14:paraId="4F69709D" w14:textId="39B8FBFD" w:rsidR="00E5341D" w:rsidRDefault="00E5341D">
          <w:pPr>
            <w:pStyle w:val="TOC3"/>
            <w:tabs>
              <w:tab w:val="left" w:pos="1200"/>
              <w:tab w:val="right" w:leader="dot" w:pos="9060"/>
            </w:tabs>
            <w:rPr>
              <w:noProof/>
              <w:kern w:val="2"/>
              <w:sz w:val="24"/>
              <w:szCs w:val="24"/>
              <w14:ligatures w14:val="standardContextual"/>
            </w:rPr>
          </w:pPr>
          <w:hyperlink w:anchor="_Toc191902372" w:history="1">
            <w:r w:rsidRPr="00481664">
              <w:rPr>
                <w:rStyle w:val="Hyperlink"/>
                <w:noProof/>
              </w:rPr>
              <w:t>3.4.3</w:t>
            </w:r>
            <w:r>
              <w:rPr>
                <w:noProof/>
                <w:kern w:val="2"/>
                <w:sz w:val="24"/>
                <w:szCs w:val="24"/>
                <w14:ligatures w14:val="standardContextual"/>
              </w:rPr>
              <w:tab/>
            </w:r>
            <w:r w:rsidRPr="00481664">
              <w:rPr>
                <w:rStyle w:val="Hyperlink"/>
                <w:noProof/>
              </w:rPr>
              <w:t>Hypsometry Tables</w:t>
            </w:r>
            <w:r>
              <w:rPr>
                <w:noProof/>
                <w:webHidden/>
              </w:rPr>
              <w:tab/>
            </w:r>
            <w:r>
              <w:rPr>
                <w:noProof/>
                <w:webHidden/>
              </w:rPr>
              <w:fldChar w:fldCharType="begin"/>
            </w:r>
            <w:r>
              <w:rPr>
                <w:noProof/>
                <w:webHidden/>
              </w:rPr>
              <w:instrText xml:space="preserve"> PAGEREF _Toc191902372 \h </w:instrText>
            </w:r>
            <w:r>
              <w:rPr>
                <w:noProof/>
                <w:webHidden/>
              </w:rPr>
            </w:r>
            <w:r>
              <w:rPr>
                <w:noProof/>
                <w:webHidden/>
              </w:rPr>
              <w:fldChar w:fldCharType="separate"/>
            </w:r>
            <w:r w:rsidR="00ED73C9">
              <w:rPr>
                <w:noProof/>
                <w:webHidden/>
              </w:rPr>
              <w:t>9</w:t>
            </w:r>
            <w:r>
              <w:rPr>
                <w:noProof/>
                <w:webHidden/>
              </w:rPr>
              <w:fldChar w:fldCharType="end"/>
            </w:r>
          </w:hyperlink>
        </w:p>
        <w:p w14:paraId="1B12160C" w14:textId="2BD6BB6B" w:rsidR="00E5341D" w:rsidRDefault="00E5341D">
          <w:pPr>
            <w:pStyle w:val="TOC3"/>
            <w:tabs>
              <w:tab w:val="left" w:pos="1200"/>
              <w:tab w:val="right" w:leader="dot" w:pos="9060"/>
            </w:tabs>
            <w:rPr>
              <w:noProof/>
              <w:kern w:val="2"/>
              <w:sz w:val="24"/>
              <w:szCs w:val="24"/>
              <w14:ligatures w14:val="standardContextual"/>
            </w:rPr>
          </w:pPr>
          <w:hyperlink w:anchor="_Toc191902373" w:history="1">
            <w:r w:rsidRPr="00481664">
              <w:rPr>
                <w:rStyle w:val="Hyperlink"/>
                <w:noProof/>
              </w:rPr>
              <w:t>3.4.4</w:t>
            </w:r>
            <w:r>
              <w:rPr>
                <w:noProof/>
                <w:kern w:val="2"/>
                <w:sz w:val="24"/>
                <w:szCs w:val="24"/>
                <w14:ligatures w14:val="standardContextual"/>
              </w:rPr>
              <w:tab/>
            </w:r>
            <w:r w:rsidRPr="00481664">
              <w:rPr>
                <w:rStyle w:val="Hyperlink"/>
                <w:noProof/>
              </w:rPr>
              <w:t>Estuary Properties</w:t>
            </w:r>
            <w:r>
              <w:rPr>
                <w:noProof/>
                <w:webHidden/>
              </w:rPr>
              <w:tab/>
            </w:r>
            <w:r>
              <w:rPr>
                <w:noProof/>
                <w:webHidden/>
              </w:rPr>
              <w:fldChar w:fldCharType="begin"/>
            </w:r>
            <w:r>
              <w:rPr>
                <w:noProof/>
                <w:webHidden/>
              </w:rPr>
              <w:instrText xml:space="preserve"> PAGEREF _Toc191902373 \h </w:instrText>
            </w:r>
            <w:r>
              <w:rPr>
                <w:noProof/>
                <w:webHidden/>
              </w:rPr>
            </w:r>
            <w:r>
              <w:rPr>
                <w:noProof/>
                <w:webHidden/>
              </w:rPr>
              <w:fldChar w:fldCharType="separate"/>
            </w:r>
            <w:r w:rsidR="00ED73C9">
              <w:rPr>
                <w:noProof/>
                <w:webHidden/>
              </w:rPr>
              <w:t>10</w:t>
            </w:r>
            <w:r>
              <w:rPr>
                <w:noProof/>
                <w:webHidden/>
              </w:rPr>
              <w:fldChar w:fldCharType="end"/>
            </w:r>
          </w:hyperlink>
        </w:p>
        <w:p w14:paraId="1FE48A20" w14:textId="34700098" w:rsidR="00E5341D" w:rsidRDefault="00E5341D">
          <w:pPr>
            <w:pStyle w:val="TOC3"/>
            <w:tabs>
              <w:tab w:val="left" w:pos="1200"/>
              <w:tab w:val="right" w:leader="dot" w:pos="9060"/>
            </w:tabs>
            <w:rPr>
              <w:noProof/>
              <w:kern w:val="2"/>
              <w:sz w:val="24"/>
              <w:szCs w:val="24"/>
              <w14:ligatures w14:val="standardContextual"/>
            </w:rPr>
          </w:pPr>
          <w:hyperlink w:anchor="_Toc191902374" w:history="1">
            <w:r w:rsidRPr="00481664">
              <w:rPr>
                <w:rStyle w:val="Hyperlink"/>
                <w:noProof/>
              </w:rPr>
              <w:t>3.4.5</w:t>
            </w:r>
            <w:r>
              <w:rPr>
                <w:noProof/>
                <w:kern w:val="2"/>
                <w:sz w:val="24"/>
                <w:szCs w:val="24"/>
                <w14:ligatures w14:val="standardContextual"/>
              </w:rPr>
              <w:tab/>
            </w:r>
            <w:r w:rsidRPr="00481664">
              <w:rPr>
                <w:rStyle w:val="Hyperlink"/>
                <w:noProof/>
              </w:rPr>
              <w:t>Grid Tools</w:t>
            </w:r>
            <w:r>
              <w:rPr>
                <w:noProof/>
                <w:webHidden/>
              </w:rPr>
              <w:tab/>
            </w:r>
            <w:r>
              <w:rPr>
                <w:noProof/>
                <w:webHidden/>
              </w:rPr>
              <w:fldChar w:fldCharType="begin"/>
            </w:r>
            <w:r>
              <w:rPr>
                <w:noProof/>
                <w:webHidden/>
              </w:rPr>
              <w:instrText xml:space="preserve"> PAGEREF _Toc191902374 \h </w:instrText>
            </w:r>
            <w:r>
              <w:rPr>
                <w:noProof/>
                <w:webHidden/>
              </w:rPr>
            </w:r>
            <w:r>
              <w:rPr>
                <w:noProof/>
                <w:webHidden/>
              </w:rPr>
              <w:fldChar w:fldCharType="separate"/>
            </w:r>
            <w:r w:rsidR="00ED73C9">
              <w:rPr>
                <w:noProof/>
                <w:webHidden/>
              </w:rPr>
              <w:t>10</w:t>
            </w:r>
            <w:r>
              <w:rPr>
                <w:noProof/>
                <w:webHidden/>
              </w:rPr>
              <w:fldChar w:fldCharType="end"/>
            </w:r>
          </w:hyperlink>
        </w:p>
        <w:p w14:paraId="1D93B735" w14:textId="1D522890" w:rsidR="00E5341D" w:rsidRDefault="00E5341D">
          <w:pPr>
            <w:pStyle w:val="TOC3"/>
            <w:tabs>
              <w:tab w:val="left" w:pos="1200"/>
              <w:tab w:val="right" w:leader="dot" w:pos="9060"/>
            </w:tabs>
            <w:rPr>
              <w:noProof/>
              <w:kern w:val="2"/>
              <w:sz w:val="24"/>
              <w:szCs w:val="24"/>
              <w14:ligatures w14:val="standardContextual"/>
            </w:rPr>
          </w:pPr>
          <w:hyperlink w:anchor="_Toc191902375" w:history="1">
            <w:r w:rsidRPr="00481664">
              <w:rPr>
                <w:rStyle w:val="Hyperlink"/>
                <w:noProof/>
              </w:rPr>
              <w:t>3.4.6</w:t>
            </w:r>
            <w:r>
              <w:rPr>
                <w:noProof/>
                <w:kern w:val="2"/>
                <w:sz w:val="24"/>
                <w:szCs w:val="24"/>
                <w14:ligatures w14:val="standardContextual"/>
              </w:rPr>
              <w:tab/>
            </w:r>
            <w:r w:rsidRPr="00481664">
              <w:rPr>
                <w:rStyle w:val="Hyperlink"/>
                <w:noProof/>
              </w:rPr>
              <w:t>Section Tools</w:t>
            </w:r>
            <w:r>
              <w:rPr>
                <w:noProof/>
                <w:webHidden/>
              </w:rPr>
              <w:tab/>
            </w:r>
            <w:r>
              <w:rPr>
                <w:noProof/>
                <w:webHidden/>
              </w:rPr>
              <w:fldChar w:fldCharType="begin"/>
            </w:r>
            <w:r>
              <w:rPr>
                <w:noProof/>
                <w:webHidden/>
              </w:rPr>
              <w:instrText xml:space="preserve"> PAGEREF _Toc191902375 \h </w:instrText>
            </w:r>
            <w:r>
              <w:rPr>
                <w:noProof/>
                <w:webHidden/>
              </w:rPr>
            </w:r>
            <w:r>
              <w:rPr>
                <w:noProof/>
                <w:webHidden/>
              </w:rPr>
              <w:fldChar w:fldCharType="separate"/>
            </w:r>
            <w:r w:rsidR="00ED73C9">
              <w:rPr>
                <w:noProof/>
                <w:webHidden/>
              </w:rPr>
              <w:t>11</w:t>
            </w:r>
            <w:r>
              <w:rPr>
                <w:noProof/>
                <w:webHidden/>
              </w:rPr>
              <w:fldChar w:fldCharType="end"/>
            </w:r>
          </w:hyperlink>
        </w:p>
        <w:p w14:paraId="46E82DF7" w14:textId="1451919D" w:rsidR="00E5341D" w:rsidRDefault="00E5341D">
          <w:pPr>
            <w:pStyle w:val="TOC3"/>
            <w:tabs>
              <w:tab w:val="left" w:pos="1200"/>
              <w:tab w:val="right" w:leader="dot" w:pos="9060"/>
            </w:tabs>
            <w:rPr>
              <w:noProof/>
              <w:kern w:val="2"/>
              <w:sz w:val="24"/>
              <w:szCs w:val="24"/>
              <w14:ligatures w14:val="standardContextual"/>
            </w:rPr>
          </w:pPr>
          <w:hyperlink w:anchor="_Toc191902376" w:history="1">
            <w:r w:rsidRPr="00481664">
              <w:rPr>
                <w:rStyle w:val="Hyperlink"/>
                <w:noProof/>
              </w:rPr>
              <w:t>3.4.7</w:t>
            </w:r>
            <w:r>
              <w:rPr>
                <w:noProof/>
                <w:kern w:val="2"/>
                <w:sz w:val="24"/>
                <w:szCs w:val="24"/>
                <w14:ligatures w14:val="standardContextual"/>
              </w:rPr>
              <w:tab/>
            </w:r>
            <w:r w:rsidRPr="00481664">
              <w:rPr>
                <w:rStyle w:val="Hyperlink"/>
                <w:noProof/>
              </w:rPr>
              <w:t>Other Setup options</w:t>
            </w:r>
            <w:r>
              <w:rPr>
                <w:noProof/>
                <w:webHidden/>
              </w:rPr>
              <w:tab/>
            </w:r>
            <w:r>
              <w:rPr>
                <w:noProof/>
                <w:webHidden/>
              </w:rPr>
              <w:fldChar w:fldCharType="begin"/>
            </w:r>
            <w:r>
              <w:rPr>
                <w:noProof/>
                <w:webHidden/>
              </w:rPr>
              <w:instrText xml:space="preserve"> PAGEREF _Toc191902376 \h </w:instrText>
            </w:r>
            <w:r>
              <w:rPr>
                <w:noProof/>
                <w:webHidden/>
              </w:rPr>
            </w:r>
            <w:r>
              <w:rPr>
                <w:noProof/>
                <w:webHidden/>
              </w:rPr>
              <w:fldChar w:fldCharType="separate"/>
            </w:r>
            <w:r w:rsidR="00ED73C9">
              <w:rPr>
                <w:noProof/>
                <w:webHidden/>
              </w:rPr>
              <w:t>13</w:t>
            </w:r>
            <w:r>
              <w:rPr>
                <w:noProof/>
                <w:webHidden/>
              </w:rPr>
              <w:fldChar w:fldCharType="end"/>
            </w:r>
          </w:hyperlink>
        </w:p>
        <w:p w14:paraId="54384208" w14:textId="36F130BD" w:rsidR="00E5341D" w:rsidRDefault="00E5341D">
          <w:pPr>
            <w:pStyle w:val="TOC2"/>
            <w:tabs>
              <w:tab w:val="left" w:pos="960"/>
              <w:tab w:val="right" w:leader="dot" w:pos="9060"/>
            </w:tabs>
            <w:rPr>
              <w:noProof/>
              <w:kern w:val="2"/>
              <w:sz w:val="24"/>
              <w:szCs w:val="24"/>
              <w14:ligatures w14:val="standardContextual"/>
            </w:rPr>
          </w:pPr>
          <w:hyperlink w:anchor="_Toc191902377" w:history="1">
            <w:r w:rsidRPr="00481664">
              <w:rPr>
                <w:rStyle w:val="Hyperlink"/>
                <w:noProof/>
              </w:rPr>
              <w:t>3.5</w:t>
            </w:r>
            <w:r>
              <w:rPr>
                <w:noProof/>
                <w:kern w:val="2"/>
                <w:sz w:val="24"/>
                <w:szCs w:val="24"/>
                <w14:ligatures w14:val="standardContextual"/>
              </w:rPr>
              <w:tab/>
            </w:r>
            <w:r w:rsidRPr="00481664">
              <w:rPr>
                <w:rStyle w:val="Hyperlink"/>
                <w:noProof/>
              </w:rPr>
              <w:t>Run</w:t>
            </w:r>
            <w:r>
              <w:rPr>
                <w:noProof/>
                <w:webHidden/>
              </w:rPr>
              <w:tab/>
            </w:r>
            <w:r>
              <w:rPr>
                <w:noProof/>
                <w:webHidden/>
              </w:rPr>
              <w:fldChar w:fldCharType="begin"/>
            </w:r>
            <w:r>
              <w:rPr>
                <w:noProof/>
                <w:webHidden/>
              </w:rPr>
              <w:instrText xml:space="preserve"> PAGEREF _Toc191902377 \h </w:instrText>
            </w:r>
            <w:r>
              <w:rPr>
                <w:noProof/>
                <w:webHidden/>
              </w:rPr>
            </w:r>
            <w:r>
              <w:rPr>
                <w:noProof/>
                <w:webHidden/>
              </w:rPr>
              <w:fldChar w:fldCharType="separate"/>
            </w:r>
            <w:r w:rsidR="00ED73C9">
              <w:rPr>
                <w:noProof/>
                <w:webHidden/>
              </w:rPr>
              <w:t>13</w:t>
            </w:r>
            <w:r>
              <w:rPr>
                <w:noProof/>
                <w:webHidden/>
              </w:rPr>
              <w:fldChar w:fldCharType="end"/>
            </w:r>
          </w:hyperlink>
        </w:p>
        <w:p w14:paraId="0D4A1CED" w14:textId="1A6E6089" w:rsidR="00E5341D" w:rsidRDefault="00E5341D">
          <w:pPr>
            <w:pStyle w:val="TOC2"/>
            <w:tabs>
              <w:tab w:val="left" w:pos="960"/>
              <w:tab w:val="right" w:leader="dot" w:pos="9060"/>
            </w:tabs>
            <w:rPr>
              <w:noProof/>
              <w:kern w:val="2"/>
              <w:sz w:val="24"/>
              <w:szCs w:val="24"/>
              <w14:ligatures w14:val="standardContextual"/>
            </w:rPr>
          </w:pPr>
          <w:hyperlink w:anchor="_Toc191902378" w:history="1">
            <w:r w:rsidRPr="00481664">
              <w:rPr>
                <w:rStyle w:val="Hyperlink"/>
                <w:noProof/>
              </w:rPr>
              <w:t>3.6</w:t>
            </w:r>
            <w:r>
              <w:rPr>
                <w:noProof/>
                <w:kern w:val="2"/>
                <w:sz w:val="24"/>
                <w:szCs w:val="24"/>
                <w14:ligatures w14:val="standardContextual"/>
              </w:rPr>
              <w:tab/>
            </w:r>
            <w:r w:rsidRPr="00481664">
              <w:rPr>
                <w:rStyle w:val="Hyperlink"/>
                <w:noProof/>
              </w:rPr>
              <w:t>Analysis</w:t>
            </w:r>
            <w:r>
              <w:rPr>
                <w:noProof/>
                <w:webHidden/>
              </w:rPr>
              <w:tab/>
            </w:r>
            <w:r>
              <w:rPr>
                <w:noProof/>
                <w:webHidden/>
              </w:rPr>
              <w:fldChar w:fldCharType="begin"/>
            </w:r>
            <w:r>
              <w:rPr>
                <w:noProof/>
                <w:webHidden/>
              </w:rPr>
              <w:instrText xml:space="preserve"> PAGEREF _Toc191902378 \h </w:instrText>
            </w:r>
            <w:r>
              <w:rPr>
                <w:noProof/>
                <w:webHidden/>
              </w:rPr>
            </w:r>
            <w:r>
              <w:rPr>
                <w:noProof/>
                <w:webHidden/>
              </w:rPr>
              <w:fldChar w:fldCharType="separate"/>
            </w:r>
            <w:r w:rsidR="00ED73C9">
              <w:rPr>
                <w:noProof/>
                <w:webHidden/>
              </w:rPr>
              <w:t>15</w:t>
            </w:r>
            <w:r>
              <w:rPr>
                <w:noProof/>
                <w:webHidden/>
              </w:rPr>
              <w:fldChar w:fldCharType="end"/>
            </w:r>
          </w:hyperlink>
        </w:p>
        <w:p w14:paraId="6F4478C7" w14:textId="444B7C59" w:rsidR="00E5341D" w:rsidRDefault="00E5341D">
          <w:pPr>
            <w:pStyle w:val="TOC3"/>
            <w:tabs>
              <w:tab w:val="left" w:pos="1200"/>
              <w:tab w:val="right" w:leader="dot" w:pos="9060"/>
            </w:tabs>
            <w:rPr>
              <w:noProof/>
              <w:kern w:val="2"/>
              <w:sz w:val="24"/>
              <w:szCs w:val="24"/>
              <w14:ligatures w14:val="standardContextual"/>
            </w:rPr>
          </w:pPr>
          <w:hyperlink w:anchor="_Toc191902379" w:history="1">
            <w:r w:rsidRPr="00481664">
              <w:rPr>
                <w:rStyle w:val="Hyperlink"/>
                <w:noProof/>
              </w:rPr>
              <w:t>3.6.1</w:t>
            </w:r>
            <w:r>
              <w:rPr>
                <w:noProof/>
                <w:kern w:val="2"/>
                <w:sz w:val="24"/>
                <w:szCs w:val="24"/>
                <w14:ligatures w14:val="standardContextual"/>
              </w:rPr>
              <w:tab/>
            </w:r>
            <w:r w:rsidRPr="00481664">
              <w:rPr>
                <w:rStyle w:val="Hyperlink"/>
                <w:noProof/>
              </w:rPr>
              <w:t>Plotting</w:t>
            </w:r>
            <w:r>
              <w:rPr>
                <w:noProof/>
                <w:webHidden/>
              </w:rPr>
              <w:tab/>
            </w:r>
            <w:r>
              <w:rPr>
                <w:noProof/>
                <w:webHidden/>
              </w:rPr>
              <w:fldChar w:fldCharType="begin"/>
            </w:r>
            <w:r>
              <w:rPr>
                <w:noProof/>
                <w:webHidden/>
              </w:rPr>
              <w:instrText xml:space="preserve"> PAGEREF _Toc191902379 \h </w:instrText>
            </w:r>
            <w:r>
              <w:rPr>
                <w:noProof/>
                <w:webHidden/>
              </w:rPr>
            </w:r>
            <w:r>
              <w:rPr>
                <w:noProof/>
                <w:webHidden/>
              </w:rPr>
              <w:fldChar w:fldCharType="separate"/>
            </w:r>
            <w:r w:rsidR="00ED73C9">
              <w:rPr>
                <w:noProof/>
                <w:webHidden/>
              </w:rPr>
              <w:t>15</w:t>
            </w:r>
            <w:r>
              <w:rPr>
                <w:noProof/>
                <w:webHidden/>
              </w:rPr>
              <w:fldChar w:fldCharType="end"/>
            </w:r>
          </w:hyperlink>
        </w:p>
        <w:p w14:paraId="30DA4B7A" w14:textId="36A95D16" w:rsidR="00E5341D" w:rsidRDefault="00E5341D">
          <w:pPr>
            <w:pStyle w:val="TOC3"/>
            <w:tabs>
              <w:tab w:val="left" w:pos="1200"/>
              <w:tab w:val="right" w:leader="dot" w:pos="9060"/>
            </w:tabs>
            <w:rPr>
              <w:noProof/>
              <w:kern w:val="2"/>
              <w:sz w:val="24"/>
              <w:szCs w:val="24"/>
              <w14:ligatures w14:val="standardContextual"/>
            </w:rPr>
          </w:pPr>
          <w:hyperlink w:anchor="_Toc191902380" w:history="1">
            <w:r w:rsidRPr="00481664">
              <w:rPr>
                <w:rStyle w:val="Hyperlink"/>
                <w:noProof/>
              </w:rPr>
              <w:t>3.6.2</w:t>
            </w:r>
            <w:r>
              <w:rPr>
                <w:noProof/>
                <w:kern w:val="2"/>
                <w:sz w:val="24"/>
                <w:szCs w:val="24"/>
                <w14:ligatures w14:val="standardContextual"/>
              </w:rPr>
              <w:tab/>
            </w:r>
            <w:r w:rsidRPr="00481664">
              <w:rPr>
                <w:rStyle w:val="Hyperlink"/>
                <w:noProof/>
              </w:rPr>
              <w:t>Statistics</w:t>
            </w:r>
            <w:r>
              <w:rPr>
                <w:noProof/>
                <w:webHidden/>
              </w:rPr>
              <w:tab/>
            </w:r>
            <w:r>
              <w:rPr>
                <w:noProof/>
                <w:webHidden/>
              </w:rPr>
              <w:fldChar w:fldCharType="begin"/>
            </w:r>
            <w:r>
              <w:rPr>
                <w:noProof/>
                <w:webHidden/>
              </w:rPr>
              <w:instrText xml:space="preserve"> PAGEREF _Toc191902380 \h </w:instrText>
            </w:r>
            <w:r>
              <w:rPr>
                <w:noProof/>
                <w:webHidden/>
              </w:rPr>
            </w:r>
            <w:r>
              <w:rPr>
                <w:noProof/>
                <w:webHidden/>
              </w:rPr>
              <w:fldChar w:fldCharType="separate"/>
            </w:r>
            <w:r w:rsidR="00ED73C9">
              <w:rPr>
                <w:noProof/>
                <w:webHidden/>
              </w:rPr>
              <w:t>16</w:t>
            </w:r>
            <w:r>
              <w:rPr>
                <w:noProof/>
                <w:webHidden/>
              </w:rPr>
              <w:fldChar w:fldCharType="end"/>
            </w:r>
          </w:hyperlink>
        </w:p>
        <w:p w14:paraId="418E516D" w14:textId="2ABE4EFD" w:rsidR="00E5341D" w:rsidRDefault="00E5341D">
          <w:pPr>
            <w:pStyle w:val="TOC3"/>
            <w:tabs>
              <w:tab w:val="left" w:pos="1200"/>
              <w:tab w:val="right" w:leader="dot" w:pos="9060"/>
            </w:tabs>
            <w:rPr>
              <w:noProof/>
              <w:kern w:val="2"/>
              <w:sz w:val="24"/>
              <w:szCs w:val="24"/>
              <w14:ligatures w14:val="standardContextual"/>
            </w:rPr>
          </w:pPr>
          <w:hyperlink w:anchor="_Toc191902381" w:history="1">
            <w:r w:rsidRPr="00481664">
              <w:rPr>
                <w:rStyle w:val="Hyperlink"/>
                <w:noProof/>
              </w:rPr>
              <w:t>3.6.3</w:t>
            </w:r>
            <w:r>
              <w:rPr>
                <w:noProof/>
                <w:kern w:val="2"/>
                <w:sz w:val="24"/>
                <w:szCs w:val="24"/>
                <w14:ligatures w14:val="standardContextual"/>
              </w:rPr>
              <w:tab/>
            </w:r>
            <w:r w:rsidRPr="00481664">
              <w:rPr>
                <w:rStyle w:val="Hyperlink"/>
                <w:noProof/>
              </w:rPr>
              <w:t>User Plots</w:t>
            </w:r>
            <w:r>
              <w:rPr>
                <w:noProof/>
                <w:webHidden/>
              </w:rPr>
              <w:tab/>
            </w:r>
            <w:r>
              <w:rPr>
                <w:noProof/>
                <w:webHidden/>
              </w:rPr>
              <w:fldChar w:fldCharType="begin"/>
            </w:r>
            <w:r>
              <w:rPr>
                <w:noProof/>
                <w:webHidden/>
              </w:rPr>
              <w:instrText xml:space="preserve"> PAGEREF _Toc191902381 \h </w:instrText>
            </w:r>
            <w:r>
              <w:rPr>
                <w:noProof/>
                <w:webHidden/>
              </w:rPr>
            </w:r>
            <w:r>
              <w:rPr>
                <w:noProof/>
                <w:webHidden/>
              </w:rPr>
              <w:fldChar w:fldCharType="separate"/>
            </w:r>
            <w:r w:rsidR="00ED73C9">
              <w:rPr>
                <w:noProof/>
                <w:webHidden/>
              </w:rPr>
              <w:t>16</w:t>
            </w:r>
            <w:r>
              <w:rPr>
                <w:noProof/>
                <w:webHidden/>
              </w:rPr>
              <w:fldChar w:fldCharType="end"/>
            </w:r>
          </w:hyperlink>
        </w:p>
        <w:p w14:paraId="0BD68EBA" w14:textId="41E7A1F7" w:rsidR="00E5341D" w:rsidRDefault="00E5341D">
          <w:pPr>
            <w:pStyle w:val="TOC2"/>
            <w:tabs>
              <w:tab w:val="left" w:pos="960"/>
              <w:tab w:val="right" w:leader="dot" w:pos="9060"/>
            </w:tabs>
            <w:rPr>
              <w:noProof/>
              <w:kern w:val="2"/>
              <w:sz w:val="24"/>
              <w:szCs w:val="24"/>
              <w14:ligatures w14:val="standardContextual"/>
            </w:rPr>
          </w:pPr>
          <w:hyperlink w:anchor="_Toc191902382" w:history="1">
            <w:r w:rsidRPr="00481664">
              <w:rPr>
                <w:rStyle w:val="Hyperlink"/>
                <w:noProof/>
              </w:rPr>
              <w:t>3.7</w:t>
            </w:r>
            <w:r>
              <w:rPr>
                <w:noProof/>
                <w:kern w:val="2"/>
                <w:sz w:val="24"/>
                <w:szCs w:val="24"/>
                <w14:ligatures w14:val="standardContextual"/>
              </w:rPr>
              <w:tab/>
            </w:r>
            <w:r w:rsidRPr="00481664">
              <w:rPr>
                <w:rStyle w:val="Hyperlink"/>
                <w:noProof/>
              </w:rPr>
              <w:t>Help</w:t>
            </w:r>
            <w:r>
              <w:rPr>
                <w:noProof/>
                <w:webHidden/>
              </w:rPr>
              <w:tab/>
            </w:r>
            <w:r>
              <w:rPr>
                <w:noProof/>
                <w:webHidden/>
              </w:rPr>
              <w:fldChar w:fldCharType="begin"/>
            </w:r>
            <w:r>
              <w:rPr>
                <w:noProof/>
                <w:webHidden/>
              </w:rPr>
              <w:instrText xml:space="preserve"> PAGEREF _Toc191902382 \h </w:instrText>
            </w:r>
            <w:r>
              <w:rPr>
                <w:noProof/>
                <w:webHidden/>
              </w:rPr>
            </w:r>
            <w:r>
              <w:rPr>
                <w:noProof/>
                <w:webHidden/>
              </w:rPr>
              <w:fldChar w:fldCharType="separate"/>
            </w:r>
            <w:r w:rsidR="00ED73C9">
              <w:rPr>
                <w:noProof/>
                <w:webHidden/>
              </w:rPr>
              <w:t>17</w:t>
            </w:r>
            <w:r>
              <w:rPr>
                <w:noProof/>
                <w:webHidden/>
              </w:rPr>
              <w:fldChar w:fldCharType="end"/>
            </w:r>
          </w:hyperlink>
        </w:p>
        <w:p w14:paraId="412E3E07" w14:textId="3FAF0868" w:rsidR="00E5341D" w:rsidRDefault="00E5341D">
          <w:pPr>
            <w:pStyle w:val="TOC2"/>
            <w:tabs>
              <w:tab w:val="left" w:pos="960"/>
              <w:tab w:val="right" w:leader="dot" w:pos="9060"/>
            </w:tabs>
            <w:rPr>
              <w:noProof/>
              <w:kern w:val="2"/>
              <w:sz w:val="24"/>
              <w:szCs w:val="24"/>
              <w14:ligatures w14:val="standardContextual"/>
            </w:rPr>
          </w:pPr>
          <w:hyperlink w:anchor="_Toc191902383" w:history="1">
            <w:r w:rsidRPr="00481664">
              <w:rPr>
                <w:rStyle w:val="Hyperlink"/>
                <w:noProof/>
              </w:rPr>
              <w:t>3.8</w:t>
            </w:r>
            <w:r>
              <w:rPr>
                <w:noProof/>
                <w:kern w:val="2"/>
                <w:sz w:val="24"/>
                <w:szCs w:val="24"/>
                <w14:ligatures w14:val="standardContextual"/>
              </w:rPr>
              <w:tab/>
            </w:r>
            <w:r w:rsidRPr="00481664">
              <w:rPr>
                <w:rStyle w:val="Hyperlink"/>
                <w:noProof/>
              </w:rPr>
              <w:t>Tabs</w:t>
            </w:r>
            <w:r>
              <w:rPr>
                <w:noProof/>
                <w:webHidden/>
              </w:rPr>
              <w:tab/>
            </w:r>
            <w:r>
              <w:rPr>
                <w:noProof/>
                <w:webHidden/>
              </w:rPr>
              <w:fldChar w:fldCharType="begin"/>
            </w:r>
            <w:r>
              <w:rPr>
                <w:noProof/>
                <w:webHidden/>
              </w:rPr>
              <w:instrText xml:space="preserve"> PAGEREF _Toc191902383 \h </w:instrText>
            </w:r>
            <w:r>
              <w:rPr>
                <w:noProof/>
                <w:webHidden/>
              </w:rPr>
            </w:r>
            <w:r>
              <w:rPr>
                <w:noProof/>
                <w:webHidden/>
              </w:rPr>
              <w:fldChar w:fldCharType="separate"/>
            </w:r>
            <w:r w:rsidR="00ED73C9">
              <w:rPr>
                <w:noProof/>
                <w:webHidden/>
              </w:rPr>
              <w:t>17</w:t>
            </w:r>
            <w:r>
              <w:rPr>
                <w:noProof/>
                <w:webHidden/>
              </w:rPr>
              <w:fldChar w:fldCharType="end"/>
            </w:r>
          </w:hyperlink>
        </w:p>
        <w:p w14:paraId="260E5ED2" w14:textId="5C37583A" w:rsidR="00E5341D" w:rsidRDefault="00E5341D">
          <w:pPr>
            <w:pStyle w:val="TOC2"/>
            <w:tabs>
              <w:tab w:val="left" w:pos="960"/>
              <w:tab w:val="right" w:leader="dot" w:pos="9060"/>
            </w:tabs>
            <w:rPr>
              <w:noProof/>
              <w:kern w:val="2"/>
              <w:sz w:val="24"/>
              <w:szCs w:val="24"/>
              <w14:ligatures w14:val="standardContextual"/>
            </w:rPr>
          </w:pPr>
          <w:hyperlink w:anchor="_Toc191902384" w:history="1">
            <w:r w:rsidRPr="00481664">
              <w:rPr>
                <w:rStyle w:val="Hyperlink"/>
                <w:noProof/>
              </w:rPr>
              <w:t>3.9</w:t>
            </w:r>
            <w:r>
              <w:rPr>
                <w:noProof/>
                <w:kern w:val="2"/>
                <w:sz w:val="24"/>
                <w:szCs w:val="24"/>
                <w14:ligatures w14:val="standardContextual"/>
              </w:rPr>
              <w:tab/>
            </w:r>
            <w:r w:rsidRPr="00481664">
              <w:rPr>
                <w:rStyle w:val="Hyperlink"/>
                <w:noProof/>
              </w:rPr>
              <w:t>UI Data Selection</w:t>
            </w:r>
            <w:r>
              <w:rPr>
                <w:noProof/>
                <w:webHidden/>
              </w:rPr>
              <w:tab/>
            </w:r>
            <w:r>
              <w:rPr>
                <w:noProof/>
                <w:webHidden/>
              </w:rPr>
              <w:fldChar w:fldCharType="begin"/>
            </w:r>
            <w:r>
              <w:rPr>
                <w:noProof/>
                <w:webHidden/>
              </w:rPr>
              <w:instrText xml:space="preserve"> PAGEREF _Toc191902384 \h </w:instrText>
            </w:r>
            <w:r>
              <w:rPr>
                <w:noProof/>
                <w:webHidden/>
              </w:rPr>
            </w:r>
            <w:r>
              <w:rPr>
                <w:noProof/>
                <w:webHidden/>
              </w:rPr>
              <w:fldChar w:fldCharType="separate"/>
            </w:r>
            <w:r w:rsidR="00ED73C9">
              <w:rPr>
                <w:noProof/>
                <w:webHidden/>
              </w:rPr>
              <w:t>17</w:t>
            </w:r>
            <w:r>
              <w:rPr>
                <w:noProof/>
                <w:webHidden/>
              </w:rPr>
              <w:fldChar w:fldCharType="end"/>
            </w:r>
          </w:hyperlink>
        </w:p>
        <w:p w14:paraId="105874AF" w14:textId="14408466" w:rsidR="00E5341D" w:rsidRDefault="00E5341D">
          <w:pPr>
            <w:pStyle w:val="TOC2"/>
            <w:tabs>
              <w:tab w:val="left" w:pos="960"/>
              <w:tab w:val="right" w:leader="dot" w:pos="9060"/>
            </w:tabs>
            <w:rPr>
              <w:noProof/>
              <w:kern w:val="2"/>
              <w:sz w:val="24"/>
              <w:szCs w:val="24"/>
              <w14:ligatures w14:val="standardContextual"/>
            </w:rPr>
          </w:pPr>
          <w:hyperlink w:anchor="_Toc191902385" w:history="1">
            <w:r w:rsidRPr="00481664">
              <w:rPr>
                <w:rStyle w:val="Hyperlink"/>
                <w:noProof/>
              </w:rPr>
              <w:t>3.10</w:t>
            </w:r>
            <w:r>
              <w:rPr>
                <w:noProof/>
                <w:kern w:val="2"/>
                <w:sz w:val="24"/>
                <w:szCs w:val="24"/>
                <w14:ligatures w14:val="standardContextual"/>
              </w:rPr>
              <w:tab/>
            </w:r>
            <w:r w:rsidRPr="00481664">
              <w:rPr>
                <w:rStyle w:val="Hyperlink"/>
                <w:noProof/>
              </w:rPr>
              <w:t>Accessing the tables</w:t>
            </w:r>
            <w:r>
              <w:rPr>
                <w:noProof/>
                <w:webHidden/>
              </w:rPr>
              <w:tab/>
            </w:r>
            <w:r>
              <w:rPr>
                <w:noProof/>
                <w:webHidden/>
              </w:rPr>
              <w:fldChar w:fldCharType="begin"/>
            </w:r>
            <w:r>
              <w:rPr>
                <w:noProof/>
                <w:webHidden/>
              </w:rPr>
              <w:instrText xml:space="preserve"> PAGEREF _Toc191902385 \h </w:instrText>
            </w:r>
            <w:r>
              <w:rPr>
                <w:noProof/>
                <w:webHidden/>
              </w:rPr>
            </w:r>
            <w:r>
              <w:rPr>
                <w:noProof/>
                <w:webHidden/>
              </w:rPr>
              <w:fldChar w:fldCharType="separate"/>
            </w:r>
            <w:r w:rsidR="00ED73C9">
              <w:rPr>
                <w:noProof/>
                <w:webHidden/>
              </w:rPr>
              <w:t>19</w:t>
            </w:r>
            <w:r>
              <w:rPr>
                <w:noProof/>
                <w:webHidden/>
              </w:rPr>
              <w:fldChar w:fldCharType="end"/>
            </w:r>
          </w:hyperlink>
        </w:p>
        <w:p w14:paraId="2C81219C" w14:textId="22D1C06C" w:rsidR="00E5341D" w:rsidRDefault="00E5341D">
          <w:pPr>
            <w:pStyle w:val="TOC2"/>
            <w:tabs>
              <w:tab w:val="left" w:pos="960"/>
              <w:tab w:val="right" w:leader="dot" w:pos="9060"/>
            </w:tabs>
            <w:rPr>
              <w:noProof/>
              <w:kern w:val="2"/>
              <w:sz w:val="24"/>
              <w:szCs w:val="24"/>
              <w14:ligatures w14:val="standardContextual"/>
            </w:rPr>
          </w:pPr>
          <w:hyperlink w:anchor="_Toc191902386" w:history="1">
            <w:r w:rsidRPr="00481664">
              <w:rPr>
                <w:rStyle w:val="Hyperlink"/>
                <w:noProof/>
              </w:rPr>
              <w:t>3.11</w:t>
            </w:r>
            <w:r>
              <w:rPr>
                <w:noProof/>
                <w:kern w:val="2"/>
                <w:sz w:val="24"/>
                <w:szCs w:val="24"/>
                <w14:ligatures w14:val="standardContextual"/>
              </w:rPr>
              <w:tab/>
            </w:r>
            <w:r w:rsidRPr="00481664">
              <w:rPr>
                <w:rStyle w:val="Hyperlink"/>
                <w:noProof/>
              </w:rPr>
              <w:t>Accessing data from the Command Window</w:t>
            </w:r>
            <w:r>
              <w:rPr>
                <w:noProof/>
                <w:webHidden/>
              </w:rPr>
              <w:tab/>
            </w:r>
            <w:r>
              <w:rPr>
                <w:noProof/>
                <w:webHidden/>
              </w:rPr>
              <w:fldChar w:fldCharType="begin"/>
            </w:r>
            <w:r>
              <w:rPr>
                <w:noProof/>
                <w:webHidden/>
              </w:rPr>
              <w:instrText xml:space="preserve"> PAGEREF _Toc191902386 \h </w:instrText>
            </w:r>
            <w:r>
              <w:rPr>
                <w:noProof/>
                <w:webHidden/>
              </w:rPr>
            </w:r>
            <w:r>
              <w:rPr>
                <w:noProof/>
                <w:webHidden/>
              </w:rPr>
              <w:fldChar w:fldCharType="separate"/>
            </w:r>
            <w:r w:rsidR="00ED73C9">
              <w:rPr>
                <w:noProof/>
                <w:webHidden/>
              </w:rPr>
              <w:t>19</w:t>
            </w:r>
            <w:r>
              <w:rPr>
                <w:noProof/>
                <w:webHidden/>
              </w:rPr>
              <w:fldChar w:fldCharType="end"/>
            </w:r>
          </w:hyperlink>
        </w:p>
        <w:p w14:paraId="70F334D0" w14:textId="30C72499" w:rsidR="00E5341D" w:rsidRDefault="00E5341D">
          <w:pPr>
            <w:pStyle w:val="TOC1"/>
            <w:rPr>
              <w:noProof/>
              <w:kern w:val="2"/>
              <w:sz w:val="24"/>
              <w:szCs w:val="24"/>
              <w14:ligatures w14:val="standardContextual"/>
            </w:rPr>
          </w:pPr>
          <w:hyperlink w:anchor="_Toc191902387" w:history="1">
            <w:r w:rsidRPr="00481664">
              <w:rPr>
                <w:rStyle w:val="Hyperlink"/>
                <w:noProof/>
              </w:rPr>
              <w:t>4</w:t>
            </w:r>
            <w:r>
              <w:rPr>
                <w:noProof/>
                <w:kern w:val="2"/>
                <w:sz w:val="24"/>
                <w:szCs w:val="24"/>
                <w14:ligatures w14:val="standardContextual"/>
              </w:rPr>
              <w:tab/>
            </w:r>
            <w:r w:rsidRPr="00481664">
              <w:rPr>
                <w:rStyle w:val="Hyperlink"/>
                <w:noProof/>
              </w:rPr>
              <w:t>Supporting Information</w:t>
            </w:r>
            <w:r>
              <w:rPr>
                <w:noProof/>
                <w:webHidden/>
              </w:rPr>
              <w:tab/>
            </w:r>
            <w:r>
              <w:rPr>
                <w:noProof/>
                <w:webHidden/>
              </w:rPr>
              <w:fldChar w:fldCharType="begin"/>
            </w:r>
            <w:r>
              <w:rPr>
                <w:noProof/>
                <w:webHidden/>
              </w:rPr>
              <w:instrText xml:space="preserve"> PAGEREF _Toc191902387 \h </w:instrText>
            </w:r>
            <w:r>
              <w:rPr>
                <w:noProof/>
                <w:webHidden/>
              </w:rPr>
            </w:r>
            <w:r>
              <w:rPr>
                <w:noProof/>
                <w:webHidden/>
              </w:rPr>
              <w:fldChar w:fldCharType="separate"/>
            </w:r>
            <w:r w:rsidR="00ED73C9">
              <w:rPr>
                <w:noProof/>
                <w:webHidden/>
              </w:rPr>
              <w:t>21</w:t>
            </w:r>
            <w:r>
              <w:rPr>
                <w:noProof/>
                <w:webHidden/>
              </w:rPr>
              <w:fldChar w:fldCharType="end"/>
            </w:r>
          </w:hyperlink>
        </w:p>
        <w:p w14:paraId="3D3DF2EB" w14:textId="74C38DD6" w:rsidR="00E5341D" w:rsidRDefault="00E5341D">
          <w:pPr>
            <w:pStyle w:val="TOC2"/>
            <w:tabs>
              <w:tab w:val="left" w:pos="960"/>
              <w:tab w:val="right" w:leader="dot" w:pos="9060"/>
            </w:tabs>
            <w:rPr>
              <w:noProof/>
              <w:kern w:val="2"/>
              <w:sz w:val="24"/>
              <w:szCs w:val="24"/>
              <w14:ligatures w14:val="standardContextual"/>
            </w:rPr>
          </w:pPr>
          <w:hyperlink w:anchor="_Toc191902388" w:history="1">
            <w:r w:rsidRPr="00481664">
              <w:rPr>
                <w:rStyle w:val="Hyperlink"/>
                <w:noProof/>
              </w:rPr>
              <w:t>4.1</w:t>
            </w:r>
            <w:r>
              <w:rPr>
                <w:noProof/>
                <w:kern w:val="2"/>
                <w:sz w:val="24"/>
                <w:szCs w:val="24"/>
                <w14:ligatures w14:val="standardContextual"/>
              </w:rPr>
              <w:tab/>
            </w:r>
            <w:r w:rsidRPr="00481664">
              <w:rPr>
                <w:rStyle w:val="Hyperlink"/>
                <w:noProof/>
              </w:rPr>
              <w:t>Loading spatial data</w:t>
            </w:r>
            <w:r>
              <w:rPr>
                <w:noProof/>
                <w:webHidden/>
              </w:rPr>
              <w:tab/>
            </w:r>
            <w:r>
              <w:rPr>
                <w:noProof/>
                <w:webHidden/>
              </w:rPr>
              <w:fldChar w:fldCharType="begin"/>
            </w:r>
            <w:r>
              <w:rPr>
                <w:noProof/>
                <w:webHidden/>
              </w:rPr>
              <w:instrText xml:space="preserve"> PAGEREF _Toc191902388 \h </w:instrText>
            </w:r>
            <w:r>
              <w:rPr>
                <w:noProof/>
                <w:webHidden/>
              </w:rPr>
            </w:r>
            <w:r>
              <w:rPr>
                <w:noProof/>
                <w:webHidden/>
              </w:rPr>
              <w:fldChar w:fldCharType="separate"/>
            </w:r>
            <w:r w:rsidR="00ED73C9">
              <w:rPr>
                <w:noProof/>
                <w:webHidden/>
              </w:rPr>
              <w:t>21</w:t>
            </w:r>
            <w:r>
              <w:rPr>
                <w:noProof/>
                <w:webHidden/>
              </w:rPr>
              <w:fldChar w:fldCharType="end"/>
            </w:r>
          </w:hyperlink>
        </w:p>
        <w:p w14:paraId="0C9CF5D2" w14:textId="6685E807" w:rsidR="00E5341D" w:rsidRDefault="00E5341D">
          <w:pPr>
            <w:pStyle w:val="TOC2"/>
            <w:tabs>
              <w:tab w:val="left" w:pos="960"/>
              <w:tab w:val="right" w:leader="dot" w:pos="9060"/>
            </w:tabs>
            <w:rPr>
              <w:noProof/>
              <w:kern w:val="2"/>
              <w:sz w:val="24"/>
              <w:szCs w:val="24"/>
              <w14:ligatures w14:val="standardContextual"/>
            </w:rPr>
          </w:pPr>
          <w:hyperlink w:anchor="_Toc191902389" w:history="1">
            <w:r w:rsidRPr="00481664">
              <w:rPr>
                <w:rStyle w:val="Hyperlink"/>
                <w:noProof/>
              </w:rPr>
              <w:t>4.2</w:t>
            </w:r>
            <w:r>
              <w:rPr>
                <w:noProof/>
                <w:kern w:val="2"/>
                <w:sz w:val="24"/>
                <w:szCs w:val="24"/>
                <w14:ligatures w14:val="standardContextual"/>
              </w:rPr>
              <w:tab/>
            </w:r>
            <w:r w:rsidRPr="00481664">
              <w:rPr>
                <w:rStyle w:val="Hyperlink"/>
                <w:noProof/>
              </w:rPr>
              <w:t>Derive Output</w:t>
            </w:r>
            <w:r>
              <w:rPr>
                <w:noProof/>
                <w:webHidden/>
              </w:rPr>
              <w:tab/>
            </w:r>
            <w:r>
              <w:rPr>
                <w:noProof/>
                <w:webHidden/>
              </w:rPr>
              <w:fldChar w:fldCharType="begin"/>
            </w:r>
            <w:r>
              <w:rPr>
                <w:noProof/>
                <w:webHidden/>
              </w:rPr>
              <w:instrText xml:space="preserve"> PAGEREF _Toc191902389 \h </w:instrText>
            </w:r>
            <w:r>
              <w:rPr>
                <w:noProof/>
                <w:webHidden/>
              </w:rPr>
            </w:r>
            <w:r>
              <w:rPr>
                <w:noProof/>
                <w:webHidden/>
              </w:rPr>
              <w:fldChar w:fldCharType="separate"/>
            </w:r>
            <w:r w:rsidR="00ED73C9">
              <w:rPr>
                <w:noProof/>
                <w:webHidden/>
              </w:rPr>
              <w:t>21</w:t>
            </w:r>
            <w:r>
              <w:rPr>
                <w:noProof/>
                <w:webHidden/>
              </w:rPr>
              <w:fldChar w:fldCharType="end"/>
            </w:r>
          </w:hyperlink>
        </w:p>
        <w:p w14:paraId="7C8F2199" w14:textId="74B40061" w:rsidR="00E5341D" w:rsidRDefault="00E5341D">
          <w:pPr>
            <w:pStyle w:val="TOC3"/>
            <w:tabs>
              <w:tab w:val="left" w:pos="1200"/>
              <w:tab w:val="right" w:leader="dot" w:pos="9060"/>
            </w:tabs>
            <w:rPr>
              <w:noProof/>
              <w:kern w:val="2"/>
              <w:sz w:val="24"/>
              <w:szCs w:val="24"/>
              <w14:ligatures w14:val="standardContextual"/>
            </w:rPr>
          </w:pPr>
          <w:hyperlink w:anchor="_Toc191902390" w:history="1">
            <w:r w:rsidRPr="00481664">
              <w:rPr>
                <w:rStyle w:val="Hyperlink"/>
                <w:noProof/>
              </w:rPr>
              <w:t>4.2.1</w:t>
            </w:r>
            <w:r>
              <w:rPr>
                <w:noProof/>
                <w:kern w:val="2"/>
                <w:sz w:val="24"/>
                <w:szCs w:val="24"/>
                <w14:ligatures w14:val="standardContextual"/>
              </w:rPr>
              <w:tab/>
            </w:r>
            <w:r w:rsidRPr="00481664">
              <w:rPr>
                <w:rStyle w:val="Hyperlink"/>
                <w:noProof/>
              </w:rPr>
              <w:t>Calling an external function</w:t>
            </w:r>
            <w:r>
              <w:rPr>
                <w:noProof/>
                <w:webHidden/>
              </w:rPr>
              <w:tab/>
            </w:r>
            <w:r>
              <w:rPr>
                <w:noProof/>
                <w:webHidden/>
              </w:rPr>
              <w:fldChar w:fldCharType="begin"/>
            </w:r>
            <w:r>
              <w:rPr>
                <w:noProof/>
                <w:webHidden/>
              </w:rPr>
              <w:instrText xml:space="preserve"> PAGEREF _Toc191902390 \h </w:instrText>
            </w:r>
            <w:r>
              <w:rPr>
                <w:noProof/>
                <w:webHidden/>
              </w:rPr>
            </w:r>
            <w:r>
              <w:rPr>
                <w:noProof/>
                <w:webHidden/>
              </w:rPr>
              <w:fldChar w:fldCharType="separate"/>
            </w:r>
            <w:r w:rsidR="00ED73C9">
              <w:rPr>
                <w:noProof/>
                <w:webHidden/>
              </w:rPr>
              <w:t>22</w:t>
            </w:r>
            <w:r>
              <w:rPr>
                <w:noProof/>
                <w:webHidden/>
              </w:rPr>
              <w:fldChar w:fldCharType="end"/>
            </w:r>
          </w:hyperlink>
        </w:p>
        <w:p w14:paraId="1A08E026" w14:textId="0FA3278F" w:rsidR="00E5341D" w:rsidRDefault="00E5341D">
          <w:pPr>
            <w:pStyle w:val="TOC3"/>
            <w:tabs>
              <w:tab w:val="left" w:pos="1200"/>
              <w:tab w:val="right" w:leader="dot" w:pos="9060"/>
            </w:tabs>
            <w:rPr>
              <w:noProof/>
              <w:kern w:val="2"/>
              <w:sz w:val="24"/>
              <w:szCs w:val="24"/>
              <w14:ligatures w14:val="standardContextual"/>
            </w:rPr>
          </w:pPr>
          <w:hyperlink w:anchor="_Toc191902391" w:history="1">
            <w:r w:rsidRPr="00481664">
              <w:rPr>
                <w:rStyle w:val="Hyperlink"/>
                <w:noProof/>
              </w:rPr>
              <w:t>4.2.2</w:t>
            </w:r>
            <w:r>
              <w:rPr>
                <w:noProof/>
                <w:kern w:val="2"/>
                <w:sz w:val="24"/>
                <w:szCs w:val="24"/>
                <w14:ligatures w14:val="standardContextual"/>
              </w:rPr>
              <w:tab/>
            </w:r>
            <w:r w:rsidRPr="00481664">
              <w:rPr>
                <w:rStyle w:val="Hyperlink"/>
                <w:noProof/>
              </w:rPr>
              <w:t>Input and output format for external functions</w:t>
            </w:r>
            <w:r>
              <w:rPr>
                <w:noProof/>
                <w:webHidden/>
              </w:rPr>
              <w:tab/>
            </w:r>
            <w:r>
              <w:rPr>
                <w:noProof/>
                <w:webHidden/>
              </w:rPr>
              <w:fldChar w:fldCharType="begin"/>
            </w:r>
            <w:r>
              <w:rPr>
                <w:noProof/>
                <w:webHidden/>
              </w:rPr>
              <w:instrText xml:space="preserve"> PAGEREF _Toc191902391 \h </w:instrText>
            </w:r>
            <w:r>
              <w:rPr>
                <w:noProof/>
                <w:webHidden/>
              </w:rPr>
            </w:r>
            <w:r>
              <w:rPr>
                <w:noProof/>
                <w:webHidden/>
              </w:rPr>
              <w:fldChar w:fldCharType="separate"/>
            </w:r>
            <w:r w:rsidR="00ED73C9">
              <w:rPr>
                <w:noProof/>
                <w:webHidden/>
              </w:rPr>
              <w:t>22</w:t>
            </w:r>
            <w:r>
              <w:rPr>
                <w:noProof/>
                <w:webHidden/>
              </w:rPr>
              <w:fldChar w:fldCharType="end"/>
            </w:r>
          </w:hyperlink>
        </w:p>
        <w:p w14:paraId="618BC521" w14:textId="59DAF3F4" w:rsidR="00E5341D" w:rsidRDefault="00E5341D">
          <w:pPr>
            <w:pStyle w:val="TOC3"/>
            <w:tabs>
              <w:tab w:val="left" w:pos="1200"/>
              <w:tab w:val="right" w:leader="dot" w:pos="9060"/>
            </w:tabs>
            <w:rPr>
              <w:noProof/>
              <w:kern w:val="2"/>
              <w:sz w:val="24"/>
              <w:szCs w:val="24"/>
              <w14:ligatures w14:val="standardContextual"/>
            </w:rPr>
          </w:pPr>
          <w:hyperlink w:anchor="_Toc191902392" w:history="1">
            <w:r w:rsidRPr="00481664">
              <w:rPr>
                <w:rStyle w:val="Hyperlink"/>
                <w:noProof/>
              </w:rPr>
              <w:t>4.2.3</w:t>
            </w:r>
            <w:r>
              <w:rPr>
                <w:noProof/>
                <w:kern w:val="2"/>
                <w:sz w:val="24"/>
                <w:szCs w:val="24"/>
                <w14:ligatures w14:val="standardContextual"/>
              </w:rPr>
              <w:tab/>
            </w:r>
            <w:r w:rsidRPr="00481664">
              <w:rPr>
                <w:rStyle w:val="Hyperlink"/>
                <w:noProof/>
              </w:rPr>
              <w:t>Pre-defined functions</w:t>
            </w:r>
            <w:r>
              <w:rPr>
                <w:noProof/>
                <w:webHidden/>
              </w:rPr>
              <w:tab/>
            </w:r>
            <w:r>
              <w:rPr>
                <w:noProof/>
                <w:webHidden/>
              </w:rPr>
              <w:fldChar w:fldCharType="begin"/>
            </w:r>
            <w:r>
              <w:rPr>
                <w:noProof/>
                <w:webHidden/>
              </w:rPr>
              <w:instrText xml:space="preserve"> PAGEREF _Toc191902392 \h </w:instrText>
            </w:r>
            <w:r>
              <w:rPr>
                <w:noProof/>
                <w:webHidden/>
              </w:rPr>
            </w:r>
            <w:r>
              <w:rPr>
                <w:noProof/>
                <w:webHidden/>
              </w:rPr>
              <w:fldChar w:fldCharType="separate"/>
            </w:r>
            <w:r w:rsidR="00ED73C9">
              <w:rPr>
                <w:noProof/>
                <w:webHidden/>
              </w:rPr>
              <w:t>25</w:t>
            </w:r>
            <w:r>
              <w:rPr>
                <w:noProof/>
                <w:webHidden/>
              </w:rPr>
              <w:fldChar w:fldCharType="end"/>
            </w:r>
          </w:hyperlink>
        </w:p>
        <w:p w14:paraId="4A166D16" w14:textId="503B8309" w:rsidR="00E5341D" w:rsidRDefault="00E5341D">
          <w:pPr>
            <w:pStyle w:val="TOC1"/>
            <w:rPr>
              <w:noProof/>
              <w:kern w:val="2"/>
              <w:sz w:val="24"/>
              <w:szCs w:val="24"/>
              <w14:ligatures w14:val="standardContextual"/>
            </w:rPr>
          </w:pPr>
          <w:hyperlink w:anchor="_Toc191902393" w:history="1">
            <w:r w:rsidRPr="00481664">
              <w:rPr>
                <w:rStyle w:val="Hyperlink"/>
                <w:noProof/>
              </w:rPr>
              <w:t>5</w:t>
            </w:r>
            <w:r>
              <w:rPr>
                <w:noProof/>
                <w:kern w:val="2"/>
                <w:sz w:val="24"/>
                <w:szCs w:val="24"/>
                <w14:ligatures w14:val="standardContextual"/>
              </w:rPr>
              <w:tab/>
            </w:r>
            <w:r w:rsidRPr="00481664">
              <w:rPr>
                <w:rStyle w:val="Hyperlink"/>
                <w:noProof/>
              </w:rPr>
              <w:t>Program Structure</w:t>
            </w:r>
            <w:r>
              <w:rPr>
                <w:noProof/>
                <w:webHidden/>
              </w:rPr>
              <w:tab/>
            </w:r>
            <w:r>
              <w:rPr>
                <w:noProof/>
                <w:webHidden/>
              </w:rPr>
              <w:fldChar w:fldCharType="begin"/>
            </w:r>
            <w:r>
              <w:rPr>
                <w:noProof/>
                <w:webHidden/>
              </w:rPr>
              <w:instrText xml:space="preserve"> PAGEREF _Toc191902393 \h </w:instrText>
            </w:r>
            <w:r>
              <w:rPr>
                <w:noProof/>
                <w:webHidden/>
              </w:rPr>
            </w:r>
            <w:r>
              <w:rPr>
                <w:noProof/>
                <w:webHidden/>
              </w:rPr>
              <w:fldChar w:fldCharType="separate"/>
            </w:r>
            <w:r w:rsidR="00ED73C9">
              <w:rPr>
                <w:noProof/>
                <w:webHidden/>
              </w:rPr>
              <w:t>27</w:t>
            </w:r>
            <w:r>
              <w:rPr>
                <w:noProof/>
                <w:webHidden/>
              </w:rPr>
              <w:fldChar w:fldCharType="end"/>
            </w:r>
          </w:hyperlink>
        </w:p>
        <w:p w14:paraId="5963C69F" w14:textId="37C35442" w:rsidR="00E5341D" w:rsidRDefault="00E5341D">
          <w:pPr>
            <w:pStyle w:val="TOC1"/>
            <w:rPr>
              <w:noProof/>
              <w:kern w:val="2"/>
              <w:sz w:val="24"/>
              <w:szCs w:val="24"/>
              <w14:ligatures w14:val="standardContextual"/>
            </w:rPr>
          </w:pPr>
          <w:hyperlink w:anchor="_Toc191902394" w:history="1">
            <w:r w:rsidRPr="00481664">
              <w:rPr>
                <w:rStyle w:val="Hyperlink"/>
                <w:noProof/>
              </w:rPr>
              <w:t>6</w:t>
            </w:r>
            <w:r>
              <w:rPr>
                <w:noProof/>
                <w:kern w:val="2"/>
                <w:sz w:val="24"/>
                <w:szCs w:val="24"/>
                <w14:ligatures w14:val="standardContextual"/>
              </w:rPr>
              <w:tab/>
            </w:r>
            <w:r w:rsidRPr="00481664">
              <w:rPr>
                <w:rStyle w:val="Hyperlink"/>
                <w:noProof/>
              </w:rPr>
              <w:t>Bibliography</w:t>
            </w:r>
            <w:r>
              <w:rPr>
                <w:noProof/>
                <w:webHidden/>
              </w:rPr>
              <w:tab/>
            </w:r>
            <w:r>
              <w:rPr>
                <w:noProof/>
                <w:webHidden/>
              </w:rPr>
              <w:fldChar w:fldCharType="begin"/>
            </w:r>
            <w:r>
              <w:rPr>
                <w:noProof/>
                <w:webHidden/>
              </w:rPr>
              <w:instrText xml:space="preserve"> PAGEREF _Toc191902394 \h </w:instrText>
            </w:r>
            <w:r>
              <w:rPr>
                <w:noProof/>
                <w:webHidden/>
              </w:rPr>
            </w:r>
            <w:r>
              <w:rPr>
                <w:noProof/>
                <w:webHidden/>
              </w:rPr>
              <w:fldChar w:fldCharType="separate"/>
            </w:r>
            <w:r w:rsidR="00ED73C9">
              <w:rPr>
                <w:noProof/>
                <w:webHidden/>
              </w:rPr>
              <w:t>29</w:t>
            </w:r>
            <w:r>
              <w:rPr>
                <w:noProof/>
                <w:webHidden/>
              </w:rPr>
              <w:fldChar w:fldCharType="end"/>
            </w:r>
          </w:hyperlink>
        </w:p>
        <w:p w14:paraId="63C7B599" w14:textId="784BA9B8" w:rsidR="00E5341D" w:rsidRDefault="00E5341D">
          <w:pPr>
            <w:pStyle w:val="TOC1"/>
            <w:rPr>
              <w:noProof/>
              <w:kern w:val="2"/>
              <w:sz w:val="24"/>
              <w:szCs w:val="24"/>
              <w14:ligatures w14:val="standardContextual"/>
            </w:rPr>
          </w:pPr>
          <w:hyperlink w:anchor="_Toc191902395" w:history="1">
            <w:r w:rsidRPr="00481664">
              <w:rPr>
                <w:rStyle w:val="Hyperlink"/>
                <w:noProof/>
              </w:rPr>
              <w:t>Appendix A - Import file formats</w:t>
            </w:r>
            <w:r>
              <w:rPr>
                <w:noProof/>
                <w:webHidden/>
              </w:rPr>
              <w:tab/>
            </w:r>
            <w:r>
              <w:rPr>
                <w:noProof/>
                <w:webHidden/>
              </w:rPr>
              <w:fldChar w:fldCharType="begin"/>
            </w:r>
            <w:r>
              <w:rPr>
                <w:noProof/>
                <w:webHidden/>
              </w:rPr>
              <w:instrText xml:space="preserve"> PAGEREF _Toc191902395 \h </w:instrText>
            </w:r>
            <w:r>
              <w:rPr>
                <w:noProof/>
                <w:webHidden/>
              </w:rPr>
            </w:r>
            <w:r>
              <w:rPr>
                <w:noProof/>
                <w:webHidden/>
              </w:rPr>
              <w:fldChar w:fldCharType="separate"/>
            </w:r>
            <w:r w:rsidR="00ED73C9">
              <w:rPr>
                <w:noProof/>
                <w:webHidden/>
              </w:rPr>
              <w:t>31</w:t>
            </w:r>
            <w:r>
              <w:rPr>
                <w:noProof/>
                <w:webHidden/>
              </w:rPr>
              <w:fldChar w:fldCharType="end"/>
            </w:r>
          </w:hyperlink>
        </w:p>
        <w:p w14:paraId="7F8EA7BD" w14:textId="65A52C47" w:rsidR="00E5341D" w:rsidRDefault="00E5341D">
          <w:pPr>
            <w:pStyle w:val="TOC1"/>
            <w:rPr>
              <w:noProof/>
              <w:kern w:val="2"/>
              <w:sz w:val="24"/>
              <w:szCs w:val="24"/>
              <w14:ligatures w14:val="standardContextual"/>
            </w:rPr>
          </w:pPr>
          <w:hyperlink w:anchor="_Toc191902396" w:history="1">
            <w:r w:rsidRPr="00481664">
              <w:rPr>
                <w:rStyle w:val="Hyperlink"/>
                <w:noProof/>
              </w:rPr>
              <w:t>Appendix B - Data set properties (DSproperties)</w:t>
            </w:r>
            <w:r>
              <w:rPr>
                <w:noProof/>
                <w:webHidden/>
              </w:rPr>
              <w:tab/>
            </w:r>
            <w:r>
              <w:rPr>
                <w:noProof/>
                <w:webHidden/>
              </w:rPr>
              <w:fldChar w:fldCharType="begin"/>
            </w:r>
            <w:r>
              <w:rPr>
                <w:noProof/>
                <w:webHidden/>
              </w:rPr>
              <w:instrText xml:space="preserve"> PAGEREF _Toc191902396 \h </w:instrText>
            </w:r>
            <w:r>
              <w:rPr>
                <w:noProof/>
                <w:webHidden/>
              </w:rPr>
            </w:r>
            <w:r>
              <w:rPr>
                <w:noProof/>
                <w:webHidden/>
              </w:rPr>
              <w:fldChar w:fldCharType="separate"/>
            </w:r>
            <w:r w:rsidR="00ED73C9">
              <w:rPr>
                <w:noProof/>
                <w:webHidden/>
              </w:rPr>
              <w:t>32</w:t>
            </w:r>
            <w:r>
              <w:rPr>
                <w:noProof/>
                <w:webHidden/>
              </w:rPr>
              <w:fldChar w:fldCharType="end"/>
            </w:r>
          </w:hyperlink>
        </w:p>
        <w:p w14:paraId="1EC5F2DA" w14:textId="036FAD24" w:rsidR="00E5341D" w:rsidRDefault="00E5341D">
          <w:pPr>
            <w:pStyle w:val="TOC1"/>
            <w:rPr>
              <w:noProof/>
              <w:kern w:val="2"/>
              <w:sz w:val="24"/>
              <w:szCs w:val="24"/>
              <w14:ligatures w14:val="standardContextual"/>
            </w:rPr>
          </w:pPr>
          <w:hyperlink w:anchor="_Toc191902397" w:history="1">
            <w:r w:rsidRPr="00481664">
              <w:rPr>
                <w:rStyle w:val="Hyperlink"/>
                <w:noProof/>
              </w:rPr>
              <w:t>Appendix C – Sample DSproperties for data import</w:t>
            </w:r>
            <w:r>
              <w:rPr>
                <w:noProof/>
                <w:webHidden/>
              </w:rPr>
              <w:tab/>
            </w:r>
            <w:r>
              <w:rPr>
                <w:noProof/>
                <w:webHidden/>
              </w:rPr>
              <w:fldChar w:fldCharType="begin"/>
            </w:r>
            <w:r>
              <w:rPr>
                <w:noProof/>
                <w:webHidden/>
              </w:rPr>
              <w:instrText xml:space="preserve"> PAGEREF _Toc191902397 \h </w:instrText>
            </w:r>
            <w:r>
              <w:rPr>
                <w:noProof/>
                <w:webHidden/>
              </w:rPr>
            </w:r>
            <w:r>
              <w:rPr>
                <w:noProof/>
                <w:webHidden/>
              </w:rPr>
              <w:fldChar w:fldCharType="separate"/>
            </w:r>
            <w:r w:rsidR="00ED73C9">
              <w:rPr>
                <w:noProof/>
                <w:webHidden/>
              </w:rPr>
              <w:t>33</w:t>
            </w:r>
            <w:r>
              <w:rPr>
                <w:noProof/>
                <w:webHidden/>
              </w:rPr>
              <w:fldChar w:fldCharType="end"/>
            </w:r>
          </w:hyperlink>
        </w:p>
        <w:p w14:paraId="2B024BF8" w14:textId="56C11C5F" w:rsidR="00E5341D" w:rsidRDefault="00E5341D">
          <w:pPr>
            <w:pStyle w:val="TOC1"/>
            <w:rPr>
              <w:noProof/>
              <w:kern w:val="2"/>
              <w:sz w:val="24"/>
              <w:szCs w:val="24"/>
              <w14:ligatures w14:val="standardContextual"/>
            </w:rPr>
          </w:pPr>
          <w:hyperlink w:anchor="_Toc191902398" w:history="1">
            <w:r w:rsidRPr="00481664">
              <w:rPr>
                <w:rStyle w:val="Hyperlink"/>
                <w:noProof/>
              </w:rPr>
              <w:t>Appendix D – Bespoke data import format file</w:t>
            </w:r>
            <w:r>
              <w:rPr>
                <w:noProof/>
                <w:webHidden/>
              </w:rPr>
              <w:tab/>
            </w:r>
            <w:r>
              <w:rPr>
                <w:noProof/>
                <w:webHidden/>
              </w:rPr>
              <w:fldChar w:fldCharType="begin"/>
            </w:r>
            <w:r>
              <w:rPr>
                <w:noProof/>
                <w:webHidden/>
              </w:rPr>
              <w:instrText xml:space="preserve"> PAGEREF _Toc191902398 \h </w:instrText>
            </w:r>
            <w:r>
              <w:rPr>
                <w:noProof/>
                <w:webHidden/>
              </w:rPr>
            </w:r>
            <w:r>
              <w:rPr>
                <w:noProof/>
                <w:webHidden/>
              </w:rPr>
              <w:fldChar w:fldCharType="separate"/>
            </w:r>
            <w:r w:rsidR="00ED73C9">
              <w:rPr>
                <w:noProof/>
                <w:webHidden/>
              </w:rPr>
              <w:t>35</w:t>
            </w:r>
            <w:r>
              <w:rPr>
                <w:noProof/>
                <w:webHidden/>
              </w:rPr>
              <w:fldChar w:fldCharType="end"/>
            </w:r>
          </w:hyperlink>
        </w:p>
        <w:p w14:paraId="12293A78" w14:textId="0E913093" w:rsidR="00E5341D" w:rsidRDefault="00E5341D">
          <w:pPr>
            <w:pStyle w:val="TOC1"/>
            <w:rPr>
              <w:noProof/>
              <w:kern w:val="2"/>
              <w:sz w:val="24"/>
              <w:szCs w:val="24"/>
              <w14:ligatures w14:val="standardContextual"/>
            </w:rPr>
          </w:pPr>
          <w:hyperlink w:anchor="_Toc191902399" w:history="1">
            <w:r w:rsidRPr="00481664">
              <w:rPr>
                <w:rStyle w:val="Hyperlink"/>
                <w:noProof/>
              </w:rPr>
              <w:t>Appendix E – Estuary Property Example Formats</w:t>
            </w:r>
            <w:r>
              <w:rPr>
                <w:noProof/>
                <w:webHidden/>
              </w:rPr>
              <w:tab/>
            </w:r>
            <w:r>
              <w:rPr>
                <w:noProof/>
                <w:webHidden/>
              </w:rPr>
              <w:fldChar w:fldCharType="begin"/>
            </w:r>
            <w:r>
              <w:rPr>
                <w:noProof/>
                <w:webHidden/>
              </w:rPr>
              <w:instrText xml:space="preserve"> PAGEREF _Toc191902399 \h </w:instrText>
            </w:r>
            <w:r>
              <w:rPr>
                <w:noProof/>
                <w:webHidden/>
              </w:rPr>
            </w:r>
            <w:r>
              <w:rPr>
                <w:noProof/>
                <w:webHidden/>
              </w:rPr>
              <w:fldChar w:fldCharType="separate"/>
            </w:r>
            <w:r w:rsidR="00ED73C9">
              <w:rPr>
                <w:noProof/>
                <w:webHidden/>
              </w:rPr>
              <w:t>38</w:t>
            </w:r>
            <w:r>
              <w:rPr>
                <w:noProof/>
                <w:webHidden/>
              </w:rPr>
              <w:fldChar w:fldCharType="end"/>
            </w:r>
          </w:hyperlink>
        </w:p>
        <w:p w14:paraId="5716F710" w14:textId="52B4CB1C" w:rsidR="00197F5F" w:rsidRDefault="00197F5F" w:rsidP="00BB7568">
          <w:pPr>
            <w:pStyle w:val="TOC1"/>
          </w:pPr>
          <w:r>
            <w:rPr>
              <w:b/>
              <w:bCs/>
              <w:noProof/>
            </w:rPr>
            <w:fldChar w:fldCharType="end"/>
          </w:r>
        </w:p>
      </w:sdtContent>
    </w:sdt>
    <w:p w14:paraId="2710FD20" w14:textId="1C3F132C" w:rsidR="001B2DEB" w:rsidRDefault="001B2DEB" w:rsidP="00F069E3">
      <w:pPr>
        <w:rPr>
          <w:rStyle w:val="IntenseEmphasis"/>
          <w:i w:val="0"/>
        </w:rPr>
        <w:sectPr w:rsidR="001B2DEB" w:rsidSect="007B0F55">
          <w:headerReference w:type="default" r:id="rId16"/>
          <w:footerReference w:type="default" r:id="rId17"/>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Ref191893064"/>
      <w:bookmarkStart w:id="13" w:name="_Toc191902354"/>
      <w:r w:rsidRPr="006E07E6">
        <w:lastRenderedPageBreak/>
        <w:t>Introduction</w:t>
      </w:r>
      <w:bookmarkEnd w:id="9"/>
      <w:bookmarkEnd w:id="10"/>
      <w:bookmarkEnd w:id="11"/>
      <w:bookmarkEnd w:id="12"/>
      <w:bookmarkEnd w:id="13"/>
    </w:p>
    <w:p w14:paraId="1765529F" w14:textId="7C41D0FF" w:rsidR="006166F9" w:rsidRDefault="008839A3" w:rsidP="006166F9">
      <w:fldSimple w:instr=" FILLIN  &quot;Model name?&quot;  \* MERGEFORMAT ">
        <w:r w:rsidR="003D44A1">
          <w:t>EstuaryDB</w:t>
        </w:r>
      </w:fldSimple>
      <w:r w:rsidR="006166F9" w:rsidRPr="004A6158">
        <w:t xml:space="preserve">  is a Matlab</w:t>
      </w:r>
      <w:r w:rsidR="006166F9" w:rsidRPr="004A6158">
        <w:rPr>
          <w:vertAlign w:val="superscript"/>
        </w:rPr>
        <w:t>TM</w:t>
      </w:r>
      <w:r w:rsidR="006166F9" w:rsidRPr="004A6158">
        <w:t xml:space="preserve"> App </w:t>
      </w:r>
      <w:r w:rsidR="006166F9">
        <w:t>that enable</w:t>
      </w:r>
      <w:r w:rsidR="006166F9" w:rsidRPr="00F46BC5">
        <w:t>s tables of estuary data (multi-estuary) to be loaded</w:t>
      </w:r>
      <w:r w:rsidR="006166F9">
        <w:t>. In addition, estuary specific datasets that are vector or matrix can also be loaded, such as along-channel data, bathymetry and images.</w:t>
      </w:r>
      <w:r w:rsidR="006166F9" w:rsidRPr="00F46BC5">
        <w:t xml:space="preserve"> Several be-spoke plotting functions are included to examine the variation amongst estuaries, including </w:t>
      </w:r>
      <w:r w:rsidR="008363C4">
        <w:t>cross-</w:t>
      </w:r>
      <w:r w:rsidR="006166F9" w:rsidRPr="00F46BC5">
        <w:t>plots to examine variations about central values (e.g., HW, MT, LW).</w:t>
      </w:r>
    </w:p>
    <w:p w14:paraId="29731F76" w14:textId="11F7E54A" w:rsidR="00551D1E" w:rsidRPr="00551D1E" w:rsidRDefault="008363C4" w:rsidP="00551D1E">
      <w:r>
        <w:t xml:space="preserve">The original work on UK estuaries was undertaken by Davidson et al </w:t>
      </w:r>
      <w:r w:rsidR="007B0F55">
        <w:fldChar w:fldCharType="begin"/>
      </w:r>
      <w:r w:rsidR="007B0F55">
        <w:instrText xml:space="preserve"> ADDIN EN.CITE &lt;EndNote&gt;&lt;Cite&gt;&lt;Author&gt;Davidson&lt;/Author&gt;&lt;Year&gt;1991&lt;/Year&gt;&lt;RecNum&gt;1164&lt;/RecNum&gt;&lt;DisplayText&gt;(Davidson&lt;style face="italic"&gt; et al.&lt;/style&gt;, 1991)&lt;/DisplayText&gt;&lt;record&gt;&lt;rec-number&gt;1164&lt;/rec-number&gt;&lt;foreign-keys&gt;&lt;key app="EN" db-id="sv9fdvxxw0ss5geav2oxv0s15saz05p5zzwd" timestamp="1381164750" guid="c52379a3-9c81-44f1-a9e4-1e602dde28c8"&gt;1164&lt;/key&gt;&lt;/foreign-keys&gt;&lt;ref-type name="Book"&gt;6&lt;/ref-type&gt;&lt;contributors&gt;&lt;authors&gt;&lt;author&gt;Davidson,N C&lt;/author&gt;&lt;author&gt;Laffoley,D d&amp;apos;A&lt;/author&gt;&lt;author&gt;Doody,J P&lt;/author&gt;&lt;author&gt;Way,L S&lt;/author&gt;&lt;author&gt;Gordon,J&lt;/author&gt;&lt;author&gt;Key,R&lt;/author&gt;&lt;author&gt;Drake,C M&lt;/author&gt;&lt;author&gt;Pienkowski,M W&lt;/author&gt;&lt;author&gt;Mitchell,R&lt;/author&gt;&lt;author&gt;Duff,K L&lt;/author&gt;&lt;/authors&gt;&lt;/contributors&gt;&lt;titles&gt;&lt;title&gt;Nature conservation and estuaries in Great Britain&lt;/title&gt;&lt;/titles&gt;&lt;section&gt;1-422&lt;/section&gt;&lt;reprint-edition&gt;In File&lt;/reprint-edition&gt;&lt;keywords&gt;&lt;keyword&gt;conservation&lt;/keyword&gt;&lt;keyword&gt;estuary&lt;/keyword&gt;&lt;/keywords&gt;&lt;dates&gt;&lt;year&gt;1991&lt;/year&gt;&lt;pub-dates&gt;&lt;date&gt;1991&lt;/date&gt;&lt;/pub-dates&gt;&lt;/dates&gt;&lt;pub-location&gt;Peterborough, UK&lt;/pub-location&gt;&lt;publisher&gt;Nature Conservancy Council&lt;/publisher&gt;&lt;label&gt;298&lt;/label&gt;&lt;urls&gt;&lt;/urls&gt;&lt;electronic-resource-num&gt;http://dx.doi.org/10.13140/2.1.3522.9448&lt;/electronic-resource-num&gt;&lt;/record&gt;&lt;/Cite&gt;&lt;/EndNote&gt;</w:instrText>
      </w:r>
      <w:r w:rsidR="007B0F55">
        <w:fldChar w:fldCharType="separate"/>
      </w:r>
      <w:r w:rsidR="007B0F55">
        <w:rPr>
          <w:noProof/>
        </w:rPr>
        <w:t>(Davidson</w:t>
      </w:r>
      <w:r w:rsidR="007B0F55" w:rsidRPr="007B0F55">
        <w:rPr>
          <w:i/>
          <w:noProof/>
        </w:rPr>
        <w:t xml:space="preserve"> et al.</w:t>
      </w:r>
      <w:r w:rsidR="007B0F55">
        <w:rPr>
          <w:noProof/>
        </w:rPr>
        <w:t>, 1991)</w:t>
      </w:r>
      <w:r w:rsidR="007B0F55">
        <w:fldChar w:fldCharType="end"/>
      </w:r>
      <w:r w:rsidR="007B0F55">
        <w:t>.</w:t>
      </w:r>
      <w:r w:rsidR="00903A43">
        <w:t xml:space="preserve"> </w:t>
      </w:r>
      <w:r w:rsidR="00551D1E">
        <w:t>Similar</w:t>
      </w:r>
      <w:r w:rsidR="00903A43">
        <w:t xml:space="preserve"> work on classification has been undertaken in other countries such as New Zealand </w:t>
      </w:r>
      <w:r w:rsidR="007B0F55">
        <w:fldChar w:fldCharType="begin">
          <w:fldData xml:space="preserve">PEVuZE5vdGU+PENpdGU+PEF1dGhvcj5IdW1lPC9BdXRob3I+PFllYXI+MTk4ODwvWWVhcj48UmVj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</w:fldData>
        </w:fldChar>
      </w:r>
      <w:r w:rsidR="007B0F55">
        <w:instrText xml:space="preserve"> ADDIN EN.CITE </w:instrText>
      </w:r>
      <w:r w:rsidR="007B0F55">
        <w:fldChar w:fldCharType="begin">
          <w:fldData xml:space="preserve">PEVuZE5vdGU+PENpdGU+PEF1dGhvcj5IdW1lPC9BdXRob3I+PFllYXI+MTk4ODwvWWVhcj48UmVj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</w:fldData>
        </w:fldChar>
      </w:r>
      <w:r w:rsidR="007B0F55">
        <w:instrText xml:space="preserve"> ADDIN EN.CITE.DATA </w:instrText>
      </w:r>
      <w:r w:rsidR="007B0F55">
        <w:fldChar w:fldCharType="end"/>
      </w:r>
      <w:r w:rsidR="007B0F55">
        <w:fldChar w:fldCharType="separate"/>
      </w:r>
      <w:r w:rsidR="007B0F55">
        <w:rPr>
          <w:noProof/>
        </w:rPr>
        <w:t>(Hume and Herdendorf, 1988; Hume</w:t>
      </w:r>
      <w:r w:rsidR="007B0F55" w:rsidRPr="007B0F55">
        <w:rPr>
          <w:i/>
          <w:noProof/>
        </w:rPr>
        <w:t xml:space="preserve"> et al.</w:t>
      </w:r>
      <w:r w:rsidR="007B0F55">
        <w:rPr>
          <w:noProof/>
        </w:rPr>
        <w:t>, 2007)</w:t>
      </w:r>
      <w:r w:rsidR="007B0F55">
        <w:fldChar w:fldCharType="end"/>
      </w:r>
      <w:r w:rsidR="00903A43">
        <w:t xml:space="preserve"> and the United States of America </w:t>
      </w:r>
      <w:r w:rsidR="007B0F55">
        <w:fldChar w:fldCharType="begin">
          <w:fldData xml:space="preserve">PEVuZE5vdGU+PENpdGU+PEF1dGhvcj5Qcml0Y2hhcmQ8L0F1dGhvcj48WWVhcj4xOTg5PC9ZZWFy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</w:fldData>
        </w:fldChar>
      </w:r>
      <w:r w:rsidR="007B0F55">
        <w:instrText xml:space="preserve"> ADDIN EN.CITE </w:instrText>
      </w:r>
      <w:r w:rsidR="007B0F55">
        <w:fldChar w:fldCharType="begin">
          <w:fldData xml:space="preserve">PEVuZE5vdGU+PENpdGU+PEF1dGhvcj5Qcml0Y2hhcmQ8L0F1dGhvcj48WWVhcj4xOTg5PC9ZZWFy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</w:fldData>
        </w:fldChar>
      </w:r>
      <w:r w:rsidR="007B0F55">
        <w:instrText xml:space="preserve"> ADDIN EN.CITE.DATA </w:instrText>
      </w:r>
      <w:r w:rsidR="007B0F55">
        <w:fldChar w:fldCharType="end"/>
      </w:r>
      <w:r w:rsidR="007B0F55">
        <w:fldChar w:fldCharType="separate"/>
      </w:r>
      <w:r w:rsidR="007B0F55">
        <w:rPr>
          <w:noProof/>
        </w:rPr>
        <w:t>(Hansen and Rattray, 1966; Pritchard, 1989; Geyer and MacCready, 2014)</w:t>
      </w:r>
      <w:r w:rsidR="007B0F55">
        <w:fldChar w:fldCharType="end"/>
      </w:r>
      <w:r w:rsidR="004F66F6">
        <w:t>.</w:t>
      </w:r>
      <w:r w:rsidR="00551D1E">
        <w:t xml:space="preserve"> In the UK, the Estuary Research Programme that ran from 1998-2007. An early version was a byproduct of the EMPHASYS project and led to two papers that provided data and guidance </w:t>
      </w:r>
      <w:r w:rsidR="007B0F55">
        <w:fldChar w:fldCharType="begin"/>
      </w:r>
      <w:r w:rsidR="007B0F55">
        <w:instrText xml:space="preserve"> ADDIN EN.CITE &lt;EndNote&gt;&lt;Cite&gt;&lt;Author&gt;Townend&lt;/Author&gt;&lt;Year&gt;2004&lt;/Year&gt;&lt;RecNum&gt;2020&lt;/RecNum&gt;&lt;DisplayText&gt;(Townend, 2004; 2005)&lt;/DisplayText&gt;&lt;record&gt;&lt;rec-number&gt;2020&lt;/rec-number&gt;&lt;foreign-keys&gt;&lt;key app="EN" db-id="sv9fdvxxw0ss5geav2oxv0s15saz05p5zzwd" timestamp="1381164885" guid="4ea7936e-2688-49ea-84a3-2bf667ec4e10"&gt;2020&lt;/key&gt;&lt;/foreign-keys&gt;&lt;ref-type name="Journal Article"&gt;17&lt;/ref-type&gt;&lt;contributors&gt;&lt;authors&gt;&lt;author&gt;Townend,I H&lt;/author&gt;&lt;/authors&gt;&lt;/contributors&gt;&lt;auth-address&gt;Uppsala&lt;/auth-address&gt;&lt;titles&gt;&lt;title&gt;Identifying change in estuaries&lt;/title&gt;&lt;secondary-title&gt;Journal of Coastal Conservation&lt;/secondary-title&gt;&lt;/titles&gt;&lt;periodical&gt;&lt;full-title&gt;Journal of Coastal Conservation&lt;/full-title&gt;&lt;/periodical&gt;&lt;pages&gt;5-12&lt;/pages&gt;&lt;volume&gt;10&lt;/volume&gt;&lt;reprint-edition&gt;Not in File&lt;/reprint-edition&gt;&lt;keywords&gt;&lt;keyword&gt;change&lt;/keyword&gt;&lt;keyword&gt;estuary&lt;/keyword&gt;&lt;/keywords&gt;&lt;dates&gt;&lt;year&gt;2004&lt;/year&gt;&lt;pub-dates&gt;&lt;date&gt;2004&lt;/date&gt;&lt;/pub-dates&gt;&lt;/dates&gt;&lt;label&gt;228&lt;/label&gt;&lt;urls&gt;&lt;/urls&gt;&lt;remote-database-provider&gt;EUCC, Opulus Press&lt;/remote-database-provider&gt;&lt;/record&gt;&lt;/Cite&gt;&lt;Cite&gt;&lt;Author&gt;Townend&lt;/Author&gt;&lt;Year&gt;2005&lt;/Year&gt;&lt;RecNum&gt;2021&lt;/RecNum&gt;&lt;record&gt;&lt;rec-number&gt;2021&lt;/rec-number&gt;&lt;foreign-keys&gt;&lt;key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007B0F55">
        <w:fldChar w:fldCharType="separate"/>
      </w:r>
      <w:r w:rsidR="007B0F55">
        <w:rPr>
          <w:noProof/>
        </w:rPr>
        <w:t>(Townend, 2004; 2005)</w:t>
      </w:r>
      <w:r w:rsidR="007B0F55">
        <w:fldChar w:fldCharType="end"/>
      </w:r>
      <w:r w:rsidR="00117767">
        <w:t xml:space="preserve">. These concepts </w:t>
      </w:r>
      <w:r w:rsidR="00551D1E">
        <w:t xml:space="preserve">were </w:t>
      </w:r>
      <w:r w:rsidR="00117767">
        <w:t xml:space="preserve">then </w:t>
      </w:r>
      <w:r w:rsidR="00551D1E">
        <w:t xml:space="preserve">encapsulated in a portal </w:t>
      </w:r>
      <w:r w:rsidR="00117767">
        <w:t xml:space="preserve">published by </w:t>
      </w:r>
      <w:hyperlink r:id="rId18" w:history="1">
        <w:r w:rsidR="00117767" w:rsidRPr="00551D1E">
          <w:rPr>
            <w:rStyle w:val="Hyperlink"/>
          </w:rPr>
          <w:t>Associated British Ports (ABP)</w:t>
        </w:r>
      </w:hyperlink>
      <w:r w:rsidR="00117767">
        <w:t xml:space="preserve"> and </w:t>
      </w:r>
      <w:r w:rsidR="00551D1E">
        <w:t>known as the Estuary Guide (</w:t>
      </w:r>
      <w:hyperlink r:id="rId19" w:history="1">
        <w:r w:rsidR="00551D1E" w:rsidRPr="00051C02">
          <w:rPr>
            <w:rStyle w:val="Hyperlink"/>
          </w:rPr>
          <w:t>www.estuary-guide.net</w:t>
        </w:r>
      </w:hyperlink>
      <w:r w:rsidR="00551D1E">
        <w:t>). Subsequent development of the portal was</w:t>
      </w:r>
      <w:r w:rsidR="00551D1E" w:rsidRPr="00551D1E">
        <w:t xml:space="preserve"> </w:t>
      </w:r>
      <w:r w:rsidR="00551D1E">
        <w:t>funded by</w:t>
      </w:r>
      <w:r w:rsidR="00551D1E" w:rsidRPr="00551D1E">
        <w:t xml:space="preserve"> the </w:t>
      </w:r>
      <w:hyperlink r:id="rId20" w:history="1">
        <w:r w:rsidR="00551D1E" w:rsidRPr="00551D1E">
          <w:rPr>
            <w:rStyle w:val="Hyperlink"/>
          </w:rPr>
          <w:t>Department of Food, Environment and Rural Affairs (Defra)</w:t>
        </w:r>
      </w:hyperlink>
      <w:r w:rsidR="00551D1E" w:rsidRPr="00551D1E">
        <w:t>, the </w:t>
      </w:r>
      <w:hyperlink r:id="rId21" w:history="1">
        <w:r w:rsidR="00551D1E" w:rsidRPr="00551D1E">
          <w:rPr>
            <w:rStyle w:val="Hyperlink"/>
          </w:rPr>
          <w:t>Environment Agency (EA)</w:t>
        </w:r>
      </w:hyperlink>
      <w:r w:rsidR="00551D1E" w:rsidRPr="00551D1E">
        <w:t> and </w:t>
      </w:r>
      <w:hyperlink r:id="rId22" w:history="1">
        <w:r w:rsidR="00551D1E" w:rsidRPr="00551D1E">
          <w:rPr>
            <w:rStyle w:val="Hyperlink"/>
          </w:rPr>
          <w:t>Natural England (NE)</w:t>
        </w:r>
      </w:hyperlink>
      <w:r w:rsidR="00551D1E" w:rsidRPr="00551D1E">
        <w:t xml:space="preserve">. </w:t>
      </w:r>
      <w:r w:rsidR="00117767">
        <w:t>The portal has undergone updates over time funded through</w:t>
      </w:r>
      <w:r w:rsidR="00551D1E" w:rsidRPr="00551D1E">
        <w:t xml:space="preserve"> joint Defra / Environment Agency Flood and Coastal Erosion R&amp;D Programme</w:t>
      </w:r>
      <w:r w:rsidR="00117767">
        <w:t xml:space="preserve">. </w:t>
      </w:r>
    </w:p>
    <w:p w14:paraId="408ABD9F" w14:textId="120A1E4A" w:rsidR="00551D1E" w:rsidRDefault="00117767" w:rsidP="00551D1E">
      <w:r>
        <w:t xml:space="preserve">There have been many contributors to this work, drawing on a wide range of experience. These include: </w:t>
      </w:r>
      <w:r w:rsidR="00551D1E" w:rsidRPr="00551D1E">
        <w:t>ABPmer and HR Wallingford are grateful to our many partners in various aspects of this work, including: Black &amp; Veatch, British Geological Survey, CEFAS, Centre for Ecology and Hydrology, Halcrow, Plymouth Marine Laboratory, Posford Duvivier, Proudman Oceanographic Laboratory, Royal Holloway University of London, University College London, University of Cardiff, University of Durham, University of Liverpool, University of Newcastle, University of Nottingham, University of Plymouth, University of Southampton and WL|Delft Hydraulics Laboratory.</w:t>
      </w:r>
    </w:p>
    <w:p w14:paraId="021145B9" w14:textId="05406837" w:rsidR="00117767" w:rsidRPr="00551D1E" w:rsidRDefault="00117767" w:rsidP="00551D1E">
      <w:r>
        <w:t xml:space="preserve">One of the key limitations of this work is the quality of the data available in the early 2000’s to create detailed digital terrain models of the estuaries. Whilst a consistent approach was used to determine properties such as volumes and surface area, there were known errors based on comparisons with more detailed data sets </w:t>
      </w:r>
      <w:r w:rsidR="007B0F55">
        <w:fldChar w:fldCharType="begin"/>
      </w:r>
      <w:r w:rsidR="007B0F55">
        <w:instrText xml:space="preserve"> ADDIN EN.CITE &lt;EndNote&gt;&lt;Cite&gt;&lt;Author&gt;Townend&lt;/Author&gt;&lt;Year&gt;2005&lt;/Year&gt;&lt;RecNum&gt;2021&lt;/RecNum&gt;&lt;Prefix&gt;see &lt;/Prefix&gt;&lt;DisplayText&gt;(see Townend, 2005)&lt;/DisplayText&gt;&lt;record&gt;&lt;rec-number&gt;2021&lt;/rec-number&gt;&lt;foreign-keys&gt;&lt;key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007B0F55">
        <w:fldChar w:fldCharType="separate"/>
      </w:r>
      <w:r w:rsidR="007B0F55">
        <w:rPr>
          <w:noProof/>
        </w:rPr>
        <w:t>(see Townend, 2005)</w:t>
      </w:r>
      <w:r w:rsidR="007B0F55">
        <w:fldChar w:fldCharType="end"/>
      </w:r>
      <w:r>
        <w:t xml:space="preserve">. With the advent of more detailed information for both estuary form but also tidal levels and river discharges, there is now an opportunity to revisit the large-scale, or gross, properties of estuarine systems. The tools provided in the </w:t>
      </w:r>
      <w:fldSimple w:instr=" FILLIN  &quot;Model name?&quot;  \* MERGEFORMAT ">
        <w:r>
          <w:t>EstuaryDB</w:t>
        </w:r>
      </w:fldSimple>
      <w:r w:rsidRPr="004A6158">
        <w:t xml:space="preserve">  </w:t>
      </w:r>
      <w:r>
        <w:t>aim to provide a consistent approach that can be adopted to investigate the morphology of estuary systems</w:t>
      </w:r>
      <w:r w:rsidR="00282411">
        <w:t>.</w:t>
      </w:r>
    </w:p>
    <w:p w14:paraId="3FDDA43E" w14:textId="77777777" w:rsidR="00551D1E" w:rsidRPr="004A6158" w:rsidRDefault="00551D1E" w:rsidP="006166F9"/>
    <w:p w14:paraId="755348F3" w14:textId="63FE3707" w:rsidR="004B7745" w:rsidRDefault="004B7745">
      <w:pPr>
        <w:spacing w:after="160"/>
        <w:rPr>
          <w:rFonts w:cstheme="minorHAnsi"/>
        </w:rPr>
      </w:pPr>
      <w:r>
        <w:rPr>
          <w:rFonts w:cstheme="minorHAnsi"/>
        </w:rPr>
        <w:br w:type="page"/>
      </w:r>
    </w:p>
    <w:p w14:paraId="00FAF5B6" w14:textId="11D815A2" w:rsidR="004E25A0" w:rsidRDefault="004E25A0" w:rsidP="004E25A0">
      <w:pPr>
        <w:pStyle w:val="Heading1"/>
      </w:pPr>
      <w:bookmarkStart w:id="14" w:name="_Toc191902355"/>
      <w:r>
        <w:lastRenderedPageBreak/>
        <w:t>Getting started</w:t>
      </w:r>
      <w:bookmarkEnd w:id="14"/>
    </w:p>
    <w:p w14:paraId="7A3CD9BA" w14:textId="77777777" w:rsidR="00F46BC5" w:rsidRPr="00F46BC5" w:rsidRDefault="00F46BC5" w:rsidP="00F46BC5">
      <w:pPr>
        <w:pStyle w:val="Heading2"/>
      </w:pPr>
      <w:bookmarkStart w:id="15" w:name="_Toc191902356"/>
      <w:r w:rsidRPr="00F46BC5">
        <w:t>Configuration</w:t>
      </w:r>
      <w:bookmarkEnd w:id="15"/>
    </w:p>
    <w:p w14:paraId="0B79A51E" w14:textId="75E9BCF9" w:rsidR="00F46BC5" w:rsidRPr="00F46BC5" w:rsidRDefault="00F46BC5" w:rsidP="00F46BC5">
      <w:r w:rsidRPr="00F46BC5">
        <w:fldChar w:fldCharType="begin"/>
      </w:r>
      <w:r w:rsidRPr="00F46BC5">
        <w:instrText xml:space="preserve"> REF Model_name \h </w:instrText>
      </w:r>
      <w:r w:rsidRPr="00F46BC5">
        <w:fldChar w:fldCharType="separate"/>
      </w:r>
      <w:r w:rsidR="00ED73C9">
        <w:t>EstuaryDB</w:t>
      </w:r>
      <w:r w:rsidRPr="00F46BC5">
        <w:fldChar w:fldCharType="end"/>
      </w:r>
      <w:r w:rsidRPr="00F46BC5">
        <w:t xml:space="preserve"> is installed as an App and requires muitoolbox and dstoolbox to be installed. The download for each of these includes the code, documentation and example files. The files required are: </w:t>
      </w:r>
    </w:p>
    <w:p w14:paraId="54C01CC8" w14:textId="77777777" w:rsidR="00F46BC5" w:rsidRPr="00F46BC5" w:rsidRDefault="00F46BC5" w:rsidP="00F46BC5">
      <w:r w:rsidRPr="00F46BC5">
        <w:t xml:space="preserve">dstoolbox: </w:t>
      </w:r>
      <w:r w:rsidRPr="00F46BC5">
        <w:rPr>
          <w:color w:val="2A659C" w:themeColor="accent6"/>
        </w:rPr>
        <w:t>dstoolbox.mltbx</w:t>
      </w:r>
    </w:p>
    <w:p w14:paraId="691CF6ED" w14:textId="77777777" w:rsidR="00F46BC5" w:rsidRPr="00F46BC5" w:rsidRDefault="00F46BC5" w:rsidP="00F46BC5">
      <w:pPr>
        <w:rPr>
          <w:color w:val="2A659C" w:themeColor="accent6"/>
        </w:rPr>
      </w:pPr>
      <w:r w:rsidRPr="00F46BC5">
        <w:t xml:space="preserve">muitoolbox: </w:t>
      </w:r>
      <w:r w:rsidRPr="00F46BC5">
        <w:rPr>
          <w:color w:val="2A659C" w:themeColor="accent6"/>
        </w:rPr>
        <w:t>muitoolbox.mltbx</w:t>
      </w:r>
    </w:p>
    <w:p w14:paraId="1739CCE0" w14:textId="33A1BC66" w:rsidR="00F46BC5" w:rsidRPr="00F46BC5" w:rsidRDefault="00F46BC5" w:rsidP="00F46BC5">
      <w:pPr>
        <w:rPr>
          <w:color w:val="2A659C" w:themeColor="accent6"/>
        </w:rPr>
      </w:pPr>
      <w:r w:rsidRPr="00F46BC5">
        <w:t xml:space="preserve">The App file: </w:t>
      </w:r>
      <w:r w:rsidRPr="00F46BC5">
        <w:rPr>
          <w:color w:val="2A659C" w:themeColor="accent6"/>
        </w:rPr>
        <w:fldChar w:fldCharType="begin"/>
      </w:r>
      <w:r w:rsidRPr="00F46BC5">
        <w:rPr>
          <w:color w:val="2A659C" w:themeColor="accent6"/>
        </w:rPr>
        <w:instrText xml:space="preserve"> REF Model_name \h </w:instrText>
      </w:r>
      <w:r w:rsidRPr="00F46BC5">
        <w:rPr>
          <w:color w:val="2A659C" w:themeColor="accent6"/>
        </w:rPr>
      </w:r>
      <w:r w:rsidRPr="00F46BC5">
        <w:rPr>
          <w:color w:val="2A659C" w:themeColor="accent6"/>
        </w:rPr>
        <w:fldChar w:fldCharType="separate"/>
      </w:r>
      <w:r w:rsidR="00ED73C9">
        <w:t>EstuaryDB</w:t>
      </w:r>
      <w:r w:rsidRPr="00F46BC5">
        <w:rPr>
          <w:color w:val="2A659C" w:themeColor="accent6"/>
        </w:rPr>
        <w:fldChar w:fldCharType="end"/>
      </w:r>
      <w:r w:rsidRPr="00F46BC5">
        <w:rPr>
          <w:color w:val="2A659C" w:themeColor="accent6"/>
        </w:rPr>
        <w:t>.mlappinstall</w:t>
      </w:r>
    </w:p>
    <w:p w14:paraId="1F755AA2" w14:textId="77777777" w:rsidR="00F46BC5" w:rsidRPr="00F46BC5" w:rsidRDefault="00F46BC5" w:rsidP="00F46BC5">
      <w:pPr>
        <w:pStyle w:val="Heading3"/>
      </w:pPr>
      <w:bookmarkStart w:id="16" w:name="_Toc191902357"/>
      <w:r w:rsidRPr="00F46BC5">
        <w:t>Installing the toolboxes</w:t>
      </w:r>
      <w:bookmarkEnd w:id="16"/>
    </w:p>
    <w:p w14:paraId="7422C799" w14:textId="77777777" w:rsidR="00F46BC5" w:rsidRPr="00F46BC5" w:rsidRDefault="00F46BC5" w:rsidP="00F46BC5">
      <w:r w:rsidRPr="00F46BC5">
        <w:t xml:space="preserve">The two toolboxes can be installed using the </w:t>
      </w:r>
      <w:r w:rsidRPr="00F46BC5">
        <w:rPr>
          <w:i/>
          <w:iCs/>
        </w:rPr>
        <w:t>Add-Ons&gt;Manage Add-Ons</w:t>
      </w:r>
      <w:r w:rsidRPr="00F46BC5">
        <w:t xml:space="preserve"> option on the Home tab of Matlab</w:t>
      </w:r>
      <w:r w:rsidRPr="00F46BC5">
        <w:rPr>
          <w:vertAlign w:val="superscript"/>
        </w:rPr>
        <w:t>TM</w:t>
      </w:r>
      <w:r w:rsidRPr="00F46BC5">
        <w:t xml:space="preserve">. </w:t>
      </w:r>
      <w:bookmarkStart w:id="17" w:name="_Hlk71991866"/>
      <w:r w:rsidRPr="00F46BC5">
        <w:t xml:space="preserve">Alternatively, right-click the mouse on the ‘mltbx’ files and select install. </w:t>
      </w:r>
      <w:bookmarkEnd w:id="17"/>
      <w:r w:rsidRPr="00F46BC5">
        <w:t xml:space="preserve">All the folder paths are initialised upon installation and the location of the code is also handled by Matlab™. The location of the code can be accessed using the options in the </w:t>
      </w:r>
      <w:r w:rsidRPr="00F46BC5">
        <w:rPr>
          <w:i/>
          <w:iCs/>
        </w:rPr>
        <w:t xml:space="preserve">Manage Add-Ons </w:t>
      </w:r>
      <w:r w:rsidRPr="00F46BC5">
        <w:t>UI.</w:t>
      </w:r>
    </w:p>
    <w:p w14:paraId="7550351C" w14:textId="77777777" w:rsidR="00F46BC5" w:rsidRPr="00F46BC5" w:rsidRDefault="00F46BC5" w:rsidP="00F46BC5">
      <w:pPr>
        <w:pStyle w:val="Heading3"/>
      </w:pPr>
      <w:bookmarkStart w:id="18" w:name="_Toc191902358"/>
      <w:r w:rsidRPr="00F46BC5">
        <w:t>I</w:t>
      </w:r>
      <w:r w:rsidRPr="00F46BC5">
        <w:rPr>
          <w:rFonts w:hint="eastAsia"/>
        </w:rPr>
        <w:t>n</w:t>
      </w:r>
      <w:r w:rsidRPr="00F46BC5">
        <w:t>stalling the App</w:t>
      </w:r>
      <w:bookmarkEnd w:id="18"/>
    </w:p>
    <w:p w14:paraId="21126F2E" w14:textId="77777777" w:rsidR="00F46BC5" w:rsidRPr="00F46BC5" w:rsidRDefault="00F46BC5" w:rsidP="00F46BC5">
      <w:r w:rsidRPr="00F46BC5">
        <w:t>The App is installed using the Install Apps button on the APPS tab in Matlab™. Alternatively, right-click the mouse on the ‘mlappinstall’ file and select install. Again all the folder paths are initialised upon installation and the location of the code is handled by Matlab™.</w:t>
      </w:r>
    </w:p>
    <w:p w14:paraId="5B4002DD" w14:textId="77777777" w:rsidR="00F46BC5" w:rsidRPr="00F46BC5" w:rsidRDefault="00F46BC5" w:rsidP="00F46BC5">
      <w:r w:rsidRPr="00F46BC5">
        <w:t>Once installed, the App can be run from the APPS tab. This sets the App environment paths after which the App can be run from the Command Window using:</w:t>
      </w:r>
    </w:p>
    <w:p w14:paraId="41BAB93E" w14:textId="730C8E07" w:rsidR="00F46BC5" w:rsidRPr="00F46BC5" w:rsidRDefault="00F46BC5" w:rsidP="00F46BC5">
      <w:r w:rsidRPr="00F46BC5">
        <w:t xml:space="preserve">&gt;&gt; </w:t>
      </w:r>
      <w:r w:rsidRPr="00F46BC5">
        <w:fldChar w:fldCharType="begin"/>
      </w:r>
      <w:r w:rsidRPr="00F46BC5">
        <w:instrText xml:space="preserve"> REF Model_name \h </w:instrText>
      </w:r>
      <w:r w:rsidRPr="00F46BC5">
        <w:fldChar w:fldCharType="separate"/>
      </w:r>
      <w:r w:rsidR="00ED73C9">
        <w:t>EstuaryDB</w:t>
      </w:r>
      <w:r w:rsidRPr="00F46BC5">
        <w:fldChar w:fldCharType="end"/>
      </w:r>
      <w:r w:rsidRPr="00F46BC5">
        <w:t>;</w:t>
      </w:r>
    </w:p>
    <w:p w14:paraId="33615B03" w14:textId="77777777" w:rsidR="00F46BC5" w:rsidRPr="00F46BC5" w:rsidRDefault="00F46BC5" w:rsidP="00F46BC5">
      <w:r w:rsidRPr="00F46BC5">
        <w:t>The App environment paths can be saved using the Set Path option on the Matlab™ Home tab.</w:t>
      </w:r>
    </w:p>
    <w:p w14:paraId="38ED539D" w14:textId="77777777" w:rsidR="00F46BC5" w:rsidRPr="00F46BC5" w:rsidRDefault="00F46BC5" w:rsidP="00F46BC5">
      <w:r w:rsidRPr="00F46BC5">
        <w:t>Documentation can be viewed from the App Help menu, or the Supplemental Software in the Matlab™ documentation. The location of the code can be accessed by hovering over the App icon and then finding the link in the pop-up window.</w:t>
      </w:r>
    </w:p>
    <w:p w14:paraId="25F1CD42" w14:textId="77777777" w:rsidR="00567E12" w:rsidRDefault="00567E12" w:rsidP="0061126A"/>
    <w:p w14:paraId="2F4548B7" w14:textId="7504A416" w:rsidR="004E25A0" w:rsidRDefault="004E25A0" w:rsidP="004E25A0">
      <w:pPr>
        <w:pStyle w:val="Heading2"/>
      </w:pPr>
      <w:bookmarkStart w:id="19" w:name="_Toc191902359"/>
      <w:r>
        <w:t>Model Set-up</w:t>
      </w:r>
      <w:bookmarkEnd w:id="19"/>
    </w:p>
    <w:p w14:paraId="56DB529F" w14:textId="77777777" w:rsidR="004E25A0" w:rsidRDefault="004E25A0" w:rsidP="004E25A0">
      <w:r w:rsidRPr="00EC1BB6">
        <w:rPr>
          <w:i/>
          <w:color w:val="7B2520" w:themeColor="accent3" w:themeShade="BF"/>
        </w:rPr>
        <w:t>File&gt;New</w:t>
      </w:r>
      <w:r>
        <w:t xml:space="preserve"> to create a new project space.</w:t>
      </w:r>
    </w:p>
    <w:p w14:paraId="472BFDEE" w14:textId="7FBE7E9E" w:rsidR="003D44A1" w:rsidRPr="00EA646D" w:rsidRDefault="003D44A1" w:rsidP="003D44A1">
      <w:bookmarkStart w:id="20" w:name="_Hlk500488493"/>
      <w:r w:rsidRPr="00770E8A">
        <w:rPr>
          <w:i/>
          <w:color w:val="7B2520" w:themeColor="accent3" w:themeShade="BF"/>
        </w:rPr>
        <w:t>Setup&gt;</w:t>
      </w:r>
      <w:r>
        <w:rPr>
          <w:i/>
          <w:color w:val="7B2520" w:themeColor="accent3" w:themeShade="BF"/>
        </w:rPr>
        <w:t>I</w:t>
      </w:r>
      <w:r w:rsidR="00144677">
        <w:rPr>
          <w:i/>
          <w:color w:val="7B2520" w:themeColor="accent3" w:themeShade="BF"/>
        </w:rPr>
        <w:t xml:space="preserve">mport Table </w:t>
      </w:r>
      <w:r>
        <w:rPr>
          <w:i/>
          <w:color w:val="7B2520" w:themeColor="accent3" w:themeShade="BF"/>
        </w:rPr>
        <w:t>Data&gt;Load</w:t>
      </w:r>
    </w:p>
    <w:p w14:paraId="1AEAE95B" w14:textId="77777777" w:rsidR="00ED73C9" w:rsidRDefault="003D44A1"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ED73C9" w:rsidSect="00ED73C9">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21" w:name="_Hlk179541793"/>
      <w:bookmarkEnd w:id="20"/>
      <w:r>
        <w:t xml:space="preserve">Load some data from an array in a text file, a worksheet of a spreadsheet, or an existing table or dstable from a .mat file (see Section </w:t>
      </w:r>
      <w:r>
        <w:fldChar w:fldCharType="begin"/>
      </w:r>
      <w:r>
        <w:instrText xml:space="preserve"> REF _Ref459627191 \r \h </w:instrText>
      </w:r>
      <w:r>
        <w:fldChar w:fldCharType="separate"/>
      </w:r>
      <w:r w:rsidR="00ED73C9">
        <w:t>3.4</w:t>
      </w:r>
      <w:r>
        <w:fldChar w:fldCharType="end"/>
      </w:r>
      <w:r>
        <w:t xml:space="preserve"> and </w:t>
      </w:r>
      <w:r>
        <w:fldChar w:fldCharType="begin"/>
      </w:r>
      <w:r>
        <w:instrText xml:space="preserve"> REF _Ref179189722 \h </w:instrText>
      </w:r>
      <w:r>
        <w:fldChar w:fldCharType="separate"/>
      </w:r>
    </w:p>
    <w:p w14:paraId="7DB965A7" w14:textId="453439B3" w:rsidR="003D44A1" w:rsidRDefault="00ED73C9" w:rsidP="003D44A1">
      <w:r w:rsidRPr="00FC5C75">
        <w:lastRenderedPageBreak/>
        <w:t>Appendix A - Import file formats</w:t>
      </w:r>
      <w:r w:rsidR="003D44A1">
        <w:fldChar w:fldCharType="end"/>
      </w:r>
      <w:r w:rsidR="003D44A1">
        <w:t xml:space="preserve">). </w:t>
      </w:r>
      <w:r w:rsidR="003D44A1" w:rsidRPr="00F46BC5">
        <w:t>The user is prompted for a file</w:t>
      </w:r>
      <w:r w:rsidR="003D44A1">
        <w:t xml:space="preserve"> and then for a description of the data source (text string) and a name for the dataset (must be a valid Matlab</w:t>
      </w:r>
      <w:r w:rsidR="003D44A1" w:rsidRPr="00890886">
        <w:rPr>
          <w:vertAlign w:val="superscript"/>
        </w:rPr>
        <w:t>TM</w:t>
      </w:r>
      <w:r w:rsidR="003D44A1">
        <w:t xml:space="preserve"> variable name, or the code will try to convert the text entered to a valid name).</w:t>
      </w:r>
    </w:p>
    <w:bookmarkEnd w:id="21"/>
    <w:p w14:paraId="4C7DC1D6" w14:textId="53B8D367" w:rsidR="003D44A1" w:rsidRDefault="003D44A1" w:rsidP="003D44A1">
      <w:r>
        <w:t xml:space="preserve">When loaded into a dstable the data are assigned dsproperties (i.e., name, description, unit, label and qcflag or format – see </w:t>
      </w:r>
      <w:r>
        <w:fldChar w:fldCharType="begin"/>
      </w:r>
      <w:r>
        <w:instrText xml:space="preserve"> REF _Ref179189873 \h </w:instrText>
      </w:r>
      <w:r>
        <w:fldChar w:fldCharType="separate"/>
      </w:r>
      <w:r w:rsidR="00ED73C9" w:rsidRPr="00B54492">
        <w:t>Appendix B - Data set properties (DSproperties)</w:t>
      </w:r>
      <w:r>
        <w:fldChar w:fldCharType="end"/>
      </w:r>
      <w:r>
        <w:t>). By default, these are assigned the variable name and qcflag is set to none. The user is then prompted to l</w:t>
      </w:r>
      <w:r w:rsidRPr="009659E5">
        <w:t xml:space="preserve">oad </w:t>
      </w:r>
      <w:r>
        <w:t xml:space="preserve">a </w:t>
      </w:r>
      <w:r w:rsidRPr="009659E5">
        <w:rPr>
          <w:b/>
          <w:bCs/>
          <w:i/>
          <w:iCs/>
        </w:rPr>
        <w:t xml:space="preserve">File </w:t>
      </w:r>
      <w:r>
        <w:t xml:space="preserve">of definitions (which can be an .m file, text file, or Excel file), or use a </w:t>
      </w:r>
      <w:r w:rsidRPr="009659E5">
        <w:rPr>
          <w:b/>
          <w:bCs/>
          <w:i/>
          <w:iCs/>
        </w:rPr>
        <w:t>UI</w:t>
      </w:r>
      <w:r>
        <w:t xml:space="preserve"> to input the definitions manually, or </w:t>
      </w:r>
      <w:r w:rsidRPr="009659E5">
        <w:rPr>
          <w:b/>
          <w:bCs/>
          <w:i/>
          <w:iCs/>
        </w:rPr>
        <w:t>Skip</w:t>
      </w:r>
      <w:r>
        <w:t xml:space="preserve"> this step and use the defaults. For details of how to set the DSproperties and import file formats see Section </w:t>
      </w:r>
      <w:r>
        <w:fldChar w:fldCharType="begin"/>
      </w:r>
      <w:r>
        <w:instrText xml:space="preserve"> REF _Ref459627191 \r \h </w:instrText>
      </w:r>
      <w:r>
        <w:fldChar w:fldCharType="separate"/>
      </w:r>
      <w:r w:rsidR="00ED73C9">
        <w:t>3.4</w:t>
      </w:r>
      <w:r>
        <w:fldChar w:fldCharType="end"/>
      </w:r>
      <w:r>
        <w:t xml:space="preserve"> and </w:t>
      </w:r>
      <w:r>
        <w:fldChar w:fldCharType="begin"/>
      </w:r>
      <w:r>
        <w:instrText xml:space="preserve"> REF _Ref179448619 \h </w:instrText>
      </w:r>
      <w:r>
        <w:fldChar w:fldCharType="separate"/>
      </w:r>
      <w:r w:rsidR="00ED73C9" w:rsidRPr="003D44A1">
        <w:t>Appendix C – Sample DS</w:t>
      </w:r>
      <w:r w:rsidR="00ED73C9">
        <w:t>p</w:t>
      </w:r>
      <w:r w:rsidR="00ED73C9" w:rsidRPr="003D44A1">
        <w:t>roperties for data import</w:t>
      </w:r>
      <w:r>
        <w:fldChar w:fldCharType="end"/>
      </w:r>
      <w:r>
        <w:t>).</w:t>
      </w:r>
    </w:p>
    <w:p w14:paraId="0F82067D" w14:textId="43B06A4E" w:rsidR="003D44A1" w:rsidRDefault="003D44A1" w:rsidP="003D44A1">
      <w:r w:rsidRPr="00F46BC5">
        <w:rPr>
          <w:i/>
          <w:color w:val="7B2520" w:themeColor="accent3" w:themeShade="BF"/>
        </w:rPr>
        <w:t xml:space="preserve">Setup&gt;Import </w:t>
      </w:r>
      <w:r w:rsidR="00144677">
        <w:rPr>
          <w:i/>
          <w:color w:val="7B2520" w:themeColor="accent3" w:themeShade="BF"/>
        </w:rPr>
        <w:t>Table D</w:t>
      </w:r>
      <w:r w:rsidRPr="00F46BC5">
        <w:rPr>
          <w:i/>
          <w:color w:val="7B2520" w:themeColor="accent3" w:themeShade="BF"/>
        </w:rPr>
        <w:t xml:space="preserve">ata &gt; Add </w:t>
      </w:r>
      <w:r w:rsidR="00144677">
        <w:rPr>
          <w:i/>
          <w:color w:val="7B2520" w:themeColor="accent3" w:themeShade="BF"/>
        </w:rPr>
        <w:t>to Table</w:t>
      </w:r>
      <w:r>
        <w:rPr>
          <w:i/>
          <w:color w:val="7B2520" w:themeColor="accent3" w:themeShade="BF"/>
        </w:rPr>
        <w:t>&gt;Dataset</w:t>
      </w:r>
      <w:r w:rsidRPr="00F46BC5">
        <w:t>: prompts for file to be added (only one file at a time can be added) and the Case to use (if more than one Case).</w:t>
      </w:r>
      <w:r>
        <w:t xml:space="preserve"> For other options see Section </w:t>
      </w:r>
      <w:r>
        <w:fldChar w:fldCharType="begin"/>
      </w:r>
      <w:r>
        <w:instrText xml:space="preserve"> REF _Ref459627191 \r \h </w:instrText>
      </w:r>
      <w:r>
        <w:fldChar w:fldCharType="separate"/>
      </w:r>
      <w:r w:rsidR="00ED73C9">
        <w:t>3.4</w:t>
      </w:r>
      <w:r>
        <w:fldChar w:fldCharType="end"/>
      </w:r>
      <w:r>
        <w:t>.</w:t>
      </w:r>
    </w:p>
    <w:p w14:paraId="0A3F916D" w14:textId="77777777" w:rsidR="003D44A1" w:rsidRPr="00A935D4" w:rsidRDefault="003D44A1" w:rsidP="003D44A1">
      <w:r>
        <w:t xml:space="preserve">Individual tables can be viewed on the </w:t>
      </w:r>
      <w:r w:rsidRPr="00FF6A18">
        <w:rPr>
          <w:i/>
          <w:color w:val="565321" w:themeColor="accent2" w:themeShade="80"/>
        </w:rPr>
        <w:t>Table</w:t>
      </w:r>
      <w:r>
        <w:t xml:space="preserve"> tab and simple default plots are accessed using the </w:t>
      </w:r>
      <w:r w:rsidRPr="00FF6A18">
        <w:rPr>
          <w:i/>
          <w:color w:val="565321" w:themeColor="accent2" w:themeShade="80"/>
        </w:rPr>
        <w:t>Q-Plot</w:t>
      </w:r>
      <w:r>
        <w:t xml:space="preserve"> tab.</w:t>
      </w:r>
    </w:p>
    <w:p w14:paraId="43BAB5EC" w14:textId="77777777" w:rsidR="003D44A1" w:rsidRDefault="003D44A1" w:rsidP="003D44A1">
      <w:r>
        <w:rPr>
          <w:i/>
          <w:color w:val="7B2520" w:themeColor="accent3" w:themeShade="BF"/>
        </w:rPr>
        <w:t>Analysis</w:t>
      </w:r>
      <w:r w:rsidRPr="005E1ADD">
        <w:rPr>
          <w:i/>
          <w:color w:val="7B2520" w:themeColor="accent3" w:themeShade="BF"/>
        </w:rPr>
        <w:t>&gt;Plo</w:t>
      </w:r>
      <w:r>
        <w:rPr>
          <w:i/>
          <w:color w:val="7B2520" w:themeColor="accent3" w:themeShade="BF"/>
        </w:rPr>
        <w:t>ts</w:t>
      </w:r>
    </w:p>
    <w:p w14:paraId="60718AAF" w14:textId="77777777" w:rsidR="00C569C3" w:rsidRDefault="003D44A1" w:rsidP="00144677">
      <w:r>
        <w:t xml:space="preserve">The imported data can be selected and plotted. By using the </w:t>
      </w:r>
      <w:r w:rsidRPr="00144677">
        <w:rPr>
          <w:b/>
          <w:bCs/>
          <w:i/>
          <w:iCs/>
        </w:rPr>
        <w:t>Add</w:t>
      </w:r>
      <w:r>
        <w:t xml:space="preserve"> button, additional Cases, Datasets or Variables can be used to define a plot variable, allowing rapid intercomparison of datasets.</w:t>
      </w:r>
    </w:p>
    <w:p w14:paraId="742252C4" w14:textId="77777777" w:rsidR="00C569C3" w:rsidRDefault="00C569C3" w:rsidP="00C569C3">
      <w:pPr>
        <w:pStyle w:val="Heading2"/>
      </w:pPr>
      <w:bookmarkStart w:id="22" w:name="_Toc191902360"/>
      <w:r w:rsidRPr="00C569C3">
        <w:t>Typical Workflows</w:t>
      </w:r>
      <w:bookmarkEnd w:id="22"/>
    </w:p>
    <w:p w14:paraId="1EE8BA3B" w14:textId="106FF556" w:rsidR="007A456C" w:rsidRDefault="00C569C3" w:rsidP="00C569C3">
      <w:r>
        <w:t xml:space="preserve">Several different types of data can be loaded and analysed in the EstuaryDB App. This involves different workflows depending on the type of data being loaded. This may be loading an existing table of morphological properties for several estuaries (scalar data table), or loading </w:t>
      </w:r>
      <w:r w:rsidR="007A456C">
        <w:t xml:space="preserve">or generating </w:t>
      </w:r>
      <w:r>
        <w:t>hypsometry data for surface area, S(z), or width, W(x,z)</w:t>
      </w:r>
      <w:r w:rsidR="007A456C">
        <w:t xml:space="preserve">. </w:t>
      </w:r>
      <w:r w:rsidR="001B0AE8">
        <w:t xml:space="preserve">Details of how to access the various types of data are given in Section </w:t>
      </w:r>
      <w:r w:rsidR="001B0AE8">
        <w:fldChar w:fldCharType="begin"/>
      </w:r>
      <w:r w:rsidR="001B0AE8">
        <w:instrText xml:space="preserve"> REF _Ref191457031 \r \h </w:instrText>
      </w:r>
      <w:r w:rsidR="001B0AE8">
        <w:fldChar w:fldCharType="separate"/>
      </w:r>
      <w:r w:rsidR="00ED73C9">
        <w:t>3.10</w:t>
      </w:r>
      <w:r w:rsidR="001B0AE8">
        <w:fldChar w:fldCharType="end"/>
      </w:r>
      <w:r w:rsidR="001B0AE8">
        <w:t>.</w:t>
      </w:r>
    </w:p>
    <w:p w14:paraId="3F781A31" w14:textId="77777777" w:rsidR="007A456C" w:rsidRDefault="007A456C" w:rsidP="007A456C">
      <w:pPr>
        <w:pStyle w:val="Heading3"/>
      </w:pPr>
      <w:bookmarkStart w:id="23" w:name="_Toc191902361"/>
      <w:r>
        <w:t>Tabular Properties</w:t>
      </w:r>
      <w:bookmarkEnd w:id="23"/>
    </w:p>
    <w:p w14:paraId="3BE01B82" w14:textId="77BA7566" w:rsidR="007A456C" w:rsidRDefault="00915EAB" w:rsidP="007A456C">
      <w:r>
        <w:t>A simple table holds scalar values. For example this may be the properties for a number of estuaries</w:t>
      </w:r>
      <w:r w:rsidR="00572DE7">
        <w:t xml:space="preserve"> and can be in Excel, ASCII text or .mat matlab format. Some example files of this type of data are provided in the …/example folder. When loading from an Excel spreadsheet, the user is prompted to confirm the worksheet, rows and columns to load. For a text file the header is used to define the inputs </w:t>
      </w:r>
      <w:bookmarkStart w:id="24" w:name="_Hlk191895782"/>
      <w:r w:rsidR="00572DE7">
        <w:t xml:space="preserve">(see </w:t>
      </w:r>
      <w:r w:rsidR="00572DE7">
        <w:fldChar w:fldCharType="begin"/>
      </w:r>
      <w:r w:rsidR="00572DE7">
        <w:instrText xml:space="preserve"> REF _Ref191895375 \h </w:instrText>
      </w:r>
      <w:r w:rsidR="00572DE7">
        <w:fldChar w:fldCharType="separate"/>
      </w:r>
      <w:r w:rsidR="00ED73C9" w:rsidRPr="00FC5C75">
        <w:t>Appendix A - Import file formats</w:t>
      </w:r>
      <w:r w:rsidR="00572DE7">
        <w:fldChar w:fldCharType="end"/>
      </w:r>
      <w:r w:rsidR="00572DE7">
        <w:t xml:space="preserve">). </w:t>
      </w:r>
      <w:bookmarkEnd w:id="24"/>
      <w:r w:rsidR="00572DE7">
        <w:t>The user is then prompted to load, define or skip the definition of the DSproperties. For a quick look at the data this can be skipped but for more detailed exploration the DSproperties are used extensively in EstuaryDB to provide meta-data about selections. If loading from a file, this can again be in Excel or ASCII text format and once loaded there is the opportunity to check and edit the meta-data for each variable.</w:t>
      </w:r>
    </w:p>
    <w:p w14:paraId="56DFB60E" w14:textId="735AC4C4" w:rsidR="00572DE7" w:rsidRDefault="00572DE7" w:rsidP="007A456C">
      <w:r>
        <w:t xml:space="preserve">To complete the process the user is prompted for a Case description. The record can then be viewed on the </w:t>
      </w:r>
      <w:r w:rsidRPr="00572DE7">
        <w:rPr>
          <w:b/>
          <w:bCs/>
          <w:i/>
          <w:iCs/>
          <w:color w:val="807C32" w:themeColor="accent2" w:themeShade="BF"/>
        </w:rPr>
        <w:t>Data</w:t>
      </w:r>
      <w:r>
        <w:t xml:space="preserve"> tab and the checked on the </w:t>
      </w:r>
      <w:r w:rsidRPr="00572DE7">
        <w:rPr>
          <w:b/>
          <w:bCs/>
          <w:i/>
          <w:iCs/>
          <w:color w:val="807C32" w:themeColor="accent2" w:themeShade="BF"/>
        </w:rPr>
        <w:t>Q-Plot</w:t>
      </w:r>
      <w:r>
        <w:t xml:space="preserve"> and </w:t>
      </w:r>
      <w:r w:rsidRPr="00572DE7">
        <w:rPr>
          <w:b/>
          <w:bCs/>
          <w:i/>
          <w:iCs/>
          <w:color w:val="807C32" w:themeColor="accent2" w:themeShade="BF"/>
        </w:rPr>
        <w:t xml:space="preserve">Table &gt; Dataset </w:t>
      </w:r>
      <w:r>
        <w:t>tabs.</w:t>
      </w:r>
    </w:p>
    <w:p w14:paraId="7CF6BD48" w14:textId="77777777" w:rsidR="00572DE7" w:rsidRPr="007A456C" w:rsidRDefault="00572DE7" w:rsidP="007A456C"/>
    <w:p w14:paraId="54993AC5" w14:textId="3EDBA192" w:rsidR="007A456C" w:rsidRDefault="007A456C" w:rsidP="007A456C">
      <w:pPr>
        <w:pStyle w:val="Heading3"/>
      </w:pPr>
      <w:bookmarkStart w:id="25" w:name="_Toc191902362"/>
      <w:r>
        <w:t>Surface Area Hypsometry</w:t>
      </w:r>
      <w:bookmarkEnd w:id="25"/>
    </w:p>
    <w:p w14:paraId="5DE7443A" w14:textId="20CE9D89" w:rsidR="00F40B71" w:rsidRDefault="00572DE7" w:rsidP="00F40B71">
      <w:r>
        <w:t>The surface area data can be loaded directly from a spreadsheet or text file</w:t>
      </w:r>
      <w:r w:rsidR="00F40B71">
        <w:t xml:space="preserve"> (see </w:t>
      </w:r>
      <w:r w:rsidR="00F40B71">
        <w:fldChar w:fldCharType="begin"/>
      </w:r>
      <w:r w:rsidR="00F40B71">
        <w:instrText xml:space="preserve"> REF _Ref183353946 \r \h </w:instrText>
      </w:r>
      <w:r w:rsidR="00F40B71">
        <w:fldChar w:fldCharType="separate"/>
      </w:r>
      <w:r w:rsidR="00ED73C9">
        <w:t>3.4.2</w:t>
      </w:r>
      <w:r w:rsidR="00F40B71">
        <w:fldChar w:fldCharType="end"/>
      </w:r>
      <w:r w:rsidR="00F40B71">
        <w:t xml:space="preserve">, </w:t>
      </w:r>
      <w:r w:rsidR="00F40B71">
        <w:fldChar w:fldCharType="begin"/>
      </w:r>
      <w:r w:rsidR="00F40B71">
        <w:instrText xml:space="preserve"> REF _Ref183354054 \r \h </w:instrText>
      </w:r>
      <w:r w:rsidR="00F40B71">
        <w:fldChar w:fldCharType="separate"/>
      </w:r>
      <w:r w:rsidR="00ED73C9">
        <w:t>4.1</w:t>
      </w:r>
      <w:r w:rsidR="00F40B71">
        <w:fldChar w:fldCharType="end"/>
      </w:r>
      <w:r w:rsidR="00F40B71">
        <w:t xml:space="preserve">, and </w:t>
      </w:r>
      <w:r w:rsidR="00F40B71">
        <w:fldChar w:fldCharType="begin"/>
      </w:r>
      <w:r w:rsidR="00F40B71">
        <w:instrText xml:space="preserve"> REF _Ref191896422 \h </w:instrText>
      </w:r>
      <w:r w:rsidR="00F40B71">
        <w:fldChar w:fldCharType="separate"/>
      </w:r>
      <w:r w:rsidR="00ED73C9">
        <w:t>Appendix D – Bespoke data import format file</w:t>
      </w:r>
      <w:r w:rsidR="00F40B71">
        <w:fldChar w:fldCharType="end"/>
      </w:r>
      <w:r w:rsidR="00F40B71">
        <w:t xml:space="preserve">). Alternatively, there are two options to create the data set within the App. For both cases </w:t>
      </w:r>
      <w:bookmarkStart w:id="26" w:name="_Hlk191902501"/>
      <w:r w:rsidR="00F40B71">
        <w:t xml:space="preserve">load a bathymetry grid (see Section </w:t>
      </w:r>
      <w:r w:rsidR="00F40B71">
        <w:fldChar w:fldCharType="begin"/>
      </w:r>
      <w:r w:rsidR="00F40B71">
        <w:instrText xml:space="preserve"> REF _Ref183353946 \r \h </w:instrText>
      </w:r>
      <w:r w:rsidR="00F40B71">
        <w:fldChar w:fldCharType="separate"/>
      </w:r>
      <w:r w:rsidR="00ED73C9">
        <w:t>3.4.2</w:t>
      </w:r>
      <w:r w:rsidR="00F40B71">
        <w:fldChar w:fldCharType="end"/>
      </w:r>
      <w:r w:rsidR="00F40B71">
        <w:t xml:space="preserve">) and make any adjustments using the Grid tools (see Section </w:t>
      </w:r>
      <w:r w:rsidR="00F40B71">
        <w:fldChar w:fldCharType="begin"/>
      </w:r>
      <w:r w:rsidR="00F40B71">
        <w:instrText xml:space="preserve"> REF _Ref191896566 \r \h </w:instrText>
      </w:r>
      <w:r w:rsidR="00F40B71">
        <w:fldChar w:fldCharType="separate"/>
      </w:r>
      <w:r w:rsidR="00ED73C9">
        <w:t>3.4.5</w:t>
      </w:r>
      <w:r w:rsidR="00F40B71">
        <w:fldChar w:fldCharType="end"/>
      </w:r>
      <w:r w:rsidR="00F40B71">
        <w:t>). The either:</w:t>
      </w:r>
      <w:bookmarkEnd w:id="26"/>
    </w:p>
    <w:p w14:paraId="7DF6C55C" w14:textId="0DEBC0D2" w:rsidR="00F40B71" w:rsidRDefault="00F40B71" w:rsidP="00F40B71">
      <w:pPr>
        <w:pStyle w:val="ListParagraph"/>
        <w:numPr>
          <w:ilvl w:val="0"/>
          <w:numId w:val="43"/>
        </w:numPr>
      </w:pPr>
      <w:r>
        <w:t xml:space="preserve">Load a shape file to define the enclosing waterbody boundary (see Section </w:t>
      </w:r>
      <w:r>
        <w:fldChar w:fldCharType="begin"/>
      </w:r>
      <w:r>
        <w:instrText xml:space="preserve"> REF _Ref191896711 \r \h </w:instrText>
      </w:r>
      <w:r>
        <w:fldChar w:fldCharType="separate"/>
      </w:r>
      <w:r w:rsidR="00ED73C9">
        <w:t>3.4.6</w:t>
      </w:r>
      <w:r>
        <w:fldChar w:fldCharType="end"/>
      </w:r>
      <w:r>
        <w:t>); or</w:t>
      </w:r>
    </w:p>
    <w:p w14:paraId="10C7B580" w14:textId="46D888B0" w:rsidR="00F40B71" w:rsidRDefault="00F40B71" w:rsidP="00F40B71">
      <w:pPr>
        <w:pStyle w:val="ListParagraph"/>
        <w:numPr>
          <w:ilvl w:val="0"/>
          <w:numId w:val="43"/>
        </w:numPr>
      </w:pPr>
      <w:r>
        <w:t xml:space="preserve">Use the </w:t>
      </w:r>
      <w:r w:rsidRPr="00F40B71">
        <w:rPr>
          <w:i/>
          <w:color w:val="7B2520" w:themeColor="accent3" w:themeShade="BF"/>
        </w:rPr>
        <w:t>S</w:t>
      </w:r>
      <w:r>
        <w:rPr>
          <w:i/>
          <w:color w:val="7B2520" w:themeColor="accent3" w:themeShade="BF"/>
        </w:rPr>
        <w:t>etup &gt; S</w:t>
      </w:r>
      <w:r w:rsidRPr="00F40B71">
        <w:rPr>
          <w:i/>
          <w:color w:val="7B2520" w:themeColor="accent3" w:themeShade="BF"/>
        </w:rPr>
        <w:t xml:space="preserve">ections &gt; Waterbody </w:t>
      </w:r>
      <w:r>
        <w:t xml:space="preserve">tool to define a suitable polygon boundary </w:t>
      </w:r>
      <w:r>
        <w:t xml:space="preserve">(see Section </w:t>
      </w:r>
      <w:r>
        <w:fldChar w:fldCharType="begin"/>
      </w:r>
      <w:r>
        <w:instrText xml:space="preserve"> REF _Ref191896711 \r \h </w:instrText>
      </w:r>
      <w:r>
        <w:fldChar w:fldCharType="separate"/>
      </w:r>
      <w:r w:rsidR="00ED73C9">
        <w:t>3.4.6</w:t>
      </w:r>
      <w:r>
        <w:fldChar w:fldCharType="end"/>
      </w:r>
      <w:r>
        <w:t>)</w:t>
      </w:r>
      <w:r>
        <w:t>.</w:t>
      </w:r>
    </w:p>
    <w:p w14:paraId="267321E6" w14:textId="41D1E3DE" w:rsidR="00F40B71" w:rsidRDefault="00F40B71" w:rsidP="00F40B71">
      <w:bookmarkStart w:id="27" w:name="_Hlk191898924"/>
      <w:r>
        <w:t xml:space="preserve">Use the </w:t>
      </w:r>
      <w:r w:rsidR="006D13CD" w:rsidRPr="00B21E6B">
        <w:rPr>
          <w:i/>
          <w:color w:val="7B2520" w:themeColor="accent3" w:themeShade="BF"/>
        </w:rPr>
        <w:t>Setup&gt;Add Hypsometry from Grid</w:t>
      </w:r>
      <w:r w:rsidR="006D13CD" w:rsidRPr="008F07E9">
        <w:rPr>
          <w:i/>
          <w:color w:val="7B2520" w:themeColor="accent3" w:themeShade="BF"/>
        </w:rPr>
        <w:t xml:space="preserve"> &gt;</w:t>
      </w:r>
      <w:r w:rsidR="006D13CD" w:rsidRPr="00B21E6B">
        <w:rPr>
          <w:i/>
          <w:color w:val="7B2520" w:themeColor="accent3" w:themeShade="BF"/>
        </w:rPr>
        <w:t>Surface area</w:t>
      </w:r>
      <w:r>
        <w:t xml:space="preserve"> </w:t>
      </w:r>
      <w:r w:rsidR="006D13CD">
        <w:t xml:space="preserve">to generate the new data set and add it to the estuary Case record (see Section </w:t>
      </w:r>
      <w:r w:rsidR="000B3C85">
        <w:fldChar w:fldCharType="begin"/>
      </w:r>
      <w:r w:rsidR="000B3C85">
        <w:instrText xml:space="preserve"> REF _Ref191898897 \r \h </w:instrText>
      </w:r>
      <w:r w:rsidR="000B3C85">
        <w:fldChar w:fldCharType="separate"/>
      </w:r>
      <w:r w:rsidR="00ED73C9">
        <w:t>3.4.3</w:t>
      </w:r>
      <w:r w:rsidR="000B3C85">
        <w:fldChar w:fldCharType="end"/>
      </w:r>
      <w:r w:rsidR="006D13CD">
        <w:t xml:space="preserve">). </w:t>
      </w:r>
      <w:bookmarkEnd w:id="27"/>
      <w:r w:rsidR="006D13CD">
        <w:t xml:space="preserve">Upon execution a plot of the grid with the enclosing waterbody polygon are shown alongside the surface area and volume hypsometry. The volume </w:t>
      </w:r>
      <w:r w:rsidR="006D13CD">
        <w:lastRenderedPageBreak/>
        <w:t xml:space="preserve">hypsometry is not stored in the dataset but calculated when needed. </w:t>
      </w:r>
      <w:r w:rsidR="006D13CD">
        <w:t>The</w:t>
      </w:r>
      <w:r w:rsidR="006D13CD">
        <w:t xml:space="preserve"> new dataset</w:t>
      </w:r>
      <w:r w:rsidR="006D13CD">
        <w:t xml:space="preserve"> can then be viewed on the </w:t>
      </w:r>
      <w:r w:rsidR="006D13CD" w:rsidRPr="00572DE7">
        <w:rPr>
          <w:b/>
          <w:bCs/>
          <w:i/>
          <w:iCs/>
          <w:color w:val="807C32" w:themeColor="accent2" w:themeShade="BF"/>
        </w:rPr>
        <w:t>Q-Plot</w:t>
      </w:r>
      <w:r w:rsidR="006D13CD">
        <w:t xml:space="preserve"> and </w:t>
      </w:r>
      <w:r w:rsidR="006D13CD" w:rsidRPr="00572DE7">
        <w:rPr>
          <w:b/>
          <w:bCs/>
          <w:i/>
          <w:iCs/>
          <w:color w:val="807C32" w:themeColor="accent2" w:themeShade="BF"/>
        </w:rPr>
        <w:t xml:space="preserve">Table &gt; Dataset </w:t>
      </w:r>
      <w:r w:rsidR="006D13CD">
        <w:t>tabs.</w:t>
      </w:r>
    </w:p>
    <w:p w14:paraId="2ADC4E6C" w14:textId="77777777" w:rsidR="000B3C85" w:rsidRDefault="000B3C85" w:rsidP="00F40B71"/>
    <w:p w14:paraId="307568B6" w14:textId="74B7575C" w:rsidR="007A456C" w:rsidRDefault="007A456C" w:rsidP="007A456C">
      <w:pPr>
        <w:pStyle w:val="Heading3"/>
      </w:pPr>
      <w:bookmarkStart w:id="28" w:name="_Toc191902363"/>
      <w:r>
        <w:t>Width Hypsometry</w:t>
      </w:r>
      <w:bookmarkEnd w:id="28"/>
    </w:p>
    <w:p w14:paraId="7C7AE13F" w14:textId="7ED94784" w:rsidR="006D13CD" w:rsidRDefault="00E5341D" w:rsidP="007A456C">
      <w:r>
        <w:t xml:space="preserve">The along-channel width hypsometry for a single reach can be loaded directly from a spreadsheet or text file </w:t>
      </w:r>
      <w:r>
        <w:t xml:space="preserve"> (see </w:t>
      </w:r>
      <w:r>
        <w:fldChar w:fldCharType="begin"/>
      </w:r>
      <w:r>
        <w:instrText xml:space="preserve"> REF _Ref183353946 \r \h </w:instrText>
      </w:r>
      <w:r>
        <w:fldChar w:fldCharType="separate"/>
      </w:r>
      <w:r w:rsidR="00ED73C9">
        <w:t>3.4.2</w:t>
      </w:r>
      <w:r>
        <w:fldChar w:fldCharType="end"/>
      </w:r>
      <w:r>
        <w:t xml:space="preserve">, </w:t>
      </w:r>
      <w:r>
        <w:fldChar w:fldCharType="begin"/>
      </w:r>
      <w:r>
        <w:instrText xml:space="preserve"> REF _Ref183354054 \r \h </w:instrText>
      </w:r>
      <w:r>
        <w:fldChar w:fldCharType="separate"/>
      </w:r>
      <w:r w:rsidR="00ED73C9">
        <w:t>4.1</w:t>
      </w:r>
      <w:r>
        <w:fldChar w:fldCharType="end"/>
      </w:r>
      <w:r>
        <w:t xml:space="preserve">, and </w:t>
      </w:r>
      <w:r>
        <w:fldChar w:fldCharType="begin"/>
      </w:r>
      <w:r>
        <w:instrText xml:space="preserve"> REF _Ref191896422 \h </w:instrText>
      </w:r>
      <w:r>
        <w:fldChar w:fldCharType="separate"/>
      </w:r>
      <w:r w:rsidR="00ED73C9">
        <w:t>Appendix D – Bespoke data import format file</w:t>
      </w:r>
      <w:r>
        <w:fldChar w:fldCharType="end"/>
      </w:r>
      <w:r>
        <w:t>). Alternatively,</w:t>
      </w:r>
      <w:r>
        <w:t xml:space="preserve"> the tools provided in the App can be used to define the sections and compute the hypsometry for estuaries with multiple reaches. Start by l</w:t>
      </w:r>
      <w:r w:rsidRPr="00E5341D">
        <w:t>oad</w:t>
      </w:r>
      <w:r>
        <w:t>ing</w:t>
      </w:r>
      <w:r w:rsidRPr="00E5341D">
        <w:t xml:space="preserve"> a bathymetry grid (see Section </w:t>
      </w:r>
      <w:r w:rsidRPr="00E5341D">
        <w:fldChar w:fldCharType="begin"/>
      </w:r>
      <w:r w:rsidRPr="00E5341D">
        <w:instrText xml:space="preserve"> REF _Ref183353946 \r \h </w:instrText>
      </w:r>
      <w:r w:rsidRPr="00E5341D">
        <w:fldChar w:fldCharType="separate"/>
      </w:r>
      <w:r w:rsidR="00ED73C9">
        <w:t>3.4.2</w:t>
      </w:r>
      <w:r w:rsidRPr="00E5341D">
        <w:fldChar w:fldCharType="end"/>
      </w:r>
      <w:r w:rsidRPr="00E5341D">
        <w:t xml:space="preserve">) and make any adjustments using the Grid tools (see Section </w:t>
      </w:r>
      <w:r w:rsidRPr="00E5341D">
        <w:fldChar w:fldCharType="begin"/>
      </w:r>
      <w:r w:rsidRPr="00E5341D">
        <w:instrText xml:space="preserve"> REF _Ref191896566 \r \h </w:instrText>
      </w:r>
      <w:r w:rsidRPr="00E5341D">
        <w:fldChar w:fldCharType="separate"/>
      </w:r>
      <w:r w:rsidR="00ED73C9">
        <w:t>3.4.5</w:t>
      </w:r>
      <w:r w:rsidRPr="00E5341D">
        <w:fldChar w:fldCharType="end"/>
      </w:r>
      <w:r w:rsidRPr="00E5341D">
        <w:t xml:space="preserve">). </w:t>
      </w:r>
      <w:r>
        <w:t>Then work through the Section tools to create the linework needed to extract cross-sections. The steps are as follows:</w:t>
      </w:r>
    </w:p>
    <w:p w14:paraId="7BCCF97F" w14:textId="4E087EC7" w:rsidR="00E5341D" w:rsidRDefault="00E5341D" w:rsidP="00E5341D">
      <w:pPr>
        <w:pStyle w:val="ListParagraph"/>
        <w:numPr>
          <w:ilvl w:val="0"/>
          <w:numId w:val="44"/>
        </w:numPr>
      </w:pPr>
      <w:r>
        <w:t>Create a boundary to the estuary using</w:t>
      </w:r>
      <w:r w:rsidRPr="00E5341D">
        <w:rPr>
          <w:i/>
          <w:color w:val="7B2520" w:themeColor="accent3" w:themeShade="BF"/>
        </w:rPr>
        <w:t xml:space="preserve"> </w:t>
      </w:r>
      <w:r w:rsidRPr="00EF4C22">
        <w:rPr>
          <w:i/>
          <w:color w:val="7B2520" w:themeColor="accent3" w:themeShade="BF"/>
        </w:rPr>
        <w:t>Setup &gt; Sections</w:t>
      </w:r>
      <w:r>
        <w:rPr>
          <w:i/>
          <w:color w:val="7B2520" w:themeColor="accent3" w:themeShade="BF"/>
        </w:rPr>
        <w:t xml:space="preserve"> &gt; </w:t>
      </w:r>
      <w:r w:rsidRPr="00E5341D">
        <w:rPr>
          <w:i/>
          <w:color w:val="7B2520" w:themeColor="accent3" w:themeShade="BF"/>
        </w:rPr>
        <w:t>Boundary</w:t>
      </w:r>
      <w:r>
        <w:t xml:space="preserve"> (see Section </w:t>
      </w:r>
      <w:r w:rsidR="005915BC">
        <w:fldChar w:fldCharType="begin"/>
      </w:r>
      <w:r w:rsidR="005915BC">
        <w:instrText xml:space="preserve"> REF _Ref191896711 \r \h </w:instrText>
      </w:r>
      <w:r w:rsidR="005915BC">
        <w:fldChar w:fldCharType="separate"/>
      </w:r>
      <w:r w:rsidR="00ED73C9">
        <w:t>3.4.6</w:t>
      </w:r>
      <w:r w:rsidR="005915BC">
        <w:fldChar w:fldCharType="end"/>
      </w:r>
      <w:r w:rsidR="005915BC">
        <w:t>).</w:t>
      </w:r>
      <w:r>
        <w:t xml:space="preserve"> This sets the extent of the cross-sections. The boundary should be set at an elevation that allows the hypsometry to be computed over the desired range of elevations. However, it does not need to be accurate or detailed because the boundary is only used to adjust the length of the sections. </w:t>
      </w:r>
      <w:r w:rsidR="005915BC">
        <w:t>The interface allows the generated contour to be smoothed or resampled. The latter should be done to minimise the size of the line and make editing simpler.</w:t>
      </w:r>
    </w:p>
    <w:p w14:paraId="327C501D" w14:textId="5D1B7961" w:rsidR="005915BC" w:rsidRDefault="005915BC" w:rsidP="00993EED">
      <w:pPr>
        <w:pStyle w:val="ListParagraph"/>
        <w:numPr>
          <w:ilvl w:val="0"/>
          <w:numId w:val="44"/>
        </w:numPr>
      </w:pPr>
      <w:r>
        <w:t xml:space="preserve">Create a centre-line for the channel(s) using </w:t>
      </w:r>
      <w:r w:rsidRPr="005915BC">
        <w:rPr>
          <w:i/>
          <w:color w:val="7B2520" w:themeColor="accent3" w:themeShade="BF"/>
        </w:rPr>
        <w:t>Setup&gt;Sections&gt;Channel Network</w:t>
      </w:r>
      <w:r w:rsidRPr="00EF4C22">
        <w:t xml:space="preserve"> </w:t>
      </w:r>
      <w:r>
        <w:t xml:space="preserve">(see Section </w:t>
      </w:r>
      <w:r>
        <w:fldChar w:fldCharType="begin"/>
      </w:r>
      <w:r>
        <w:instrText xml:space="preserve"> REF _Ref191896711 \r \h </w:instrText>
      </w:r>
      <w:r>
        <w:fldChar w:fldCharType="separate"/>
      </w:r>
      <w:r w:rsidR="00ED73C9">
        <w:t>3.4.6</w:t>
      </w:r>
      <w:r>
        <w:fldChar w:fldCharType="end"/>
      </w:r>
      <w:r>
        <w:t>).</w:t>
      </w:r>
      <w:r>
        <w:t xml:space="preserve"> If there are multiple channels there may be a need to create several lines. Again, precision is not required, as long as the lines follow the channel. T</w:t>
      </w:r>
      <w:r>
        <w:t>he interface allows the generated c</w:t>
      </w:r>
      <w:r>
        <w:t>entre-lines</w:t>
      </w:r>
      <w:r>
        <w:t xml:space="preserve"> to be smoothed or resampled. The latter </w:t>
      </w:r>
      <w:r>
        <w:t>is</w:t>
      </w:r>
      <w:r>
        <w:t xml:space="preserve"> done </w:t>
      </w:r>
      <w:r>
        <w:t xml:space="preserve">as the line is created, based on the interval defined when the option is opened but can be adjusted within the interface. The points in the centre-line are used to position the section lines. Consequently, the sampling interval determines the section line interval. However, there is also a need to avoid </w:t>
      </w:r>
      <w:r w:rsidR="007D0A52">
        <w:t>sections crossing one another. In particular, no section should cross more than one centre-line. This can be adjusted in step (iii) but is helped by starting the centre-line for channel branches within the branch rather than close to the channel that it joins.</w:t>
      </w:r>
    </w:p>
    <w:p w14:paraId="2DDF39DB" w14:textId="338C9009" w:rsidR="005915BC" w:rsidRDefault="005915BC" w:rsidP="00046E2D">
      <w:pPr>
        <w:pStyle w:val="ListParagraph"/>
        <w:numPr>
          <w:ilvl w:val="0"/>
          <w:numId w:val="44"/>
        </w:numPr>
      </w:pPr>
      <w:r>
        <w:t xml:space="preserve">Once the </w:t>
      </w:r>
      <w:r w:rsidRPr="00EF4C22">
        <w:t>Boundary and Centre-line</w:t>
      </w:r>
      <w:r>
        <w:t xml:space="preserve"> have been defined the section lines can be created using </w:t>
      </w:r>
      <w:bookmarkStart w:id="29" w:name="_Hlk191903814"/>
      <w:r w:rsidRPr="005915BC">
        <w:rPr>
          <w:i/>
          <w:color w:val="7B2520" w:themeColor="accent3" w:themeShade="BF"/>
        </w:rPr>
        <w:t>Setup&gt;Sections&gt;Section Lines</w:t>
      </w:r>
      <w:r w:rsidRPr="00EF4C22">
        <w:t xml:space="preserve"> </w:t>
      </w:r>
      <w:r>
        <w:t xml:space="preserve"> </w:t>
      </w:r>
      <w:r>
        <w:t xml:space="preserve">(see Section </w:t>
      </w:r>
      <w:r>
        <w:fldChar w:fldCharType="begin"/>
      </w:r>
      <w:r>
        <w:instrText xml:space="preserve"> REF _Ref191896711 \r \h </w:instrText>
      </w:r>
      <w:r>
        <w:fldChar w:fldCharType="separate"/>
      </w:r>
      <w:r w:rsidR="00ED73C9">
        <w:t>3.4.6</w:t>
      </w:r>
      <w:r>
        <w:fldChar w:fldCharType="end"/>
      </w:r>
      <w:r>
        <w:t xml:space="preserve">). </w:t>
      </w:r>
      <w:bookmarkEnd w:id="29"/>
      <w:r w:rsidR="007D0A52">
        <w:t xml:space="preserve">The section length determines the distance of the section line end points either side of the centre-line and sections are generated at every point on the centre-line. The interface provides options to clip the section lines to the boundary of the channels and edit the lines. At this stage it is important to ensure that there is a centre-line point on every section line, that crossing section lines are edited or deleted and to </w:t>
      </w:r>
      <w:r w:rsidR="007D0A52" w:rsidRPr="007D0A52">
        <w:rPr>
          <w:b/>
          <w:bCs/>
        </w:rPr>
        <w:t>make sure that no section line crosses more than one centre-line</w:t>
      </w:r>
      <w:r w:rsidR="007D0A52" w:rsidRPr="007D0A52">
        <w:t xml:space="preserve">. </w:t>
      </w:r>
    </w:p>
    <w:p w14:paraId="600FAB3E" w14:textId="47B57C66" w:rsidR="007D0A52" w:rsidRDefault="007D0A52" w:rsidP="00046E2D">
      <w:pPr>
        <w:pStyle w:val="ListParagraph"/>
        <w:numPr>
          <w:ilvl w:val="0"/>
          <w:numId w:val="44"/>
        </w:numPr>
      </w:pPr>
      <w:r>
        <w:t xml:space="preserve">The completed section lines can then be used to generate the cross-section </w:t>
      </w:r>
      <w:bookmarkStart w:id="30" w:name="_Hlk191903953"/>
      <w:r w:rsidRPr="005915BC">
        <w:rPr>
          <w:i/>
          <w:color w:val="7B2520" w:themeColor="accent3" w:themeShade="BF"/>
        </w:rPr>
        <w:t>Setup&gt;</w:t>
      </w:r>
      <w:r>
        <w:rPr>
          <w:i/>
          <w:color w:val="7B2520" w:themeColor="accent3" w:themeShade="BF"/>
        </w:rPr>
        <w:t xml:space="preserve"> </w:t>
      </w:r>
      <w:r w:rsidRPr="005915BC">
        <w:rPr>
          <w:i/>
          <w:color w:val="7B2520" w:themeColor="accent3" w:themeShade="BF"/>
        </w:rPr>
        <w:t>Sections&gt;Section</w:t>
      </w:r>
      <w:r>
        <w:t xml:space="preserve"> (see Section </w:t>
      </w:r>
      <w:r>
        <w:fldChar w:fldCharType="begin"/>
      </w:r>
      <w:r>
        <w:instrText xml:space="preserve"> REF _Ref191896711 \r \h </w:instrText>
      </w:r>
      <w:r>
        <w:fldChar w:fldCharType="separate"/>
      </w:r>
      <w:r w:rsidR="00ED73C9">
        <w:t>3.4.6</w:t>
      </w:r>
      <w:r>
        <w:fldChar w:fldCharType="end"/>
      </w:r>
      <w:r>
        <w:t>).</w:t>
      </w:r>
      <w:r>
        <w:t xml:space="preserve"> </w:t>
      </w:r>
      <w:bookmarkEnd w:id="30"/>
      <w:r>
        <w:t>A composite plot of all the sections is generated upon completion and the y, z data saved.</w:t>
      </w:r>
    </w:p>
    <w:p w14:paraId="35E9FC92" w14:textId="4B3B086C" w:rsidR="007D0A52" w:rsidRDefault="007D0A52" w:rsidP="00046E2D">
      <w:pPr>
        <w:pStyle w:val="ListParagraph"/>
        <w:numPr>
          <w:ilvl w:val="0"/>
          <w:numId w:val="44"/>
        </w:numPr>
      </w:pPr>
      <w:r>
        <w:t xml:space="preserve">The final preparatory step is to define the channel connectivity using </w:t>
      </w:r>
      <w:r w:rsidRPr="005915BC">
        <w:rPr>
          <w:i/>
          <w:color w:val="7B2520" w:themeColor="accent3" w:themeShade="BF"/>
        </w:rPr>
        <w:t>Setup&gt;Sections&gt;</w:t>
      </w:r>
      <w:r w:rsidRPr="007D0A52">
        <w:rPr>
          <w:i/>
          <w:color w:val="7B2520" w:themeColor="accent3" w:themeShade="BF"/>
        </w:rPr>
        <w:t xml:space="preserve"> </w:t>
      </w:r>
      <w:r w:rsidRPr="00EF4C22">
        <w:rPr>
          <w:i/>
          <w:color w:val="7B2520" w:themeColor="accent3" w:themeShade="BF"/>
        </w:rPr>
        <w:t>Channel Links</w:t>
      </w:r>
      <w:r>
        <w:t xml:space="preserve"> (see Section </w:t>
      </w:r>
      <w:r>
        <w:fldChar w:fldCharType="begin"/>
      </w:r>
      <w:r>
        <w:instrText xml:space="preserve"> REF _Ref191896711 \r \h </w:instrText>
      </w:r>
      <w:r>
        <w:fldChar w:fldCharType="separate"/>
      </w:r>
      <w:r w:rsidR="00ED73C9">
        <w:t>3.4.6</w:t>
      </w:r>
      <w:r>
        <w:fldChar w:fldCharType="end"/>
      </w:r>
      <w:r>
        <w:t>).</w:t>
      </w:r>
      <w:r w:rsidR="001B221A">
        <w:t xml:space="preserve"> Follow the in-figure instructions to select branches the channel point that they connect to. The interface will allow selection of branches and nodes to continue until all branches have been linked into the network. A summary graph of the network topology is plotted and this shows the index of the connecting points the line numbers and the distances from the first point (usually the mouth of the estuary).</w:t>
      </w:r>
    </w:p>
    <w:p w14:paraId="551DC8DF" w14:textId="644F9F42" w:rsidR="007A456C" w:rsidRDefault="001B221A" w:rsidP="007A456C">
      <w:r>
        <w:t>The along-channel width hypsometry can now be added using</w:t>
      </w:r>
      <w:r w:rsidR="000B3C85">
        <w:t xml:space="preserve"> </w:t>
      </w:r>
      <w:r w:rsidR="000B3C85" w:rsidRPr="00B21E6B">
        <w:rPr>
          <w:i/>
          <w:color w:val="7B2520" w:themeColor="accent3" w:themeShade="BF"/>
        </w:rPr>
        <w:t>Setup&gt;Add Hypsometry from Grid</w:t>
      </w:r>
      <w:r w:rsidR="000B3C85" w:rsidRPr="008F07E9">
        <w:rPr>
          <w:i/>
          <w:color w:val="7B2520" w:themeColor="accent3" w:themeShade="BF"/>
        </w:rPr>
        <w:t xml:space="preserve"> &gt;</w:t>
      </w:r>
      <w:r w:rsidR="000B3C85">
        <w:rPr>
          <w:i/>
          <w:color w:val="7B2520" w:themeColor="accent3" w:themeShade="BF"/>
        </w:rPr>
        <w:t>Width</w:t>
      </w:r>
      <w:r w:rsidR="000B3C85">
        <w:t xml:space="preserve"> to generate the new data set and add it to the estuary Case record (see Section </w:t>
      </w:r>
      <w:r w:rsidR="000B3C85">
        <w:fldChar w:fldCharType="begin"/>
      </w:r>
      <w:r w:rsidR="000B3C85">
        <w:instrText xml:space="preserve"> REF _Ref191898897 \r \h </w:instrText>
      </w:r>
      <w:r w:rsidR="000B3C85">
        <w:fldChar w:fldCharType="separate"/>
      </w:r>
      <w:r w:rsidR="00ED73C9">
        <w:t>3.4.3</w:t>
      </w:r>
      <w:r w:rsidR="000B3C85">
        <w:fldChar w:fldCharType="end"/>
      </w:r>
      <w:r w:rsidR="000B3C85">
        <w:t>).</w:t>
      </w:r>
      <w:r w:rsidR="000B3C85">
        <w:t xml:space="preserve"> </w:t>
      </w:r>
      <w:r w:rsidR="000B3C85">
        <w:t xml:space="preserve">Upon execution a plot of the </w:t>
      </w:r>
      <w:r w:rsidR="000B3C85">
        <w:t xml:space="preserve">width hypsometry for all reaches combined and a composite plot showing </w:t>
      </w:r>
      <w:r w:rsidR="000B3C85">
        <w:lastRenderedPageBreak/>
        <w:t xml:space="preserve">the contribution of individual reaches are generated. </w:t>
      </w:r>
      <w:r w:rsidR="006D13CD">
        <w:t xml:space="preserve">The new dataset can then be viewed on the </w:t>
      </w:r>
      <w:r w:rsidR="006D13CD" w:rsidRPr="00572DE7">
        <w:rPr>
          <w:b/>
          <w:bCs/>
          <w:i/>
          <w:iCs/>
          <w:color w:val="807C32" w:themeColor="accent2" w:themeShade="BF"/>
        </w:rPr>
        <w:t>Q-Plot</w:t>
      </w:r>
      <w:r w:rsidR="006D13CD">
        <w:t xml:space="preserve"> and </w:t>
      </w:r>
      <w:bookmarkStart w:id="31" w:name="_Hlk191899145"/>
      <w:r w:rsidR="006D13CD" w:rsidRPr="00572DE7">
        <w:rPr>
          <w:b/>
          <w:bCs/>
          <w:i/>
          <w:iCs/>
          <w:color w:val="807C32" w:themeColor="accent2" w:themeShade="BF"/>
        </w:rPr>
        <w:t xml:space="preserve">Table &gt; Dataset </w:t>
      </w:r>
      <w:r w:rsidR="006D13CD">
        <w:t>tabs.</w:t>
      </w:r>
      <w:bookmarkEnd w:id="31"/>
    </w:p>
    <w:p w14:paraId="36BF536A" w14:textId="77777777" w:rsidR="006D13CD" w:rsidRDefault="006D13CD" w:rsidP="007A456C"/>
    <w:p w14:paraId="60C26884" w14:textId="1395645C" w:rsidR="007A456C" w:rsidRDefault="006D13CD" w:rsidP="007A456C">
      <w:pPr>
        <w:pStyle w:val="Heading3"/>
      </w:pPr>
      <w:bookmarkStart w:id="32" w:name="_Toc191902364"/>
      <w:r>
        <w:t>Gross P</w:t>
      </w:r>
      <w:r w:rsidR="007A456C">
        <w:t>roperties</w:t>
      </w:r>
      <w:bookmarkEnd w:id="32"/>
    </w:p>
    <w:p w14:paraId="578D87D0" w14:textId="02F2AF18" w:rsidR="002224A4" w:rsidRPr="00C569C3" w:rsidRDefault="006D13CD" w:rsidP="00E5341D">
      <w:r>
        <w:t>Once a hypsometry has been created using either the surface area or the width options, the gross properties can be computed and added to the Gross Properties table</w:t>
      </w:r>
      <w:r w:rsidR="000B3C85">
        <w:t xml:space="preserve"> (see Section </w:t>
      </w:r>
      <w:r w:rsidR="000B3C85">
        <w:fldChar w:fldCharType="begin"/>
      </w:r>
      <w:r w:rsidR="000B3C85">
        <w:instrText xml:space="preserve"> REF _Ref191899104 \r \h </w:instrText>
      </w:r>
      <w:r w:rsidR="000B3C85">
        <w:fldChar w:fldCharType="separate"/>
      </w:r>
      <w:r w:rsidR="00ED73C9">
        <w:t>3.4.4</w:t>
      </w:r>
      <w:r w:rsidR="000B3C85">
        <w:fldChar w:fldCharType="end"/>
      </w:r>
      <w:r w:rsidR="000B3C85">
        <w:t>)</w:t>
      </w:r>
      <w:r>
        <w:t xml:space="preserve">. </w:t>
      </w:r>
      <w:r w:rsidR="000B3C85">
        <w:t xml:space="preserve">The results can be viewed on the </w:t>
      </w:r>
      <w:r w:rsidR="000B3C85" w:rsidRPr="00572DE7">
        <w:rPr>
          <w:b/>
          <w:bCs/>
          <w:i/>
          <w:iCs/>
          <w:color w:val="807C32" w:themeColor="accent2" w:themeShade="BF"/>
        </w:rPr>
        <w:t>Table &gt;</w:t>
      </w:r>
      <w:r w:rsidR="000B3C85">
        <w:rPr>
          <w:b/>
          <w:bCs/>
          <w:i/>
          <w:iCs/>
          <w:color w:val="807C32" w:themeColor="accent2" w:themeShade="BF"/>
        </w:rPr>
        <w:t xml:space="preserve"> Morphology</w:t>
      </w:r>
      <w:r w:rsidR="000B3C85" w:rsidRPr="00572DE7">
        <w:rPr>
          <w:b/>
          <w:bCs/>
          <w:i/>
          <w:iCs/>
          <w:color w:val="807C32" w:themeColor="accent2" w:themeShade="BF"/>
        </w:rPr>
        <w:t xml:space="preserve"> </w:t>
      </w:r>
      <w:r w:rsidR="000B3C85">
        <w:t>tab.</w:t>
      </w:r>
      <w:r w:rsidR="002224A4" w:rsidRPr="00C569C3">
        <w:br w:type="page"/>
      </w:r>
    </w:p>
    <w:p w14:paraId="5C3991BF" w14:textId="767C9F07" w:rsidR="003D40C9" w:rsidRDefault="0061126A" w:rsidP="0061126A">
      <w:pPr>
        <w:pStyle w:val="Heading1"/>
      </w:pPr>
      <w:bookmarkStart w:id="33" w:name="_Toc191902365"/>
      <w:r>
        <w:lastRenderedPageBreak/>
        <w:t>Application Menus</w:t>
      </w:r>
      <w:bookmarkEnd w:id="33"/>
    </w:p>
    <w:p w14:paraId="25EDC2DC" w14:textId="77777777" w:rsidR="00BD6C63" w:rsidRPr="00BD6C63" w:rsidRDefault="00BD6C63" w:rsidP="00BD6C63"/>
    <w:p w14:paraId="758ED451" w14:textId="77777777" w:rsidR="00F46BC5" w:rsidRPr="00F46BC5" w:rsidRDefault="00F46BC5" w:rsidP="00F46BC5">
      <w:r w:rsidRPr="00F46BC5">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F46BC5">
        <w:rPr>
          <w:i/>
          <w:color w:val="7B2520" w:themeColor="accent3" w:themeShade="BF"/>
        </w:rPr>
        <w:t>Red italic</w:t>
      </w:r>
      <w:r w:rsidRPr="00F46BC5">
        <w:rPr>
          <w:color w:val="7B2520" w:themeColor="accent3" w:themeShade="BF"/>
        </w:rPr>
        <w:t xml:space="preserve"> </w:t>
      </w:r>
      <w:r w:rsidRPr="00F46BC5">
        <w:t xml:space="preserve">refers to drop down menus and text in </w:t>
      </w:r>
      <w:r w:rsidRPr="00F46BC5">
        <w:rPr>
          <w:i/>
          <w:color w:val="565321" w:themeColor="accent2" w:themeShade="80"/>
        </w:rPr>
        <w:t>Green italic</w:t>
      </w:r>
      <w:r w:rsidRPr="00F46BC5">
        <w:rPr>
          <w:color w:val="565321" w:themeColor="accent2" w:themeShade="80"/>
        </w:rPr>
        <w:t xml:space="preserve"> </w:t>
      </w:r>
      <w:r w:rsidRPr="00F46BC5">
        <w:t>refers to Tab titles.</w:t>
      </w:r>
    </w:p>
    <w:p w14:paraId="03741520" w14:textId="77777777" w:rsidR="00F46BC5" w:rsidRPr="00F46BC5" w:rsidRDefault="00F46BC5" w:rsidP="00F46BC5"/>
    <w:p w14:paraId="175B1D1B" w14:textId="77777777" w:rsidR="00F46BC5" w:rsidRPr="00F46BC5" w:rsidRDefault="00F46BC5" w:rsidP="00E70B33">
      <w:pPr>
        <w:pStyle w:val="Heading2"/>
      </w:pPr>
      <w:bookmarkStart w:id="34" w:name="_Toc462590130"/>
      <w:bookmarkStart w:id="35" w:name="_Toc58851114"/>
      <w:bookmarkStart w:id="36" w:name="_Toc191902366"/>
      <w:r w:rsidRPr="00F46BC5">
        <w:t>File</w:t>
      </w:r>
      <w:bookmarkEnd w:id="34"/>
      <w:bookmarkEnd w:id="35"/>
      <w:bookmarkEnd w:id="36"/>
    </w:p>
    <w:p w14:paraId="1D785C4B" w14:textId="77777777" w:rsidR="00F46BC5" w:rsidRPr="00F46BC5" w:rsidRDefault="00F46BC5" w:rsidP="00F46BC5">
      <w:pPr>
        <w:rPr>
          <w:i/>
          <w:color w:val="7B2520" w:themeColor="accent3" w:themeShade="BF"/>
        </w:rPr>
      </w:pPr>
      <w:r w:rsidRPr="00F46BC5">
        <w:rPr>
          <w:i/>
          <w:color w:val="7B2520" w:themeColor="accent3" w:themeShade="BF"/>
        </w:rPr>
        <w:t>File&gt;New</w:t>
      </w:r>
      <w:r w:rsidRPr="00F46BC5">
        <w:t xml:space="preserve">: clears any existing model (prompting to save if not already saved) and a popup dialog box prompts for Project name and Date (default is current date). </w:t>
      </w:r>
    </w:p>
    <w:p w14:paraId="2D7967AA" w14:textId="77777777" w:rsidR="00F46BC5" w:rsidRPr="00F46BC5" w:rsidRDefault="00F46BC5" w:rsidP="00F46BC5">
      <w:r w:rsidRPr="00F46BC5">
        <w:rPr>
          <w:i/>
          <w:color w:val="7B2520" w:themeColor="accent3" w:themeShade="BF"/>
        </w:rPr>
        <w:t>File&gt;Open</w:t>
      </w:r>
      <w:r w:rsidRPr="00F46BC5">
        <w:t>: existing models are saved as *.mat files. User selects a model from dialog box.</w:t>
      </w:r>
    </w:p>
    <w:p w14:paraId="258AA400" w14:textId="77777777" w:rsidR="00F46BC5" w:rsidRPr="00F46BC5" w:rsidRDefault="00F46BC5" w:rsidP="00F46BC5">
      <w:r w:rsidRPr="00F46BC5">
        <w:rPr>
          <w:i/>
          <w:color w:val="7B2520" w:themeColor="accent3" w:themeShade="BF"/>
        </w:rPr>
        <w:t>File&gt;Save</w:t>
      </w:r>
      <w:r w:rsidRPr="00F46BC5">
        <w:t>: save a file that has already been saved.</w:t>
      </w:r>
    </w:p>
    <w:p w14:paraId="52C2532A" w14:textId="77777777" w:rsidR="00F46BC5" w:rsidRPr="00F46BC5" w:rsidRDefault="00F46BC5" w:rsidP="00F46BC5">
      <w:r w:rsidRPr="00F46BC5">
        <w:rPr>
          <w:i/>
          <w:color w:val="7B2520" w:themeColor="accent3" w:themeShade="BF"/>
        </w:rPr>
        <w:t>File&gt;Save as</w:t>
      </w:r>
      <w:r w:rsidRPr="00F46BC5">
        <w:t>: save a file with a new or different name.</w:t>
      </w:r>
    </w:p>
    <w:p w14:paraId="03FD50D2" w14:textId="77777777" w:rsidR="00F46BC5" w:rsidRPr="00F46BC5" w:rsidRDefault="00F46BC5" w:rsidP="00F46BC5">
      <w:r w:rsidRPr="00F46BC5">
        <w:rPr>
          <w:i/>
          <w:color w:val="7B2520" w:themeColor="accent3" w:themeShade="BF"/>
        </w:rPr>
        <w:t>File&gt;Exit</w:t>
      </w:r>
      <w:r w:rsidRPr="00F46BC5">
        <w:t>: exit the program. The close window button has the same effect.</w:t>
      </w:r>
    </w:p>
    <w:p w14:paraId="2812449C" w14:textId="77777777" w:rsidR="00F46BC5" w:rsidRPr="00F46BC5" w:rsidRDefault="00F46BC5" w:rsidP="00F46BC5"/>
    <w:p w14:paraId="5FDED09D" w14:textId="77777777" w:rsidR="00F46BC5" w:rsidRPr="00F46BC5" w:rsidRDefault="00F46BC5" w:rsidP="00E70B33">
      <w:pPr>
        <w:pStyle w:val="Heading2"/>
      </w:pPr>
      <w:bookmarkStart w:id="37" w:name="_Toc462590131"/>
      <w:bookmarkStart w:id="38" w:name="_Toc58851115"/>
      <w:bookmarkStart w:id="39" w:name="_Toc191902367"/>
      <w:r w:rsidRPr="00F46BC5">
        <w:t>Tools</w:t>
      </w:r>
      <w:bookmarkEnd w:id="37"/>
      <w:bookmarkEnd w:id="38"/>
      <w:bookmarkEnd w:id="39"/>
    </w:p>
    <w:p w14:paraId="01F5FCDE" w14:textId="77777777" w:rsidR="00F46BC5" w:rsidRPr="00F46BC5" w:rsidRDefault="00F46BC5" w:rsidP="00F46BC5">
      <w:r w:rsidRPr="00F46BC5">
        <w:rPr>
          <w:i/>
          <w:color w:val="7B2520" w:themeColor="accent3" w:themeShade="BF"/>
        </w:rPr>
        <w:t>Tools&gt;Refresh</w:t>
      </w:r>
      <w:r w:rsidRPr="00F46BC5">
        <w:t xml:space="preserve">: updates </w:t>
      </w:r>
      <w:r w:rsidRPr="00F46BC5">
        <w:rPr>
          <w:i/>
          <w:color w:val="565321" w:themeColor="accent2" w:themeShade="80"/>
        </w:rPr>
        <w:t>Cases</w:t>
      </w:r>
      <w:r w:rsidRPr="00F46BC5">
        <w:t xml:space="preserve"> tab.</w:t>
      </w:r>
    </w:p>
    <w:p w14:paraId="54F27E5B" w14:textId="77777777" w:rsidR="00F46BC5" w:rsidRPr="00F46BC5" w:rsidRDefault="00F46BC5" w:rsidP="00F46BC5">
      <w:r w:rsidRPr="00F46BC5">
        <w:rPr>
          <w:i/>
          <w:color w:val="7B2520" w:themeColor="accent3" w:themeShade="BF"/>
        </w:rPr>
        <w:t>Tools&gt;Clear all&gt;Project</w:t>
      </w:r>
      <w:r w:rsidRPr="00F46BC5">
        <w:t>: deletes the current project, including setup parameters and all Cases.</w:t>
      </w:r>
    </w:p>
    <w:p w14:paraId="75E63B41" w14:textId="77777777" w:rsidR="00F46BC5" w:rsidRPr="00F46BC5" w:rsidRDefault="00F46BC5" w:rsidP="00F46BC5">
      <w:r w:rsidRPr="00F46BC5">
        <w:rPr>
          <w:i/>
          <w:color w:val="7B2520" w:themeColor="accent3" w:themeShade="BF"/>
        </w:rPr>
        <w:t>Tools&gt;Clear all&gt;Figures</w:t>
      </w:r>
      <w:r w:rsidRPr="00F46BC5">
        <w:t>: deletes all results plot figures (useful if a large number of plots have been produced).</w:t>
      </w:r>
    </w:p>
    <w:p w14:paraId="1C7C276C" w14:textId="77777777" w:rsidR="00F46BC5" w:rsidRPr="00F46BC5" w:rsidRDefault="00F46BC5" w:rsidP="00F46BC5">
      <w:r w:rsidRPr="00F46BC5">
        <w:rPr>
          <w:i/>
          <w:color w:val="7B2520" w:themeColor="accent3" w:themeShade="BF"/>
        </w:rPr>
        <w:t>Tools&gt;Clear all&gt;Cases</w:t>
      </w:r>
      <w:r w:rsidRPr="00F46BC5">
        <w:t xml:space="preserve">: deletes all cases listed on the </w:t>
      </w:r>
      <w:r w:rsidRPr="00F46BC5">
        <w:rPr>
          <w:i/>
          <w:color w:val="565321" w:themeColor="accent2" w:themeShade="80"/>
        </w:rPr>
        <w:t xml:space="preserve"> Cases</w:t>
      </w:r>
      <w:r w:rsidRPr="00F46BC5">
        <w:t xml:space="preserve"> tab but does not affect the model setup.</w:t>
      </w:r>
    </w:p>
    <w:p w14:paraId="620128FB" w14:textId="77777777" w:rsidR="00F46BC5" w:rsidRPr="00F46BC5" w:rsidRDefault="00F46BC5" w:rsidP="00F46BC5"/>
    <w:p w14:paraId="618E21B6" w14:textId="77777777" w:rsidR="00F46BC5" w:rsidRPr="00F46BC5" w:rsidRDefault="00F46BC5" w:rsidP="00E70B33">
      <w:pPr>
        <w:pStyle w:val="Heading2"/>
      </w:pPr>
      <w:bookmarkStart w:id="40" w:name="_Toc462590132"/>
      <w:bookmarkStart w:id="41" w:name="_Toc58851116"/>
      <w:bookmarkStart w:id="42" w:name="_Toc191902368"/>
      <w:r w:rsidRPr="00F46BC5">
        <w:t>Project</w:t>
      </w:r>
      <w:bookmarkEnd w:id="40"/>
      <w:bookmarkEnd w:id="41"/>
      <w:bookmarkEnd w:id="42"/>
    </w:p>
    <w:p w14:paraId="24B03EFA" w14:textId="77777777" w:rsidR="00F46BC5" w:rsidRPr="00F46BC5" w:rsidRDefault="00F46BC5" w:rsidP="00F46BC5">
      <w:r w:rsidRPr="00F46BC5">
        <w:rPr>
          <w:i/>
          <w:color w:val="7B2520" w:themeColor="accent3" w:themeShade="BF"/>
        </w:rPr>
        <w:t>Project&gt;Project Info</w:t>
      </w:r>
      <w:r w:rsidRPr="00F46BC5">
        <w:t>: edit the Project name and Date.</w:t>
      </w:r>
    </w:p>
    <w:p w14:paraId="186CB9F7" w14:textId="77777777" w:rsidR="00F46BC5" w:rsidRPr="00F46BC5" w:rsidRDefault="00F46BC5" w:rsidP="00F46BC5">
      <w:r w:rsidRPr="00F46BC5">
        <w:rPr>
          <w:i/>
          <w:color w:val="7B2520" w:themeColor="accent3" w:themeShade="BF"/>
        </w:rPr>
        <w:t>Project&gt;Cases&gt;Edit Description</w:t>
      </w:r>
      <w:r w:rsidRPr="00F46BC5">
        <w:t>: select a scenario description to edit.</w:t>
      </w:r>
    </w:p>
    <w:p w14:paraId="1E26F49A" w14:textId="77777777" w:rsidR="00F46BC5" w:rsidRPr="00F46BC5" w:rsidRDefault="00F46BC5" w:rsidP="00F46BC5">
      <w:r w:rsidRPr="00F46BC5">
        <w:rPr>
          <w:i/>
          <w:color w:val="7B2520" w:themeColor="accent3" w:themeShade="BF"/>
        </w:rPr>
        <w:t>Project&gt;Cases&gt;Edit DS properties</w:t>
      </w:r>
      <w:r w:rsidRPr="00F46BC5">
        <w:t>: edit the properties that define the meta-data for a dataset.</w:t>
      </w:r>
    </w:p>
    <w:p w14:paraId="57827071" w14:textId="77777777" w:rsidR="00F46BC5" w:rsidRDefault="00F46BC5" w:rsidP="00F46BC5">
      <w:bookmarkStart w:id="43" w:name="_Hlk180683782"/>
      <w:bookmarkStart w:id="44" w:name="_Hlk153710681"/>
      <w:r w:rsidRPr="00F46BC5">
        <w:rPr>
          <w:i/>
          <w:color w:val="7B2520" w:themeColor="accent3" w:themeShade="BF"/>
        </w:rPr>
        <w:t>Project&gt;Cases&gt;Edit Data Set</w:t>
      </w:r>
      <w:r w:rsidRPr="00F46BC5">
        <w:t xml:space="preserve">: edit a </w:t>
      </w:r>
      <w:bookmarkEnd w:id="43"/>
      <w:r w:rsidRPr="00F46BC5">
        <w:t>data set</w:t>
      </w:r>
      <w:bookmarkEnd w:id="44"/>
      <w:r w:rsidRPr="00F46BC5">
        <w: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(eg all values over a threshold or values within a date range). Using the Copy to Clipboard button also provides a quick way of exporting selected data.</w:t>
      </w:r>
    </w:p>
    <w:p w14:paraId="11FEF48B" w14:textId="107B9C3B" w:rsidR="005C3E7D" w:rsidRDefault="002D4D07" w:rsidP="002D4D07">
      <w:r w:rsidRPr="00F46BC5">
        <w:rPr>
          <w:i/>
          <w:color w:val="7B2520" w:themeColor="accent3" w:themeShade="BF"/>
        </w:rPr>
        <w:t>Project&gt;Cases&gt;</w:t>
      </w:r>
      <w:r>
        <w:rPr>
          <w:i/>
          <w:color w:val="7B2520" w:themeColor="accent3" w:themeShade="BF"/>
        </w:rPr>
        <w:t>Modify Variable Type</w:t>
      </w:r>
      <w:r w:rsidRPr="00F46BC5">
        <w:t xml:space="preserve">:  </w:t>
      </w:r>
      <w:r>
        <w:t>select a variable and modify th</w:t>
      </w:r>
      <w:r w:rsidR="00797F4F">
        <w:t>e</w:t>
      </w:r>
      <w:r>
        <w:t xml:space="preserve"> data type of th</w:t>
      </w:r>
      <w:r w:rsidR="00797F4F">
        <w:t>at</w:t>
      </w:r>
      <w:r>
        <w:t xml:space="preserve"> variable. Used mainly to make data categorical or ordinal.</w:t>
      </w:r>
      <w:r w:rsidR="00797F4F">
        <w:t xml:space="preserve"> First select a variable then the data type required. For text data the next UI lists the categories found for the selected data set.</w:t>
      </w:r>
      <w:r w:rsidR="00D637C9">
        <w:t xml:space="preserve"> T</w:t>
      </w:r>
      <w:r w:rsidR="00797F4F">
        <w:t xml:space="preserve">he first input </w:t>
      </w:r>
      <w:r w:rsidR="00D637C9">
        <w:t>can</w:t>
      </w:r>
      <w:r w:rsidR="00797F4F">
        <w:t xml:space="preserve"> be modified to the required order. The second input </w:t>
      </w:r>
      <w:r w:rsidR="005C3E7D">
        <w:t>can</w:t>
      </w:r>
      <w:r w:rsidR="00797F4F">
        <w:t xml:space="preserve"> either match the first</w:t>
      </w:r>
      <w:r w:rsidR="00AF2744">
        <w:t>,</w:t>
      </w:r>
      <w:r w:rsidR="00797F4F">
        <w:t xml:space="preserve"> or define alternative category names in the order defined for the first input.</w:t>
      </w:r>
      <w:r w:rsidR="00AF2744">
        <w:t xml:space="preserve"> </w:t>
      </w:r>
    </w:p>
    <w:p w14:paraId="5896374D" w14:textId="7125387B" w:rsidR="005C3E7D" w:rsidRDefault="000904FC" w:rsidP="002D4D07">
      <w:r>
        <w:rPr>
          <w:noProof/>
        </w:rPr>
        <w:drawing>
          <wp:anchor distT="0" distB="0" distL="114300" distR="114300" simplePos="0" relativeHeight="251727872" behindDoc="0" locked="0" layoutInCell="1" allowOverlap="1" wp14:anchorId="6B06F0B9" wp14:editId="490C7880">
            <wp:simplePos x="0" y="0"/>
            <wp:positionH relativeFrom="column">
              <wp:posOffset>2710815</wp:posOffset>
            </wp:positionH>
            <wp:positionV relativeFrom="paragraph">
              <wp:posOffset>55245</wp:posOffset>
            </wp:positionV>
            <wp:extent cx="1901190" cy="1189990"/>
            <wp:effectExtent l="0" t="0" r="3810" b="0"/>
            <wp:wrapSquare wrapText="bothSides"/>
            <wp:docPr id="184682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1696" name=""/>
                    <pic:cNvPicPr/>
                  </pic:nvPicPr>
                  <pic:blipFill>
                    <a:blip r:embed="rId23">
                      <a:extLst>
                        <a:ext uri="{28A0092B-C50C-407E-A947-70E740481C1C}">
                          <a14:useLocalDpi xmlns:a14="http://schemas.microsoft.com/office/drawing/2010/main" val="0"/>
                        </a:ext>
                      </a:extLst>
                    </a:blip>
                    <a:stretch>
                      <a:fillRect/>
                    </a:stretch>
                  </pic:blipFill>
                  <pic:spPr>
                    <a:xfrm>
                      <a:off x="0" y="0"/>
                      <a:ext cx="1901190" cy="1189990"/>
                    </a:xfrm>
                    <a:prstGeom prst="rect">
                      <a:avLst/>
                    </a:prstGeom>
                  </pic:spPr>
                </pic:pic>
              </a:graphicData>
            </a:graphic>
            <wp14:sizeRelH relativeFrom="margin">
              <wp14:pctWidth>0</wp14:pctWidth>
            </wp14:sizeRelH>
            <wp14:sizeRelV relativeFrom="margin">
              <wp14:pctHeight>0</wp14:pctHeight>
            </wp14:sizeRelV>
          </wp:anchor>
        </w:drawing>
      </w:r>
      <w:r w:rsidRPr="00797F4F">
        <w:rPr>
          <w:noProof/>
        </w:rPr>
        <w:drawing>
          <wp:anchor distT="0" distB="0" distL="114300" distR="114300" simplePos="0" relativeHeight="251728896" behindDoc="0" locked="0" layoutInCell="1" allowOverlap="1" wp14:anchorId="27BD0BCD" wp14:editId="3A0302E6">
            <wp:simplePos x="0" y="0"/>
            <wp:positionH relativeFrom="margin">
              <wp:align>left</wp:align>
            </wp:positionH>
            <wp:positionV relativeFrom="paragraph">
              <wp:posOffset>38703</wp:posOffset>
            </wp:positionV>
            <wp:extent cx="2498090" cy="1207770"/>
            <wp:effectExtent l="0" t="0" r="0" b="0"/>
            <wp:wrapSquare wrapText="bothSides"/>
            <wp:docPr id="12850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2438" name=""/>
                    <pic:cNvPicPr/>
                  </pic:nvPicPr>
                  <pic:blipFill>
                    <a:blip r:embed="rId24">
                      <a:extLst>
                        <a:ext uri="{28A0092B-C50C-407E-A947-70E740481C1C}">
                          <a14:useLocalDpi xmlns:a14="http://schemas.microsoft.com/office/drawing/2010/main" val="0"/>
                        </a:ext>
                      </a:extLst>
                    </a:blip>
                    <a:stretch>
                      <a:fillRect/>
                    </a:stretch>
                  </pic:blipFill>
                  <pic:spPr>
                    <a:xfrm>
                      <a:off x="0" y="0"/>
                      <a:ext cx="2498090" cy="1207770"/>
                    </a:xfrm>
                    <a:prstGeom prst="rect">
                      <a:avLst/>
                    </a:prstGeom>
                  </pic:spPr>
                </pic:pic>
              </a:graphicData>
            </a:graphic>
            <wp14:sizeRelH relativeFrom="margin">
              <wp14:pctWidth>0</wp14:pctWidth>
            </wp14:sizeRelH>
            <wp14:sizeRelV relativeFrom="margin">
              <wp14:pctHeight>0</wp14:pctHeight>
            </wp14:sizeRelV>
          </wp:anchor>
        </w:drawing>
      </w:r>
    </w:p>
    <w:p w14:paraId="0E492E9E" w14:textId="77777777" w:rsidR="005C3E7D" w:rsidRDefault="005C3E7D" w:rsidP="002D4D07"/>
    <w:p w14:paraId="709A03D1" w14:textId="77777777" w:rsidR="005C3E7D" w:rsidRDefault="005C3E7D" w:rsidP="002D4D07"/>
    <w:p w14:paraId="66D17BE0" w14:textId="77777777" w:rsidR="005C3E7D" w:rsidRDefault="005C3E7D" w:rsidP="002D4D07"/>
    <w:p w14:paraId="06811D21" w14:textId="77777777" w:rsidR="005C3E7D" w:rsidRDefault="005C3E7D" w:rsidP="002D4D07"/>
    <w:p w14:paraId="31E81153" w14:textId="0D8A1CD7" w:rsidR="00D92527" w:rsidRDefault="00D92527" w:rsidP="002D4D07">
      <w:r>
        <w:lastRenderedPageBreak/>
        <w:t xml:space="preserve">If the data are already ordinal, selecting cardinal will remove the ordinal setting. Similarly, if already cardinal, selecting ordinal will set this property. If cardinal or ordinal and the </w:t>
      </w:r>
      <w:r w:rsidR="00D637C9">
        <w:t>‘</w:t>
      </w:r>
      <w:r>
        <w:t>type</w:t>
      </w:r>
      <w:r w:rsidR="00D637C9">
        <w:t>’</w:t>
      </w:r>
      <w:r>
        <w:t xml:space="preserve"> selection matches the current type there are two options: (i)</w:t>
      </w:r>
      <w:r w:rsidR="00D637C9">
        <w:t xml:space="preserve"> if the top box contains the word ‘order’, the definitions in the ‘Matching category names’ entry box are used to reorder the categories, otherwise (ii) the definitions in the ‘Matching category names’ entry box are used to rename the categories.</w:t>
      </w:r>
    </w:p>
    <w:p w14:paraId="4220773E" w14:textId="14E59A31" w:rsidR="00F46BC5" w:rsidRPr="00F46BC5" w:rsidRDefault="00F46BC5" w:rsidP="00F46BC5">
      <w:r w:rsidRPr="00F46BC5">
        <w:rPr>
          <w:i/>
          <w:color w:val="7B2520" w:themeColor="accent3" w:themeShade="BF"/>
        </w:rPr>
        <w:t>Project&gt;Cases&gt;Save</w:t>
      </w:r>
      <w:r w:rsidRPr="00F46BC5">
        <w:t xml:space="preserve">: select the Case to be saved from the list of Cases, select whether to save the Case as a </w:t>
      </w:r>
      <w:r w:rsidRPr="00F46BC5">
        <w:rPr>
          <w:i/>
          <w:iCs/>
        </w:rPr>
        <w:t>dstable</w:t>
      </w:r>
      <w:r w:rsidRPr="00F46BC5">
        <w:t xml:space="preserve"> or a </w:t>
      </w:r>
      <w:r w:rsidRPr="00F46BC5">
        <w:rPr>
          <w:i/>
          <w:iCs/>
        </w:rPr>
        <w:t>table</w:t>
      </w:r>
      <w:r w:rsidRPr="00F46BC5">
        <w:t xml:space="preserve"> and name the file. The dataset </w:t>
      </w:r>
      <w:r w:rsidRPr="00F46BC5">
        <w:rPr>
          <w:i/>
          <w:iCs/>
        </w:rPr>
        <w:t>dstable</w:t>
      </w:r>
      <w:r w:rsidRPr="00F46BC5">
        <w:t xml:space="preserve"> or </w:t>
      </w:r>
      <w:r w:rsidRPr="00F46BC5">
        <w:rPr>
          <w:i/>
          <w:iCs/>
        </w:rPr>
        <w:t>table</w:t>
      </w:r>
      <w:r w:rsidRPr="00F46BC5">
        <w:t xml:space="preserve"> are saved to a mat file. </w:t>
      </w:r>
    </w:p>
    <w:p w14:paraId="728B5758" w14:textId="77777777" w:rsidR="00F46BC5" w:rsidRPr="00F46BC5" w:rsidRDefault="00F46BC5" w:rsidP="00F46BC5">
      <w:r w:rsidRPr="00F46BC5">
        <w:rPr>
          <w:i/>
          <w:color w:val="7B2520" w:themeColor="accent3" w:themeShade="BF"/>
        </w:rPr>
        <w:t>Project&gt;Cases&gt;Delete</w:t>
      </w:r>
      <w:r w:rsidRPr="00F46BC5">
        <w:t>: select the Case(s) to be deleted from the list of Cases and these are deleted (model setup is not changed).</w:t>
      </w:r>
    </w:p>
    <w:p w14:paraId="66A2B24B" w14:textId="395394F8" w:rsidR="00F46BC5" w:rsidRPr="00F46BC5" w:rsidRDefault="00F46BC5" w:rsidP="00F46BC5">
      <w:r w:rsidRPr="00F46BC5">
        <w:rPr>
          <w:i/>
          <w:color w:val="7B2520" w:themeColor="accent3" w:themeShade="BF"/>
        </w:rPr>
        <w:t>Project&gt;Cases&gt;Reload</w:t>
      </w:r>
      <w:r w:rsidR="00284112">
        <w:rPr>
          <w:i/>
          <w:color w:val="7B2520" w:themeColor="accent3" w:themeShade="BF"/>
        </w:rPr>
        <w:t xml:space="preserve"> Case</w:t>
      </w:r>
      <w:r w:rsidRPr="00F46BC5">
        <w:t>: select a previous model run and reload the input as the current input settings.</w:t>
      </w:r>
    </w:p>
    <w:p w14:paraId="0A9ED3AC" w14:textId="64FBDEEB" w:rsidR="00F46BC5" w:rsidRPr="00F46BC5" w:rsidRDefault="00F46BC5" w:rsidP="00F46BC5">
      <w:r w:rsidRPr="00F46BC5">
        <w:rPr>
          <w:i/>
          <w:color w:val="7B2520" w:themeColor="accent3" w:themeShade="BF"/>
        </w:rPr>
        <w:t xml:space="preserve">Project&gt;Cases&gt;View </w:t>
      </w:r>
      <w:r w:rsidR="00284112">
        <w:rPr>
          <w:i/>
          <w:color w:val="7B2520" w:themeColor="accent3" w:themeShade="BF"/>
        </w:rPr>
        <w:t>Case S</w:t>
      </w:r>
      <w:r w:rsidRPr="00F46BC5">
        <w:rPr>
          <w:i/>
          <w:color w:val="7B2520" w:themeColor="accent3" w:themeShade="BF"/>
        </w:rPr>
        <w:t>ettings</w:t>
      </w:r>
      <w:r w:rsidRPr="00F46BC5">
        <w:t>: display a table of the model input parameters used for a selected Case.</w:t>
      </w:r>
    </w:p>
    <w:p w14:paraId="0A2B1A98" w14:textId="77777777" w:rsidR="00F46BC5" w:rsidRPr="00F46BC5" w:rsidRDefault="00F46BC5" w:rsidP="00F46BC5">
      <w:r w:rsidRPr="00F46BC5">
        <w:rPr>
          <w:i/>
          <w:color w:val="7B2520" w:themeColor="accent3" w:themeShade="BF"/>
        </w:rPr>
        <w:t>Project&gt; Import/Export&gt;Import</w:t>
      </w:r>
      <w:r w:rsidRPr="00F46BC5">
        <w:t xml:space="preserve">: load a Case class instance from a Matlab binary ‘mat’ file. Only works for data sets saved using Export. </w:t>
      </w:r>
    </w:p>
    <w:p w14:paraId="32A7FA08" w14:textId="77777777" w:rsidR="00F46BC5" w:rsidRPr="00F46BC5" w:rsidRDefault="00F46BC5" w:rsidP="00F46BC5">
      <w:r w:rsidRPr="00F46BC5">
        <w:rPr>
          <w:i/>
          <w:color w:val="7B2520" w:themeColor="accent3" w:themeShade="BF"/>
        </w:rPr>
        <w:t>Project&gt;Import/Export&gt;Export</w:t>
      </w:r>
      <w:r w:rsidRPr="00F46BC5">
        <w:t>: save a Case class instance to a Matlab binary ‘mat’ file.</w:t>
      </w:r>
    </w:p>
    <w:p w14:paraId="712FE350" w14:textId="77777777" w:rsidR="00F46BC5" w:rsidRPr="00F46BC5" w:rsidRDefault="00F46BC5" w:rsidP="00F46BC5">
      <w:r w:rsidRPr="00F46BC5">
        <w:t>These last two functions can be used to move Cases between projects or models.</w:t>
      </w:r>
    </w:p>
    <w:p w14:paraId="55306F2B" w14:textId="3A795D50" w:rsidR="00F46BC5" w:rsidRPr="00F46BC5" w:rsidRDefault="00F46BC5" w:rsidP="00F46BC5">
      <w:r w:rsidRPr="00F46BC5">
        <w:rPr>
          <w:b/>
          <w:bCs/>
        </w:rPr>
        <w:t>NB</w:t>
      </w:r>
      <w:r w:rsidRPr="00F46BC5">
        <w:t xml:space="preserve">: to export the data from a Case for use in another application (eg text file, Excel, etc), use the </w:t>
      </w:r>
      <w:r w:rsidRPr="00F46BC5">
        <w:rPr>
          <w:i/>
          <w:color w:val="7B2520" w:themeColor="accent3" w:themeShade="BF"/>
        </w:rPr>
        <w:t>Project&gt;Cases&gt;Edit Data Set</w:t>
      </w:r>
      <w:r w:rsidRPr="00F46BC5">
        <w:t xml:space="preserve"> option to </w:t>
      </w:r>
      <w:r w:rsidR="00FB643F" w:rsidRPr="00F46BC5">
        <w:t>select</w:t>
      </w:r>
      <w:r w:rsidRPr="00F46BC5">
        <w:t xml:space="preserve"> and then use the ‘Copy to Clipboard’ button to paste the selection to the clipboard.</w:t>
      </w:r>
    </w:p>
    <w:p w14:paraId="3E25AF3F" w14:textId="77777777" w:rsidR="00F46BC5" w:rsidRPr="00F46BC5" w:rsidRDefault="00F46BC5" w:rsidP="00F46BC5"/>
    <w:p w14:paraId="46C0C992" w14:textId="77777777" w:rsidR="00F46BC5" w:rsidRPr="00F46BC5" w:rsidRDefault="00F46BC5" w:rsidP="00E70B33">
      <w:pPr>
        <w:pStyle w:val="Heading2"/>
      </w:pPr>
      <w:bookmarkStart w:id="45" w:name="_Ref459627191"/>
      <w:bookmarkStart w:id="46" w:name="_Toc462590133"/>
      <w:bookmarkStart w:id="47" w:name="_Toc58851117"/>
      <w:bookmarkStart w:id="48" w:name="_Toc191902369"/>
      <w:r w:rsidRPr="00F46BC5">
        <w:t>Setup</w:t>
      </w:r>
      <w:bookmarkEnd w:id="45"/>
      <w:bookmarkEnd w:id="46"/>
      <w:bookmarkEnd w:id="47"/>
      <w:bookmarkEnd w:id="48"/>
    </w:p>
    <w:p w14:paraId="6D01BD07" w14:textId="77777777" w:rsidR="00F46BC5" w:rsidRDefault="00F46BC5" w:rsidP="00F46BC5">
      <w:r w:rsidRPr="00F46BC5">
        <w:t xml:space="preserve">The setup menu provides a series of menus to enable different components of the model to be defined. </w:t>
      </w:r>
    </w:p>
    <w:p w14:paraId="0C673929" w14:textId="5F11FD46" w:rsidR="000142CB" w:rsidRPr="00F46BC5" w:rsidRDefault="000142CB" w:rsidP="000142CB">
      <w:pPr>
        <w:pStyle w:val="Heading3"/>
      </w:pPr>
      <w:bookmarkStart w:id="49" w:name="_Toc191902370"/>
      <w:r>
        <w:t xml:space="preserve">Table </w:t>
      </w:r>
      <w:r w:rsidR="001651CA">
        <w:t>D</w:t>
      </w:r>
      <w:r>
        <w:t>ata</w:t>
      </w:r>
      <w:bookmarkEnd w:id="49"/>
    </w:p>
    <w:p w14:paraId="1B7999AB" w14:textId="2EFD28EE" w:rsidR="00BF5493" w:rsidRPr="00F46BC5" w:rsidRDefault="00BF5493" w:rsidP="00BF5493">
      <w:bookmarkStart w:id="50" w:name="_Hlk498199981"/>
      <w:bookmarkStart w:id="51" w:name="_Hlk498199488"/>
      <w:bookmarkStart w:id="52" w:name="_Hlk503693290"/>
      <w:bookmarkStart w:id="53" w:name="_Hlk503699883"/>
      <w:r w:rsidRPr="00F46BC5">
        <w:rPr>
          <w:i/>
          <w:color w:val="7B2520" w:themeColor="accent3" w:themeShade="BF"/>
        </w:rPr>
        <w:t>Setup&gt;</w:t>
      </w:r>
      <w:bookmarkEnd w:id="50"/>
      <w:r w:rsidRPr="00F46BC5">
        <w:rPr>
          <w:i/>
          <w:color w:val="7B2520" w:themeColor="accent3" w:themeShade="BF"/>
        </w:rPr>
        <w:t xml:space="preserve">Import </w:t>
      </w:r>
      <w:bookmarkStart w:id="54" w:name="_Hlk183347166"/>
      <w:r>
        <w:rPr>
          <w:i/>
          <w:color w:val="7B2520" w:themeColor="accent3" w:themeShade="BF"/>
        </w:rPr>
        <w:t xml:space="preserve">Table </w:t>
      </w:r>
      <w:r w:rsidRPr="00F46BC5">
        <w:rPr>
          <w:i/>
          <w:color w:val="7B2520" w:themeColor="accent3" w:themeShade="BF"/>
        </w:rPr>
        <w:t>Data</w:t>
      </w:r>
      <w:bookmarkEnd w:id="54"/>
      <w:r w:rsidRPr="00F46BC5">
        <w:t xml:space="preserve">: dialog with sub-menu options to Load, </w:t>
      </w:r>
      <w:bookmarkEnd w:id="51"/>
      <w:r w:rsidRPr="00F46BC5">
        <w:t xml:space="preserve">Add, </w:t>
      </w:r>
      <w:r>
        <w:t xml:space="preserve">and </w:t>
      </w:r>
      <w:r w:rsidRPr="00F46BC5">
        <w:t>Delete</w:t>
      </w:r>
      <w:r w:rsidR="00B455A0">
        <w:t xml:space="preserve"> tabular data</w:t>
      </w:r>
      <w:r w:rsidRPr="00F46BC5">
        <w:t xml:space="preserve">. </w:t>
      </w:r>
      <w:r>
        <w:t xml:space="preserve"> This uses the same functionality as the TableViewer App.</w:t>
      </w:r>
    </w:p>
    <w:bookmarkEnd w:id="52"/>
    <w:p w14:paraId="230903A6" w14:textId="77777777" w:rsidR="00BF5493" w:rsidRPr="00F46BC5" w:rsidRDefault="00BF5493" w:rsidP="00BF5493">
      <w:r w:rsidRPr="00F46BC5">
        <w:t xml:space="preserve">Select </w:t>
      </w:r>
      <w:r>
        <w:t>a</w:t>
      </w:r>
      <w:r w:rsidRPr="00F46BC5">
        <w:t xml:space="preserve"> file to load. When the data has been loaded, the user is prompted to provide a description of the data set (</w:t>
      </w:r>
      <w:r>
        <w:t>a case</w:t>
      </w:r>
      <w:r w:rsidRPr="00F46BC5">
        <w:t xml:space="preserve">) and </w:t>
      </w:r>
      <w:r>
        <w:t xml:space="preserve">the case </w:t>
      </w:r>
      <w:r w:rsidRPr="00F46BC5">
        <w:t xml:space="preserve">is listed on the </w:t>
      </w:r>
      <w:r w:rsidRPr="00F46BC5">
        <w:rPr>
          <w:i/>
          <w:color w:val="565321" w:themeColor="accent2" w:themeShade="80"/>
        </w:rPr>
        <w:t>Cases</w:t>
      </w:r>
      <w:r w:rsidRPr="00F46BC5">
        <w:t xml:space="preserve"> tab.  </w:t>
      </w:r>
    </w:p>
    <w:p w14:paraId="2BDDB892" w14:textId="524CA2F3" w:rsidR="00BF5493" w:rsidRPr="00F46BC5"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 xml:space="preserve">Data </w:t>
      </w:r>
      <w:r w:rsidRPr="00F46BC5">
        <w:rPr>
          <w:i/>
          <w:color w:val="7B2520" w:themeColor="accent3" w:themeShade="BF"/>
        </w:rPr>
        <w:t>&gt; Load</w:t>
      </w:r>
      <w:bookmarkStart w:id="55" w:name="_Hlk71994047"/>
      <w:r>
        <w:t>: t</w:t>
      </w:r>
      <w:r w:rsidRPr="00F46BC5">
        <w:t>he user is prompted for a file. Accepted formats are:</w:t>
      </w:r>
    </w:p>
    <w:p w14:paraId="73FE7487" w14:textId="77777777" w:rsidR="00BF5493" w:rsidRDefault="00BF5493" w:rsidP="00BF5493">
      <w:pPr>
        <w:numPr>
          <w:ilvl w:val="0"/>
          <w:numId w:val="38"/>
        </w:numPr>
      </w:pPr>
      <w:r>
        <w:t>A</w:t>
      </w:r>
      <w:r w:rsidRPr="00F46BC5">
        <w:t xml:space="preserve"> table </w:t>
      </w:r>
      <w:r>
        <w:t xml:space="preserve">or dstable </w:t>
      </w:r>
      <w:r w:rsidRPr="00F46BC5">
        <w:t>created in Matlab and saved as a mat file</w:t>
      </w:r>
    </w:p>
    <w:p w14:paraId="03C967CB" w14:textId="77777777" w:rsidR="00BF5493" w:rsidRDefault="00BF5493" w:rsidP="00BF5493">
      <w:pPr>
        <w:ind w:left="360"/>
      </w:pPr>
      <w:r w:rsidRPr="00F46BC5">
        <w:t>e.g.</w:t>
      </w:r>
      <w:r>
        <w:t>,</w:t>
      </w:r>
      <w:r w:rsidRPr="00F46BC5">
        <w:t xml:space="preserve"> </w:t>
      </w:r>
      <w:r>
        <w:t xml:space="preserve">&gt;&gt; </w:t>
      </w:r>
      <w:r w:rsidRPr="00F46BC5">
        <w:t>save('</w:t>
      </w:r>
      <w:r>
        <w:t>my_table</w:t>
      </w:r>
      <w:r w:rsidRPr="00F46BC5">
        <w:t>.mat',</w:t>
      </w:r>
      <w:r>
        <w:t xml:space="preserve"> mytable</w:t>
      </w:r>
      <w:r w:rsidRPr="00F46BC5">
        <w:t>'), where the table was assigned to the variable ‘</w:t>
      </w:r>
      <w:r>
        <w:t>mytable</w:t>
      </w:r>
      <w:r w:rsidRPr="00F46BC5">
        <w:t>’</w:t>
      </w:r>
      <w:r>
        <w:t>;</w:t>
      </w:r>
    </w:p>
    <w:p w14:paraId="609F76E4" w14:textId="7E77A3B5" w:rsidR="00BF5493" w:rsidRPr="00F46BC5" w:rsidRDefault="00BF5493" w:rsidP="00BF5493">
      <w:pPr>
        <w:numPr>
          <w:ilvl w:val="0"/>
          <w:numId w:val="38"/>
        </w:numPr>
      </w:pPr>
      <w:r>
        <w:t>As option 1, containing a struct of tables</w:t>
      </w:r>
      <w:r w:rsidR="000904FC">
        <w:t>,</w:t>
      </w:r>
      <w:r>
        <w:t xml:space="preserve"> or dstables, where the fieldnames of the struct define the dataset name assigned to each table.</w:t>
      </w:r>
    </w:p>
    <w:p w14:paraId="60A0DFBE" w14:textId="768BB0AF" w:rsidR="00BF5493" w:rsidRDefault="00BF5493" w:rsidP="00BF5493">
      <w:pPr>
        <w:numPr>
          <w:ilvl w:val="0"/>
          <w:numId w:val="38"/>
        </w:numPr>
      </w:pPr>
      <w:r w:rsidRPr="00DF27C9">
        <w:rPr>
          <w:noProof/>
        </w:rPr>
        <w:drawing>
          <wp:anchor distT="0" distB="0" distL="114300" distR="114300" simplePos="0" relativeHeight="251731968" behindDoc="0" locked="0" layoutInCell="1" allowOverlap="1" wp14:anchorId="1EB8AAA7" wp14:editId="4292030C">
            <wp:simplePos x="0" y="0"/>
            <wp:positionH relativeFrom="margin">
              <wp:align>right</wp:align>
            </wp:positionH>
            <wp:positionV relativeFrom="paragraph">
              <wp:posOffset>524092</wp:posOffset>
            </wp:positionV>
            <wp:extent cx="2260018" cy="1863524"/>
            <wp:effectExtent l="0" t="0" r="6985" b="3810"/>
            <wp:wrapSquare wrapText="bothSides"/>
            <wp:docPr id="62026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8324" name=""/>
                    <pic:cNvPicPr/>
                  </pic:nvPicPr>
                  <pic:blipFill>
                    <a:blip r:embed="rId25">
                      <a:extLst>
                        <a:ext uri="{28A0092B-C50C-407E-A947-70E740481C1C}">
                          <a14:useLocalDpi xmlns:a14="http://schemas.microsoft.com/office/drawing/2010/main" val="0"/>
                        </a:ext>
                      </a:extLst>
                    </a:blip>
                    <a:stretch>
                      <a:fillRect/>
                    </a:stretch>
                  </pic:blipFill>
                  <pic:spPr>
                    <a:xfrm>
                      <a:off x="0" y="0"/>
                      <a:ext cx="2260018" cy="1863524"/>
                    </a:xfrm>
                    <a:prstGeom prst="rect">
                      <a:avLst/>
                    </a:prstGeom>
                  </pic:spPr>
                </pic:pic>
              </a:graphicData>
            </a:graphic>
          </wp:anchor>
        </w:drawing>
      </w:r>
      <w:r>
        <w:t>A</w:t>
      </w:r>
      <w:r w:rsidRPr="00F46BC5">
        <w:t xml:space="preserve"> worksheet in an Excel spreadsheet. </w:t>
      </w:r>
      <w:r>
        <w:t>If there is more than one worksheet the user is prompted to select one. The</w:t>
      </w:r>
      <w:r w:rsidRPr="00DF27C9">
        <w:t xml:space="preserve"> </w:t>
      </w:r>
      <w:r>
        <w:t>Matlab</w:t>
      </w:r>
      <w:r w:rsidRPr="000A1ECB">
        <w:rPr>
          <w:vertAlign w:val="superscript"/>
        </w:rPr>
        <w:t>TM</w:t>
      </w:r>
      <w:r>
        <w:t xml:space="preserve"> </w:t>
      </w:r>
      <w:r w:rsidRPr="00FC6F2E">
        <w:rPr>
          <w:i/>
          <w:iCs/>
        </w:rPr>
        <w:t>readtable</w:t>
      </w:r>
      <w:r w:rsidRPr="00F46BC5">
        <w:t xml:space="preserve"> function </w:t>
      </w:r>
      <w:r>
        <w:t xml:space="preserve">is used </w:t>
      </w:r>
      <w:r w:rsidRPr="00F46BC5">
        <w:t xml:space="preserve">in </w:t>
      </w:r>
      <w:r>
        <w:t>muiTableImport</w:t>
      </w:r>
      <w:r w:rsidRPr="00F46BC5">
        <w:t>.load</w:t>
      </w:r>
      <w:r>
        <w:t xml:space="preserve">File to read the file </w:t>
      </w:r>
      <w:r w:rsidRPr="00F46BC5">
        <w:t>with the option to ReadRowNames set to true. This assumes that the fi</w:t>
      </w:r>
      <w:r>
        <w:t>r</w:t>
      </w:r>
      <w:r w:rsidRPr="00F46BC5">
        <w:t xml:space="preserve">st column of the spreadsheet contains unique names for the data. </w:t>
      </w:r>
      <w:r>
        <w:t>The variable names must be valid variable names (a</w:t>
      </w:r>
      <w:r w:rsidRPr="00E95770">
        <w:t xml:space="preserve"> valid variable name starts with a letter, followed by letters, digits, or underscores</w:t>
      </w:r>
      <w:r>
        <w:t>).</w:t>
      </w:r>
    </w:p>
    <w:p w14:paraId="16B470D7" w14:textId="77777777" w:rsidR="00BF5493" w:rsidRDefault="00BF5493" w:rsidP="00BF5493">
      <w:pPr>
        <w:ind w:left="360"/>
      </w:pPr>
      <w:r>
        <w:t>The variable names can be edited (number of variables should not change)</w:t>
      </w:r>
    </w:p>
    <w:p w14:paraId="2359A267" w14:textId="77777777" w:rsidR="00BF5493" w:rsidRDefault="00BF5493" w:rsidP="00BF5493">
      <w:pPr>
        <w:ind w:left="360"/>
      </w:pPr>
      <w:r>
        <w:t>Start cell for row of variables</w:t>
      </w:r>
    </w:p>
    <w:p w14:paraId="40B80908" w14:textId="77777777" w:rsidR="00BF5493" w:rsidRDefault="00BF5493" w:rsidP="00BF5493">
      <w:pPr>
        <w:ind w:left="360"/>
      </w:pPr>
      <w:r>
        <w:lastRenderedPageBreak/>
        <w:t>Start cell for array of data</w:t>
      </w:r>
    </w:p>
    <w:p w14:paraId="6F3F59E9" w14:textId="77777777" w:rsidR="00BF5493" w:rsidRDefault="00BF5493" w:rsidP="00BF5493">
      <w:pPr>
        <w:ind w:left="360"/>
      </w:pPr>
      <w:r>
        <w:t xml:space="preserve">Start cell for column of row names </w:t>
      </w:r>
    </w:p>
    <w:p w14:paraId="1A61D500" w14:textId="77777777" w:rsidR="00BF5493" w:rsidRDefault="00BF5493" w:rsidP="00BF5493">
      <w:pPr>
        <w:pStyle w:val="ListParagraph"/>
        <w:numPr>
          <w:ilvl w:val="0"/>
          <w:numId w:val="38"/>
        </w:numPr>
      </w:pPr>
      <w:r>
        <w:t xml:space="preserve">An ASCII text file using the </w:t>
      </w:r>
      <w:bookmarkStart w:id="56" w:name="_Hlk183333886"/>
      <w:r>
        <w:t>Matlab</w:t>
      </w:r>
      <w:r w:rsidRPr="000A1ECB">
        <w:rPr>
          <w:vertAlign w:val="superscript"/>
        </w:rPr>
        <w:t>TM</w:t>
      </w:r>
      <w:r>
        <w:t xml:space="preserve"> </w:t>
      </w:r>
      <w:bookmarkEnd w:id="56"/>
      <w:r w:rsidRPr="00FC6F2E">
        <w:rPr>
          <w:i/>
          <w:iCs/>
        </w:rPr>
        <w:t>readtable</w:t>
      </w:r>
      <w:r>
        <w:t xml:space="preserve"> function. The header contains the variable names with tab or comma separation </w:t>
      </w:r>
      <w:r w:rsidRPr="000A1ECB">
        <w:t>(a valid variable name starts with a letter, followed by letters, digits, or underscores).</w:t>
      </w:r>
      <w:r>
        <w:t xml:space="preserve"> The first column contains the row name (if used) and subsequent columns contain the data with the same separator as the header.</w:t>
      </w:r>
    </w:p>
    <w:p w14:paraId="277446CE" w14:textId="77777777" w:rsidR="00ED73C9" w:rsidRDefault="00BF5493"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ED73C9" w:rsidSect="00ED73C9">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t xml:space="preserve">Examples of the spreadsheet and text file formats are provided in </w:t>
      </w:r>
      <w:r>
        <w:fldChar w:fldCharType="begin"/>
      </w:r>
      <w:r>
        <w:instrText xml:space="preserve"> REF _Ref179189722 \h </w:instrText>
      </w:r>
      <w:r>
        <w:fldChar w:fldCharType="separate"/>
      </w:r>
    </w:p>
    <w:p w14:paraId="36351261" w14:textId="037CAA95" w:rsidR="00BF5493" w:rsidRDefault="00ED73C9" w:rsidP="00BF5493">
      <w:r w:rsidRPr="00FC5C75">
        <w:lastRenderedPageBreak/>
        <w:t>Appendix A - Import file formats</w:t>
      </w:r>
      <w:r w:rsidR="00BF5493">
        <w:fldChar w:fldCharType="end"/>
      </w:r>
      <w:r w:rsidR="00BF5493">
        <w:t>.</w:t>
      </w:r>
    </w:p>
    <w:p w14:paraId="2D0EE19D" w14:textId="77777777" w:rsidR="00BF5493" w:rsidRDefault="00BF5493" w:rsidP="00BF5493">
      <w:r w:rsidRPr="00F46BC5">
        <w:t>The user is</w:t>
      </w:r>
      <w:r>
        <w:t xml:space="preserve"> then</w:t>
      </w:r>
      <w:r w:rsidRPr="00F46BC5">
        <w:t xml:space="preserve"> prompted</w:t>
      </w:r>
      <w:r>
        <w:t xml:space="preserve"> for a description of the data source (text string) and a name for the dataset (must be a valid Matlab</w:t>
      </w:r>
      <w:r w:rsidRPr="00890886">
        <w:rPr>
          <w:vertAlign w:val="superscript"/>
        </w:rPr>
        <w:t>TM</w:t>
      </w:r>
      <w:r>
        <w:t xml:space="preserve"> variable name or code will try to convert the text entered to a valid name).</w:t>
      </w:r>
    </w:p>
    <w:p w14:paraId="2EF21DBA" w14:textId="0243BAC4" w:rsidR="00BF5493" w:rsidRDefault="00BF5493" w:rsidP="00BF5493">
      <w:r>
        <w:t xml:space="preserve">When data are loaded into a dstable the data are assigned dsproperties (i.e., name, description, unit, label and qcflag or format – see </w:t>
      </w:r>
      <w:r>
        <w:fldChar w:fldCharType="begin"/>
      </w:r>
      <w:r>
        <w:instrText xml:space="preserve"> REF _Ref179189873 \h </w:instrText>
      </w:r>
      <w:r>
        <w:fldChar w:fldCharType="separate"/>
      </w:r>
      <w:r w:rsidR="00ED73C9" w:rsidRPr="00B54492">
        <w:t>Appendix B - Data set properties (DSproperties)</w:t>
      </w:r>
      <w:r>
        <w:fldChar w:fldCharType="end"/>
      </w:r>
      <w:r>
        <w:t xml:space="preserve">). By default, these are assigned the variable name and qcflag is set to none. </w:t>
      </w:r>
    </w:p>
    <w:p w14:paraId="196B2C4F" w14:textId="77777777" w:rsidR="00BF5493" w:rsidRDefault="00BF5493" w:rsidP="00BF5493">
      <w:r>
        <w:t>The user is then prompted to select an option from File, UI and Skip:</w:t>
      </w:r>
    </w:p>
    <w:p w14:paraId="3F8F8DF8" w14:textId="77777777" w:rsidR="00BF5493" w:rsidRDefault="00BF5493" w:rsidP="00BF5493">
      <w:pPr>
        <w:spacing w:after="0"/>
      </w:pPr>
      <w:r>
        <w:t>File - loads a file of definitions (.m, text or Excel file)</w:t>
      </w:r>
      <w:r>
        <w:rPr>
          <w:rStyle w:val="FootnoteReference"/>
        </w:rPr>
        <w:footnoteReference w:id="1"/>
      </w:r>
      <w:r>
        <w:t>, or</w:t>
      </w:r>
    </w:p>
    <w:p w14:paraId="01463093" w14:textId="77777777" w:rsidR="00BF5493" w:rsidRDefault="00BF5493" w:rsidP="00BF5493">
      <w:pPr>
        <w:spacing w:after="0"/>
      </w:pPr>
      <w:r>
        <w:t>UI - uses a UI to input the definitions,</w:t>
      </w:r>
    </w:p>
    <w:p w14:paraId="7CC223D5" w14:textId="77777777" w:rsidR="00BF5493" w:rsidRDefault="00BF5493" w:rsidP="00BF5493">
      <w:r>
        <w:t>Skip - skips this step and uses the defaults.</w:t>
      </w:r>
    </w:p>
    <w:p w14:paraId="3EE59791" w14:textId="77777777" w:rsidR="00BF5493" w:rsidRDefault="00BF5493" w:rsidP="00BF5493">
      <w:r>
        <w:t>[NB: when loading a struct of tables from a .mat file it is assumed that these already have DSproperties and the UI is used to step through the definitions to provide the opportunity to edit, or modify the definitions.]</w:t>
      </w:r>
    </w:p>
    <w:p w14:paraId="08F47E5B" w14:textId="77777777" w:rsidR="00BF5493" w:rsidRPr="00E00938" w:rsidRDefault="00BF5493" w:rsidP="00BF5493">
      <w:pPr>
        <w:rPr>
          <w:b/>
          <w:bCs/>
        </w:rPr>
      </w:pPr>
      <w:r w:rsidRPr="00E00938">
        <w:rPr>
          <w:b/>
          <w:bCs/>
        </w:rPr>
        <w:t>Load DSproperties from file:</w:t>
      </w:r>
    </w:p>
    <w:p w14:paraId="26A01305" w14:textId="4B258218" w:rsidR="00BF5493" w:rsidRDefault="00BF5493" w:rsidP="00BF5493">
      <w:r>
        <w:t>A Matlab</w:t>
      </w:r>
      <w:r w:rsidRPr="00875BB8">
        <w:rPr>
          <w:vertAlign w:val="superscript"/>
        </w:rPr>
        <w:t>TM</w:t>
      </w:r>
      <w:r>
        <w:t xml:space="preserve"> function file that defines a variable that holds a struct of the DSproperties, as explained in </w:t>
      </w:r>
      <w:r>
        <w:fldChar w:fldCharType="begin"/>
      </w:r>
      <w:r>
        <w:instrText xml:space="preserve"> REF _Ref179190509 \h </w:instrText>
      </w:r>
      <w:r>
        <w:fldChar w:fldCharType="separate"/>
      </w:r>
      <w:r w:rsidR="00ED73C9" w:rsidRPr="00B54492">
        <w:t>Appendix B - Data set properties (DSproperties)</w:t>
      </w:r>
      <w:r>
        <w:fldChar w:fldCharType="end"/>
      </w:r>
      <w:r>
        <w:t xml:space="preserve"> and illustrated in </w:t>
      </w:r>
      <w:r>
        <w:fldChar w:fldCharType="begin"/>
      </w:r>
      <w:r>
        <w:instrText xml:space="preserve"> REF _Ref179194650 \h </w:instrText>
      </w:r>
      <w:r>
        <w:fldChar w:fldCharType="separate"/>
      </w:r>
      <w:r w:rsidR="00ED73C9" w:rsidRPr="003D44A1">
        <w:t>Appendix C – Sample DS</w:t>
      </w:r>
      <w:r w:rsidR="00ED73C9">
        <w:t>p</w:t>
      </w:r>
      <w:r w:rsidR="00ED73C9" w:rsidRPr="003D44A1">
        <w:t>roperties for data import</w:t>
      </w:r>
      <w:r>
        <w:fldChar w:fldCharType="end"/>
      </w:r>
      <w:r>
        <w:t>.</w:t>
      </w:r>
    </w:p>
    <w:p w14:paraId="660675DD" w14:textId="3374D59A" w:rsidR="00BF5493" w:rsidRDefault="00BF5493" w:rsidP="00BF5493">
      <w:r>
        <w:t xml:space="preserve">A text file lists the definitions of the variables only as illustrated in </w:t>
      </w:r>
      <w:r>
        <w:fldChar w:fldCharType="begin"/>
      </w:r>
      <w:r>
        <w:instrText xml:space="preserve"> REF _Ref179194650 \h </w:instrText>
      </w:r>
      <w:r>
        <w:fldChar w:fldCharType="separate"/>
      </w:r>
      <w:r w:rsidR="00ED73C9" w:rsidRPr="003D44A1">
        <w:t>Appendix C – Sample DS</w:t>
      </w:r>
      <w:r w:rsidR="00ED73C9">
        <w:t>p</w:t>
      </w:r>
      <w:r w:rsidR="00ED73C9" w:rsidRPr="003D44A1">
        <w:t>roperties for data import</w:t>
      </w:r>
      <w:r>
        <w:fldChar w:fldCharType="end"/>
      </w:r>
      <w:r>
        <w:t xml:space="preserve">. These are then scrolled through using the UI (see below) and allows the Description of the rownames to be edited to suit the dataset. </w:t>
      </w:r>
    </w:p>
    <w:p w14:paraId="20E49154" w14:textId="77777777" w:rsidR="00BF5493" w:rsidRPr="00E00938" w:rsidRDefault="00BF5493" w:rsidP="00BF5493">
      <w:pPr>
        <w:keepNext/>
        <w:rPr>
          <w:b/>
          <w:bCs/>
        </w:rPr>
      </w:pPr>
      <w:r w:rsidRPr="00E00938">
        <w:rPr>
          <w:b/>
          <w:bCs/>
        </w:rPr>
        <w:t>Load DSproperties using UI:</w:t>
      </w:r>
    </w:p>
    <w:p w14:paraId="7BA80885" w14:textId="77777777" w:rsidR="00BF5493" w:rsidRDefault="00BF5493" w:rsidP="00BF5493">
      <w:r w:rsidRPr="00A21726">
        <w:rPr>
          <w:noProof/>
        </w:rPr>
        <w:drawing>
          <wp:anchor distT="0" distB="0" distL="114300" distR="114300" simplePos="0" relativeHeight="251730944" behindDoc="0" locked="0" layoutInCell="1" allowOverlap="1" wp14:anchorId="5C9780F7" wp14:editId="3B3B6609">
            <wp:simplePos x="0" y="0"/>
            <wp:positionH relativeFrom="column">
              <wp:posOffset>1270</wp:posOffset>
            </wp:positionH>
            <wp:positionV relativeFrom="paragraph">
              <wp:posOffset>1905</wp:posOffset>
            </wp:positionV>
            <wp:extent cx="1682836" cy="2629035"/>
            <wp:effectExtent l="0" t="0" r="0" b="0"/>
            <wp:wrapSquare wrapText="bothSides"/>
            <wp:docPr id="4927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31069" name=""/>
                    <pic:cNvPicPr/>
                  </pic:nvPicPr>
                  <pic:blipFill>
                    <a:blip r:embed="rId26">
                      <a:extLst>
                        <a:ext uri="{28A0092B-C50C-407E-A947-70E740481C1C}">
                          <a14:useLocalDpi xmlns:a14="http://schemas.microsoft.com/office/drawing/2010/main" val="0"/>
                        </a:ext>
                      </a:extLst>
                    </a:blip>
                    <a:stretch>
                      <a:fillRect/>
                    </a:stretch>
                  </pic:blipFill>
                  <pic:spPr>
                    <a:xfrm>
                      <a:off x="0" y="0"/>
                      <a:ext cx="1682836" cy="2629035"/>
                    </a:xfrm>
                    <a:prstGeom prst="rect">
                      <a:avLst/>
                    </a:prstGeom>
                  </pic:spPr>
                </pic:pic>
              </a:graphicData>
            </a:graphic>
          </wp:anchor>
        </w:drawing>
      </w:r>
      <w:r>
        <w:t xml:space="preserve">Data in the imported table is used, where possible, to define the meta-data for each variable. The user is then prompted to either accept the definition to be assigned for each variable in turn. As well as the variable name, this includes a description, units, the label to use when plotting this and similar variables, and the quality control flag for variables, or format for the rowname. The format property defines the date format, when used, using the Matlab identifiers (e.g., </w:t>
      </w:r>
      <w:r w:rsidRPr="00A935D4">
        <w:t>'</w:t>
      </w:r>
      <w:r>
        <w:t>dd</w:t>
      </w:r>
      <w:r w:rsidRPr="00A935D4">
        <w:t>-MM-</w:t>
      </w:r>
      <w:r>
        <w:t>yyy</w:t>
      </w:r>
      <w:r w:rsidRPr="00A935D4">
        <w:t xml:space="preserve"> HH:mm:ss'</w:t>
      </w:r>
      <w:r>
        <w:t xml:space="preserve"> for 26-Oct_2024 13:22:00 date style).</w:t>
      </w:r>
    </w:p>
    <w:p w14:paraId="785BE1AE" w14:textId="77777777" w:rsidR="00BF5493" w:rsidRDefault="00BF5493" w:rsidP="00BF5493">
      <w:r>
        <w:t>NB : the UI prompts for Dimensions with a value of 0. For scalar table data, only rows are used to hold a unique identifier (i.e., a dimension). Accept the default value to continue.</w:t>
      </w:r>
    </w:p>
    <w:p w14:paraId="77EDCAB7" w14:textId="77777777" w:rsidR="00BF5493" w:rsidRDefault="00BF5493" w:rsidP="00BF5493">
      <w:r w:rsidRPr="00F53C22">
        <w:t xml:space="preserve">When the </w:t>
      </w:r>
      <w:r>
        <w:t>data has been loaded,</w:t>
      </w:r>
      <w:r w:rsidRPr="00F53C22">
        <w:t xml:space="preserve"> the user is prompted to provide a description of the </w:t>
      </w:r>
      <w:r>
        <w:t>data set</w:t>
      </w:r>
      <w:r w:rsidRPr="00F53C22">
        <w:t xml:space="preserve"> (</w:t>
      </w:r>
      <w:r>
        <w:t>case</w:t>
      </w:r>
      <w:r w:rsidRPr="00F53C22">
        <w:t>)</w:t>
      </w:r>
      <w:r>
        <w:t xml:space="preserve"> and</w:t>
      </w:r>
      <w:r w:rsidRPr="00F53C22">
        <w:t xml:space="preserve"> </w:t>
      </w:r>
      <w:r>
        <w:t xml:space="preserve">this is listed on the </w:t>
      </w:r>
      <w:r>
        <w:rPr>
          <w:i/>
          <w:color w:val="565321" w:themeColor="accent2" w:themeShade="80"/>
        </w:rPr>
        <w:t>Case</w:t>
      </w:r>
      <w:r w:rsidRPr="0062013C">
        <w:rPr>
          <w:i/>
          <w:color w:val="565321" w:themeColor="accent2" w:themeShade="80"/>
        </w:rPr>
        <w:t>s</w:t>
      </w:r>
      <w:r>
        <w:t xml:space="preserve"> tab.</w:t>
      </w:r>
      <w:r w:rsidRPr="00850A47">
        <w:t xml:space="preserve"> </w:t>
      </w:r>
      <w:r>
        <w:t xml:space="preserve"> </w:t>
      </w:r>
      <w:r w:rsidRPr="00850A47">
        <w:t xml:space="preserve">All input data sets can be viewed (just one variable at a time) on the </w:t>
      </w:r>
      <w:r>
        <w:rPr>
          <w:i/>
        </w:rPr>
        <w:t>Q-P</w:t>
      </w:r>
      <w:r w:rsidRPr="00850A47">
        <w:rPr>
          <w:i/>
        </w:rPr>
        <w:t>lot</w:t>
      </w:r>
      <w:r w:rsidRPr="00850A47">
        <w:t xml:space="preserve"> tab.</w:t>
      </w:r>
      <w:r>
        <w:t xml:space="preserve"> </w:t>
      </w:r>
    </w:p>
    <w:p w14:paraId="7886CE15" w14:textId="77777777" w:rsidR="00BF5493" w:rsidRDefault="00BF5493" w:rsidP="00BF5493"/>
    <w:p w14:paraId="2BA49819" w14:textId="38E2D5FD" w:rsidR="00BF5493" w:rsidRDefault="00BF5493" w:rsidP="00BF5493">
      <w:r>
        <w:t xml:space="preserve">Individual tables can be viewed on the </w:t>
      </w:r>
      <w:r w:rsidRPr="00FF6A18">
        <w:rPr>
          <w:i/>
          <w:color w:val="565321" w:themeColor="accent2" w:themeShade="80"/>
        </w:rPr>
        <w:t>Table</w:t>
      </w:r>
      <w:r>
        <w:t xml:space="preserve"> tab and default plots are accessed using the </w:t>
      </w:r>
      <w:r w:rsidRPr="00FF6A18">
        <w:rPr>
          <w:i/>
          <w:color w:val="565321" w:themeColor="accent2" w:themeShade="80"/>
        </w:rPr>
        <w:t>Q-Plot</w:t>
      </w:r>
      <w:r>
        <w:t xml:space="preserve"> tab.</w:t>
      </w:r>
    </w:p>
    <w:p w14:paraId="646BC528" w14:textId="233D2994" w:rsidR="00BF5493" w:rsidRDefault="00BF5493" w:rsidP="00BF5493">
      <w:r w:rsidRPr="00F46BC5">
        <w:rPr>
          <w:i/>
          <w:color w:val="7B2520" w:themeColor="accent3" w:themeShade="BF"/>
        </w:rPr>
        <w:t>Setup&gt;</w:t>
      </w:r>
      <w:bookmarkStart w:id="57" w:name="_Hlk179359247"/>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bookmarkEnd w:id="57"/>
      <w:r>
        <w:rPr>
          <w:i/>
          <w:color w:val="7B2520" w:themeColor="accent3" w:themeShade="BF"/>
        </w:rPr>
        <w:t>Add</w:t>
      </w:r>
      <w:r w:rsidR="000142CB">
        <w:rPr>
          <w:i/>
          <w:color w:val="7B2520" w:themeColor="accent3" w:themeShade="BF"/>
        </w:rPr>
        <w:t xml:space="preserve"> to Table</w:t>
      </w:r>
      <w:r>
        <w:t xml:space="preserve">: </w:t>
      </w:r>
      <w:bookmarkStart w:id="58" w:name="_Hlk179359140"/>
      <w:r>
        <w:t>There are three options for adding data:</w:t>
      </w:r>
      <w:bookmarkEnd w:id="58"/>
    </w:p>
    <w:p w14:paraId="157773B7" w14:textId="143C09F5" w:rsidR="00BF5493" w:rsidRDefault="00BF5493" w:rsidP="00BF5493">
      <w:bookmarkStart w:id="59" w:name="_Hlk179359149"/>
      <w:r w:rsidRPr="00770E8A">
        <w:rPr>
          <w:i/>
          <w:color w:val="7B2520" w:themeColor="accent3" w:themeShade="BF"/>
        </w:rPr>
        <w:lastRenderedPageBreak/>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&gt;Rows</w:t>
      </w:r>
      <w:r>
        <w:t>: add rows of data to an existing dataset. Data can be loaded from a text file, table or spreadsheet but the number of variables should be the same as the existing dataset</w:t>
      </w:r>
      <w:r>
        <w:rPr>
          <w:rStyle w:val="FootnoteReference"/>
        </w:rPr>
        <w:footnoteReference w:id="2"/>
      </w:r>
      <w:r>
        <w:t>.</w:t>
      </w:r>
    </w:p>
    <w:p w14:paraId="229EE157" w14:textId="67DF0C57"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&gt;Variables</w:t>
      </w:r>
      <w:r>
        <w:t>:</w:t>
      </w:r>
      <w:r w:rsidRPr="00BB2708">
        <w:t xml:space="preserve"> add </w:t>
      </w:r>
      <w:r>
        <w:t>variables</w:t>
      </w:r>
      <w:r w:rsidRPr="00BB2708">
        <w:t xml:space="preserve"> to an existing dataset. Data can be loaded from a </w:t>
      </w:r>
      <w:r>
        <w:t xml:space="preserve">text file, </w:t>
      </w:r>
      <w:r w:rsidRPr="00BB2708">
        <w:t xml:space="preserve">table or spreadsheet but the number of </w:t>
      </w:r>
      <w:r>
        <w:t>rows</w:t>
      </w:r>
      <w:r w:rsidRPr="00BB2708">
        <w:t xml:space="preserve"> should be the same as the existing dataset</w:t>
      </w:r>
      <w:r>
        <w:rPr>
          <w:vertAlign w:val="superscript"/>
        </w:rPr>
        <w:t>3</w:t>
      </w:r>
      <w:r w:rsidRPr="00BB2708">
        <w:t>.</w:t>
      </w:r>
    </w:p>
    <w:p w14:paraId="44378060" w14:textId="03756659"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&gt;Add</w:t>
      </w:r>
      <w:r w:rsidR="000142CB" w:rsidRPr="000142CB">
        <w:rPr>
          <w:i/>
          <w:color w:val="7B2520" w:themeColor="accent3" w:themeShade="BF"/>
        </w:rPr>
        <w:t xml:space="preserve"> </w:t>
      </w:r>
      <w:r w:rsidR="000142CB">
        <w:rPr>
          <w:i/>
          <w:color w:val="7B2520" w:themeColor="accent3" w:themeShade="BF"/>
        </w:rPr>
        <w:t xml:space="preserve">to Table </w:t>
      </w:r>
      <w:r>
        <w:rPr>
          <w:i/>
          <w:color w:val="7B2520" w:themeColor="accent3" w:themeShade="BF"/>
        </w:rPr>
        <w:t>&gt;Dataset</w:t>
      </w:r>
      <w:r>
        <w:t xml:space="preserve">: this links another dataset to a selected Case record. The dataset is loaded using the same process as used to </w:t>
      </w:r>
      <w:r w:rsidRPr="00F46BC5">
        <w:rPr>
          <w:i/>
          <w:color w:val="7B2520" w:themeColor="accent3" w:themeShade="BF"/>
        </w:rPr>
        <w:t>Load data</w:t>
      </w:r>
      <w:r>
        <w:t xml:space="preserve"> (see above).</w:t>
      </w:r>
    </w:p>
    <w:bookmarkEnd w:id="59"/>
    <w:p w14:paraId="2044BE71" w14:textId="77777777" w:rsidR="00BF5493" w:rsidRDefault="00BF5493" w:rsidP="00BF5493">
      <w:r>
        <w:t>The user is prompted to choose the existing case and/or dataset that the data is to be added to.</w:t>
      </w:r>
    </w:p>
    <w:p w14:paraId="32FC570B" w14:textId="13F260E9" w:rsidR="00BF5493" w:rsidRPr="00F46BC5" w:rsidRDefault="00BF5493" w:rsidP="00BF5493">
      <w:r>
        <w:t>The next prompt is to define any likely non-standard missing value indicators. The incoming table/spreadsheet is then concatenated to the existing table. The data added can be as additional rows, in which case the first column of the incoming table is used to define row names and these must be unique for the combined table and the number of variables must match the existing table. Or the incoming table/spreadsheet can contain additional variables, in which case the incoming table must have the same number of rows as the existing table.  When variables are added, the user is prompted to accept or update the meta-data for each new variable.</w:t>
      </w:r>
      <w:bookmarkEnd w:id="55"/>
    </w:p>
    <w:p w14:paraId="15A417D7" w14:textId="14DD8F74" w:rsidR="00BF5493" w:rsidRDefault="00BF5493" w:rsidP="00BF5493">
      <w:r w:rsidRPr="00F46BC5">
        <w:rPr>
          <w:i/>
          <w:color w:val="7B2520" w:themeColor="accent3" w:themeShade="BF"/>
        </w:rPr>
        <w:t xml:space="preserve">Setup&gt;Import </w:t>
      </w:r>
      <w:r w:rsidR="000142CB">
        <w:rPr>
          <w:i/>
          <w:color w:val="7B2520" w:themeColor="accent3" w:themeShade="BF"/>
        </w:rPr>
        <w:t xml:space="preserve">Table </w:t>
      </w:r>
      <w:r w:rsidR="000142CB" w:rsidRPr="00F46BC5">
        <w:rPr>
          <w:i/>
          <w:color w:val="7B2520" w:themeColor="accent3" w:themeShade="BF"/>
        </w:rPr>
        <w:t>Data</w:t>
      </w:r>
      <w:r w:rsidRPr="00F46BC5">
        <w:rPr>
          <w:i/>
          <w:color w:val="7B2520" w:themeColor="accent3" w:themeShade="BF"/>
        </w:rPr>
        <w:t xml:space="preserve"> &gt;Delete</w:t>
      </w:r>
      <w:r w:rsidR="000142CB" w:rsidRPr="000142CB">
        <w:rPr>
          <w:i/>
          <w:color w:val="7B2520" w:themeColor="accent3" w:themeShade="BF"/>
        </w:rPr>
        <w:t xml:space="preserve"> </w:t>
      </w:r>
      <w:bookmarkStart w:id="60" w:name="_Hlk183347231"/>
      <w:r w:rsidR="000142CB">
        <w:rPr>
          <w:i/>
          <w:color w:val="7B2520" w:themeColor="accent3" w:themeShade="BF"/>
        </w:rPr>
        <w:t>from Table</w:t>
      </w:r>
      <w:bookmarkEnd w:id="60"/>
      <w:r w:rsidRPr="00F46BC5">
        <w:t xml:space="preserve">: </w:t>
      </w:r>
      <w:r w:rsidRPr="0006544A">
        <w:t>There are three options for adding data:</w:t>
      </w:r>
    </w:p>
    <w:p w14:paraId="53335A96" w14:textId="12D51D73"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&gt;Rows</w:t>
      </w:r>
      <w:r>
        <w:t>: select rows to be deleted.</w:t>
      </w:r>
    </w:p>
    <w:p w14:paraId="74271145" w14:textId="14D7831F" w:rsidR="00BF5493" w:rsidRDefault="00BF5493" w:rsidP="00BF5493">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Import</w:t>
      </w:r>
      <w:r w:rsidR="000142CB" w:rsidRPr="000142CB">
        <w:rPr>
          <w:i/>
          <w:color w:val="7B2520" w:themeColor="accent3" w:themeShade="BF"/>
        </w:rPr>
        <w:t xml:space="preserve">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sidR="000142CB" w:rsidRPr="000142CB">
        <w:rPr>
          <w:i/>
          <w:color w:val="7B2520" w:themeColor="accent3" w:themeShade="BF"/>
        </w:rPr>
        <w:t xml:space="preserve"> </w:t>
      </w:r>
      <w:r w:rsidR="000142CB">
        <w:rPr>
          <w:i/>
          <w:color w:val="7B2520" w:themeColor="accent3" w:themeShade="BF"/>
        </w:rPr>
        <w:t>from Table</w:t>
      </w:r>
      <w:r>
        <w:rPr>
          <w:i/>
          <w:color w:val="7B2520" w:themeColor="accent3" w:themeShade="BF"/>
        </w:rPr>
        <w:t xml:space="preserve"> &gt;Variables</w:t>
      </w:r>
      <w:r>
        <w:t>: select variables to be deleted.</w:t>
      </w:r>
    </w:p>
    <w:p w14:paraId="23B8D502" w14:textId="2ACDF489" w:rsidR="00284112" w:rsidRDefault="00BF5493" w:rsidP="00BF5493">
      <w:pPr>
        <w:rPr>
          <w:iCs/>
        </w:rPr>
      </w:pPr>
      <w:r w:rsidRPr="00770E8A">
        <w:rPr>
          <w:i/>
          <w:color w:val="7B2520" w:themeColor="accent3" w:themeShade="BF"/>
        </w:rPr>
        <w:t>Setup&gt;</w:t>
      </w:r>
      <w:r w:rsidRPr="0006544A">
        <w:rPr>
          <w:i/>
          <w:color w:val="7B2520" w:themeColor="accent3" w:themeShade="BF"/>
        </w:rPr>
        <w:t xml:space="preserve"> </w:t>
      </w:r>
      <w:r w:rsidRPr="00F46BC5">
        <w:rPr>
          <w:i/>
          <w:color w:val="7B2520" w:themeColor="accent3" w:themeShade="BF"/>
        </w:rPr>
        <w:t xml:space="preserve">Import </w:t>
      </w:r>
      <w:r w:rsidR="000142CB">
        <w:rPr>
          <w:i/>
          <w:color w:val="7B2520" w:themeColor="accent3" w:themeShade="BF"/>
        </w:rPr>
        <w:t xml:space="preserve">Table </w:t>
      </w:r>
      <w:r w:rsidR="000142CB" w:rsidRPr="00F46BC5">
        <w:rPr>
          <w:i/>
          <w:color w:val="7B2520" w:themeColor="accent3" w:themeShade="BF"/>
        </w:rPr>
        <w:t>Data</w:t>
      </w:r>
      <w:r w:rsidR="000142CB">
        <w:rPr>
          <w:i/>
          <w:color w:val="7B2520" w:themeColor="accent3" w:themeShade="BF"/>
        </w:rPr>
        <w:t xml:space="preserve"> </w:t>
      </w:r>
      <w:r>
        <w:rPr>
          <w:i/>
          <w:color w:val="7B2520" w:themeColor="accent3" w:themeShade="BF"/>
        </w:rPr>
        <w:t>&gt;</w:t>
      </w:r>
      <w:r w:rsidRPr="00F46BC5">
        <w:rPr>
          <w:i/>
          <w:color w:val="7B2520" w:themeColor="accent3" w:themeShade="BF"/>
        </w:rPr>
        <w:t>Delete</w:t>
      </w:r>
      <w:r>
        <w:rPr>
          <w:i/>
          <w:color w:val="7B2520" w:themeColor="accent3" w:themeShade="BF"/>
        </w:rPr>
        <w:t xml:space="preserve"> </w:t>
      </w:r>
      <w:r w:rsidR="000142CB">
        <w:rPr>
          <w:i/>
          <w:color w:val="7B2520" w:themeColor="accent3" w:themeShade="BF"/>
        </w:rPr>
        <w:t xml:space="preserve">from Table </w:t>
      </w:r>
      <w:r>
        <w:rPr>
          <w:i/>
          <w:color w:val="7B2520" w:themeColor="accent3" w:themeShade="BF"/>
        </w:rPr>
        <w:t>&gt;Dataset</w:t>
      </w:r>
      <w:r>
        <w:t xml:space="preserve">: </w:t>
      </w:r>
      <w:bookmarkStart w:id="61" w:name="_Hlk183351187"/>
      <w:r>
        <w:t xml:space="preserve">select dataset to be deleted. If there is only one dataset linked to the case you will be prompted to use </w:t>
      </w:r>
      <w:r w:rsidRPr="00F46BC5">
        <w:rPr>
          <w:i/>
          <w:color w:val="7B2520" w:themeColor="accent3" w:themeShade="BF"/>
        </w:rPr>
        <w:t>Project&gt;Cases&gt;Delete</w:t>
      </w:r>
      <w:r w:rsidRPr="00BB2708">
        <w:rPr>
          <w:iCs/>
        </w:rPr>
        <w:t>.</w:t>
      </w:r>
      <w:bookmarkEnd w:id="61"/>
    </w:p>
    <w:p w14:paraId="5B33B009" w14:textId="77777777" w:rsidR="00657F8F" w:rsidRDefault="00657F8F" w:rsidP="00BF5493">
      <w:pPr>
        <w:rPr>
          <w:iCs/>
        </w:rPr>
      </w:pPr>
    </w:p>
    <w:p w14:paraId="5AC8E37F" w14:textId="5401AB35" w:rsidR="00F46BC5" w:rsidRDefault="001651CA" w:rsidP="001651CA">
      <w:pPr>
        <w:pStyle w:val="Heading3"/>
      </w:pPr>
      <w:bookmarkStart w:id="62" w:name="_Ref183353946"/>
      <w:bookmarkStart w:id="63" w:name="_Toc191902371"/>
      <w:bookmarkEnd w:id="53"/>
      <w:r>
        <w:t>Spatial Data</w:t>
      </w:r>
      <w:bookmarkEnd w:id="62"/>
      <w:bookmarkEnd w:id="63"/>
    </w:p>
    <w:p w14:paraId="3C98E5EA" w14:textId="7D39EFE3" w:rsidR="001651CA" w:rsidRDefault="001651CA" w:rsidP="001651CA">
      <w:r w:rsidRPr="00F46BC5">
        <w:rPr>
          <w:i/>
          <w:color w:val="7B2520" w:themeColor="accent3" w:themeShade="BF"/>
        </w:rPr>
        <w:t>Setup&gt;Import</w:t>
      </w:r>
      <w:r>
        <w:rPr>
          <w:i/>
          <w:color w:val="7B2520" w:themeColor="accent3" w:themeShade="BF"/>
        </w:rPr>
        <w:t xml:space="preserve"> Spatial </w:t>
      </w:r>
      <w:r w:rsidRPr="00F46BC5">
        <w:rPr>
          <w:i/>
          <w:color w:val="7B2520" w:themeColor="accent3" w:themeShade="BF"/>
        </w:rPr>
        <w:t>Data</w:t>
      </w:r>
      <w:r>
        <w:t>:</w:t>
      </w:r>
    </w:p>
    <w:p w14:paraId="69541B28" w14:textId="0752A693" w:rsidR="001651CA" w:rsidRDefault="001651CA" w:rsidP="001651CA">
      <w:r>
        <w:t>These menu options are to load data that is not tabular and requires a bespoke format file to load the data. The data can be loaded can be in any form that can be held in a dstable and typically will be vector or matrix data, or images (e.g. jpeg). The load process is described below and the procedure to define a bespoke data format is set out in Section</w:t>
      </w:r>
      <w:r w:rsidR="00580949">
        <w:t xml:space="preserve"> </w:t>
      </w:r>
      <w:r w:rsidR="00580949">
        <w:fldChar w:fldCharType="begin"/>
      </w:r>
      <w:r w:rsidR="00580949">
        <w:instrText xml:space="preserve"> REF _Ref183354076 \r \h </w:instrText>
      </w:r>
      <w:r w:rsidR="00580949">
        <w:fldChar w:fldCharType="separate"/>
      </w:r>
      <w:r w:rsidR="00ED73C9">
        <w:t>4.1</w:t>
      </w:r>
      <w:r w:rsidR="00580949">
        <w:fldChar w:fldCharType="end"/>
      </w:r>
      <w:r>
        <w:t>.</w:t>
      </w:r>
    </w:p>
    <w:p w14:paraId="50335493" w14:textId="3EAC1C76" w:rsidR="001651CA" w:rsidRDefault="001651CA" w:rsidP="001651CA">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 xml:space="preserve">Data </w:t>
      </w:r>
      <w:r w:rsidR="00397B83">
        <w:rPr>
          <w:i/>
          <w:color w:val="7B2520" w:themeColor="accent3" w:themeShade="BF"/>
        </w:rPr>
        <w:t>&gt;</w:t>
      </w:r>
      <w:r w:rsidRPr="00F46BC5">
        <w:rPr>
          <w:i/>
          <w:color w:val="7B2520" w:themeColor="accent3" w:themeShade="BF"/>
        </w:rPr>
        <w:t>Load</w:t>
      </w:r>
      <w:r>
        <w:rPr>
          <w:i/>
          <w:color w:val="7B2520" w:themeColor="accent3" w:themeShade="BF"/>
        </w:rPr>
        <w:t xml:space="preserve"> or Add dataset</w:t>
      </w:r>
      <w:r>
        <w:t>:</w:t>
      </w:r>
      <w:r w:rsidR="000904FC">
        <w:t xml:space="preserve"> </w:t>
      </w:r>
      <w:r w:rsidR="00F10992">
        <w:t xml:space="preserve">The first prompt is for </w:t>
      </w:r>
      <w:r w:rsidR="00E736A0">
        <w:t>the type of data to import</w:t>
      </w:r>
      <w:r w:rsidR="00F10992">
        <w:t xml:space="preserve">. </w:t>
      </w:r>
      <w:r w:rsidR="00E736A0">
        <w:t xml:space="preserve">Currently the options available in include a </w:t>
      </w:r>
      <w:r w:rsidR="00E736A0">
        <w:t xml:space="preserve">Bathymetry, </w:t>
      </w:r>
      <w:r w:rsidR="00E736A0">
        <w:t xml:space="preserve">Surface Area, Width, Image and GeoImage. These are explained in more detail </w:t>
      </w:r>
      <w:r w:rsidR="00E736A0">
        <w:t xml:space="preserve">in Section </w:t>
      </w:r>
      <w:r w:rsidR="00E736A0">
        <w:fldChar w:fldCharType="begin"/>
      </w:r>
      <w:r w:rsidR="00E736A0">
        <w:instrText xml:space="preserve"> REF _Ref183354076 \r \h </w:instrText>
      </w:r>
      <w:r w:rsidR="00E736A0">
        <w:fldChar w:fldCharType="separate"/>
      </w:r>
      <w:r w:rsidR="00ED73C9">
        <w:t>4.1</w:t>
      </w:r>
      <w:r w:rsidR="00E736A0">
        <w:fldChar w:fldCharType="end"/>
      </w:r>
      <w:r w:rsidR="00E736A0">
        <w:t>.</w:t>
      </w:r>
      <w:r w:rsidR="00E736A0">
        <w:t xml:space="preserve"> </w:t>
      </w:r>
      <w:r w:rsidR="000904FC">
        <w:t>The file name</w:t>
      </w:r>
      <w:r w:rsidR="00E736A0">
        <w:t xml:space="preserve"> of the dataset </w:t>
      </w:r>
      <w:r w:rsidR="000904FC">
        <w:t>define the ‘location’ used to define the Case and should be unique. When adding datasets</w:t>
      </w:r>
      <w:r w:rsidR="00E736A0">
        <w:t xml:space="preserve"> with</w:t>
      </w:r>
      <w:r w:rsidR="000904FC">
        <w:t xml:space="preserve"> a file</w:t>
      </w:r>
      <w:r w:rsidR="00E736A0">
        <w:t xml:space="preserve"> that</w:t>
      </w:r>
      <w:r w:rsidR="000904FC">
        <w:t xml:space="preserve"> has the name of a location that already exists</w:t>
      </w:r>
      <w:r w:rsidR="00E736A0">
        <w:t xml:space="preserve"> </w:t>
      </w:r>
      <w:r w:rsidR="000904FC">
        <w:t xml:space="preserve">it will be added to the case as a new dataset, </w:t>
      </w:r>
      <w:r w:rsidR="00E736A0">
        <w:t>if it is a different type of data</w:t>
      </w:r>
      <w:r w:rsidR="00E736A0">
        <w:t xml:space="preserve">, </w:t>
      </w:r>
      <w:r w:rsidR="000904FC">
        <w:t>whereas if it is the same as an existing dataset the user is given the option to overwrite the existing dataset</w:t>
      </w:r>
      <w:r w:rsidR="00E736A0">
        <w:t>, or provide an alternative name for the dataset.</w:t>
      </w:r>
    </w:p>
    <w:p w14:paraId="06C63DD1" w14:textId="243FEA9E" w:rsidR="001651CA" w:rsidRDefault="001651CA" w:rsidP="001651CA">
      <w:pPr>
        <w:rPr>
          <w:iCs/>
        </w:rPr>
      </w:pPr>
      <w:r w:rsidRPr="00F46BC5">
        <w:rPr>
          <w:i/>
          <w:color w:val="7B2520" w:themeColor="accent3" w:themeShade="BF"/>
        </w:rPr>
        <w:t xml:space="preserve">Setup&gt;Import </w:t>
      </w:r>
      <w:r>
        <w:rPr>
          <w:i/>
          <w:color w:val="7B2520" w:themeColor="accent3" w:themeShade="BF"/>
        </w:rPr>
        <w:t xml:space="preserve">Spatial </w:t>
      </w:r>
      <w:r w:rsidRPr="00F46BC5">
        <w:rPr>
          <w:i/>
          <w:color w:val="7B2520" w:themeColor="accent3" w:themeShade="BF"/>
        </w:rPr>
        <w:t>Data &gt;</w:t>
      </w:r>
      <w:r>
        <w:rPr>
          <w:i/>
          <w:color w:val="7B2520" w:themeColor="accent3" w:themeShade="BF"/>
        </w:rPr>
        <w:t>Delete dataset</w:t>
      </w:r>
      <w:r>
        <w:t>:</w:t>
      </w:r>
      <w:r w:rsidR="000904FC" w:rsidRPr="000904FC">
        <w:t xml:space="preserve"> </w:t>
      </w:r>
      <w:r w:rsidR="000904FC">
        <w:t xml:space="preserve">select dataset to be deleted. If there is only one dataset linked to the case you will be prompted to use </w:t>
      </w:r>
      <w:r w:rsidR="000904FC" w:rsidRPr="00F46BC5">
        <w:rPr>
          <w:i/>
          <w:color w:val="7B2520" w:themeColor="accent3" w:themeShade="BF"/>
        </w:rPr>
        <w:t>Project&gt;Cases&gt;Delete</w:t>
      </w:r>
      <w:r w:rsidR="000904FC" w:rsidRPr="00BB2708">
        <w:rPr>
          <w:iCs/>
        </w:rPr>
        <w:t>.</w:t>
      </w:r>
    </w:p>
    <w:p w14:paraId="036CA362" w14:textId="3406DC9D" w:rsidR="00657F8F" w:rsidRDefault="00657F8F" w:rsidP="00657F8F">
      <w:r>
        <w:rPr>
          <w:noProof/>
        </w:rPr>
        <w:drawing>
          <wp:anchor distT="0" distB="0" distL="114300" distR="114300" simplePos="0" relativeHeight="251735040" behindDoc="0" locked="0" layoutInCell="1" allowOverlap="1" wp14:anchorId="09FD9AA9" wp14:editId="6CAE314D">
            <wp:simplePos x="0" y="0"/>
            <wp:positionH relativeFrom="margin">
              <wp:align>right</wp:align>
            </wp:positionH>
            <wp:positionV relativeFrom="paragraph">
              <wp:posOffset>411884</wp:posOffset>
            </wp:positionV>
            <wp:extent cx="1726565" cy="139509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26565" cy="1395095"/>
                    </a:xfrm>
                    <a:prstGeom prst="rect">
                      <a:avLst/>
                    </a:prstGeom>
                  </pic:spPr>
                </pic:pic>
              </a:graphicData>
            </a:graphic>
          </wp:anchor>
        </w:drawing>
      </w:r>
      <w:r>
        <w:t>W</w:t>
      </w:r>
      <w:r w:rsidRPr="00657F8F">
        <w:t>hen loading bathymetry</w:t>
      </w:r>
      <w:r>
        <w:t>,</w:t>
      </w:r>
      <w:r w:rsidRPr="00657F8F">
        <w:t xml:space="preserve"> the</w:t>
      </w:r>
      <w:r>
        <w:t xml:space="preserve"> first prompt presents the maximum and minimum Z values in the grid and the option to limit the range of data to be loaded (values outside the range are set to NaN). The grid is then plotted on a figure with multiple options to rotate or flip the grid, and invert the direction of the X and Y axes. This is illustrated below for the case of the Oka estuary in northern Spain. In (b) the orientation of the grid and axes are geographically correct, whereas in (c) the estuary channel has been aligned with the X-axis, whilst keeping the grid coordinates correct relative to the channel (X-axis is descending). This is required if the Inlet Property tools for hypsometry and gross properties are to be used as these assume the channel is aligned to the X-axis.</w:t>
      </w:r>
    </w:p>
    <w:p w14:paraId="79C491AF" w14:textId="77777777" w:rsidR="00657F8F" w:rsidRDefault="00657F8F" w:rsidP="00657F8F"/>
    <w:tbl>
      <w:tblPr>
        <w:tblStyle w:val="TableGrid"/>
        <w:tblW w:w="0" w:type="auto"/>
        <w:tblLook w:val="04A0" w:firstRow="1" w:lastRow="0" w:firstColumn="1" w:lastColumn="0" w:noHBand="0" w:noVBand="1"/>
      </w:tblPr>
      <w:tblGrid>
        <w:gridCol w:w="4543"/>
        <w:gridCol w:w="4517"/>
      </w:tblGrid>
      <w:tr w:rsidR="00657F8F" w14:paraId="7DC7F1A2" w14:textId="77777777" w:rsidTr="00150ED2">
        <w:tc>
          <w:tcPr>
            <w:tcW w:w="4530" w:type="dxa"/>
          </w:tcPr>
          <w:p w14:paraId="0515D16D" w14:textId="77777777" w:rsidR="00657F8F" w:rsidRDefault="00657F8F" w:rsidP="00150ED2">
            <w:r>
              <w:t>(a) raw data loaded from file</w:t>
            </w:r>
          </w:p>
          <w:p w14:paraId="310FF6F9" w14:textId="77777777" w:rsidR="00657F8F" w:rsidRDefault="00657F8F" w:rsidP="00150ED2">
            <w:pPr>
              <w:spacing w:after="0"/>
            </w:pPr>
          </w:p>
          <w:p w14:paraId="4C828706" w14:textId="77777777" w:rsidR="00657F8F" w:rsidRDefault="00657F8F" w:rsidP="00150ED2">
            <w:r>
              <w:rPr>
                <w:noProof/>
              </w:rPr>
              <w:drawing>
                <wp:inline distT="0" distB="0" distL="0" distR="0" wp14:anchorId="14E60F26" wp14:editId="58DFD847">
                  <wp:extent cx="2725687" cy="172733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674" cy="1751407"/>
                          </a:xfrm>
                          <a:prstGeom prst="rect">
                            <a:avLst/>
                          </a:prstGeom>
                        </pic:spPr>
                      </pic:pic>
                    </a:graphicData>
                  </a:graphic>
                </wp:inline>
              </w:drawing>
            </w:r>
          </w:p>
        </w:tc>
        <w:tc>
          <w:tcPr>
            <w:tcW w:w="4530" w:type="dxa"/>
          </w:tcPr>
          <w:p w14:paraId="4682BF7B" w14:textId="77777777" w:rsidR="00657F8F" w:rsidRDefault="00657F8F" w:rsidP="00150ED2">
            <w:r>
              <w:t>(b) grid flipped UD and Y-axis inverted to give correct geographical orientation</w:t>
            </w:r>
          </w:p>
          <w:p w14:paraId="20F8A468" w14:textId="77777777" w:rsidR="00657F8F" w:rsidRDefault="00657F8F" w:rsidP="00150ED2">
            <w:r>
              <w:rPr>
                <w:noProof/>
              </w:rPr>
              <w:drawing>
                <wp:inline distT="0" distB="0" distL="0" distR="0" wp14:anchorId="1E7913D5" wp14:editId="25FA8568">
                  <wp:extent cx="2712944" cy="1719262"/>
                  <wp:effectExtent l="0" t="0" r="0" b="0"/>
                  <wp:docPr id="2127609987" name="Picture 212760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043" cy="1749744"/>
                          </a:xfrm>
                          <a:prstGeom prst="rect">
                            <a:avLst/>
                          </a:prstGeom>
                        </pic:spPr>
                      </pic:pic>
                    </a:graphicData>
                  </a:graphic>
                </wp:inline>
              </w:drawing>
            </w:r>
          </w:p>
        </w:tc>
      </w:tr>
      <w:tr w:rsidR="00657F8F" w14:paraId="41245446" w14:textId="77777777" w:rsidTr="00150ED2">
        <w:tc>
          <w:tcPr>
            <w:tcW w:w="4530" w:type="dxa"/>
          </w:tcPr>
          <w:p w14:paraId="7A8DDB78" w14:textId="77777777" w:rsidR="00657F8F" w:rsidRDefault="00657F8F" w:rsidP="00150ED2">
            <w:pPr>
              <w:keepNext/>
            </w:pPr>
            <w:r>
              <w:t>(c) grid flipped UD and rotated -90 to align estuary channel with x-axis (note X-axis is descending but correct geographically)</w:t>
            </w:r>
          </w:p>
          <w:p w14:paraId="2F29821B" w14:textId="77777777" w:rsidR="00657F8F" w:rsidRDefault="00657F8F" w:rsidP="00150ED2">
            <w:r>
              <w:rPr>
                <w:noProof/>
              </w:rPr>
              <w:drawing>
                <wp:inline distT="0" distB="0" distL="0" distR="0" wp14:anchorId="16DCB502" wp14:editId="2C18D97B">
                  <wp:extent cx="2747963" cy="17414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2934" cy="1757277"/>
                          </a:xfrm>
                          <a:prstGeom prst="rect">
                            <a:avLst/>
                          </a:prstGeom>
                        </pic:spPr>
                      </pic:pic>
                    </a:graphicData>
                  </a:graphic>
                </wp:inline>
              </w:drawing>
            </w:r>
          </w:p>
        </w:tc>
        <w:tc>
          <w:tcPr>
            <w:tcW w:w="4530" w:type="dxa"/>
          </w:tcPr>
          <w:p w14:paraId="667114DB" w14:textId="77777777" w:rsidR="00657F8F" w:rsidRDefault="00657F8F" w:rsidP="00150ED2">
            <w:r w:rsidRPr="00985652">
              <w:rPr>
                <w:u w:val="single"/>
              </w:rPr>
              <w:t>Button options</w:t>
            </w:r>
            <w:r>
              <w:t>:</w:t>
            </w:r>
          </w:p>
          <w:p w14:paraId="1B3A079A" w14:textId="77777777" w:rsidR="00657F8F" w:rsidRDefault="00657F8F" w:rsidP="00150ED2">
            <w:r>
              <w:t>Accept – uses the current settings to load grid</w:t>
            </w:r>
          </w:p>
          <w:p w14:paraId="1C4263F5" w14:textId="77777777" w:rsidR="00657F8F" w:rsidRDefault="00657F8F" w:rsidP="00150ED2">
            <w:r>
              <w:t>FlipLR – flips the grid left to right (horizontally)</w:t>
            </w:r>
          </w:p>
          <w:p w14:paraId="3A016CA5" w14:textId="77777777" w:rsidR="00657F8F" w:rsidRDefault="00657F8F" w:rsidP="00150ED2">
            <w:r>
              <w:t>FlipUD – flips the grid up-down (vertically)</w:t>
            </w:r>
          </w:p>
          <w:p w14:paraId="63B1CA16" w14:textId="77777777" w:rsidR="00657F8F" w:rsidRDefault="00657F8F" w:rsidP="00150ED2">
            <w:r>
              <w:t>+90 – rotates grid clockwise</w:t>
            </w:r>
          </w:p>
          <w:p w14:paraId="36A28728" w14:textId="77777777" w:rsidR="00657F8F" w:rsidRDefault="00657F8F" w:rsidP="00150ED2">
            <w:r>
              <w:t>-90 – rotates grid anti-clockwise</w:t>
            </w:r>
          </w:p>
          <w:p w14:paraId="1427E938" w14:textId="77777777" w:rsidR="00657F8F" w:rsidRDefault="00657F8F" w:rsidP="00150ED2">
            <w:r>
              <w:t>invX – reverses the direction of the X-axis</w:t>
            </w:r>
          </w:p>
          <w:p w14:paraId="5A2ABB18" w14:textId="77777777" w:rsidR="00657F8F" w:rsidRDefault="00657F8F" w:rsidP="00150ED2">
            <w:r>
              <w:t>invY – reverses the direction of the Y-axis</w:t>
            </w:r>
          </w:p>
          <w:p w14:paraId="345878F0" w14:textId="77777777" w:rsidR="00657F8F" w:rsidRDefault="00657F8F" w:rsidP="00150ED2">
            <w:r>
              <w:t>Reset – restores the settings as loaded from file</w:t>
            </w:r>
          </w:p>
        </w:tc>
      </w:tr>
    </w:tbl>
    <w:p w14:paraId="1D6D4227" w14:textId="71A65B71" w:rsidR="00657F8F" w:rsidRDefault="00657F8F" w:rsidP="001651CA">
      <w:r>
        <w:t xml:space="preserve">The data is then </w:t>
      </w:r>
      <w:r w:rsidRPr="008A6B8B">
        <w:t>load</w:t>
      </w:r>
      <w:r>
        <w:t xml:space="preserve">ed </w:t>
      </w:r>
      <w:r w:rsidRPr="008A6B8B">
        <w:t xml:space="preserve">and </w:t>
      </w:r>
      <w:r>
        <w:t xml:space="preserve">the user is </w:t>
      </w:r>
      <w:r w:rsidRPr="008A6B8B">
        <w:t>prompt</w:t>
      </w:r>
      <w:r>
        <w:t>ed</w:t>
      </w:r>
      <w:r w:rsidRPr="008A6B8B">
        <w:t xml:space="preserve"> for a description (working title) for the data set.</w:t>
      </w:r>
    </w:p>
    <w:p w14:paraId="4D995C2B" w14:textId="77777777" w:rsidR="00B21E6B" w:rsidRDefault="00B21E6B" w:rsidP="00B21E6B"/>
    <w:p w14:paraId="56105CA6" w14:textId="0337C4FC" w:rsidR="006D13CD" w:rsidRPr="00B21E6B" w:rsidRDefault="006D13CD" w:rsidP="000B3C85">
      <w:pPr>
        <w:pStyle w:val="Heading3"/>
      </w:pPr>
      <w:bookmarkStart w:id="64" w:name="_Ref191898897"/>
      <w:bookmarkStart w:id="65" w:name="_Toc191902372"/>
      <w:r>
        <w:t>Hypsometry Tables</w:t>
      </w:r>
      <w:bookmarkEnd w:id="64"/>
      <w:bookmarkEnd w:id="65"/>
    </w:p>
    <w:p w14:paraId="28277F18" w14:textId="200CD077" w:rsidR="00B21E6B" w:rsidRPr="00B21E6B" w:rsidRDefault="00B21E6B" w:rsidP="00B21E6B">
      <w:r w:rsidRPr="00B21E6B">
        <w:rPr>
          <w:i/>
          <w:color w:val="7B2520" w:themeColor="accent3" w:themeShade="BF"/>
        </w:rPr>
        <w:t>Setup&gt;Add Hypsometry from Grid</w:t>
      </w:r>
      <w:r w:rsidR="00397B83">
        <w:t>: u</w:t>
      </w:r>
      <w:r w:rsidRPr="00B21E6B">
        <w:t>se a loaded bathymetry data set to construct surface area</w:t>
      </w:r>
      <w:r w:rsidR="00B35370">
        <w:t>,</w:t>
      </w:r>
      <w:r w:rsidRPr="00B21E6B">
        <w:t xml:space="preserve"> or</w:t>
      </w:r>
      <w:r w:rsidR="00B35370">
        <w:t xml:space="preserve"> </w:t>
      </w:r>
      <w:r w:rsidRPr="00B21E6B">
        <w:t>along-channel width hypsometry datasets. These options replicate the data</w:t>
      </w:r>
      <w:r w:rsidR="00B35370">
        <w:t xml:space="preserve"> </w:t>
      </w:r>
      <w:r w:rsidRPr="00B21E6B">
        <w:t>formats tha</w:t>
      </w:r>
      <w:r w:rsidR="00B35370">
        <w:t>t</w:t>
      </w:r>
      <w:r w:rsidRPr="00B21E6B">
        <w:t xml:space="preserve"> can be imported using the Import </w:t>
      </w:r>
      <w:r w:rsidR="00B35370">
        <w:t>Spatial</w:t>
      </w:r>
      <w:r w:rsidRPr="00B21E6B">
        <w:t xml:space="preserve"> Data option</w:t>
      </w:r>
      <w:r w:rsidR="00B35370">
        <w:t>s</w:t>
      </w:r>
      <w:r w:rsidRPr="00B21E6B">
        <w:t>.</w:t>
      </w:r>
    </w:p>
    <w:p w14:paraId="2A612B83" w14:textId="0F537902" w:rsidR="00B21E6B" w:rsidRPr="00B21E6B" w:rsidRDefault="008F07E9" w:rsidP="00B21E6B">
      <w:r w:rsidRPr="00B21E6B">
        <w:rPr>
          <w:i/>
          <w:color w:val="7B2520" w:themeColor="accent3" w:themeShade="BF"/>
        </w:rPr>
        <w:t>Setup&gt;Add Hypsometry from Grid</w:t>
      </w:r>
      <w:r w:rsidRPr="008F07E9">
        <w:rPr>
          <w:i/>
          <w:color w:val="7B2520" w:themeColor="accent3" w:themeShade="BF"/>
        </w:rPr>
        <w:t xml:space="preserve"> &gt;</w:t>
      </w:r>
      <w:r w:rsidR="00B21E6B" w:rsidRPr="00B21E6B">
        <w:rPr>
          <w:i/>
          <w:color w:val="7B2520" w:themeColor="accent3" w:themeShade="BF"/>
        </w:rPr>
        <w:t>Surface area</w:t>
      </w:r>
      <w:r w:rsidR="00B35370">
        <w:t xml:space="preserve">: </w:t>
      </w:r>
      <w:r w:rsidR="00B21E6B" w:rsidRPr="00B21E6B">
        <w:t>derive the surface area hypsometry from an imported</w:t>
      </w:r>
      <w:r>
        <w:t xml:space="preserve"> </w:t>
      </w:r>
      <w:r w:rsidR="00B21E6B" w:rsidRPr="00B21E6B">
        <w:t>bathymetry (to save space import the grid, run the utility and then delete</w:t>
      </w:r>
      <w:r>
        <w:t xml:space="preserve"> </w:t>
      </w:r>
      <w:r w:rsidR="00B21E6B" w:rsidRPr="00B21E6B">
        <w:t>the grid).</w:t>
      </w:r>
    </w:p>
    <w:p w14:paraId="50C56DDC" w14:textId="289B2960" w:rsidR="008F07E9" w:rsidRDefault="008F07E9" w:rsidP="00397B83">
      <w:r w:rsidRPr="00B21E6B">
        <w:rPr>
          <w:i/>
          <w:color w:val="7B2520" w:themeColor="accent3" w:themeShade="BF"/>
        </w:rPr>
        <w:t>Setup&gt;Add Hypsometry from Grid</w:t>
      </w:r>
      <w:r w:rsidRPr="008F07E9">
        <w:rPr>
          <w:i/>
          <w:color w:val="7B2520" w:themeColor="accent3" w:themeShade="BF"/>
        </w:rPr>
        <w:t xml:space="preserve"> &gt;</w:t>
      </w:r>
      <w:r w:rsidR="00B21E6B" w:rsidRPr="00B21E6B">
        <w:rPr>
          <w:i/>
          <w:color w:val="7B2520" w:themeColor="accent3" w:themeShade="BF"/>
        </w:rPr>
        <w:t>Width</w:t>
      </w:r>
      <w:r w:rsidR="00B35370">
        <w:t>:</w:t>
      </w:r>
      <w:r w:rsidR="00B21E6B" w:rsidRPr="00B21E6B">
        <w:t xml:space="preserve"> derive the along-channel width hypsometry from an imported</w:t>
      </w:r>
      <w:r>
        <w:t xml:space="preserve"> </w:t>
      </w:r>
      <w:r w:rsidR="00B21E6B" w:rsidRPr="00B21E6B">
        <w:t>bathymetry (to save space import the grid, run the utility and then delete</w:t>
      </w:r>
      <w:r>
        <w:t xml:space="preserve"> </w:t>
      </w:r>
      <w:r w:rsidR="00B21E6B" w:rsidRPr="00B21E6B">
        <w:t>the grid).</w:t>
      </w:r>
      <w:bookmarkStart w:id="66" w:name="_Hlk191898338"/>
    </w:p>
    <w:p w14:paraId="04C371F4" w14:textId="4220E018" w:rsidR="000B3C85" w:rsidRDefault="000B3C85" w:rsidP="000B3C85">
      <w:pPr>
        <w:pStyle w:val="Heading3"/>
      </w:pPr>
      <w:bookmarkStart w:id="67" w:name="_Ref191899104"/>
      <w:bookmarkStart w:id="68" w:name="_Toc191902373"/>
      <w:r>
        <w:t>Estuary Properties</w:t>
      </w:r>
      <w:bookmarkEnd w:id="67"/>
      <w:bookmarkEnd w:id="68"/>
    </w:p>
    <w:p w14:paraId="38A30E01" w14:textId="6F04A161" w:rsidR="00397B83" w:rsidRPr="00397B83" w:rsidRDefault="00397B83" w:rsidP="00397B83">
      <w:r w:rsidRPr="00397B83">
        <w:rPr>
          <w:i/>
          <w:color w:val="7B2520" w:themeColor="accent3" w:themeShade="BF"/>
        </w:rPr>
        <w:t>Setup&gt;Estuary Properties</w:t>
      </w:r>
      <w:bookmarkEnd w:id="66"/>
      <w:r>
        <w:t>: p</w:t>
      </w:r>
      <w:r w:rsidRPr="00397B83">
        <w:t>roperty tables for tides and river discharge can be loaded, edited and</w:t>
      </w:r>
      <w:r>
        <w:t xml:space="preserve"> </w:t>
      </w:r>
      <w:r w:rsidRPr="00397B83">
        <w:t>deleted using:</w:t>
      </w:r>
    </w:p>
    <w:p w14:paraId="28B95419" w14:textId="7965E68F" w:rsidR="00397B83" w:rsidRPr="00397B83" w:rsidRDefault="008F07E9" w:rsidP="00397B83">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Tidal Levels</w:t>
      </w:r>
      <w:r>
        <w:t xml:space="preserve">: </w:t>
      </w:r>
      <w:r w:rsidR="00397B83" w:rsidRPr="00397B83">
        <w:t>a table of the elevations that define, for example, spring</w:t>
      </w:r>
      <w:r>
        <w:t xml:space="preserve"> </w:t>
      </w:r>
      <w:r w:rsidR="00397B83" w:rsidRPr="00397B83">
        <w:t>and neap tides.</w:t>
      </w:r>
    </w:p>
    <w:p w14:paraId="6E2C6B99" w14:textId="08DE94F2" w:rsidR="00397B83" w:rsidRPr="00397B83" w:rsidRDefault="008F07E9" w:rsidP="00397B83">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River Discharge</w:t>
      </w:r>
      <w:r>
        <w:t>:</w:t>
      </w:r>
      <w:r w:rsidR="00397B83" w:rsidRPr="00397B83">
        <w:t xml:space="preserve"> a table of river discharges that define, for</w:t>
      </w:r>
      <w:r>
        <w:t xml:space="preserve"> </w:t>
      </w:r>
      <w:r w:rsidR="00397B83" w:rsidRPr="00397B83">
        <w:t>example, the annual and seasonal discharges into the estuary.</w:t>
      </w:r>
    </w:p>
    <w:p w14:paraId="1B8A7D2C" w14:textId="1945F1DD" w:rsidR="00397B83" w:rsidRPr="00397B83" w:rsidRDefault="00397B83" w:rsidP="00397B83">
      <w:r w:rsidRPr="00397B83">
        <w:t>In addition, the large-scale, or gross, morphological properties can be added</w:t>
      </w:r>
      <w:r w:rsidR="008F07E9">
        <w:t xml:space="preserve"> </w:t>
      </w:r>
      <w:r w:rsidRPr="00397B83">
        <w:t>as a table once, Tidal Levels and a Surface area or Width hypsometry have</w:t>
      </w:r>
      <w:r w:rsidR="008F07E9">
        <w:t xml:space="preserve"> </w:t>
      </w:r>
      <w:r w:rsidRPr="00397B83">
        <w:t>been defined.</w:t>
      </w:r>
    </w:p>
    <w:p w14:paraId="4C0937A2" w14:textId="554AE4A9" w:rsidR="00EF4C22" w:rsidRDefault="008F07E9" w:rsidP="001651CA">
      <w:r w:rsidRPr="00397B83">
        <w:rPr>
          <w:i/>
          <w:color w:val="7B2520" w:themeColor="accent3" w:themeShade="BF"/>
        </w:rPr>
        <w:t>Setup&gt;Estuary Properties</w:t>
      </w:r>
      <w:r>
        <w:rPr>
          <w:i/>
          <w:color w:val="7B2520" w:themeColor="accent3" w:themeShade="BF"/>
        </w:rPr>
        <w:t>&gt;</w:t>
      </w:r>
      <w:r w:rsidR="00397B83" w:rsidRPr="00397B83">
        <w:rPr>
          <w:i/>
          <w:color w:val="7B2520" w:themeColor="accent3" w:themeShade="BF"/>
        </w:rPr>
        <w:t>Gross Properties</w:t>
      </w:r>
      <w:r>
        <w:t>:</w:t>
      </w:r>
      <w:r w:rsidR="00397B83" w:rsidRPr="00397B83">
        <w:t xml:space="preserve"> add a row of data to the morphological properties</w:t>
      </w:r>
      <w:r>
        <w:t xml:space="preserve"> </w:t>
      </w:r>
      <w:r w:rsidR="00397B83" w:rsidRPr="00397B83">
        <w:t>table by selecting a hypsometry and a tidal data set to use.</w:t>
      </w:r>
    </w:p>
    <w:p w14:paraId="07576327" w14:textId="77777777" w:rsidR="00EF4C22" w:rsidRDefault="00EF4C22" w:rsidP="001651CA"/>
    <w:p w14:paraId="353597AD" w14:textId="217596A2" w:rsidR="00657F8F" w:rsidRPr="000D40EC" w:rsidRDefault="00657F8F" w:rsidP="00657F8F">
      <w:pPr>
        <w:pStyle w:val="Heading3"/>
      </w:pPr>
      <w:bookmarkStart w:id="69" w:name="_Ref191896566"/>
      <w:bookmarkStart w:id="70" w:name="_Toc191902374"/>
      <w:r>
        <w:t>Grid Tools</w:t>
      </w:r>
      <w:bookmarkEnd w:id="69"/>
      <w:bookmarkEnd w:id="70"/>
    </w:p>
    <w:p w14:paraId="6408A2E2" w14:textId="77777777" w:rsidR="00657F8F" w:rsidRDefault="00657F8F" w:rsidP="00657F8F">
      <w:pPr>
        <w:spacing w:after="360"/>
      </w:pPr>
      <w:r>
        <w:rPr>
          <w:noProof/>
        </w:rPr>
        <w:drawing>
          <wp:anchor distT="0" distB="0" distL="114300" distR="114300" simplePos="0" relativeHeight="251737088" behindDoc="0" locked="0" layoutInCell="1" allowOverlap="1" wp14:anchorId="29FFED2E" wp14:editId="5A3AB6A8">
            <wp:simplePos x="0" y="0"/>
            <wp:positionH relativeFrom="margin">
              <wp:align>left</wp:align>
            </wp:positionH>
            <wp:positionV relativeFrom="paragraph">
              <wp:posOffset>48260</wp:posOffset>
            </wp:positionV>
            <wp:extent cx="1737995" cy="2466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9750" cy="2469466"/>
                    </a:xfrm>
                    <a:prstGeom prst="rect">
                      <a:avLst/>
                    </a:prstGeom>
                  </pic:spPr>
                </pic:pic>
              </a:graphicData>
            </a:graphic>
            <wp14:sizeRelH relativeFrom="margin">
              <wp14:pctWidth>0</wp14:pctWidth>
            </wp14:sizeRelH>
            <wp14:sizeRelV relativeFrom="margin">
              <wp14:pctHeight>0</wp14:pctHeight>
            </wp14:sizeRelV>
          </wp:anchor>
        </w:drawing>
      </w:r>
      <w:r w:rsidRPr="000D40EC">
        <w:rPr>
          <w:i/>
          <w:color w:val="7B2520" w:themeColor="accent3" w:themeShade="BF"/>
        </w:rPr>
        <w:t>Setup&gt; Grid Parameters</w:t>
      </w:r>
      <w:r>
        <w:t>: The grid is defined by x and y ranges and intervals for both axes.</w:t>
      </w:r>
    </w:p>
    <w:p w14:paraId="3A5DAC8A" w14:textId="77777777" w:rsidR="00657F8F" w:rsidRDefault="00657F8F" w:rsidP="00657F8F">
      <w:pPr>
        <w:spacing w:after="360"/>
      </w:pPr>
      <w:bookmarkStart w:id="71" w:name="_Hlk94716047"/>
      <w:r>
        <w:t>Upper and lower limits for the x co-ordinates</w:t>
      </w:r>
    </w:p>
    <w:p w14:paraId="36B10E50" w14:textId="77777777" w:rsidR="00657F8F" w:rsidRDefault="00657F8F" w:rsidP="00657F8F">
      <w:pPr>
        <w:spacing w:after="360"/>
      </w:pPr>
      <w:r>
        <w:t>Grid spacing along the x-axis</w:t>
      </w:r>
      <w:bookmarkEnd w:id="71"/>
    </w:p>
    <w:p w14:paraId="417EE748" w14:textId="77777777" w:rsidR="00657F8F" w:rsidRDefault="00657F8F" w:rsidP="00657F8F">
      <w:pPr>
        <w:spacing w:after="360"/>
      </w:pPr>
      <w:r>
        <w:t>Upper and lower limits for the y co-ordinates</w:t>
      </w:r>
    </w:p>
    <w:p w14:paraId="3C7B954A" w14:textId="77777777" w:rsidR="00657F8F" w:rsidRDefault="00657F8F" w:rsidP="00657F8F">
      <w:pPr>
        <w:spacing w:after="360"/>
      </w:pPr>
      <w:r>
        <w:t>Grid spacing along the y-axis</w:t>
      </w:r>
    </w:p>
    <w:p w14:paraId="6C1B1371" w14:textId="77777777" w:rsidR="00657F8F" w:rsidRDefault="00657F8F" w:rsidP="00657F8F">
      <w:pPr>
        <w:spacing w:after="120"/>
      </w:pPr>
      <w:r>
        <w:t>The vertical interval to be used when computing the channel hypsometry.</w:t>
      </w:r>
    </w:p>
    <w:p w14:paraId="65C5D4E7" w14:textId="77777777" w:rsidR="00657F8F" w:rsidRPr="000D40EC" w:rsidRDefault="00657F8F" w:rsidP="00657F8F">
      <w:r>
        <w:t>A range of tools to manipulate cartesian grids.</w:t>
      </w:r>
    </w:p>
    <w:p w14:paraId="71858FAF" w14:textId="77777777" w:rsidR="00657F8F" w:rsidRPr="000D40EC" w:rsidRDefault="00657F8F" w:rsidP="00657F8F">
      <w:r w:rsidRPr="000D40EC">
        <w:rPr>
          <w:i/>
          <w:color w:val="7B2520" w:themeColor="accent3" w:themeShade="BF"/>
        </w:rPr>
        <w:t>Setup&gt;Grid Tools&gt;Translate Grid</w:t>
      </w:r>
      <w:r>
        <w:t xml:space="preserve">: </w:t>
      </w:r>
      <w:r w:rsidRPr="000D40EC">
        <w:t>interactively translate grid x-y</w:t>
      </w:r>
      <w:r>
        <w:t xml:space="preserve"> </w:t>
      </w:r>
      <w:r w:rsidRPr="000D40EC">
        <w:t>coordinates.</w:t>
      </w:r>
    </w:p>
    <w:p w14:paraId="2BE630C0" w14:textId="77777777" w:rsidR="00657F8F" w:rsidRPr="000D40EC" w:rsidRDefault="00657F8F" w:rsidP="00657F8F">
      <w:r w:rsidRPr="000D40EC">
        <w:rPr>
          <w:i/>
          <w:color w:val="7B2520" w:themeColor="accent3" w:themeShade="BF"/>
        </w:rPr>
        <w:t>Setup&gt;Grid Tools&gt;Rotate Grid</w:t>
      </w:r>
      <w:r>
        <w:t xml:space="preserve">: </w:t>
      </w:r>
      <w:r w:rsidRPr="000D40EC">
        <w:t>interactively flip or rotate grid</w:t>
      </w:r>
      <w:r>
        <w:rPr>
          <w:rStyle w:val="FootnoteReference"/>
        </w:rPr>
        <w:footnoteReference w:id="3"/>
      </w:r>
      <w:r w:rsidRPr="000D40EC">
        <w:t xml:space="preserve">.   </w:t>
      </w:r>
    </w:p>
    <w:p w14:paraId="38E8F91C" w14:textId="77777777" w:rsidR="00657F8F" w:rsidRPr="000D40EC" w:rsidRDefault="00657F8F" w:rsidP="00657F8F">
      <w:r w:rsidRPr="000D40EC">
        <w:rPr>
          <w:i/>
          <w:color w:val="7B2520" w:themeColor="accent3" w:themeShade="BF"/>
        </w:rPr>
        <w:t>Setup&gt;Grid Tools&gt;Re-Grid</w:t>
      </w:r>
      <w:r>
        <w:t xml:space="preserve">: </w:t>
      </w:r>
      <w:r w:rsidRPr="000D40EC">
        <w:t>re</w:t>
      </w:r>
      <w:r>
        <w:t>-</w:t>
      </w:r>
      <w:r w:rsidRPr="000D40EC">
        <w:t>grid a gridded dataset to match another grid or to user</w:t>
      </w:r>
      <w:r>
        <w:t xml:space="preserve"> </w:t>
      </w:r>
      <w:r w:rsidRPr="000D40EC">
        <w:t>specified dimensions.</w:t>
      </w:r>
    </w:p>
    <w:p w14:paraId="5CA98C53" w14:textId="77777777" w:rsidR="00657F8F" w:rsidRPr="000D40EC" w:rsidRDefault="00657F8F" w:rsidP="00657F8F">
      <w:r w:rsidRPr="000D40EC">
        <w:rPr>
          <w:i/>
          <w:color w:val="7B2520" w:themeColor="accent3" w:themeShade="BF"/>
        </w:rPr>
        <w:t>Setup&gt;Grid Tools&gt;Sub-Grid</w:t>
      </w:r>
      <w:r>
        <w:t xml:space="preserve">: </w:t>
      </w:r>
      <w:r w:rsidRPr="000D40EC">
        <w:t>interactively define a sub</w:t>
      </w:r>
      <w:r>
        <w:t>-</w:t>
      </w:r>
      <w:r w:rsidRPr="000D40EC">
        <w:t xml:space="preserve">grid and save grid as a new Case.               </w:t>
      </w:r>
    </w:p>
    <w:p w14:paraId="6F792E3B" w14:textId="77777777" w:rsidR="00657F8F" w:rsidRPr="000D40EC" w:rsidRDefault="00657F8F" w:rsidP="00657F8F">
      <w:r w:rsidRPr="000D40EC">
        <w:rPr>
          <w:i/>
          <w:color w:val="7B2520" w:themeColor="accent3" w:themeShade="BF"/>
        </w:rPr>
        <w:t>Setup&gt;Grid Tools&gt;Combine Grids</w:t>
      </w:r>
      <w:r>
        <w:t xml:space="preserve">: </w:t>
      </w:r>
      <w:r w:rsidRPr="000D40EC">
        <w:t>superimpose one grid on another based on maximum</w:t>
      </w:r>
    </w:p>
    <w:p w14:paraId="16EF84B9" w14:textId="77777777" w:rsidR="00657F8F" w:rsidRPr="000D40EC" w:rsidRDefault="00657F8F" w:rsidP="00657F8F">
      <w:r w:rsidRPr="000D40EC">
        <w:t>or minimum set of values.</w:t>
      </w:r>
    </w:p>
    <w:p w14:paraId="7DC36746" w14:textId="77777777" w:rsidR="00657F8F" w:rsidRPr="000D40EC" w:rsidRDefault="00657F8F" w:rsidP="00657F8F">
      <w:r w:rsidRPr="000D40EC">
        <w:rPr>
          <w:i/>
          <w:color w:val="7B2520" w:themeColor="accent3" w:themeShade="BF"/>
        </w:rPr>
        <w:t>Setup&gt;Grid Tools&gt;Add Surface</w:t>
      </w:r>
      <w:r>
        <w:t xml:space="preserve">: </w:t>
      </w:r>
      <w:r w:rsidRPr="000D40EC">
        <w:t>add horizontal surface to an existing</w:t>
      </w:r>
      <w:r>
        <w:t xml:space="preserve"> </w:t>
      </w:r>
      <w:r w:rsidRPr="000D40EC">
        <w:t>grid.</w:t>
      </w:r>
    </w:p>
    <w:p w14:paraId="4C5DDFDD" w14:textId="77777777" w:rsidR="00657F8F" w:rsidRPr="000D40EC" w:rsidRDefault="00657F8F" w:rsidP="00657F8F">
      <w:r w:rsidRPr="000D40EC">
        <w:rPr>
          <w:i/>
          <w:color w:val="7B2520" w:themeColor="accent3" w:themeShade="BF"/>
        </w:rPr>
        <w:t>Setup&gt;Grid Tools&gt;To curvilinear</w:t>
      </w:r>
      <w:r>
        <w:t xml:space="preserve">: </w:t>
      </w:r>
      <w:r w:rsidRPr="000D40EC">
        <w:t xml:space="preserve">map grid from cartesian to curvilinear coordinates. </w:t>
      </w:r>
    </w:p>
    <w:p w14:paraId="48620FCE" w14:textId="77777777" w:rsidR="00657F8F" w:rsidRDefault="00657F8F" w:rsidP="00657F8F">
      <w:bookmarkStart w:id="72" w:name="_Hlk108082227"/>
      <w:r w:rsidRPr="000D40EC">
        <w:rPr>
          <w:i/>
          <w:color w:val="7B2520" w:themeColor="accent3" w:themeShade="BF"/>
        </w:rPr>
        <w:t>Setup&gt;Grid Tools&gt;From curvilinear</w:t>
      </w:r>
      <w:r>
        <w:t xml:space="preserve">: </w:t>
      </w:r>
      <w:bookmarkEnd w:id="72"/>
      <w:r w:rsidRPr="000D40EC">
        <w:t>map grid from curvilinear to cartesian</w:t>
      </w:r>
      <w:r>
        <w:t xml:space="preserve"> </w:t>
      </w:r>
      <w:r w:rsidRPr="000D40EC">
        <w:t>coordinates.</w:t>
      </w:r>
    </w:p>
    <w:p w14:paraId="7505289A" w14:textId="77777777" w:rsidR="00657F8F" w:rsidRPr="000D40EC" w:rsidRDefault="00657F8F" w:rsidP="00657F8F">
      <w:bookmarkStart w:id="73" w:name="_Hlk108082453"/>
      <w:r w:rsidRPr="000D40EC">
        <w:rPr>
          <w:i/>
          <w:color w:val="7B2520" w:themeColor="accent3" w:themeShade="BF"/>
        </w:rPr>
        <w:t>Setup&gt;Grid Tools&gt;</w:t>
      </w:r>
      <w:r>
        <w:rPr>
          <w:i/>
          <w:color w:val="7B2520" w:themeColor="accent3" w:themeShade="BF"/>
        </w:rPr>
        <w:t>Display Dimensions</w:t>
      </w:r>
      <w:r>
        <w:t>: display a table with the dimensions of a selected grid.</w:t>
      </w:r>
      <w:bookmarkEnd w:id="73"/>
    </w:p>
    <w:p w14:paraId="61F382D2" w14:textId="77777777" w:rsidR="00657F8F" w:rsidRDefault="00657F8F" w:rsidP="00657F8F">
      <w:bookmarkStart w:id="74" w:name="_Hlk112344905"/>
      <w:r w:rsidRPr="000D40EC">
        <w:rPr>
          <w:i/>
          <w:color w:val="7B2520" w:themeColor="accent3" w:themeShade="BF"/>
        </w:rPr>
        <w:lastRenderedPageBreak/>
        <w:t>Setup&gt;Grid Tools&gt;Difference Plot</w:t>
      </w:r>
      <w:r>
        <w:t xml:space="preserve">: </w:t>
      </w:r>
      <w:bookmarkEnd w:id="74"/>
      <w:r w:rsidRPr="000D40EC">
        <w:t>generate a plot of the difference</w:t>
      </w:r>
      <w:r>
        <w:t xml:space="preserve"> </w:t>
      </w:r>
      <w:r w:rsidRPr="000D40EC">
        <w:t>between two grid</w:t>
      </w:r>
      <w:r>
        <w:t>s</w:t>
      </w:r>
      <w:r w:rsidRPr="000D40EC">
        <w:t>.</w:t>
      </w:r>
    </w:p>
    <w:p w14:paraId="55EE9B43" w14:textId="77777777" w:rsidR="00657F8F" w:rsidRDefault="00657F8F" w:rsidP="00657F8F">
      <w:r w:rsidRPr="000D40EC">
        <w:rPr>
          <w:i/>
          <w:color w:val="7B2520" w:themeColor="accent3" w:themeShade="BF"/>
        </w:rPr>
        <w:t>Setup&gt;Grid Tools&gt;Plot</w:t>
      </w:r>
      <w:r>
        <w:rPr>
          <w:i/>
          <w:color w:val="7B2520" w:themeColor="accent3" w:themeShade="BF"/>
        </w:rPr>
        <w:t xml:space="preserve"> Sections</w:t>
      </w:r>
      <w:r>
        <w:t>: interactively define section on a grid and plot as sections.</w:t>
      </w:r>
    </w:p>
    <w:p w14:paraId="3DC74589" w14:textId="77777777" w:rsidR="00657F8F" w:rsidRPr="000D40EC" w:rsidRDefault="00657F8F" w:rsidP="00657F8F">
      <w:r w:rsidRPr="000D40EC">
        <w:rPr>
          <w:i/>
          <w:color w:val="7B2520" w:themeColor="accent3" w:themeShade="BF"/>
        </w:rPr>
        <w:t>Setup&gt;Grid Tools&gt;</w:t>
      </w:r>
      <w:r>
        <w:rPr>
          <w:i/>
          <w:color w:val="7B2520" w:themeColor="accent3" w:themeShade="BF"/>
        </w:rPr>
        <w:t>Digitise Line</w:t>
      </w:r>
      <w:r>
        <w:t>: interactively digitise a line (with option to add elevations) using selected grid as base map.</w:t>
      </w:r>
    </w:p>
    <w:p w14:paraId="20C37DB3" w14:textId="77777777" w:rsidR="00657F8F" w:rsidRDefault="00657F8F" w:rsidP="00657F8F">
      <w:r w:rsidRPr="000D40EC">
        <w:rPr>
          <w:i/>
          <w:color w:val="7B2520" w:themeColor="accent3" w:themeShade="BF"/>
        </w:rPr>
        <w:t>Setup&gt;Grid Tools&gt;Export xyz Grid</w:t>
      </w:r>
      <w:r>
        <w:t xml:space="preserve">: </w:t>
      </w:r>
      <w:r w:rsidRPr="000D40EC">
        <w:t>select a Case and export grid as xyz</w:t>
      </w:r>
      <w:r>
        <w:t xml:space="preserve"> </w:t>
      </w:r>
      <w:r w:rsidRPr="000D40EC">
        <w:t>tuples.</w:t>
      </w:r>
    </w:p>
    <w:p w14:paraId="53113370" w14:textId="77777777" w:rsidR="00657F8F" w:rsidRDefault="00657F8F" w:rsidP="001651CA"/>
    <w:p w14:paraId="5480418C" w14:textId="6F45A7EB" w:rsidR="00657F8F" w:rsidRDefault="00657F8F" w:rsidP="00657F8F">
      <w:pPr>
        <w:pStyle w:val="Heading3"/>
      </w:pPr>
      <w:bookmarkStart w:id="75" w:name="_Ref191896711"/>
      <w:bookmarkStart w:id="76" w:name="_Toc191902375"/>
      <w:r>
        <w:t>Section Tools</w:t>
      </w:r>
      <w:bookmarkEnd w:id="75"/>
      <w:bookmarkEnd w:id="76"/>
    </w:p>
    <w:p w14:paraId="45A4E243" w14:textId="25B946E7" w:rsidR="00EF4C22" w:rsidRPr="00EF4C22" w:rsidRDefault="00EF4C22" w:rsidP="00EF4C22">
      <w:r w:rsidRPr="00EF4C22">
        <w:rPr>
          <w:i/>
          <w:color w:val="7B2520" w:themeColor="accent3" w:themeShade="BF"/>
        </w:rPr>
        <w:t>Setup&gt;Sections</w:t>
      </w:r>
      <w:r w:rsidR="007F7834">
        <w:rPr>
          <w:i/>
          <w:color w:val="7B2520" w:themeColor="accent3" w:themeShade="BF"/>
        </w:rPr>
        <w:t xml:space="preserve"> </w:t>
      </w:r>
      <w:r w:rsidRPr="00EF4C22">
        <w:t>A set of tools to create sections along one or more estuary reaches,</w:t>
      </w:r>
      <w:r w:rsidR="007F7834">
        <w:rPr>
          <w:i/>
          <w:color w:val="7B2520" w:themeColor="accent3" w:themeShade="BF"/>
        </w:rPr>
        <w:t xml:space="preserve"> </w:t>
      </w:r>
      <w:r w:rsidRPr="00EF4C22">
        <w:t xml:space="preserve">define the connectivity, extract the sections for use in computing </w:t>
      </w:r>
      <w:r w:rsidR="007F7834">
        <w:t xml:space="preserve">the </w:t>
      </w:r>
      <w:r w:rsidRPr="00EF4C22">
        <w:t>width hypsometry (Setup &gt; Add Hypsometry from Grid &gt; Width). The steps</w:t>
      </w:r>
      <w:r w:rsidR="007F7834">
        <w:t xml:space="preserve"> </w:t>
      </w:r>
      <w:r w:rsidRPr="00EF4C22">
        <w:t>for defining the boundary, centre-lines and section lines have sub-menus</w:t>
      </w:r>
      <w:r w:rsidR="007F7834">
        <w:t xml:space="preserve"> as follows</w:t>
      </w:r>
      <w:r w:rsidRPr="00EF4C22">
        <w:t>:</w:t>
      </w:r>
    </w:p>
    <w:p w14:paraId="2E23AD71" w14:textId="70F90E16" w:rsidR="00EF4C22" w:rsidRPr="00EF4C22" w:rsidRDefault="00397B83" w:rsidP="00EF4C22">
      <w:r w:rsidRPr="00EF4C22">
        <w:rPr>
          <w:i/>
          <w:color w:val="7B2520" w:themeColor="accent3" w:themeShade="BF"/>
        </w:rPr>
        <w:t>Setup&gt;Sections</w:t>
      </w:r>
      <w:r>
        <w:rPr>
          <w:i/>
          <w:color w:val="7B2520" w:themeColor="accent3" w:themeShade="BF"/>
        </w:rPr>
        <w:t>&gt;‘line type</w:t>
      </w:r>
      <w:r>
        <w:rPr>
          <w:i/>
          <w:color w:val="7B2520" w:themeColor="accent3" w:themeShade="BF"/>
        </w:rPr>
        <w:t>’</w:t>
      </w:r>
      <w:r>
        <w:rPr>
          <w:i/>
          <w:color w:val="7B2520" w:themeColor="accent3" w:themeShade="BF"/>
        </w:rPr>
        <w:t xml:space="preserve"> &gt;</w:t>
      </w:r>
      <w:r w:rsidR="00EF4C22" w:rsidRPr="00EF4C22">
        <w:rPr>
          <w:i/>
          <w:color w:val="7B2520" w:themeColor="accent3" w:themeShade="BF"/>
        </w:rPr>
        <w:t>Generate</w:t>
      </w:r>
      <w:r w:rsidR="00EF4C22" w:rsidRPr="00EF4C22">
        <w:t xml:space="preserve"> - use the built in tools to aid the creation of the lines.</w:t>
      </w:r>
      <w:r w:rsidR="007F7834">
        <w:t xml:space="preserve"> </w:t>
      </w:r>
      <w:r w:rsidR="00EF4C22" w:rsidRPr="00EF4C22">
        <w:t>This option can be used to modify existing linework, as well creating new</w:t>
      </w:r>
    </w:p>
    <w:p w14:paraId="29C1A689" w14:textId="77777777" w:rsidR="00EF4C22" w:rsidRPr="00EF4C22" w:rsidRDefault="00EF4C22" w:rsidP="00EF4C22">
      <w:r w:rsidRPr="00EF4C22">
        <w:t>linework.</w:t>
      </w:r>
    </w:p>
    <w:p w14:paraId="051EB17C" w14:textId="58A5EB58" w:rsidR="00EF4C22" w:rsidRPr="00EF4C22" w:rsidRDefault="00397B83" w:rsidP="00EF4C22">
      <w:r w:rsidRPr="00EF4C22">
        <w:rPr>
          <w:i/>
          <w:color w:val="7B2520" w:themeColor="accent3" w:themeShade="BF"/>
        </w:rPr>
        <w:t>Setup&gt;Sections</w:t>
      </w:r>
      <w:r>
        <w:rPr>
          <w:i/>
          <w:color w:val="7B2520" w:themeColor="accent3" w:themeShade="BF"/>
        </w:rPr>
        <w:t>&gt;‘line type</w:t>
      </w:r>
      <w:r>
        <w:rPr>
          <w:i/>
          <w:color w:val="7B2520" w:themeColor="accent3" w:themeShade="BF"/>
        </w:rPr>
        <w:t>’</w:t>
      </w:r>
      <w:r>
        <w:rPr>
          <w:i/>
          <w:color w:val="7B2520" w:themeColor="accent3" w:themeShade="BF"/>
        </w:rPr>
        <w:t xml:space="preserve"> &gt;</w:t>
      </w:r>
      <w:r w:rsidR="00EF4C22" w:rsidRPr="00EF4C22">
        <w:rPr>
          <w:i/>
          <w:color w:val="7B2520" w:themeColor="accent3" w:themeShade="BF"/>
        </w:rPr>
        <w:t>Load</w:t>
      </w:r>
      <w:r w:rsidR="00EF4C22" w:rsidRPr="00EF4C22">
        <w:t xml:space="preserve"> - load a shapefile with the lines to be used.</w:t>
      </w:r>
    </w:p>
    <w:p w14:paraId="058BA21D" w14:textId="421BFE40" w:rsidR="00EF4C22" w:rsidRPr="00EF4C22" w:rsidRDefault="00397B83" w:rsidP="00EF4C22">
      <w:r w:rsidRPr="00EF4C22">
        <w:rPr>
          <w:i/>
          <w:color w:val="7B2520" w:themeColor="accent3" w:themeShade="BF"/>
        </w:rPr>
        <w:t>Setup&gt;Sections</w:t>
      </w:r>
      <w:r>
        <w:rPr>
          <w:i/>
          <w:color w:val="7B2520" w:themeColor="accent3" w:themeShade="BF"/>
        </w:rPr>
        <w:t>&gt;‘line type</w:t>
      </w:r>
      <w:r>
        <w:rPr>
          <w:i/>
          <w:color w:val="7B2520" w:themeColor="accent3" w:themeShade="BF"/>
        </w:rPr>
        <w:t>’</w:t>
      </w:r>
      <w:r>
        <w:rPr>
          <w:i/>
          <w:color w:val="7B2520" w:themeColor="accent3" w:themeShade="BF"/>
        </w:rPr>
        <w:t xml:space="preserve"> &gt;</w:t>
      </w:r>
      <w:r w:rsidR="00EF4C22" w:rsidRPr="00EF4C22">
        <w:rPr>
          <w:i/>
          <w:color w:val="7B2520" w:themeColor="accent3" w:themeShade="BF"/>
        </w:rPr>
        <w:t>Edit</w:t>
      </w:r>
      <w:r w:rsidR="00EF4C22" w:rsidRPr="00EF4C22">
        <w:t xml:space="preserve"> - interactively digitise or edit lines.</w:t>
      </w:r>
    </w:p>
    <w:p w14:paraId="152241F5" w14:textId="40CF138E" w:rsidR="007F7834" w:rsidRDefault="00397B83" w:rsidP="00EF4C22">
      <w:r w:rsidRPr="00EF4C22">
        <w:rPr>
          <w:i/>
          <w:color w:val="7B2520" w:themeColor="accent3" w:themeShade="BF"/>
        </w:rPr>
        <w:t>Setup&gt;Sections</w:t>
      </w:r>
      <w:r>
        <w:rPr>
          <w:i/>
          <w:color w:val="7B2520" w:themeColor="accent3" w:themeShade="BF"/>
        </w:rPr>
        <w:t>&gt;‘line type</w:t>
      </w:r>
      <w:r>
        <w:rPr>
          <w:i/>
          <w:color w:val="7B2520" w:themeColor="accent3" w:themeShade="BF"/>
        </w:rPr>
        <w:t>’</w:t>
      </w:r>
      <w:r>
        <w:rPr>
          <w:i/>
          <w:color w:val="7B2520" w:themeColor="accent3" w:themeShade="BF"/>
        </w:rPr>
        <w:t xml:space="preserve"> &gt;</w:t>
      </w:r>
      <w:r w:rsidR="00EF4C22" w:rsidRPr="00EF4C22">
        <w:rPr>
          <w:i/>
          <w:color w:val="7B2520" w:themeColor="accent3" w:themeShade="BF"/>
        </w:rPr>
        <w:t>Delete</w:t>
      </w:r>
      <w:r w:rsidR="00EF4C22" w:rsidRPr="00EF4C22">
        <w:t xml:space="preserve"> - deletes the save lines for the selected Case.</w:t>
      </w:r>
    </w:p>
    <w:p w14:paraId="5CD1467A" w14:textId="55DE1EA0" w:rsidR="00EF4C22" w:rsidRPr="00EF4C22" w:rsidRDefault="00EF4C22" w:rsidP="00EF4C22">
      <w:r w:rsidRPr="00EF4C22">
        <w:t>The Point and Line tools have a menu that is accessed by right clicking</w:t>
      </w:r>
      <w:r w:rsidR="007F7834">
        <w:t xml:space="preserve"> </w:t>
      </w:r>
      <w:r w:rsidRPr="00EF4C22">
        <w:t>the mouse in the figure but outside the plot axes. This provides access to</w:t>
      </w:r>
      <w:r w:rsidR="007F7834">
        <w:t xml:space="preserve"> </w:t>
      </w:r>
      <w:r w:rsidRPr="00EF4C22">
        <w:t>a set of context sensitive menus. They all include the Figure option,</w:t>
      </w:r>
      <w:r w:rsidR="007F7834">
        <w:t xml:space="preserve"> </w:t>
      </w:r>
      <w:r w:rsidRPr="00EF4C22">
        <w:t>which provides access to the following options:</w:t>
      </w:r>
    </w:p>
    <w:p w14:paraId="338E16FA" w14:textId="4549B22C" w:rsidR="00EF4C22" w:rsidRPr="00EF4C22" w:rsidRDefault="00EF4C22" w:rsidP="007F7834">
      <w:pPr>
        <w:ind w:left="720"/>
      </w:pPr>
      <w:r w:rsidRPr="00EF4C22">
        <w:rPr>
          <w:i/>
          <w:iCs/>
          <w:color w:val="2A659C" w:themeColor="accent6"/>
        </w:rPr>
        <w:t>Figure &gt; Redraw</w:t>
      </w:r>
      <w:r w:rsidRPr="00EF4C22">
        <w:t>: update the line work of points and lines in the plot;</w:t>
      </w:r>
    </w:p>
    <w:p w14:paraId="3BFB5F05" w14:textId="5A855467" w:rsidR="00EF4C22" w:rsidRPr="00EF4C22" w:rsidRDefault="00EF4C22" w:rsidP="007F7834">
      <w:pPr>
        <w:ind w:left="720"/>
      </w:pPr>
      <w:r w:rsidRPr="00EF4C22">
        <w:rPr>
          <w:i/>
          <w:iCs/>
          <w:color w:val="2A659C" w:themeColor="accent6"/>
        </w:rPr>
        <w:t>Figure &gt; Undo</w:t>
      </w:r>
      <w:r w:rsidRPr="00EF4C22">
        <w:t>: revert to the previously save linework. If Save has not</w:t>
      </w:r>
      <w:r w:rsidR="007F7834">
        <w:t xml:space="preserve"> </w:t>
      </w:r>
      <w:r w:rsidRPr="00EF4C22">
        <w:t>been used in the session, this will revert to any imported line work;</w:t>
      </w:r>
    </w:p>
    <w:p w14:paraId="357916F6" w14:textId="6072C5CA" w:rsidR="00EF4C22" w:rsidRPr="00EF4C22" w:rsidRDefault="007F7834" w:rsidP="007F7834">
      <w:pPr>
        <w:ind w:left="720"/>
      </w:pPr>
      <w:r w:rsidRPr="007F7834">
        <w:rPr>
          <w:i/>
          <w:iCs/>
          <w:color w:val="2A659C" w:themeColor="accent6"/>
        </w:rPr>
        <w:t>F</w:t>
      </w:r>
      <w:r w:rsidR="00EF4C22" w:rsidRPr="00EF4C22">
        <w:rPr>
          <w:i/>
          <w:iCs/>
          <w:color w:val="2A659C" w:themeColor="accent6"/>
        </w:rPr>
        <w:t>igure &gt; Distance</w:t>
      </w:r>
      <w:r w:rsidR="00EF4C22" w:rsidRPr="00EF4C22">
        <w:t>: display the distance between two points;</w:t>
      </w:r>
    </w:p>
    <w:p w14:paraId="0172B489" w14:textId="5231DD81" w:rsidR="00EF4C22" w:rsidRPr="00EF4C22" w:rsidRDefault="00EF4C22" w:rsidP="007F7834">
      <w:pPr>
        <w:ind w:left="720"/>
      </w:pPr>
      <w:r w:rsidRPr="00EF4C22">
        <w:rPr>
          <w:i/>
          <w:iCs/>
          <w:color w:val="2A659C" w:themeColor="accent6"/>
        </w:rPr>
        <w:t>Figure &gt; Save</w:t>
      </w:r>
      <w:r w:rsidRPr="00EF4C22">
        <w:t>: save the current points and lines;</w:t>
      </w:r>
    </w:p>
    <w:p w14:paraId="2884A517" w14:textId="7CA23C07" w:rsidR="00EF4C22" w:rsidRPr="00EF4C22" w:rsidRDefault="00EF4C22" w:rsidP="007F7834">
      <w:pPr>
        <w:ind w:left="720"/>
      </w:pPr>
      <w:r w:rsidRPr="00EF4C22">
        <w:rPr>
          <w:i/>
          <w:iCs/>
          <w:color w:val="2A659C" w:themeColor="accent6"/>
        </w:rPr>
        <w:t>Figure &gt; Save &amp; Exit</w:t>
      </w:r>
      <w:r w:rsidRPr="00EF4C22">
        <w:t>: save the current data and exit;</w:t>
      </w:r>
    </w:p>
    <w:p w14:paraId="75143BCB" w14:textId="128C7C04" w:rsidR="00EF4C22" w:rsidRPr="00EF4C22" w:rsidRDefault="00EF4C22" w:rsidP="007F7834">
      <w:pPr>
        <w:ind w:left="720"/>
      </w:pPr>
      <w:r w:rsidRPr="00EF4C22">
        <w:rPr>
          <w:i/>
          <w:iCs/>
          <w:color w:val="2A659C" w:themeColor="accent6"/>
        </w:rPr>
        <w:t>Figure &gt; Quit</w:t>
      </w:r>
      <w:r w:rsidRPr="00EF4C22">
        <w:t>: exit without saving. If new points and lines have been</w:t>
      </w:r>
      <w:r w:rsidR="007F7834">
        <w:t xml:space="preserve"> </w:t>
      </w:r>
      <w:r w:rsidRPr="00EF4C22">
        <w:t>created the user is prompted to confirm that these do no need to be</w:t>
      </w:r>
      <w:r w:rsidR="007F7834">
        <w:t xml:space="preserve"> </w:t>
      </w:r>
      <w:r w:rsidRPr="00EF4C22">
        <w:t>saved.</w:t>
      </w:r>
    </w:p>
    <w:p w14:paraId="3DF71B8D" w14:textId="59CDD179" w:rsidR="00EF4C22" w:rsidRPr="00EF4C22" w:rsidRDefault="00EF4C22" w:rsidP="00EF4C22">
      <w:r w:rsidRPr="00EF4C22">
        <w:t>When using the *Edit* option there are menus options for points and lines</w:t>
      </w:r>
      <w:r w:rsidR="007F7834">
        <w:t xml:space="preserve"> </w:t>
      </w:r>
      <w:r w:rsidRPr="00EF4C22">
        <w:t>as follows:</w:t>
      </w:r>
    </w:p>
    <w:p w14:paraId="3C323E45" w14:textId="2D0695BD" w:rsidR="00EF4C22" w:rsidRPr="00EF4C22" w:rsidRDefault="00EF4C22" w:rsidP="007F7834">
      <w:pPr>
        <w:ind w:left="720"/>
      </w:pPr>
      <w:r w:rsidRPr="00EF4C22">
        <w:rPr>
          <w:i/>
          <w:iCs/>
          <w:color w:val="2A659C" w:themeColor="accent6"/>
        </w:rPr>
        <w:t>Point &gt; Add</w:t>
      </w:r>
      <w:r w:rsidRPr="00EF4C22">
        <w:t>: add one or more points;</w:t>
      </w:r>
    </w:p>
    <w:p w14:paraId="6E8BB57B" w14:textId="7137F248" w:rsidR="00EF4C22" w:rsidRPr="00EF4C22" w:rsidRDefault="00EF4C22" w:rsidP="007F7834">
      <w:pPr>
        <w:ind w:left="720"/>
      </w:pPr>
      <w:r w:rsidRPr="00EF4C22">
        <w:rPr>
          <w:i/>
          <w:iCs/>
          <w:color w:val="2A659C" w:themeColor="accent6"/>
        </w:rPr>
        <w:t>Point &gt; Edit</w:t>
      </w:r>
      <w:r w:rsidRPr="00EF4C22">
        <w:t>: edit the position of any existing points;</w:t>
      </w:r>
    </w:p>
    <w:p w14:paraId="00BE166A" w14:textId="4651BBA8" w:rsidR="00EF4C22" w:rsidRPr="00EF4C22" w:rsidRDefault="00EF4C22" w:rsidP="007F7834">
      <w:pPr>
        <w:ind w:left="720"/>
      </w:pPr>
      <w:r w:rsidRPr="00EF4C22">
        <w:rPr>
          <w:i/>
          <w:iCs/>
          <w:color w:val="2A659C" w:themeColor="accent6"/>
        </w:rPr>
        <w:t>Point &gt; Delete</w:t>
      </w:r>
      <w:r w:rsidRPr="00EF4C22">
        <w:t>: delete existing points;</w:t>
      </w:r>
    </w:p>
    <w:p w14:paraId="085DFA28" w14:textId="0892579E" w:rsidR="00EF4C22" w:rsidRPr="00EF4C22" w:rsidRDefault="00EF4C22" w:rsidP="007F7834">
      <w:pPr>
        <w:ind w:left="720"/>
      </w:pPr>
      <w:r w:rsidRPr="00EF4C22">
        <w:rPr>
          <w:i/>
          <w:iCs/>
          <w:color w:val="2A659C" w:themeColor="accent6"/>
        </w:rPr>
        <w:t>Line &gt; Add</w:t>
      </w:r>
      <w:r w:rsidRPr="00EF4C22">
        <w:t>: add one or more lines (each line is terminated with a NaN</w:t>
      </w:r>
      <w:r w:rsidR="007F7834">
        <w:t xml:space="preserve"> </w:t>
      </w:r>
      <w:r w:rsidRPr="00EF4C22">
        <w:t>point);</w:t>
      </w:r>
    </w:p>
    <w:p w14:paraId="1852737D" w14:textId="568D5B36" w:rsidR="00EF4C22" w:rsidRPr="00EF4C22" w:rsidRDefault="00EF4C22" w:rsidP="007F7834">
      <w:pPr>
        <w:ind w:left="720"/>
      </w:pPr>
      <w:r w:rsidRPr="00EF4C22">
        <w:rPr>
          <w:i/>
          <w:iCs/>
          <w:color w:val="2A659C" w:themeColor="accent6"/>
        </w:rPr>
        <w:t>Line &gt; Extend</w:t>
      </w:r>
      <w:r w:rsidRPr="00EF4C22">
        <w:t>: add points to the end of a line;</w:t>
      </w:r>
    </w:p>
    <w:p w14:paraId="2E253EEB" w14:textId="46AF84FB" w:rsidR="00EF4C22" w:rsidRPr="00EF4C22" w:rsidRDefault="00EF4C22" w:rsidP="007F7834">
      <w:pPr>
        <w:ind w:left="720"/>
      </w:pPr>
      <w:r w:rsidRPr="00EF4C22">
        <w:rPr>
          <w:i/>
          <w:iCs/>
          <w:color w:val="2A659C" w:themeColor="accent6"/>
        </w:rPr>
        <w:t>Line &gt; Insert</w:t>
      </w:r>
      <w:r w:rsidRPr="00EF4C22">
        <w:t>: insert points within a line;</w:t>
      </w:r>
    </w:p>
    <w:p w14:paraId="65EB778D" w14:textId="4459DE3C" w:rsidR="00EF4C22" w:rsidRPr="00EF4C22" w:rsidRDefault="00EF4C22" w:rsidP="007F7834">
      <w:pPr>
        <w:ind w:left="720"/>
      </w:pPr>
      <w:r w:rsidRPr="00EF4C22">
        <w:rPr>
          <w:i/>
          <w:iCs/>
          <w:color w:val="2A659C" w:themeColor="accent6"/>
        </w:rPr>
        <w:t>Line &gt; Join</w:t>
      </w:r>
      <w:r w:rsidRPr="00EF4C22">
        <w:t>: join two lines together;</w:t>
      </w:r>
    </w:p>
    <w:p w14:paraId="15564AEF" w14:textId="0E2F36E6" w:rsidR="00EF4C22" w:rsidRPr="00EF4C22" w:rsidRDefault="00EF4C22" w:rsidP="007F7834">
      <w:pPr>
        <w:ind w:left="720"/>
      </w:pPr>
      <w:r w:rsidRPr="00EF4C22">
        <w:rPr>
          <w:i/>
          <w:iCs/>
          <w:color w:val="2A659C" w:themeColor="accent6"/>
        </w:rPr>
        <w:t>Line &gt; Split</w:t>
      </w:r>
      <w:r w:rsidRPr="00EF4C22">
        <w:t>: divide a line into two;</w:t>
      </w:r>
    </w:p>
    <w:p w14:paraId="59F7920D" w14:textId="38A8BDE5" w:rsidR="00EF4C22" w:rsidRPr="00EF4C22" w:rsidRDefault="00EF4C22" w:rsidP="007F7834">
      <w:pPr>
        <w:ind w:left="720"/>
      </w:pPr>
      <w:r w:rsidRPr="00EF4C22">
        <w:rPr>
          <w:i/>
          <w:iCs/>
          <w:color w:val="2A659C" w:themeColor="accent6"/>
        </w:rPr>
        <w:t>Line &gt; Delete</w:t>
      </w:r>
      <w:r w:rsidRPr="00EF4C22">
        <w:t>: delete a line.</w:t>
      </w:r>
    </w:p>
    <w:p w14:paraId="77BA8B8A" w14:textId="16E394B3" w:rsidR="00EF4C22" w:rsidRPr="00EF4C22" w:rsidRDefault="00EF4C22" w:rsidP="00EF4C22">
      <w:r w:rsidRPr="00EF4C22">
        <w:t>For details of the conventions used for points and lines see the</w:t>
      </w:r>
      <w:r w:rsidR="007F7834">
        <w:t xml:space="preserve"> </w:t>
      </w:r>
      <w:r w:rsidRPr="00EF4C22">
        <w:t>Point &amp; Line</w:t>
      </w:r>
      <w:r w:rsidR="007F7834">
        <w:t xml:space="preserve"> </w:t>
      </w:r>
      <w:r w:rsidRPr="00EF4C22">
        <w:t>documentation.</w:t>
      </w:r>
    </w:p>
    <w:p w14:paraId="634EC46F" w14:textId="401DAF6B" w:rsidR="00EF4C22" w:rsidRPr="00EF4C22" w:rsidRDefault="00EF4C22" w:rsidP="00EF4C22">
      <w:r w:rsidRPr="00EF4C22">
        <w:t>Bespoke tools are provided to create the different line types as follows:</w:t>
      </w:r>
    </w:p>
    <w:p w14:paraId="609AF800" w14:textId="3AFBB26F" w:rsidR="00EF4C22" w:rsidRPr="00EF4C22" w:rsidRDefault="007F7834" w:rsidP="00EF4C22">
      <w:r w:rsidRPr="00EF4C22">
        <w:rPr>
          <w:i/>
          <w:color w:val="7B2520" w:themeColor="accent3" w:themeShade="BF"/>
        </w:rPr>
        <w:lastRenderedPageBreak/>
        <w:t>Setup &gt; Sections</w:t>
      </w:r>
      <w:r>
        <w:rPr>
          <w:i/>
          <w:color w:val="7B2520" w:themeColor="accent3" w:themeShade="BF"/>
        </w:rPr>
        <w:t xml:space="preserve"> &gt; </w:t>
      </w:r>
      <w:r w:rsidR="00EF4C22" w:rsidRPr="00E5341D">
        <w:rPr>
          <w:i/>
          <w:color w:val="7B2520" w:themeColor="accent3" w:themeShade="BF"/>
        </w:rPr>
        <w:t>Boundary</w:t>
      </w:r>
      <w:r w:rsidR="00EF4C22" w:rsidRPr="00EF4C22">
        <w:t xml:space="preserve"> - Load or create a polygon, or set of lines, that define the</w:t>
      </w:r>
      <w:r>
        <w:t xml:space="preserve"> </w:t>
      </w:r>
      <w:r w:rsidR="00EF4C22" w:rsidRPr="00EF4C22">
        <w:t>estuary shoreline. This is used to determine the extent of the section lines.</w:t>
      </w:r>
      <w:r>
        <w:t xml:space="preserve"> </w:t>
      </w:r>
      <w:r w:rsidR="00EF4C22" w:rsidRPr="00EF4C22">
        <w:t>Consequently</w:t>
      </w:r>
      <w:r>
        <w:t>,</w:t>
      </w:r>
      <w:r w:rsidR="00EF4C22" w:rsidRPr="00EF4C22">
        <w:t xml:space="preserve"> it does not have to be an exact, or detailed, representation of the actual</w:t>
      </w:r>
      <w:r w:rsidR="00161E40">
        <w:t xml:space="preserve"> </w:t>
      </w:r>
      <w:r w:rsidR="00EF4C22" w:rsidRPr="00EF4C22">
        <w:t>shoreline but should be positioned at an elevation that captures the desired range for the hypsometry. For example</w:t>
      </w:r>
      <w:r w:rsidR="00161E40">
        <w:t>,</w:t>
      </w:r>
      <w:r w:rsidR="00EF4C22" w:rsidRPr="00EF4C22">
        <w:t xml:space="preserve"> to examine future change</w:t>
      </w:r>
      <w:r w:rsidR="00161E40">
        <w:t xml:space="preserve"> </w:t>
      </w:r>
      <w:r w:rsidR="00EF4C22" w:rsidRPr="00EF4C22">
        <w:t>this might be close to the contour for Highest Tide + 1m to account for</w:t>
      </w:r>
      <w:r w:rsidR="00161E40">
        <w:t xml:space="preserve"> </w:t>
      </w:r>
      <w:r w:rsidR="00EF4C22" w:rsidRPr="00EF4C22">
        <w:t>surge or sea level rise. Be</w:t>
      </w:r>
      <w:r w:rsidR="00161E40">
        <w:t>sp</w:t>
      </w:r>
      <w:r w:rsidR="00EF4C22" w:rsidRPr="00EF4C22">
        <w:t>oke menus for the Boundary tool include the Line and Figure menus detail</w:t>
      </w:r>
      <w:r w:rsidR="00161E40">
        <w:t>ed</w:t>
      </w:r>
      <w:r w:rsidR="00EF4C22" w:rsidRPr="00EF4C22">
        <w:t xml:space="preserve"> above and:</w:t>
      </w:r>
    </w:p>
    <w:p w14:paraId="2170DB2D" w14:textId="7D47F485" w:rsidR="00EF4C22" w:rsidRPr="00EF4C22" w:rsidRDefault="00EF4C22" w:rsidP="00161E40">
      <w:pPr>
        <w:ind w:left="720"/>
      </w:pPr>
      <w:r w:rsidRPr="00EF4C22">
        <w:rPr>
          <w:i/>
          <w:iCs/>
          <w:color w:val="2A659C" w:themeColor="accent6"/>
        </w:rPr>
        <w:t>Boundary &gt; Resample</w:t>
      </w:r>
      <w:r w:rsidRPr="00EF4C22">
        <w:t>: define the sampling interval along the line and</w:t>
      </w:r>
      <w:r w:rsidR="00161E40">
        <w:t xml:space="preserve"> </w:t>
      </w:r>
      <w:r w:rsidRPr="00EF4C22">
        <w:t>resample the linework at the required intervals;</w:t>
      </w:r>
    </w:p>
    <w:p w14:paraId="4FFC45E8" w14:textId="05086095" w:rsidR="00EF4C22" w:rsidRPr="00EF4C22" w:rsidRDefault="00EF4C22" w:rsidP="00161E40">
      <w:pPr>
        <w:ind w:left="720"/>
      </w:pPr>
      <w:r w:rsidRPr="00EF4C22">
        <w:rPr>
          <w:i/>
          <w:iCs/>
          <w:color w:val="2A659C" w:themeColor="accent6"/>
        </w:rPr>
        <w:t>Boundary &gt; Smooth</w:t>
      </w:r>
      <w:r w:rsidRPr="00EF4C22">
        <w:t xml:space="preserve">: use either a moving average of </w:t>
      </w:r>
      <w:r w:rsidR="00397B83">
        <w:t>‘</w:t>
      </w:r>
      <w:r w:rsidRPr="00EF4C22">
        <w:t>sgolay</w:t>
      </w:r>
      <w:r w:rsidR="00397B83">
        <w:t>’</w:t>
      </w:r>
      <w:r w:rsidRPr="00EF4C22">
        <w:t xml:space="preserve"> method to</w:t>
      </w:r>
      <w:r w:rsidR="00161E40">
        <w:t xml:space="preserve"> </w:t>
      </w:r>
      <w:r w:rsidRPr="00EF4C22">
        <w:t>smooth the lines;</w:t>
      </w:r>
    </w:p>
    <w:p w14:paraId="126AE5B2" w14:textId="15BF4777" w:rsidR="00EF4C22" w:rsidRPr="00EF4C22" w:rsidRDefault="00EF4C22" w:rsidP="00161E40">
      <w:pPr>
        <w:ind w:left="720"/>
      </w:pPr>
      <w:r w:rsidRPr="00EF4C22">
        <w:rPr>
          <w:i/>
          <w:iCs/>
          <w:color w:val="2A659C" w:themeColor="accent6"/>
        </w:rPr>
        <w:t>Boundary &gt; Reset</w:t>
      </w:r>
      <w:r w:rsidRPr="00EF4C22">
        <w:t>: clear the existing lines and generate a new contour</w:t>
      </w:r>
      <w:r w:rsidR="00161E40">
        <w:t xml:space="preserve"> </w:t>
      </w:r>
      <w:r w:rsidRPr="00EF4C22">
        <w:t>using NaN or an elevation.</w:t>
      </w:r>
    </w:p>
    <w:p w14:paraId="33852FC7" w14:textId="71BF3DBB" w:rsidR="00EF4C22" w:rsidRPr="00EF4C22" w:rsidRDefault="007F7834" w:rsidP="00EF4C22">
      <w:r w:rsidRPr="00EF4C22">
        <w:rPr>
          <w:i/>
          <w:color w:val="7B2520" w:themeColor="accent3" w:themeShade="BF"/>
        </w:rPr>
        <w:t>Setup&gt;Section</w:t>
      </w:r>
      <w:r w:rsidR="00397B83">
        <w:rPr>
          <w:i/>
          <w:color w:val="7B2520" w:themeColor="accent3" w:themeShade="BF"/>
        </w:rPr>
        <w:t>s</w:t>
      </w:r>
      <w:r>
        <w:rPr>
          <w:i/>
          <w:color w:val="7B2520" w:themeColor="accent3" w:themeShade="BF"/>
        </w:rPr>
        <w:t>&gt;</w:t>
      </w:r>
      <w:r w:rsidR="00EF4C22" w:rsidRPr="00EF4C22">
        <w:rPr>
          <w:i/>
          <w:color w:val="7B2520" w:themeColor="accent3" w:themeShade="BF"/>
        </w:rPr>
        <w:t>Channel Network</w:t>
      </w:r>
      <w:r w:rsidR="00EF4C22" w:rsidRPr="00EF4C22">
        <w:t xml:space="preserve"> - Individual reaches are captured by defining the end</w:t>
      </w:r>
      <w:r w:rsidR="00161E40">
        <w:t xml:space="preserve"> </w:t>
      </w:r>
      <w:r w:rsidR="00EF4C22" w:rsidRPr="00EF4C22">
        <w:t>points and using a function to trace the deepest channel between the two</w:t>
      </w:r>
      <w:r w:rsidR="00161E40">
        <w:t xml:space="preserve"> </w:t>
      </w:r>
      <w:r w:rsidR="00EF4C22" w:rsidRPr="00EF4C22">
        <w:t xml:space="preserve">points. When </w:t>
      </w:r>
      <w:r w:rsidR="00161E40">
        <w:t xml:space="preserve">this option is </w:t>
      </w:r>
      <w:r w:rsidR="00EF4C22" w:rsidRPr="00EF4C22">
        <w:t>selected</w:t>
      </w:r>
      <w:r w:rsidR="00161E40">
        <w:t>,</w:t>
      </w:r>
      <w:r w:rsidR="00EF4C22" w:rsidRPr="00EF4C22">
        <w:t xml:space="preserve"> the user is prompted to define the maximum</w:t>
      </w:r>
      <w:r w:rsidR="00161E40">
        <w:t xml:space="preserve"> </w:t>
      </w:r>
      <w:r w:rsidR="00EF4C22" w:rsidRPr="00EF4C22">
        <w:t>accessible water level, the depth exponent (value between 5 and 10 usually works well, whereas smaller values tend to follow th</w:t>
      </w:r>
      <w:r w:rsidR="00161E40">
        <w:t>e</w:t>
      </w:r>
      <w:r w:rsidR="00EF4C22" w:rsidRPr="00EF4C22">
        <w:t xml:space="preserve"> shore in meander</w:t>
      </w:r>
      <w:r w:rsidR="00161E40">
        <w:t>ing channels</w:t>
      </w:r>
      <w:r w:rsidR="00EF4C22" w:rsidRPr="00EF4C22">
        <w:t>), and the sampling interval for the linework that is generated. The menu options provided include Line and Figure as detailed</w:t>
      </w:r>
      <w:r w:rsidR="00161E40">
        <w:t xml:space="preserve"> </w:t>
      </w:r>
      <w:r w:rsidR="00EF4C22" w:rsidRPr="00EF4C22">
        <w:t>above and the Centreline menu:</w:t>
      </w:r>
    </w:p>
    <w:p w14:paraId="6C6FF3C2" w14:textId="09AD93EB" w:rsidR="00EF4C22" w:rsidRPr="00EF4C22" w:rsidRDefault="00EF4C22" w:rsidP="00161E40">
      <w:pPr>
        <w:ind w:left="720"/>
      </w:pPr>
      <w:r w:rsidRPr="00EF4C22">
        <w:rPr>
          <w:i/>
          <w:iCs/>
          <w:color w:val="2A659C" w:themeColor="accent6"/>
        </w:rPr>
        <w:t>Centreline &gt; Set</w:t>
      </w:r>
      <w:r w:rsidRPr="00EF4C22">
        <w:t>: define start and end points and generate a</w:t>
      </w:r>
      <w:r w:rsidR="00161E40">
        <w:t xml:space="preserve"> </w:t>
      </w:r>
      <w:r w:rsidRPr="00EF4C22">
        <w:t>centre-line that attempts to find the shortest distance between the end</w:t>
      </w:r>
      <w:r w:rsidR="00161E40">
        <w:t xml:space="preserve"> </w:t>
      </w:r>
      <w:r w:rsidRPr="00EF4C22">
        <w:t>points constrained to also find the deepest part of the channel.</w:t>
      </w:r>
    </w:p>
    <w:p w14:paraId="4F1D7D52" w14:textId="03EA25F7" w:rsidR="00EF4C22" w:rsidRPr="00EF4C22" w:rsidRDefault="00EF4C22" w:rsidP="00161E40">
      <w:pPr>
        <w:ind w:left="720"/>
      </w:pPr>
      <w:r w:rsidRPr="00EF4C22">
        <w:rPr>
          <w:i/>
          <w:iCs/>
          <w:color w:val="2A659C" w:themeColor="accent6"/>
        </w:rPr>
        <w:t xml:space="preserve">Centreline &gt; Resample: </w:t>
      </w:r>
      <w:r w:rsidRPr="00EF4C22">
        <w:t>define the sampling interval along the line and</w:t>
      </w:r>
      <w:r w:rsidR="00161E40">
        <w:t xml:space="preserve"> </w:t>
      </w:r>
      <w:r w:rsidRPr="00EF4C22">
        <w:t>resample the linework at the required intervals;</w:t>
      </w:r>
    </w:p>
    <w:p w14:paraId="54B2309E" w14:textId="4C71F69A" w:rsidR="00EF4C22" w:rsidRPr="00EF4C22" w:rsidRDefault="00EF4C22" w:rsidP="00161E40">
      <w:pPr>
        <w:ind w:left="720"/>
      </w:pPr>
      <w:r w:rsidRPr="00EF4C22">
        <w:rPr>
          <w:i/>
          <w:iCs/>
          <w:color w:val="2A659C" w:themeColor="accent6"/>
        </w:rPr>
        <w:t>Centreline &gt; Smooth</w:t>
      </w:r>
      <w:r w:rsidRPr="00EF4C22">
        <w:t xml:space="preserve">: use either a moving average of </w:t>
      </w:r>
      <w:r w:rsidR="00161E40">
        <w:t>‘</w:t>
      </w:r>
      <w:r w:rsidRPr="00EF4C22">
        <w:t>sgolay</w:t>
      </w:r>
      <w:r w:rsidR="00161E40">
        <w:t>’</w:t>
      </w:r>
      <w:r w:rsidRPr="00EF4C22">
        <w:t xml:space="preserve"> method to</w:t>
      </w:r>
      <w:r w:rsidR="00161E40">
        <w:t xml:space="preserve"> </w:t>
      </w:r>
      <w:r w:rsidRPr="00EF4C22">
        <w:t>smooth the lines;</w:t>
      </w:r>
    </w:p>
    <w:p w14:paraId="1F8E4BB2" w14:textId="0B5090A6" w:rsidR="00161E40" w:rsidRPr="00EF4C22" w:rsidRDefault="00EF4C22" w:rsidP="008839A3">
      <w:pPr>
        <w:ind w:left="720"/>
      </w:pPr>
      <w:r w:rsidRPr="00EF4C22">
        <w:rPr>
          <w:i/>
          <w:iCs/>
          <w:color w:val="2A659C" w:themeColor="accent6"/>
        </w:rPr>
        <w:t>Centreline &gt; Reset</w:t>
      </w:r>
      <w:r w:rsidRPr="00EF4C22">
        <w:t>: clear the existing lines.</w:t>
      </w:r>
    </w:p>
    <w:p w14:paraId="4281F3C1" w14:textId="61113AA3" w:rsidR="00EF4C22" w:rsidRPr="00EF4C22" w:rsidRDefault="007F7834" w:rsidP="00EF4C22">
      <w:r w:rsidRPr="00EF4C22">
        <w:rPr>
          <w:i/>
          <w:color w:val="7B2520" w:themeColor="accent3" w:themeShade="BF"/>
        </w:rPr>
        <w:t>Setup&gt;Sections</w:t>
      </w:r>
      <w:r>
        <w:rPr>
          <w:i/>
          <w:color w:val="7B2520" w:themeColor="accent3" w:themeShade="BF"/>
        </w:rPr>
        <w:t>&gt;</w:t>
      </w:r>
      <w:r w:rsidR="00EF4C22" w:rsidRPr="00397B83">
        <w:rPr>
          <w:i/>
          <w:color w:val="7B2520" w:themeColor="accent3" w:themeShade="BF"/>
        </w:rPr>
        <w:t>Section Lines</w:t>
      </w:r>
      <w:r w:rsidR="00EF4C22" w:rsidRPr="00EF4C22">
        <w:t xml:space="preserve"> - The Boundary and Centre-line need to be defined</w:t>
      </w:r>
      <w:r w:rsidR="00161E40">
        <w:t xml:space="preserve"> </w:t>
      </w:r>
      <w:r w:rsidR="00EF4C22" w:rsidRPr="00EF4C22">
        <w:t>before calling this option.</w:t>
      </w:r>
      <w:r w:rsidR="00161E40">
        <w:t xml:space="preserve"> </w:t>
      </w:r>
      <w:r w:rsidR="00EF4C22" w:rsidRPr="00EF4C22">
        <w:t>In addition to the Figure menu there is a Sections menu, with the</w:t>
      </w:r>
      <w:r w:rsidR="00161E40">
        <w:t xml:space="preserve"> </w:t>
      </w:r>
      <w:r w:rsidR="00EF4C22" w:rsidRPr="00EF4C22">
        <w:t>following options:</w:t>
      </w:r>
    </w:p>
    <w:p w14:paraId="1707A5C1" w14:textId="6A367CD0" w:rsidR="00EF4C22" w:rsidRPr="00EF4C22" w:rsidRDefault="00EF4C22" w:rsidP="00161E40">
      <w:pPr>
        <w:ind w:left="720"/>
      </w:pPr>
      <w:r w:rsidRPr="00EF4C22">
        <w:rPr>
          <w:i/>
          <w:iCs/>
          <w:color w:val="2A659C" w:themeColor="accent6"/>
        </w:rPr>
        <w:t>Sections &gt; Set</w:t>
      </w:r>
      <w:r w:rsidRPr="00EF4C22">
        <w:t>: uses the points on the centre-line to define a set of</w:t>
      </w:r>
      <w:r w:rsidR="00161E40">
        <w:t xml:space="preserve"> </w:t>
      </w:r>
      <w:r w:rsidRPr="00EF4C22">
        <w:t>cross-sections. The user is p</w:t>
      </w:r>
      <w:r w:rsidR="00161E40">
        <w:t>r</w:t>
      </w:r>
      <w:r w:rsidRPr="00EF4C22">
        <w:t>ompted t</w:t>
      </w:r>
      <w:r w:rsidR="00161E40">
        <w:t>o</w:t>
      </w:r>
      <w:r w:rsidRPr="00EF4C22">
        <w:t xml:space="preserve"> input the length of the line either</w:t>
      </w:r>
      <w:r w:rsidR="00161E40">
        <w:t xml:space="preserve"> </w:t>
      </w:r>
      <w:r w:rsidRPr="00EF4C22">
        <w:t>side of the centre-line and the sections are then generated;</w:t>
      </w:r>
    </w:p>
    <w:p w14:paraId="1B6E9516" w14:textId="55E94445" w:rsidR="00EF4C22" w:rsidRPr="00EF4C22" w:rsidRDefault="00EF4C22" w:rsidP="00161E40">
      <w:pPr>
        <w:ind w:left="720"/>
      </w:pPr>
      <w:r w:rsidRPr="00EF4C22">
        <w:rPr>
          <w:i/>
          <w:iCs/>
          <w:color w:val="2A659C" w:themeColor="accent6"/>
        </w:rPr>
        <w:t>Sections &gt; Clip</w:t>
      </w:r>
      <w:r w:rsidRPr="00EF4C22">
        <w:t>: clip the cross-section lines to the defined boundary;</w:t>
      </w:r>
    </w:p>
    <w:p w14:paraId="2C8D5FE0" w14:textId="3E370ACA" w:rsidR="00EF4C22" w:rsidRPr="00EF4C22" w:rsidRDefault="00EF4C22" w:rsidP="00161E40">
      <w:pPr>
        <w:ind w:left="720"/>
      </w:pPr>
      <w:r w:rsidRPr="00EF4C22">
        <w:rPr>
          <w:i/>
          <w:iCs/>
          <w:color w:val="2A659C" w:themeColor="accent6"/>
        </w:rPr>
        <w:t>Sections &gt; Add</w:t>
      </w:r>
      <w:r w:rsidRPr="00EF4C22">
        <w:t xml:space="preserve">: </w:t>
      </w:r>
      <w:r w:rsidR="00B419CE">
        <w:t>add one or more</w:t>
      </w:r>
      <w:r w:rsidRPr="00EF4C22">
        <w:t xml:space="preserve"> point</w:t>
      </w:r>
      <w:r w:rsidR="00B419CE">
        <w:t>s</w:t>
      </w:r>
      <w:r w:rsidRPr="00EF4C22">
        <w:t xml:space="preserve"> to the centre-line (either </w:t>
      </w:r>
      <w:r w:rsidR="00B419CE">
        <w:t xml:space="preserve">by inserting points, </w:t>
      </w:r>
      <w:r w:rsidRPr="00EF4C22">
        <w:t xml:space="preserve">or </w:t>
      </w:r>
      <w:r w:rsidR="00B419CE">
        <w:t xml:space="preserve">as </w:t>
      </w:r>
      <w:r w:rsidRPr="00EF4C22">
        <w:t>an</w:t>
      </w:r>
      <w:r w:rsidR="00161E40">
        <w:t xml:space="preserve"> </w:t>
      </w:r>
      <w:r w:rsidRPr="00EF4C22">
        <w:t>extension of a line</w:t>
      </w:r>
      <w:r w:rsidR="00B419CE">
        <w:t>)</w:t>
      </w:r>
      <w:r w:rsidRPr="00EF4C22">
        <w:t>. This adds sections at the new centre-line points;</w:t>
      </w:r>
    </w:p>
    <w:p w14:paraId="46A3D2CA" w14:textId="11EABC51" w:rsidR="00EF4C22" w:rsidRPr="00EF4C22" w:rsidRDefault="00EF4C22" w:rsidP="00161E40">
      <w:pPr>
        <w:ind w:left="720"/>
      </w:pPr>
      <w:r w:rsidRPr="00EF4C22">
        <w:rPr>
          <w:i/>
          <w:iCs/>
          <w:color w:val="2A659C" w:themeColor="accent6"/>
        </w:rPr>
        <w:t>Sections &gt; Edit</w:t>
      </w:r>
      <w:r w:rsidRPr="00EF4C22">
        <w:t>: adjust the end points of existing sections</w:t>
      </w:r>
      <w:r w:rsidR="00B419CE">
        <w:t>;</w:t>
      </w:r>
    </w:p>
    <w:p w14:paraId="15DA74FD" w14:textId="754731A9" w:rsidR="00EF4C22" w:rsidRPr="00EF4C22" w:rsidRDefault="00EF4C22" w:rsidP="00161E40">
      <w:pPr>
        <w:ind w:left="720"/>
      </w:pPr>
      <w:r w:rsidRPr="00EF4C22">
        <w:rPr>
          <w:i/>
          <w:iCs/>
          <w:color w:val="2A659C" w:themeColor="accent6"/>
        </w:rPr>
        <w:t>Sections &gt; Delete</w:t>
      </w:r>
      <w:r w:rsidRPr="00EF4C22">
        <w:t>: remove one or more sections</w:t>
      </w:r>
      <w:r w:rsidR="00B419CE">
        <w:t>;</w:t>
      </w:r>
    </w:p>
    <w:p w14:paraId="78C6CD12" w14:textId="3AC8D796" w:rsidR="00EF4C22" w:rsidRPr="00EF4C22" w:rsidRDefault="00EF4C22" w:rsidP="00161E40">
      <w:pPr>
        <w:ind w:left="720"/>
      </w:pPr>
      <w:r w:rsidRPr="00EF4C22">
        <w:rPr>
          <w:i/>
          <w:iCs/>
          <w:color w:val="2A659C" w:themeColor="accent6"/>
        </w:rPr>
        <w:t>Sections &gt; Reset</w:t>
      </w:r>
      <w:r w:rsidRPr="00EF4C22">
        <w:t>: revert to the initial centre-line defined sections;</w:t>
      </w:r>
    </w:p>
    <w:p w14:paraId="516E01B2" w14:textId="58FBFBC7" w:rsidR="00EF4C22" w:rsidRPr="00EF4C22" w:rsidRDefault="00EF4C22" w:rsidP="00B419CE">
      <w:pPr>
        <w:ind w:left="720"/>
      </w:pPr>
      <w:r w:rsidRPr="00EF4C22">
        <w:rPr>
          <w:i/>
          <w:iCs/>
          <w:color w:val="2A659C" w:themeColor="accent6"/>
        </w:rPr>
        <w:t>Sections &gt; Label</w:t>
      </w:r>
      <w:r w:rsidRPr="00EF4C22">
        <w:t>: add numbered lab</w:t>
      </w:r>
      <w:r w:rsidR="00161E40">
        <w:t>el</w:t>
      </w:r>
      <w:r w:rsidRPr="00EF4C22">
        <w:t>s to the sections.</w:t>
      </w:r>
    </w:p>
    <w:p w14:paraId="069B0AAA" w14:textId="470F6805" w:rsidR="00EF4C22" w:rsidRPr="00EF4C22" w:rsidRDefault="00EF4C22" w:rsidP="00EF4C22">
      <w:r w:rsidRPr="00EF4C22">
        <w:t>NOTE: Clip shortens the lines based on the intersection with the</w:t>
      </w:r>
      <w:r w:rsidR="00B419CE">
        <w:t xml:space="preserve"> </w:t>
      </w:r>
      <w:r w:rsidRPr="00EF4C22">
        <w:t>boundary. If the section does not cross the boundary within the specified</w:t>
      </w:r>
      <w:r w:rsidR="00B419CE">
        <w:t xml:space="preserve"> </w:t>
      </w:r>
      <w:r w:rsidRPr="00EF4C22">
        <w:t>section length</w:t>
      </w:r>
      <w:r w:rsidR="00B419CE">
        <w:t>,</w:t>
      </w:r>
      <w:r w:rsidRPr="00EF4C22">
        <w:t xml:space="preserve"> the section is excluded. Re-running Clip after some</w:t>
      </w:r>
      <w:r w:rsidR="00B419CE">
        <w:t xml:space="preserve"> </w:t>
      </w:r>
      <w:r w:rsidRPr="00EF4C22">
        <w:t>editing of the sections can result in more lines being omitted (because</w:t>
      </w:r>
      <w:r w:rsidR="00B419CE">
        <w:t xml:space="preserve"> </w:t>
      </w:r>
      <w:r w:rsidRPr="00EF4C22">
        <w:t>the lines do not cross). It is therefore better to do the edits, and</w:t>
      </w:r>
      <w:r w:rsidR="00B419CE">
        <w:t xml:space="preserve"> </w:t>
      </w:r>
      <w:r w:rsidRPr="00EF4C22">
        <w:t>then Set the lines before applying the Clip tool.</w:t>
      </w:r>
    </w:p>
    <w:p w14:paraId="3301DE1C" w14:textId="30E71BC1" w:rsidR="00EF4C22" w:rsidRPr="00EF4C22" w:rsidRDefault="00EF4C22" w:rsidP="00EF4C22">
      <w:r w:rsidRPr="00EF4C22">
        <w:t>Using the 3 sets of lines, the cross-sections can be extracted and the</w:t>
      </w:r>
      <w:r w:rsidR="00783999">
        <w:t xml:space="preserve"> </w:t>
      </w:r>
      <w:r w:rsidRPr="00EF4C22">
        <w:t>channel connectivity can be defined:</w:t>
      </w:r>
    </w:p>
    <w:p w14:paraId="06195DA3" w14:textId="7CDEA174" w:rsidR="00EF4C22" w:rsidRPr="00EF4C22" w:rsidRDefault="007F7834" w:rsidP="00EF4C22">
      <w:r w:rsidRPr="00EF4C22">
        <w:rPr>
          <w:i/>
          <w:color w:val="7B2520" w:themeColor="accent3" w:themeShade="BF"/>
        </w:rPr>
        <w:t>Setu</w:t>
      </w:r>
      <w:r w:rsidR="00397B83">
        <w:rPr>
          <w:i/>
          <w:color w:val="7B2520" w:themeColor="accent3" w:themeShade="BF"/>
        </w:rPr>
        <w:t>p</w:t>
      </w:r>
      <w:r w:rsidRPr="00EF4C22">
        <w:rPr>
          <w:i/>
          <w:color w:val="7B2520" w:themeColor="accent3" w:themeShade="BF"/>
        </w:rPr>
        <w:t>&gt;Sections</w:t>
      </w:r>
      <w:r>
        <w:rPr>
          <w:i/>
          <w:color w:val="7B2520" w:themeColor="accent3" w:themeShade="BF"/>
        </w:rPr>
        <w:t>&gt;</w:t>
      </w:r>
      <w:r w:rsidR="00EF4C22" w:rsidRPr="00EF4C22">
        <w:rPr>
          <w:i/>
          <w:color w:val="7B2520" w:themeColor="accent3" w:themeShade="BF"/>
        </w:rPr>
        <w:t xml:space="preserve">Sections </w:t>
      </w:r>
      <w:r w:rsidR="00EF4C22" w:rsidRPr="00EF4C22">
        <w:t>- extract the depths along a set of cross-sections. Section</w:t>
      </w:r>
      <w:r w:rsidR="00783999">
        <w:t xml:space="preserve"> </w:t>
      </w:r>
      <w:r w:rsidR="00EF4C22" w:rsidRPr="00EF4C22">
        <w:t>lines need to have been defined before using this option.</w:t>
      </w:r>
    </w:p>
    <w:p w14:paraId="442588C7" w14:textId="42702109" w:rsidR="00EF4C22" w:rsidRDefault="007F7834" w:rsidP="00EF4C22">
      <w:r w:rsidRPr="00EF4C22">
        <w:rPr>
          <w:i/>
          <w:color w:val="7B2520" w:themeColor="accent3" w:themeShade="BF"/>
        </w:rPr>
        <w:lastRenderedPageBreak/>
        <w:t>Setup&gt;Sections</w:t>
      </w:r>
      <w:r>
        <w:rPr>
          <w:i/>
          <w:color w:val="7B2520" w:themeColor="accent3" w:themeShade="BF"/>
        </w:rPr>
        <w:t xml:space="preserve"> &gt;</w:t>
      </w:r>
      <w:r w:rsidR="00EF4C22" w:rsidRPr="00EF4C22">
        <w:rPr>
          <w:i/>
          <w:color w:val="7B2520" w:themeColor="accent3" w:themeShade="BF"/>
        </w:rPr>
        <w:t>Channel Links</w:t>
      </w:r>
      <w:r w:rsidR="00EF4C22" w:rsidRPr="00EF4C22">
        <w:t xml:space="preserve"> - define the connections between the different reaches of the channel network. The Centreline needs to be defined before using</w:t>
      </w:r>
      <w:r w:rsidR="00783999">
        <w:t xml:space="preserve"> </w:t>
      </w:r>
      <w:r w:rsidR="00EF4C22" w:rsidRPr="00EF4C22">
        <w:t>this option.</w:t>
      </w:r>
    </w:p>
    <w:p w14:paraId="750D6C87" w14:textId="77777777" w:rsidR="00783999" w:rsidRPr="00EF4C22" w:rsidRDefault="00783999" w:rsidP="00EF4C22"/>
    <w:p w14:paraId="7BEF058F" w14:textId="62497C70" w:rsidR="00EF4C22" w:rsidRPr="00EF4C22" w:rsidRDefault="00EF4C22" w:rsidP="00EF4C22">
      <w:r w:rsidRPr="00EF4C22">
        <w:t>There are then options to view the various types of line work:</w:t>
      </w:r>
    </w:p>
    <w:p w14:paraId="109E2B70" w14:textId="7C0D9481" w:rsidR="00EF4C22" w:rsidRPr="00EF4C22" w:rsidRDefault="00783999" w:rsidP="00EF4C22">
      <w:r w:rsidRPr="00EF4C22">
        <w:rPr>
          <w:i/>
          <w:color w:val="7B2520" w:themeColor="accent3" w:themeShade="BF"/>
        </w:rPr>
        <w:t>Setup&gt; Sections</w:t>
      </w:r>
      <w:r>
        <w:rPr>
          <w:i/>
          <w:color w:val="7B2520" w:themeColor="accent3" w:themeShade="BF"/>
        </w:rPr>
        <w:t>&gt;</w:t>
      </w:r>
      <w:r w:rsidR="00EF4C22" w:rsidRPr="00EF4C22">
        <w:rPr>
          <w:i/>
          <w:color w:val="7B2520" w:themeColor="accent3" w:themeShade="BF"/>
        </w:rPr>
        <w:t>View Sections&gt;Layout</w:t>
      </w:r>
      <w:r w:rsidR="00EF4C22" w:rsidRPr="00EF4C22">
        <w:t xml:space="preserve"> - creates a plot of the boundary, centre-line and section lines</w:t>
      </w:r>
      <w:r>
        <w:t>.</w:t>
      </w:r>
    </w:p>
    <w:p w14:paraId="41AFA4C5" w14:textId="39B14032" w:rsidR="008839A3" w:rsidRPr="008839A3" w:rsidRDefault="00783999" w:rsidP="008839A3">
      <w:r w:rsidRPr="00EF4C22">
        <w:rPr>
          <w:i/>
          <w:color w:val="7B2520" w:themeColor="accent3" w:themeShade="BF"/>
        </w:rPr>
        <w:t>Setup&gt;Sections</w:t>
      </w:r>
      <w:r>
        <w:rPr>
          <w:i/>
          <w:color w:val="7B2520" w:themeColor="accent3" w:themeShade="BF"/>
        </w:rPr>
        <w:t>&gt;</w:t>
      </w:r>
      <w:r w:rsidR="00EF4C22" w:rsidRPr="00EF4C22">
        <w:rPr>
          <w:i/>
          <w:color w:val="7B2520" w:themeColor="accent3" w:themeShade="BF"/>
        </w:rPr>
        <w:t>View Sections</w:t>
      </w:r>
      <w:r w:rsidR="00397B83">
        <w:rPr>
          <w:i/>
          <w:color w:val="7B2520" w:themeColor="accent3" w:themeShade="BF"/>
        </w:rPr>
        <w:t>&gt;</w:t>
      </w:r>
      <w:r w:rsidR="00EF4C22" w:rsidRPr="00EF4C22">
        <w:rPr>
          <w:i/>
          <w:color w:val="7B2520" w:themeColor="accent3" w:themeShade="BF"/>
        </w:rPr>
        <w:t>Sections</w:t>
      </w:r>
      <w:r w:rsidR="00EF4C22" w:rsidRPr="00EF4C22">
        <w:t xml:space="preserve"> - creates a composite plot of all t</w:t>
      </w:r>
      <w:r>
        <w:t xml:space="preserve">he </w:t>
      </w:r>
      <w:r w:rsidR="00EF4C22" w:rsidRPr="00EF4C22">
        <w:t xml:space="preserve">sections </w:t>
      </w:r>
      <w:r w:rsidR="008839A3" w:rsidRPr="008839A3">
        <w:t>(the individual sections can be queried by clicking the mouse on a</w:t>
      </w:r>
      <w:r w:rsidR="008839A3">
        <w:t xml:space="preserve"> </w:t>
      </w:r>
      <w:r w:rsidR="008839A3" w:rsidRPr="008839A3">
        <w:t>section line).</w:t>
      </w:r>
    </w:p>
    <w:p w14:paraId="331B53A9" w14:textId="0A50F37C" w:rsidR="00EF4C22" w:rsidRPr="00EF4C22" w:rsidRDefault="00EF4C22" w:rsidP="00EF4C22"/>
    <w:p w14:paraId="1FC6B852" w14:textId="3928C686" w:rsidR="00EF4C22" w:rsidRPr="00EF4C22" w:rsidRDefault="00783999" w:rsidP="00EF4C22">
      <w:r w:rsidRPr="00EF4C22">
        <w:rPr>
          <w:i/>
          <w:color w:val="7B2520" w:themeColor="accent3" w:themeShade="BF"/>
        </w:rPr>
        <w:t>Setup&gt;Sections</w:t>
      </w:r>
      <w:r>
        <w:rPr>
          <w:i/>
          <w:color w:val="7B2520" w:themeColor="accent3" w:themeShade="BF"/>
        </w:rPr>
        <w:t>&gt;</w:t>
      </w:r>
      <w:r w:rsidR="00EF4C22" w:rsidRPr="00EF4C22">
        <w:rPr>
          <w:i/>
          <w:color w:val="7B2520" w:themeColor="accent3" w:themeShade="BF"/>
        </w:rPr>
        <w:t>View Sections&gt;Network</w:t>
      </w:r>
      <w:r w:rsidR="00EF4C22" w:rsidRPr="00EF4C22">
        <w:t xml:space="preserve"> - creates a graph </w:t>
      </w:r>
      <w:r>
        <w:t>p</w:t>
      </w:r>
      <w:r w:rsidR="00EF4C22" w:rsidRPr="00EF4C22">
        <w:t>lot of the network with</w:t>
      </w:r>
      <w:r>
        <w:t xml:space="preserve"> </w:t>
      </w:r>
      <w:r w:rsidR="00EF4C22" w:rsidRPr="00EF4C22">
        <w:t xml:space="preserve">the nodes </w:t>
      </w:r>
      <w:r w:rsidRPr="00EF4C22">
        <w:t>labelled</w:t>
      </w:r>
      <w:r w:rsidR="00EF4C22" w:rsidRPr="00EF4C22">
        <w:t xml:space="preserve"> with the index of the point in the centre-line line set and</w:t>
      </w:r>
      <w:r>
        <w:t xml:space="preserve"> </w:t>
      </w:r>
      <w:r w:rsidR="00EF4C22" w:rsidRPr="00EF4C22">
        <w:t xml:space="preserve">the distance from the first point in </w:t>
      </w:r>
      <w:r w:rsidRPr="00EF4C22">
        <w:t>parenthes</w:t>
      </w:r>
      <w:r>
        <w:t>i</w:t>
      </w:r>
      <w:r w:rsidRPr="00EF4C22">
        <w:t>s</w:t>
      </w:r>
      <w:r w:rsidR="00EF4C22" w:rsidRPr="00EF4C22">
        <w:t>, with the line number</w:t>
      </w:r>
      <w:r>
        <w:t xml:space="preserve"> </w:t>
      </w:r>
      <w:r w:rsidR="00EF4C22" w:rsidRPr="00EF4C22">
        <w:t>defined on the edges between the nodes.</w:t>
      </w:r>
    </w:p>
    <w:p w14:paraId="2599F5DC" w14:textId="0F1B264D" w:rsidR="00EF4C22" w:rsidRPr="00EF4C22" w:rsidRDefault="00EF4C22" w:rsidP="00EF4C22">
      <w:pPr>
        <w:rPr>
          <w:i/>
          <w:color w:val="7B2520" w:themeColor="accent3" w:themeShade="BF"/>
        </w:rPr>
      </w:pPr>
      <w:r w:rsidRPr="00EF4C22">
        <w:rPr>
          <w:i/>
          <w:color w:val="7B2520" w:themeColor="accent3" w:themeShade="BF"/>
        </w:rPr>
        <w:t>Setup&gt;Waterbody</w:t>
      </w:r>
    </w:p>
    <w:p w14:paraId="2587BCBA" w14:textId="73F1993E" w:rsidR="00EF4C22" w:rsidRPr="00EF4C22" w:rsidRDefault="00EF4C22" w:rsidP="00EF4C22">
      <w:r w:rsidRPr="00EF4C22">
        <w:t>Similar to the boundary tool used for creating Sections, the Waterbody</w:t>
      </w:r>
      <w:r w:rsidR="00783999">
        <w:t xml:space="preserve"> </w:t>
      </w:r>
      <w:r w:rsidRPr="00EF4C22">
        <w:t xml:space="preserve">tools </w:t>
      </w:r>
      <w:r w:rsidR="00783999">
        <w:t>enables</w:t>
      </w:r>
      <w:r w:rsidRPr="00EF4C22">
        <w:t xml:space="preserve"> a bounding polygon to be defined for use when computing the</w:t>
      </w:r>
      <w:r w:rsidR="00783999">
        <w:t xml:space="preserve"> </w:t>
      </w:r>
      <w:r w:rsidRPr="00EF4C22">
        <w:t>surface area hypsometry (</w:t>
      </w:r>
      <w:r w:rsidRPr="00EF4C22">
        <w:rPr>
          <w:i/>
          <w:color w:val="7B2520" w:themeColor="accent3" w:themeShade="BF"/>
        </w:rPr>
        <w:t>Setu</w:t>
      </w:r>
      <w:r w:rsidR="00397B83">
        <w:rPr>
          <w:i/>
          <w:color w:val="7B2520" w:themeColor="accent3" w:themeShade="BF"/>
        </w:rPr>
        <w:t>p</w:t>
      </w:r>
      <w:r w:rsidRPr="00EF4C22">
        <w:rPr>
          <w:i/>
          <w:color w:val="7B2520" w:themeColor="accent3" w:themeShade="BF"/>
        </w:rPr>
        <w:t>&gt;Add Hypsometry from Grid&gt;Surface</w:t>
      </w:r>
      <w:r w:rsidR="00783999" w:rsidRPr="00783999">
        <w:rPr>
          <w:i/>
          <w:color w:val="7B2520" w:themeColor="accent3" w:themeShade="BF"/>
        </w:rPr>
        <w:t xml:space="preserve"> </w:t>
      </w:r>
      <w:r w:rsidRPr="00EF4C22">
        <w:rPr>
          <w:i/>
          <w:color w:val="7B2520" w:themeColor="accent3" w:themeShade="BF"/>
        </w:rPr>
        <w:t>area</w:t>
      </w:r>
      <w:r w:rsidRPr="00EF4C22">
        <w:t>).</w:t>
      </w:r>
    </w:p>
    <w:p w14:paraId="5493A78B" w14:textId="77777777" w:rsidR="00657F8F" w:rsidRDefault="00657F8F" w:rsidP="00657F8F"/>
    <w:p w14:paraId="3C93E75A" w14:textId="2F679F93" w:rsidR="00284112" w:rsidRPr="00657F8F" w:rsidRDefault="00657F8F" w:rsidP="00284112">
      <w:pPr>
        <w:pStyle w:val="Heading3"/>
      </w:pPr>
      <w:bookmarkStart w:id="77" w:name="_Toc191902376"/>
      <w:r>
        <w:t>Other Setup options</w:t>
      </w:r>
      <w:bookmarkEnd w:id="77"/>
    </w:p>
    <w:p w14:paraId="111F2A76" w14:textId="1690E7AC" w:rsidR="00284112" w:rsidRPr="00F46BC5" w:rsidRDefault="00284112" w:rsidP="00284112">
      <w:r w:rsidRPr="00F46BC5">
        <w:rPr>
          <w:i/>
          <w:color w:val="7B2520" w:themeColor="accent3" w:themeShade="BF"/>
        </w:rPr>
        <w:t>Setup&gt;Input Parameters</w:t>
      </w:r>
      <w:r w:rsidRPr="00F46BC5">
        <w:rPr>
          <w:iCs/>
        </w:rPr>
        <w:t>:</w:t>
      </w:r>
      <w:r w:rsidRPr="00F46BC5">
        <w:rPr>
          <w:i/>
          <w:color w:val="7B2520" w:themeColor="accent3" w:themeShade="BF"/>
        </w:rPr>
        <w:t xml:space="preserve"> </w:t>
      </w:r>
      <w:r w:rsidRPr="00F46BC5">
        <w:t>enter and edit the specified model parameters.</w:t>
      </w:r>
      <w:r>
        <w:t xml:space="preserve"> The input parameters can be viewed on the</w:t>
      </w:r>
      <w:r w:rsidRPr="006F6D8C">
        <w:rPr>
          <w:i/>
          <w:color w:val="565321" w:themeColor="accent2" w:themeShade="80"/>
        </w:rPr>
        <w:t xml:space="preserve"> Inputs</w:t>
      </w:r>
      <w:r>
        <w:t xml:space="preserve"> tab.</w:t>
      </w:r>
    </w:p>
    <w:p w14:paraId="73AC9E45" w14:textId="77777777" w:rsidR="00284112" w:rsidRPr="00F46BC5" w:rsidRDefault="00284112" w:rsidP="00284112">
      <w:bookmarkStart w:id="78" w:name="_Hlk506745047"/>
      <w:r w:rsidRPr="00F46BC5">
        <w:rPr>
          <w:i/>
          <w:color w:val="7B2520" w:themeColor="accent3" w:themeShade="BF"/>
        </w:rPr>
        <w:t>Setup&gt;Input Data</w:t>
      </w:r>
      <w:bookmarkEnd w:id="78"/>
      <w:r w:rsidRPr="00F46BC5">
        <w:rPr>
          <w:i/>
          <w:color w:val="7B2520" w:themeColor="accent3" w:themeShade="BF"/>
        </w:rPr>
        <w:t>&gt;Model Constants</w:t>
      </w:r>
      <w:r w:rsidRPr="00F46BC5">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56AFC2F5" w14:textId="77777777" w:rsidR="00284112" w:rsidRPr="001651CA" w:rsidRDefault="00284112" w:rsidP="001651CA"/>
    <w:p w14:paraId="67CC71B3" w14:textId="77777777" w:rsidR="00F46BC5" w:rsidRDefault="00F46BC5" w:rsidP="00E70B33">
      <w:pPr>
        <w:pStyle w:val="Heading2"/>
      </w:pPr>
      <w:bookmarkStart w:id="79" w:name="_Toc462590134"/>
      <w:bookmarkStart w:id="80" w:name="_Ref505163265"/>
      <w:bookmarkStart w:id="81" w:name="_Ref505163434"/>
      <w:bookmarkStart w:id="82" w:name="_Ref505187940"/>
      <w:bookmarkStart w:id="83" w:name="_Ref506962523"/>
      <w:bookmarkStart w:id="84" w:name="_Toc58851118"/>
      <w:bookmarkStart w:id="85" w:name="_Ref76228406"/>
      <w:bookmarkStart w:id="86" w:name="_Toc191902377"/>
      <w:r w:rsidRPr="00F46BC5">
        <w:t>Run</w:t>
      </w:r>
      <w:bookmarkEnd w:id="79"/>
      <w:bookmarkEnd w:id="80"/>
      <w:bookmarkEnd w:id="81"/>
      <w:bookmarkEnd w:id="82"/>
      <w:bookmarkEnd w:id="83"/>
      <w:bookmarkEnd w:id="84"/>
      <w:bookmarkEnd w:id="85"/>
      <w:bookmarkEnd w:id="86"/>
    </w:p>
    <w:p w14:paraId="729941BE" w14:textId="6A77F900" w:rsidR="0006477D" w:rsidRPr="0006477D" w:rsidRDefault="0006477D" w:rsidP="0006477D">
      <w:r>
        <w:t>Run has three options: Models, Derive Output and User Tools.</w:t>
      </w:r>
    </w:p>
    <w:p w14:paraId="2932D5D1" w14:textId="1DC0A328" w:rsidR="00F46BC5" w:rsidRPr="0006477D" w:rsidRDefault="00F46BC5" w:rsidP="00F46BC5">
      <w:pPr>
        <w:rPr>
          <w:i/>
          <w:iCs/>
        </w:rPr>
      </w:pPr>
      <w:r w:rsidRPr="00F46BC5">
        <w:rPr>
          <w:i/>
          <w:color w:val="7B2520" w:themeColor="accent3" w:themeShade="BF"/>
        </w:rPr>
        <w:t>Run&gt; Mode</w:t>
      </w:r>
      <w:r w:rsidR="0006477D">
        <w:rPr>
          <w:i/>
          <w:color w:val="7B2520" w:themeColor="accent3" w:themeShade="BF"/>
        </w:rPr>
        <w:t>ls</w:t>
      </w:r>
      <w:r w:rsidRPr="00F46BC5">
        <w:t xml:space="preserve">: </w:t>
      </w:r>
      <w:r w:rsidR="0006477D">
        <w:t xml:space="preserve">calls EDB_ProbeUI – </w:t>
      </w:r>
      <w:r w:rsidR="0006477D">
        <w:rPr>
          <w:i/>
          <w:iCs/>
        </w:rPr>
        <w:t>not yet implemented.</w:t>
      </w:r>
    </w:p>
    <w:p w14:paraId="1E417B16" w14:textId="77777777" w:rsidR="00F46BC5" w:rsidRPr="00F46BC5" w:rsidRDefault="00F46BC5" w:rsidP="00F46BC5">
      <w:bookmarkStart w:id="87" w:name="_Hlk505163518"/>
      <w:bookmarkStart w:id="88" w:name="_Hlk505342330"/>
      <w:r w:rsidRPr="00F46BC5">
        <w:rPr>
          <w:noProof/>
        </w:rPr>
        <w:drawing>
          <wp:anchor distT="0" distB="0" distL="114300" distR="114300" simplePos="0" relativeHeight="251711488" behindDoc="0" locked="0" layoutInCell="1" allowOverlap="1" wp14:anchorId="4C4E5DF0" wp14:editId="7A497E38">
            <wp:simplePos x="0" y="0"/>
            <wp:positionH relativeFrom="margin">
              <wp:align>right</wp:align>
            </wp:positionH>
            <wp:positionV relativeFrom="paragraph">
              <wp:posOffset>597081</wp:posOffset>
            </wp:positionV>
            <wp:extent cx="2950845" cy="2367280"/>
            <wp:effectExtent l="0" t="0" r="1905"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F46BC5">
        <w:rPr>
          <w:i/>
          <w:color w:val="7B2520" w:themeColor="accent3" w:themeShade="BF"/>
        </w:rPr>
        <w:t>Run&gt; Derive Output</w:t>
      </w:r>
      <w:r w:rsidRPr="00F46BC5">
        <w:t xml:space="preserve">: </w:t>
      </w:r>
      <w:bookmarkEnd w:id="87"/>
      <w:r w:rsidRPr="00F46BC5">
        <w:t xml:space="preserve">data that has been added (either as data or modelled values) can be used to derive new variables. </w:t>
      </w:r>
      <w:bookmarkEnd w:id="88"/>
      <w:r w:rsidRPr="00F46BC5">
        <w:t xml:space="preserve">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511BAB65" w14:textId="24DBF0D8" w:rsidR="00F46BC5" w:rsidRPr="00F46BC5" w:rsidRDefault="00F46BC5" w:rsidP="00F46BC5">
      <w:r w:rsidRPr="00F46BC5">
        <w:t xml:space="preserve">The selection is assigned by clicking one of the X, Y or Z buttons. The user is prompted to assign a Variable, XYZ dimension, or Time (the options available varies with the type of variable selected) – see Section </w:t>
      </w:r>
      <w:r w:rsidRPr="00580949">
        <w:fldChar w:fldCharType="begin"/>
      </w:r>
      <w:r w:rsidRPr="00580949">
        <w:instrText xml:space="preserve"> REF _Ref76228532 \r \h  \* MERGEFORMAT </w:instrText>
      </w:r>
      <w:r w:rsidRPr="00580949">
        <w:fldChar w:fldCharType="separate"/>
      </w:r>
      <w:r w:rsidR="00ED73C9">
        <w:t>3.9</w:t>
      </w:r>
      <w:r w:rsidRPr="00580949">
        <w:fldChar w:fldCharType="end"/>
      </w:r>
      <w:r w:rsidRPr="00F46BC5">
        <w:t xml:space="preserve"> for details of how this works. </w:t>
      </w:r>
    </w:p>
    <w:p w14:paraId="2D8B2892" w14:textId="77777777" w:rsidR="00F46BC5" w:rsidRPr="00F46BC5" w:rsidRDefault="00F46BC5" w:rsidP="00F46BC5">
      <w:pPr>
        <w:rPr>
          <w:noProof/>
        </w:rPr>
      </w:pPr>
      <w:r w:rsidRPr="00F46BC5">
        <w:lastRenderedPageBreak/>
        <w:t>An equation is then defined in the text box below using the x, y, z or t variables</w:t>
      </w:r>
      <w:r w:rsidRPr="00F46BC5">
        <w:rPr>
          <w:vertAlign w:val="superscript"/>
        </w:rPr>
        <w:footnoteReference w:id="4"/>
      </w:r>
      <w:r w:rsidRPr="00F46BC5">
        <w:t>. Based on the user selection the routine applies the defined variable ranges to derive a new variable.</w:t>
      </w:r>
      <w:r w:rsidRPr="00F46BC5">
        <w:rPr>
          <w:noProof/>
        </w:rPr>
        <w:t xml:space="preserve"> In addition text inputs required by the call and the model object (mobj) can also be passed.</w:t>
      </w:r>
    </w:p>
    <w:p w14:paraId="4EA02B93" w14:textId="77777777" w:rsidR="00F46BC5" w:rsidRPr="00F46BC5" w:rsidRDefault="00F46BC5" w:rsidP="00F46BC5">
      <w:pPr>
        <w:rPr>
          <w:noProof/>
        </w:rPr>
      </w:pPr>
      <w:r w:rsidRPr="00F46BC5">
        <w:rPr>
          <w:noProof/>
        </w:rPr>
        <w:t>Adding the comment %time or %rows, allows the the row dimension to be added to the new dataset. For example if x and y data sets are timeseries, then a Matlab</w:t>
      </w:r>
      <w:r w:rsidRPr="00F46BC5">
        <w:rPr>
          <w:noProof/>
          <w:vertAlign w:val="superscript"/>
        </w:rPr>
        <w:t>TM</w:t>
      </w:r>
      <w:r w:rsidRPr="00F46BC5">
        <w:rPr>
          <w:noProof/>
        </w:rPr>
        <w:t xml:space="preserve"> expresion, or function call, call can be used to create a new time series as follows:</w:t>
      </w:r>
    </w:p>
    <w:p w14:paraId="71B48BA1"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365D888A"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p>
    <w:p w14:paraId="3D4BE316" w14:textId="77777777" w:rsidR="00F46BC5" w:rsidRPr="00F46BC5" w:rsidRDefault="00F46BC5" w:rsidP="00F46BC5">
      <w:pPr>
        <w:rPr>
          <w:noProof/>
        </w:rPr>
      </w:pPr>
      <w:r w:rsidRPr="00F46BC5">
        <w:rPr>
          <w:noProof/>
        </w:rPr>
        <w:t>The output from function calls can be figures or tables, a single numeric value, or a dataset to be saved (character vectors, arrays or dstables). External functions should return the table RowNames (e.g., time or location) as the first variable (or an empty first variable), followed by the other variables to be saved.</w:t>
      </w:r>
    </w:p>
    <w:p w14:paraId="23538B60" w14:textId="77777777" w:rsidR="00F46BC5" w:rsidRPr="00F46BC5" w:rsidRDefault="00F46BC5" w:rsidP="00F46BC5">
      <w:pPr>
        <w:spacing w:after="0"/>
        <w:rPr>
          <w:noProof/>
        </w:rPr>
      </w:pPr>
      <w:r w:rsidRPr="00F46BC5">
        <w:rPr>
          <w:noProof/>
        </w:rPr>
        <w:t>If there is no output to be passed back the function should return a string variable.</w:t>
      </w:r>
    </w:p>
    <w:p w14:paraId="5716A72F" w14:textId="77777777" w:rsidR="00F46BC5" w:rsidRPr="00F46BC5" w:rsidRDefault="00F46BC5" w:rsidP="00F46BC5">
      <w:pPr>
        <w:spacing w:after="0"/>
        <w:rPr>
          <w:rFonts w:ascii="Consolas" w:eastAsia="Times New Roman" w:hAnsi="Consolas" w:cs="Times New Roman"/>
          <w:sz w:val="20"/>
          <w:szCs w:val="20"/>
        </w:rPr>
      </w:pPr>
      <w:r w:rsidRPr="00F46BC5">
        <w:rPr>
          <w:noProof/>
        </w:rPr>
        <w:t>If</w:t>
      </w:r>
      <w:r w:rsidRPr="00F46BC5">
        <w:rPr>
          <w:rFonts w:ascii="Consolas" w:eastAsia="Times New Roman" w:hAnsi="Consolas" w:cs="Times New Roman"/>
          <w:sz w:val="20"/>
          <w:szCs w:val="20"/>
        </w:rPr>
        <w:t xml:space="preserve"> varout = </w:t>
      </w:r>
      <w:r w:rsidRPr="00F46BC5">
        <w:rPr>
          <w:rFonts w:ascii="Consolas" w:eastAsia="Times New Roman" w:hAnsi="Consolas" w:cs="Times New Roman"/>
          <w:color w:val="A709F5"/>
          <w:sz w:val="20"/>
          <w:szCs w:val="20"/>
        </w:rPr>
        <w:t>'no output'</w:t>
      </w:r>
      <w:r w:rsidRPr="00F46BC5">
        <w:rPr>
          <w:rFonts w:ascii="Consolas" w:eastAsia="Times New Roman" w:hAnsi="Consolas" w:cs="Times New Roman"/>
          <w:sz w:val="20"/>
          <w:szCs w:val="20"/>
        </w:rPr>
        <w:t xml:space="preserve">; </w:t>
      </w:r>
      <w:r w:rsidRPr="00F46BC5">
        <w:rPr>
          <w:noProof/>
        </w:rPr>
        <w:t>this suppresses the message box, which is used for single value outputs. For expressions that return a result that is the same length as one of the variables used in the call, there is  the option to add the variable to the input dataset as a new variable. In all there are three ways in which results can be saved:</w:t>
      </w:r>
    </w:p>
    <w:p w14:paraId="1B189097" w14:textId="77777777" w:rsidR="00F46BC5" w:rsidRPr="00F46BC5" w:rsidRDefault="00F46BC5" w:rsidP="00F46BC5">
      <w:pPr>
        <w:numPr>
          <w:ilvl w:val="0"/>
          <w:numId w:val="36"/>
        </w:numPr>
        <w:ind w:left="720"/>
        <w:contextualSpacing/>
        <w:rPr>
          <w:noProof/>
        </w:rPr>
      </w:pPr>
      <w:r w:rsidRPr="00F46BC5">
        <w:rPr>
          <w:noProof/>
        </w:rPr>
        <w:t>As a new dataset;</w:t>
      </w:r>
    </w:p>
    <w:p w14:paraId="186FB485" w14:textId="77777777" w:rsidR="00F46BC5" w:rsidRPr="00F46BC5" w:rsidRDefault="00F46BC5" w:rsidP="00F46BC5">
      <w:pPr>
        <w:numPr>
          <w:ilvl w:val="0"/>
          <w:numId w:val="36"/>
        </w:numPr>
        <w:ind w:left="720"/>
        <w:contextualSpacing/>
        <w:rPr>
          <w:noProof/>
        </w:rPr>
      </w:pPr>
      <w:r w:rsidRPr="00F46BC5">
        <w:rPr>
          <w:noProof/>
        </w:rPr>
        <w:t>As an additional variable(s) to one of the input datasets;</w:t>
      </w:r>
    </w:p>
    <w:p w14:paraId="106D069F" w14:textId="77777777" w:rsidR="00F46BC5" w:rsidRPr="00F46BC5" w:rsidRDefault="00F46BC5" w:rsidP="00F46BC5">
      <w:pPr>
        <w:numPr>
          <w:ilvl w:val="0"/>
          <w:numId w:val="36"/>
        </w:numPr>
        <w:ind w:left="720"/>
        <w:contextualSpacing/>
        <w:rPr>
          <w:noProof/>
        </w:rPr>
      </w:pPr>
      <w:r w:rsidRPr="00F46BC5">
        <w:rPr>
          <w:noProof/>
        </w:rPr>
        <w:t>As an additional variable(s) to some other existing dataset.</w:t>
      </w:r>
    </w:p>
    <w:p w14:paraId="41A3ACFF" w14:textId="77777777" w:rsidR="00F46BC5" w:rsidRPr="00F46BC5" w:rsidRDefault="00F46BC5" w:rsidP="00F46BC5">
      <w:pPr>
        <w:contextualSpacing/>
        <w:rPr>
          <w:noProof/>
        </w:rPr>
      </w:pPr>
      <w:r w:rsidRPr="00F46BC5">
        <w:rPr>
          <w:noProof/>
        </w:rPr>
        <w:t>For options 2 and 3, the length of the new variables must be the same length (numbere of rows) as the existing dataset.</w:t>
      </w:r>
    </w:p>
    <w:p w14:paraId="3F30850F" w14:textId="77777777" w:rsidR="00F46BC5" w:rsidRPr="00F46BC5" w:rsidRDefault="00F46BC5" w:rsidP="00F46BC5">
      <w:pPr>
        <w:contextualSpacing/>
        <w:rPr>
          <w:noProof/>
        </w:rPr>
      </w:pPr>
    </w:p>
    <w:p w14:paraId="436D62CC" w14:textId="77777777" w:rsidR="00F46BC5" w:rsidRPr="00F46BC5" w:rsidRDefault="00F46BC5" w:rsidP="00F46BC5">
      <w:pPr>
        <w:rPr>
          <w:noProof/>
        </w:rPr>
      </w:pPr>
      <w:r w:rsidRPr="00F46BC5">
        <w:rPr>
          <w:noProof/>
        </w:rPr>
        <w:t>An alternative when calling external functions is to pass the selected variables as dstables, thereby also passing all the associated metadata and RowNames for each dataset selected. For this option up to 3 variables (plus time if defined for a selected variable) can be selected but they are defined in the call using dst, for example:</w:t>
      </w:r>
    </w:p>
    <w:p w14:paraId="5673F77C"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39EA45E9" w14:textId="77777777" w:rsidR="00F46BC5" w:rsidRPr="00F46BC5" w:rsidRDefault="00F46BC5" w:rsidP="00F46BC5">
      <w:pPr>
        <w:spacing w:after="0" w:line="240" w:lineRule="auto"/>
        <w:rPr>
          <w:rFonts w:ascii="Consolas" w:eastAsia="Times New Roman" w:hAnsi="Consolas" w:cs="Times New Roman"/>
          <w:sz w:val="20"/>
          <w:szCs w:val="20"/>
        </w:rPr>
      </w:pPr>
    </w:p>
    <w:p w14:paraId="6B88CAC4"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79D7BA36" w14:textId="77777777" w:rsidR="00F46BC5" w:rsidRPr="00F46BC5" w:rsidRDefault="00F46BC5" w:rsidP="00F46BC5">
      <w:pPr>
        <w:spacing w:after="0" w:line="240" w:lineRule="auto"/>
        <w:rPr>
          <w:rFonts w:ascii="Consolas" w:eastAsia="Times New Roman" w:hAnsi="Consolas" w:cs="Times New Roman"/>
          <w:sz w:val="20"/>
          <w:szCs w:val="20"/>
        </w:rPr>
      </w:pPr>
    </w:p>
    <w:p w14:paraId="640F90F1" w14:textId="77777777" w:rsidR="00F46BC5" w:rsidRPr="00F46BC5" w:rsidRDefault="00F46BC5" w:rsidP="00F46BC5">
      <w:pPr>
        <w:rPr>
          <w:noProof/>
        </w:rPr>
      </w:pPr>
      <w:r w:rsidRPr="00F46BC5">
        <w:rPr>
          <w:noProof/>
        </w:rPr>
        <w:t>This passes the selected variables as a struct array of dstables to the function. Using this syntax the function can return a dstable, or struct of dstables, or a number of variables. When a dstable, or struct of dstables is returned, it is assumed that the dsproperties have been defined in the function called and dstables are saved without the need to define the meta-data manually.</w:t>
      </w:r>
    </w:p>
    <w:p w14:paraId="443859F9" w14:textId="105C7FE5" w:rsidR="00F46BC5" w:rsidRPr="00F46BC5" w:rsidRDefault="00F46BC5" w:rsidP="00F46BC5">
      <w:pPr>
        <w:rPr>
          <w:noProof/>
        </w:rPr>
      </w:pPr>
      <w:bookmarkStart w:id="89" w:name="_Hlk89076579"/>
      <w:r w:rsidRPr="00F46BC5">
        <w:rPr>
          <w:noProof/>
        </w:rPr>
        <w:t>Some further details on using this option and the ‘</w:t>
      </w:r>
      <w:r w:rsidRPr="00F46BC5">
        <w:rPr>
          <w:b/>
          <w:bCs/>
          <w:noProof/>
        </w:rPr>
        <w:t>Function</w:t>
      </w:r>
      <w:r w:rsidRPr="00F46BC5">
        <w:rPr>
          <w:noProof/>
        </w:rPr>
        <w:t xml:space="preserve">’ library available are provided in Section </w:t>
      </w:r>
      <w:r w:rsidR="00580949">
        <w:rPr>
          <w:noProof/>
          <w:highlight w:val="yellow"/>
        </w:rPr>
        <w:fldChar w:fldCharType="begin"/>
      </w:r>
      <w:r w:rsidR="00580949">
        <w:rPr>
          <w:noProof/>
        </w:rPr>
        <w:instrText xml:space="preserve"> REF _Ref505163379 \r \h </w:instrText>
      </w:r>
      <w:r w:rsidR="00580949">
        <w:rPr>
          <w:noProof/>
          <w:highlight w:val="yellow"/>
        </w:rPr>
      </w:r>
      <w:r w:rsidR="00580949">
        <w:rPr>
          <w:noProof/>
          <w:highlight w:val="yellow"/>
        </w:rPr>
        <w:fldChar w:fldCharType="separate"/>
      </w:r>
      <w:r w:rsidR="00ED73C9">
        <w:rPr>
          <w:noProof/>
        </w:rPr>
        <w:t>4.2</w:t>
      </w:r>
      <w:r w:rsidR="00580949">
        <w:rPr>
          <w:noProof/>
          <w:highlight w:val="yellow"/>
        </w:rPr>
        <w:fldChar w:fldCharType="end"/>
      </w:r>
      <w:r w:rsidR="00580949">
        <w:rPr>
          <w:noProof/>
        </w:rPr>
        <w:t>.</w:t>
      </w:r>
    </w:p>
    <w:bookmarkEnd w:id="89"/>
    <w:p w14:paraId="39564A74" w14:textId="77777777" w:rsidR="0006477D" w:rsidRDefault="0006477D" w:rsidP="00F46BC5">
      <w:r w:rsidRPr="00F46BC5">
        <w:rPr>
          <w:i/>
          <w:color w:val="7B2520" w:themeColor="accent3" w:themeShade="BF"/>
        </w:rPr>
        <w:t xml:space="preserve">Run&gt; </w:t>
      </w:r>
      <w:r>
        <w:rPr>
          <w:i/>
          <w:color w:val="7B2520" w:themeColor="accent3" w:themeShade="BF"/>
        </w:rPr>
        <w:t>User Tools</w:t>
      </w:r>
      <w:r w:rsidRPr="00F46BC5">
        <w:t>:</w:t>
      </w:r>
      <w:r>
        <w:t xml:space="preserve"> </w:t>
      </w:r>
      <w:bookmarkStart w:id="90" w:name="_Hlk179480554"/>
      <w:r>
        <w:t>calls function ‘edb_user_tools.m’, which includes a function to:</w:t>
      </w:r>
    </w:p>
    <w:bookmarkEnd w:id="90"/>
    <w:p w14:paraId="339B669E" w14:textId="3EC5DBB1" w:rsidR="0006477D" w:rsidRDefault="0006477D" w:rsidP="0006477D">
      <w:pPr>
        <w:pStyle w:val="ListParagraph"/>
        <w:numPr>
          <w:ilvl w:val="0"/>
          <w:numId w:val="41"/>
        </w:numPr>
      </w:pPr>
      <w:r w:rsidRPr="0006477D">
        <w:t>create a figure tabulating a dataset</w:t>
      </w:r>
      <w:r>
        <w:t xml:space="preserve"> (tabular data only);</w:t>
      </w:r>
    </w:p>
    <w:p w14:paraId="39ED36E8" w14:textId="1903B54E" w:rsidR="0006477D" w:rsidRDefault="0006477D" w:rsidP="0006477D">
      <w:pPr>
        <w:pStyle w:val="ListParagraph"/>
        <w:numPr>
          <w:ilvl w:val="0"/>
          <w:numId w:val="41"/>
        </w:numPr>
      </w:pPr>
      <w:r>
        <w:t xml:space="preserve"> add additional properties to a table and </w:t>
      </w:r>
      <w:r w:rsidRPr="0006477D">
        <w:t xml:space="preserve"> (tabular</w:t>
      </w:r>
      <w:r>
        <w:t xml:space="preserve"> estuary properties</w:t>
      </w:r>
      <w:r w:rsidRPr="0006477D">
        <w:t xml:space="preserve"> data only);</w:t>
      </w:r>
    </w:p>
    <w:p w14:paraId="7EF61DB4" w14:textId="5A8EFFE0" w:rsidR="0006477D" w:rsidRDefault="0006477D" w:rsidP="0006477D">
      <w:pPr>
        <w:pStyle w:val="ListParagraph"/>
        <w:numPr>
          <w:ilvl w:val="0"/>
          <w:numId w:val="41"/>
        </w:numPr>
      </w:pPr>
      <w:r>
        <w:t>run and save the results of a convergence analysis (e.g. for along channel properties);</w:t>
      </w:r>
    </w:p>
    <w:p w14:paraId="69E057A1" w14:textId="3E4F3020" w:rsidR="0006477D" w:rsidRDefault="0006477D" w:rsidP="0006477D">
      <w:pPr>
        <w:pStyle w:val="ListParagraph"/>
        <w:numPr>
          <w:ilvl w:val="0"/>
          <w:numId w:val="41"/>
        </w:numPr>
      </w:pPr>
      <w:r>
        <w:t>the option for the user to add functions as required.</w:t>
      </w:r>
    </w:p>
    <w:p w14:paraId="203CF219" w14:textId="77777777" w:rsidR="0006477D" w:rsidRPr="00F46BC5" w:rsidRDefault="0006477D" w:rsidP="00F46BC5"/>
    <w:p w14:paraId="7E8C0345" w14:textId="77777777" w:rsidR="00F46BC5" w:rsidRPr="00F46BC5" w:rsidRDefault="00F46BC5" w:rsidP="00E70B33">
      <w:pPr>
        <w:pStyle w:val="Heading2"/>
      </w:pPr>
      <w:bookmarkStart w:id="91" w:name="_Toc191902378"/>
      <w:r w:rsidRPr="00F46BC5">
        <w:lastRenderedPageBreak/>
        <w:t>Analysis</w:t>
      </w:r>
      <w:bookmarkEnd w:id="91"/>
    </w:p>
    <w:p w14:paraId="5C6672D7" w14:textId="18EA1C59" w:rsidR="00F46BC5" w:rsidRPr="00F46BC5" w:rsidRDefault="00F46BC5" w:rsidP="00F46BC5">
      <w:r w:rsidRPr="00F46BC5">
        <w:t xml:space="preserve">Plotting and Statistical Analysis both use the standard Data selection UI. These both require Case, Dataset and Variables to be selected from drop-down lists and assigned to a button. Further details of how this works are given in Section </w:t>
      </w:r>
      <w:r w:rsidRPr="00F46BC5">
        <w:fldChar w:fldCharType="begin"/>
      </w:r>
      <w:r w:rsidRPr="00F46BC5">
        <w:instrText xml:space="preserve"> REF _Ref76228532 \r \h </w:instrText>
      </w:r>
      <w:r w:rsidRPr="00F46BC5">
        <w:fldChar w:fldCharType="separate"/>
      </w:r>
      <w:r w:rsidR="00ED73C9">
        <w:t>3.9</w:t>
      </w:r>
      <w:r w:rsidRPr="00F46BC5">
        <w:fldChar w:fldCharType="end"/>
      </w:r>
      <w:r w:rsidRPr="00F46BC5">
        <w:t>.</w:t>
      </w:r>
    </w:p>
    <w:p w14:paraId="615076D9" w14:textId="77777777" w:rsidR="00F46BC5" w:rsidRPr="00F46BC5" w:rsidRDefault="00F46BC5" w:rsidP="00E70B33">
      <w:pPr>
        <w:pStyle w:val="Heading3"/>
      </w:pPr>
      <w:bookmarkStart w:id="92" w:name="_Ref76228416"/>
      <w:bookmarkStart w:id="93" w:name="_Toc191902379"/>
      <w:r w:rsidRPr="00F46BC5">
        <w:t>Plotting</w:t>
      </w:r>
      <w:bookmarkEnd w:id="92"/>
      <w:bookmarkEnd w:id="93"/>
    </w:p>
    <w:p w14:paraId="66EC4D61" w14:textId="77777777" w:rsidR="00F46BC5" w:rsidRPr="00F46BC5" w:rsidRDefault="00F46BC5" w:rsidP="00F46BC5">
      <w:bookmarkStart w:id="94" w:name="_Hlk503199090"/>
      <w:r w:rsidRPr="00F46BC5">
        <w:rPr>
          <w:i/>
          <w:color w:val="7B2520" w:themeColor="accent3" w:themeShade="BF"/>
        </w:rPr>
        <w:t>Analysis&gt;Plot menu</w:t>
      </w:r>
      <w:r w:rsidRPr="00F46BC5">
        <w:t xml:space="preserve">: initialises </w:t>
      </w:r>
      <w:bookmarkEnd w:id="94"/>
      <w:r w:rsidRPr="00F46BC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F46BC5" w:rsidRPr="00F46BC5" w14:paraId="3D49AB67" w14:textId="77777777" w:rsidTr="00E44380">
        <w:tc>
          <w:tcPr>
            <w:tcW w:w="4476" w:type="dxa"/>
          </w:tcPr>
          <w:p w14:paraId="12616752" w14:textId="77777777" w:rsidR="00F46BC5" w:rsidRPr="00F46BC5" w:rsidRDefault="00F46BC5" w:rsidP="00F46BC5">
            <w:pPr>
              <w:rPr>
                <w:noProof/>
              </w:rPr>
            </w:pPr>
            <w:bookmarkStart w:id="95" w:name="_Hlk42161777"/>
            <w:r w:rsidRPr="00F46BC5">
              <w:rPr>
                <w:noProof/>
              </w:rPr>
              <w:drawing>
                <wp:inline distT="0" distB="0" distL="0" distR="0" wp14:anchorId="614D983B" wp14:editId="78D60225">
                  <wp:extent cx="2696123" cy="21586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2188" cy="2179551"/>
                          </a:xfrm>
                          <a:prstGeom prst="rect">
                            <a:avLst/>
                          </a:prstGeom>
                        </pic:spPr>
                      </pic:pic>
                    </a:graphicData>
                  </a:graphic>
                </wp:inline>
              </w:drawing>
            </w:r>
          </w:p>
        </w:tc>
        <w:tc>
          <w:tcPr>
            <w:tcW w:w="4584" w:type="dxa"/>
          </w:tcPr>
          <w:p w14:paraId="3DC5698A" w14:textId="77777777" w:rsidR="00F46BC5" w:rsidRPr="00F46BC5" w:rsidRDefault="00F46BC5" w:rsidP="00F46BC5">
            <w:pPr>
              <w:spacing w:after="40"/>
              <w:rPr>
                <w:b/>
                <w:sz w:val="20"/>
                <w:szCs w:val="20"/>
              </w:rPr>
            </w:pPr>
            <w:r w:rsidRPr="00F46BC5">
              <w:rPr>
                <w:b/>
                <w:sz w:val="20"/>
                <w:szCs w:val="20"/>
              </w:rPr>
              <w:t>2D plot</w:t>
            </w:r>
          </w:p>
          <w:p w14:paraId="596EA82D"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0536A669" w14:textId="77777777" w:rsidR="00F46BC5" w:rsidRPr="00F46BC5" w:rsidRDefault="00F46BC5" w:rsidP="00F46BC5">
            <w:pPr>
              <w:spacing w:after="40"/>
              <w:rPr>
                <w:b/>
                <w:sz w:val="20"/>
                <w:szCs w:val="20"/>
              </w:rPr>
            </w:pPr>
            <w:r w:rsidRPr="00F46BC5">
              <w:rPr>
                <w:sz w:val="20"/>
                <w:szCs w:val="20"/>
              </w:rPr>
              <w:t>&gt; Assign a variable, or a dimension, to the Var and X buttons to set the Y and X axes, respectively</w:t>
            </w:r>
          </w:p>
          <w:p w14:paraId="1C9AB861" w14:textId="77777777" w:rsidR="00F46BC5" w:rsidRPr="00F46BC5" w:rsidRDefault="00F46BC5" w:rsidP="00F46BC5">
            <w:pPr>
              <w:spacing w:after="40"/>
              <w:rPr>
                <w:sz w:val="20"/>
                <w:szCs w:val="20"/>
              </w:rPr>
            </w:pPr>
            <w:r w:rsidRPr="00F46BC5">
              <w:rPr>
                <w:sz w:val="20"/>
                <w:szCs w:val="20"/>
              </w:rPr>
              <w:t>Each selection can be scaled (log, normalised, etc) and the range to be plotted can be adjusted when assigning the selection to a button.</w:t>
            </w:r>
          </w:p>
          <w:p w14:paraId="76A0177C" w14:textId="77777777" w:rsidR="00F46BC5" w:rsidRPr="00F46BC5" w:rsidRDefault="00F46BC5" w:rsidP="00F46BC5">
            <w:pPr>
              <w:spacing w:after="40"/>
              <w:rPr>
                <w:sz w:val="20"/>
                <w:szCs w:val="20"/>
              </w:rPr>
            </w:pPr>
            <w:r w:rsidRPr="00F46BC5">
              <w:rPr>
                <w:sz w:val="20"/>
                <w:szCs w:val="20"/>
              </w:rPr>
              <w:t>&gt; Select plot type (line, bar, scatter, stem, etc)</w:t>
            </w:r>
          </w:p>
          <w:p w14:paraId="76B1DD5D"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w:t>
            </w:r>
          </w:p>
          <w:p w14:paraId="20863997" w14:textId="77777777" w:rsidR="00F46BC5" w:rsidRPr="00F46BC5" w:rsidRDefault="00F46BC5" w:rsidP="00F46BC5">
            <w:pPr>
              <w:spacing w:after="40"/>
              <w:rPr>
                <w:sz w:val="20"/>
                <w:szCs w:val="20"/>
              </w:rPr>
            </w:pPr>
            <w:bookmarkStart w:id="96" w:name="_Hlk41129620"/>
            <w:r w:rsidRPr="00F46BC5">
              <w:rPr>
                <w:sz w:val="20"/>
                <w:szCs w:val="20"/>
              </w:rPr>
              <w:sym w:font="Symbol" w:char="F0AE"/>
            </w:r>
            <w:r w:rsidRPr="00F46BC5">
              <w:rPr>
                <w:sz w:val="20"/>
                <w:szCs w:val="20"/>
              </w:rPr>
              <w:t xml:space="preserve"> : updates the list of Cases </w:t>
            </w:r>
          </w:p>
          <w:p w14:paraId="585C129F" w14:textId="77777777" w:rsidR="00F46BC5" w:rsidRPr="00F46BC5" w:rsidRDefault="00F46BC5" w:rsidP="00F46BC5">
            <w:pPr>
              <w:spacing w:after="40"/>
              <w:rPr>
                <w:sz w:val="20"/>
                <w:szCs w:val="20"/>
              </w:rPr>
            </w:pPr>
            <w:r w:rsidRPr="00F46BC5">
              <w:rPr>
                <w:sz w:val="20"/>
                <w:szCs w:val="20"/>
              </w:rPr>
              <w:t>XY :  swaps the X and Y axes</w:t>
            </w:r>
          </w:p>
          <w:p w14:paraId="5F434383" w14:textId="77777777" w:rsidR="00F46BC5" w:rsidRPr="00F46BC5" w:rsidRDefault="00F46BC5" w:rsidP="00F46BC5">
            <w:pPr>
              <w:spacing w:after="40"/>
              <w:rPr>
                <w:sz w:val="20"/>
                <w:szCs w:val="20"/>
              </w:rPr>
            </w:pPr>
            <w:r w:rsidRPr="00F46BC5">
              <w:rPr>
                <w:sz w:val="20"/>
                <w:szCs w:val="20"/>
              </w:rPr>
              <w:t>+ : switches between cartesian and polar plot type</w:t>
            </w:r>
            <w:bookmarkEnd w:id="96"/>
          </w:p>
          <w:p w14:paraId="3281EC0E" w14:textId="77777777" w:rsidR="00F46BC5" w:rsidRPr="00F46BC5" w:rsidRDefault="00F46BC5" w:rsidP="00F46BC5">
            <w:pPr>
              <w:spacing w:after="40"/>
              <w:rPr>
                <w:bCs/>
                <w:i/>
                <w:iCs/>
                <w:sz w:val="20"/>
                <w:szCs w:val="20"/>
              </w:rPr>
            </w:pPr>
            <w:r w:rsidRPr="00F46BC5">
              <w:rPr>
                <w:bCs/>
                <w:i/>
                <w:iCs/>
                <w:sz w:val="20"/>
                <w:szCs w:val="20"/>
              </w:rPr>
              <w:t>If polar selected then Ind assumed to be in degrees.</w:t>
            </w:r>
          </w:p>
        </w:tc>
      </w:tr>
      <w:tr w:rsidR="00F46BC5" w:rsidRPr="00F46BC5" w14:paraId="1D16BFD7" w14:textId="77777777" w:rsidTr="00E44380">
        <w:tc>
          <w:tcPr>
            <w:tcW w:w="4476" w:type="dxa"/>
          </w:tcPr>
          <w:p w14:paraId="4E4171D9" w14:textId="77777777" w:rsidR="00F46BC5" w:rsidRPr="00F46BC5" w:rsidRDefault="00F46BC5" w:rsidP="00F46BC5">
            <w:r w:rsidRPr="00F46BC5">
              <w:rPr>
                <w:noProof/>
              </w:rPr>
              <w:drawing>
                <wp:inline distT="0" distB="0" distL="0" distR="0" wp14:anchorId="451D492A" wp14:editId="0F8CB6B0">
                  <wp:extent cx="2682641" cy="2147887"/>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930" cy="2167334"/>
                          </a:xfrm>
                          <a:prstGeom prst="rect">
                            <a:avLst/>
                          </a:prstGeom>
                        </pic:spPr>
                      </pic:pic>
                    </a:graphicData>
                  </a:graphic>
                </wp:inline>
              </w:drawing>
            </w:r>
          </w:p>
        </w:tc>
        <w:tc>
          <w:tcPr>
            <w:tcW w:w="4584" w:type="dxa"/>
          </w:tcPr>
          <w:p w14:paraId="3FB96D18" w14:textId="77777777" w:rsidR="00F46BC5" w:rsidRPr="00F46BC5" w:rsidRDefault="00F46BC5" w:rsidP="00F46BC5">
            <w:pPr>
              <w:spacing w:after="40"/>
              <w:rPr>
                <w:b/>
                <w:sz w:val="20"/>
                <w:szCs w:val="20"/>
              </w:rPr>
            </w:pPr>
            <w:r w:rsidRPr="00F46BC5">
              <w:rPr>
                <w:b/>
                <w:sz w:val="20"/>
                <w:szCs w:val="20"/>
              </w:rPr>
              <w:t>3D plot</w:t>
            </w:r>
          </w:p>
          <w:p w14:paraId="479B14B3" w14:textId="77777777" w:rsidR="00F46BC5" w:rsidRPr="00F46BC5" w:rsidRDefault="00F46BC5" w:rsidP="00F46BC5">
            <w:pPr>
              <w:spacing w:after="40"/>
              <w:rPr>
                <w:sz w:val="20"/>
                <w:szCs w:val="20"/>
              </w:rPr>
            </w:pPr>
            <w:r w:rsidRPr="00F46BC5">
              <w:rPr>
                <w:bCs/>
                <w:sz w:val="20"/>
                <w:szCs w:val="20"/>
              </w:rPr>
              <w:t>For each selection choose the</w:t>
            </w:r>
            <w:r w:rsidRPr="00F46BC5">
              <w:rPr>
                <w:b/>
                <w:sz w:val="20"/>
                <w:szCs w:val="20"/>
              </w:rPr>
              <w:t xml:space="preserve">  </w:t>
            </w:r>
            <w:r w:rsidRPr="00F46BC5">
              <w:rPr>
                <w:sz w:val="20"/>
                <w:szCs w:val="20"/>
              </w:rPr>
              <w:t>Case, Dataset and Variable to be used.</w:t>
            </w:r>
          </w:p>
          <w:p w14:paraId="2375EED8" w14:textId="77777777" w:rsidR="00F46BC5" w:rsidRPr="00F46BC5" w:rsidRDefault="00F46BC5" w:rsidP="00F46BC5">
            <w:pPr>
              <w:spacing w:after="40"/>
              <w:rPr>
                <w:sz w:val="20"/>
                <w:szCs w:val="20"/>
              </w:rPr>
            </w:pPr>
            <w:r w:rsidRPr="00F46BC5">
              <w:rPr>
                <w:sz w:val="20"/>
                <w:szCs w:val="20"/>
              </w:rPr>
              <w:t>&gt; Assign selections to the Var, X and Y buttons</w:t>
            </w:r>
          </w:p>
          <w:p w14:paraId="7E58A9CF" w14:textId="77777777" w:rsidR="00F46BC5" w:rsidRPr="00F46BC5" w:rsidRDefault="00F46BC5" w:rsidP="00F46BC5">
            <w:pPr>
              <w:spacing w:after="40"/>
              <w:rPr>
                <w:sz w:val="20"/>
                <w:szCs w:val="20"/>
              </w:rPr>
            </w:pPr>
            <w:r w:rsidRPr="00F46BC5">
              <w:rPr>
                <w:sz w:val="20"/>
                <w:szCs w:val="20"/>
              </w:rPr>
              <w:t>Take care to ensure that the assignments to X and Y correctly match the dimensions selected for the variable (including any adjustment of the dimension ranges to be used).</w:t>
            </w:r>
          </w:p>
          <w:p w14:paraId="2A776622" w14:textId="77777777" w:rsidR="00F46BC5" w:rsidRPr="00F46BC5" w:rsidRDefault="00F46BC5" w:rsidP="00F46BC5">
            <w:pPr>
              <w:spacing w:after="40"/>
              <w:rPr>
                <w:sz w:val="20"/>
                <w:szCs w:val="20"/>
              </w:rPr>
            </w:pPr>
            <w:r w:rsidRPr="00F46BC5">
              <w:rPr>
                <w:sz w:val="20"/>
                <w:szCs w:val="20"/>
              </w:rPr>
              <w:t>&gt; Select plot type.</w:t>
            </w:r>
          </w:p>
          <w:p w14:paraId="4195EA9D" w14:textId="77777777" w:rsidR="00F46BC5" w:rsidRPr="00F46BC5" w:rsidRDefault="00F46BC5" w:rsidP="00F46BC5">
            <w:pPr>
              <w:spacing w:after="40"/>
              <w:rPr>
                <w:sz w:val="20"/>
                <w:szCs w:val="20"/>
              </w:rPr>
            </w:pPr>
          </w:p>
          <w:p w14:paraId="2F564EB8" w14:textId="77777777" w:rsidR="00F46BC5" w:rsidRPr="00F46BC5" w:rsidRDefault="00F46BC5" w:rsidP="00F46BC5">
            <w:pPr>
              <w:spacing w:after="40"/>
              <w:rPr>
                <w:sz w:val="20"/>
                <w:szCs w:val="20"/>
              </w:rPr>
            </w:pPr>
            <w:r w:rsidRPr="00F46BC5">
              <w:rPr>
                <w:sz w:val="20"/>
                <w:szCs w:val="20"/>
                <w:u w:val="single"/>
              </w:rPr>
              <w:t>Control Buttons</w:t>
            </w:r>
            <w:r w:rsidRPr="00F46BC5">
              <w:rPr>
                <w:sz w:val="20"/>
                <w:szCs w:val="20"/>
              </w:rPr>
              <w:t>: see 2D plot above.</w:t>
            </w:r>
          </w:p>
        </w:tc>
      </w:tr>
      <w:bookmarkEnd w:id="95"/>
    </w:tbl>
    <w:p w14:paraId="5579C05E" w14:textId="77777777" w:rsidR="00F46BC5" w:rsidRPr="00F46BC5" w:rsidRDefault="00F46BC5" w:rsidP="00F46BC5">
      <w:pPr>
        <w:rPr>
          <w:sz w:val="8"/>
          <w:szCs w:val="8"/>
        </w:rPr>
      </w:pPr>
    </w:p>
    <w:p w14:paraId="191421F9" w14:textId="4E62C8F3" w:rsidR="00F46BC5" w:rsidRDefault="00F46BC5" w:rsidP="00F46BC5">
      <w:r w:rsidRPr="00F46BC5">
        <w:t>For all plot types, when the data has more dimensions than the plot or animation the user is prompted to sub-select from the data (by selecting sampling values for the dimensions that are not being used).</w:t>
      </w:r>
    </w:p>
    <w:p w14:paraId="006AE85D" w14:textId="77777777" w:rsidR="00580949" w:rsidRPr="00F46BC5" w:rsidRDefault="00580949" w:rsidP="00F46BC5"/>
    <w:p w14:paraId="240CA71B" w14:textId="77777777" w:rsidR="00580949" w:rsidRPr="00F46BC5" w:rsidRDefault="00580949" w:rsidP="00580949">
      <w:pPr>
        <w:keepNext/>
        <w:rPr>
          <w:b/>
          <w:bCs/>
          <w:i/>
          <w:iCs/>
        </w:rPr>
      </w:pPr>
      <w:bookmarkStart w:id="97" w:name="_Hlk183337122"/>
      <w:r w:rsidRPr="00F46BC5">
        <w:rPr>
          <w:b/>
          <w:bCs/>
          <w:i/>
          <w:iCs/>
        </w:rPr>
        <w:t xml:space="preserve">Selection of </w:t>
      </w:r>
      <w:r>
        <w:rPr>
          <w:b/>
          <w:bCs/>
          <w:i/>
          <w:iCs/>
        </w:rPr>
        <w:t>‘</w:t>
      </w:r>
      <w:r w:rsidRPr="00F46BC5">
        <w:rPr>
          <w:b/>
          <w:bCs/>
          <w:i/>
          <w:iCs/>
        </w:rPr>
        <w:t>User</w:t>
      </w:r>
      <w:r>
        <w:rPr>
          <w:b/>
          <w:bCs/>
          <w:i/>
          <w:iCs/>
        </w:rPr>
        <w:t>’</w:t>
      </w:r>
      <w:r w:rsidRPr="00F46BC5">
        <w:rPr>
          <w:b/>
          <w:bCs/>
          <w:i/>
          <w:iCs/>
        </w:rPr>
        <w:t xml:space="preserve"> plot type</w:t>
      </w:r>
      <w:r>
        <w:rPr>
          <w:b/>
          <w:bCs/>
          <w:i/>
          <w:iCs/>
        </w:rPr>
        <w:t xml:space="preserve"> in Plotting UI</w:t>
      </w:r>
    </w:p>
    <w:bookmarkEnd w:id="97"/>
    <w:p w14:paraId="55B4C06D" w14:textId="77777777" w:rsidR="00F46BC5" w:rsidRPr="00F46BC5" w:rsidRDefault="00F46BC5" w:rsidP="00F46BC5">
      <w:r w:rsidRPr="00F46BC5">
        <w:t>Calls the user_plot.m function, where the user can define a workflow, accessing data and functions already provided by the particular App or the muitoolbox. The sample code can be found in the psfunctions folder  and illustrates the workflow to a simple line plot using x-y data from the 2D tab and a surface plot using x-y-z data from the 3D tab.</w:t>
      </w:r>
    </w:p>
    <w:p w14:paraId="1246FB21" w14:textId="77777777" w:rsidR="00F46BC5" w:rsidRPr="00F46BC5" w:rsidRDefault="00F46BC5" w:rsidP="00F46BC5"/>
    <w:p w14:paraId="481CD92F" w14:textId="77777777" w:rsidR="00F46BC5" w:rsidRPr="00F46BC5" w:rsidRDefault="00F46BC5" w:rsidP="00E70B33">
      <w:pPr>
        <w:pStyle w:val="Heading3"/>
      </w:pPr>
      <w:bookmarkStart w:id="98" w:name="_Ref76228422"/>
      <w:bookmarkStart w:id="99" w:name="_Hlk41129307"/>
      <w:bookmarkStart w:id="100" w:name="_Hlk503203212"/>
      <w:bookmarkStart w:id="101" w:name="_Toc191902380"/>
      <w:r w:rsidRPr="00F46BC5">
        <w:lastRenderedPageBreak/>
        <w:t>Statistics</w:t>
      </w:r>
      <w:bookmarkEnd w:id="98"/>
      <w:bookmarkEnd w:id="101"/>
    </w:p>
    <w:p w14:paraId="15C4C2C2" w14:textId="77777777" w:rsidR="00F46BC5" w:rsidRPr="00F46BC5" w:rsidRDefault="00F46BC5" w:rsidP="00F46BC5">
      <w:r w:rsidRPr="00F46BC5">
        <w:rPr>
          <w:i/>
          <w:color w:val="7B2520" w:themeColor="accent3" w:themeShade="BF"/>
        </w:rPr>
        <w:t>Analysis&gt; Statistics</w:t>
      </w:r>
      <w:r w:rsidRPr="00F46BC5">
        <w:t xml:space="preserve">: </w:t>
      </w:r>
      <w:bookmarkStart w:id="102" w:name="_Hlk15127543"/>
      <w:r w:rsidRPr="00F46BC5">
        <w:t xml:space="preserve">several statistical analysis options have been included within the Statistical Analysis GUI. </w:t>
      </w:r>
      <w:bookmarkEnd w:id="102"/>
      <w:r w:rsidRPr="00F46BC5">
        <w:t xml:space="preserve">The tabs are for </w:t>
      </w:r>
      <w:r w:rsidRPr="00F46BC5">
        <w:rPr>
          <w:rFonts w:asciiTheme="majorHAnsi" w:eastAsiaTheme="majorEastAsia" w:hAnsiTheme="majorHAnsi" w:cstheme="majorBidi"/>
          <w:b/>
          <w:bCs/>
          <w:color w:val="807C32" w:themeColor="accent2" w:themeShade="BF"/>
        </w:rPr>
        <w:t xml:space="preserve">General </w:t>
      </w:r>
      <w:r w:rsidRPr="00F46BC5">
        <w:t xml:space="preserve">statistics, </w:t>
      </w:r>
      <w:r w:rsidRPr="00F46BC5">
        <w:rPr>
          <w:rFonts w:asciiTheme="majorHAnsi" w:eastAsiaTheme="majorEastAsia" w:hAnsiTheme="majorHAnsi" w:cstheme="majorBidi"/>
          <w:b/>
          <w:bCs/>
          <w:color w:val="807C32" w:themeColor="accent2" w:themeShade="BF"/>
        </w:rPr>
        <w:t>Timeseries</w:t>
      </w:r>
      <w:r w:rsidRPr="00F46BC5">
        <w:rPr>
          <w:rFonts w:asciiTheme="majorHAnsi" w:eastAsiaTheme="majorEastAsia" w:hAnsiTheme="majorHAnsi" w:cstheme="majorBidi"/>
          <w:b/>
          <w:bCs/>
          <w:i/>
          <w:iCs/>
          <w:color w:val="807C32" w:themeColor="accent2" w:themeShade="BF"/>
        </w:rPr>
        <w:t xml:space="preserve"> </w:t>
      </w:r>
      <w:r w:rsidRPr="00F46BC5">
        <w:t xml:space="preserve">statistics, model comparisons using a </w:t>
      </w:r>
      <w:r w:rsidRPr="00F46BC5">
        <w:rPr>
          <w:rFonts w:asciiTheme="majorHAnsi" w:eastAsiaTheme="majorEastAsia" w:hAnsiTheme="majorHAnsi" w:cstheme="majorBidi"/>
          <w:b/>
          <w:bCs/>
          <w:color w:val="807C32" w:themeColor="accent2" w:themeShade="BF"/>
        </w:rPr>
        <w:t>Taylor</w:t>
      </w:r>
      <w:r w:rsidRPr="00F46BC5">
        <w:t xml:space="preserve"> Plot, and the generation of a new record based on the statistics over the </w:t>
      </w:r>
      <w:r w:rsidRPr="00F46BC5">
        <w:rPr>
          <w:rFonts w:asciiTheme="majorHAnsi" w:eastAsiaTheme="majorEastAsia" w:hAnsiTheme="majorHAnsi" w:cstheme="majorBidi"/>
          <w:b/>
          <w:bCs/>
          <w:color w:val="807C32" w:themeColor="accent2" w:themeShade="BF"/>
        </w:rPr>
        <w:t>Intervals</w:t>
      </w:r>
      <w:r w:rsidRPr="00F46BC5">
        <w:t xml:space="preserve"> defined by another timeseries.</w:t>
      </w:r>
    </w:p>
    <w:p w14:paraId="3870486C" w14:textId="77777777" w:rsidR="00F46BC5" w:rsidRPr="00F46BC5" w:rsidRDefault="00F46BC5" w:rsidP="00F46BC5">
      <w:pPr>
        <w:keepNext/>
        <w:keepLines/>
        <w:spacing w:before="40" w:after="0"/>
        <w:ind w:left="864" w:hanging="864"/>
        <w:outlineLvl w:val="3"/>
        <w:rPr>
          <w:rFonts w:asciiTheme="majorHAnsi" w:eastAsiaTheme="majorEastAsia" w:hAnsiTheme="majorHAnsi" w:cstheme="majorBidi"/>
          <w:b/>
          <w:bCs/>
          <w:color w:val="807C32" w:themeColor="accent2" w:themeShade="BF"/>
          <w:sz w:val="24"/>
          <w:szCs w:val="24"/>
        </w:rPr>
      </w:pPr>
      <w:bookmarkStart w:id="103" w:name="_Hlk77155475"/>
      <w:r w:rsidRPr="00F46BC5">
        <w:rPr>
          <w:rFonts w:asciiTheme="majorHAnsi" w:eastAsiaTheme="majorEastAsia" w:hAnsiTheme="majorHAnsi" w:cstheme="majorBidi"/>
          <w:b/>
          <w:bCs/>
          <w:color w:val="807C32" w:themeColor="accent2" w:themeShade="BF"/>
          <w:sz w:val="24"/>
          <w:szCs w:val="24"/>
        </w:rPr>
        <w:t xml:space="preserve">General </w:t>
      </w:r>
      <w:r w:rsidRPr="00F46BC5">
        <w:rPr>
          <w:rFonts w:asciiTheme="majorHAnsi" w:eastAsiaTheme="majorEastAsia" w:hAnsiTheme="majorHAnsi" w:cstheme="majorBidi"/>
          <w:b/>
          <w:bCs/>
          <w:sz w:val="24"/>
          <w:szCs w:val="24"/>
        </w:rPr>
        <w:t>tab</w:t>
      </w:r>
    </w:p>
    <w:p w14:paraId="469716B3" w14:textId="77777777" w:rsidR="00F46BC5" w:rsidRPr="00F46BC5" w:rsidRDefault="00F46BC5" w:rsidP="00F46BC5">
      <w:r w:rsidRPr="00F46BC5">
        <w:t>The General tab allows the user to apply the following statistics to data loaded in ModelUI:</w:t>
      </w:r>
      <w:r w:rsidRPr="00F46BC5">
        <w:rPr>
          <w:noProof/>
        </w:rPr>
        <w:t xml:space="preserve"> </w:t>
      </w:r>
    </w:p>
    <w:p w14:paraId="2D4EA519" w14:textId="1E6715DC" w:rsidR="00F46BC5" w:rsidRPr="00F46BC5" w:rsidRDefault="00F46BC5" w:rsidP="00F46BC5">
      <w:pPr>
        <w:numPr>
          <w:ilvl w:val="0"/>
          <w:numId w:val="33"/>
        </w:numPr>
        <w:contextualSpacing/>
      </w:pPr>
      <w:r w:rsidRPr="00F46BC5">
        <w:rPr>
          <w:noProof/>
        </w:rPr>
        <w:drawing>
          <wp:anchor distT="0" distB="0" distL="114300" distR="114300" simplePos="0" relativeHeight="251718656" behindDoc="0" locked="0" layoutInCell="1" allowOverlap="1" wp14:anchorId="4C760B28" wp14:editId="6796E1DC">
            <wp:simplePos x="0" y="0"/>
            <wp:positionH relativeFrom="column">
              <wp:posOffset>8890</wp:posOffset>
            </wp:positionH>
            <wp:positionV relativeFrom="paragraph">
              <wp:posOffset>237490</wp:posOffset>
            </wp:positionV>
            <wp:extent cx="257619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F46BC5">
        <w:rPr>
          <w:b/>
          <w:bCs/>
        </w:rPr>
        <w:t>Descriptive for X</w:t>
      </w:r>
      <w:r w:rsidRPr="00F46BC5">
        <w:t xml:space="preserve">: general statistics of a variable (mean, standard deviation, minimum, maximum, sum and linear regression fit parameters). Only X needs to be defined. The range of the variable can be adjusted when it is assigned to the X button (see Section </w:t>
      </w:r>
      <w:r w:rsidRPr="00F46BC5">
        <w:fldChar w:fldCharType="begin"/>
      </w:r>
      <w:r w:rsidRPr="00F46BC5">
        <w:instrText xml:space="preserve"> REF _Ref76228532 \r \h </w:instrText>
      </w:r>
      <w:r w:rsidRPr="00F46BC5">
        <w:fldChar w:fldCharType="separate"/>
      </w:r>
      <w:r w:rsidR="00ED73C9">
        <w:t>3.9</w:t>
      </w:r>
      <w:r w:rsidRPr="00F46BC5">
        <w:fldChar w:fldCharType="end"/>
      </w:r>
      <w:r w:rsidRPr="00F46BC5">
        <w:t>). If the variable being used is a multi-dimensional matrix (&gt;2D), the user is prompted to define the range or each additional dimension, or select a value at which to sample. The function can return statistics for a vector or a 2D array.</w:t>
      </w:r>
    </w:p>
    <w:p w14:paraId="3D208247" w14:textId="77777777" w:rsidR="00F46BC5" w:rsidRPr="00F46BC5" w:rsidRDefault="00F46BC5" w:rsidP="00F46BC5">
      <w:pPr>
        <w:ind w:left="360"/>
        <w:contextualSpacing/>
      </w:pPr>
    </w:p>
    <w:p w14:paraId="2332C199" w14:textId="77777777" w:rsidR="00F46BC5" w:rsidRPr="00F46BC5" w:rsidRDefault="00F46BC5" w:rsidP="00F46BC5">
      <w:pPr>
        <w:ind w:left="360"/>
        <w:contextualSpacing/>
      </w:pPr>
      <w:bookmarkStart w:id="104" w:name="_Hlk77155372"/>
      <w:r w:rsidRPr="00F46BC5">
        <w:t xml:space="preserve">The results are tabulated on the </w:t>
      </w:r>
      <w:r w:rsidRPr="00F46BC5">
        <w:rPr>
          <w:b/>
          <w:bCs/>
          <w:i/>
          <w:color w:val="565321" w:themeColor="accent2" w:themeShade="80"/>
        </w:rPr>
        <w:t>Stats&gt;General</w:t>
      </w:r>
      <w:r w:rsidRPr="00F46BC5">
        <w:t xml:space="preserve"> tab and can be copied to the clipboard for use in other applications.</w:t>
      </w:r>
    </w:p>
    <w:bookmarkEnd w:id="104"/>
    <w:p w14:paraId="6D39E252" w14:textId="77777777" w:rsidR="00F46BC5" w:rsidRPr="00F46BC5" w:rsidRDefault="00F46BC5" w:rsidP="00F46BC5">
      <w:pPr>
        <w:ind w:left="360"/>
        <w:contextualSpacing/>
      </w:pPr>
    </w:p>
    <w:p w14:paraId="60AC5887" w14:textId="77777777" w:rsidR="00F46BC5" w:rsidRPr="00F46BC5" w:rsidRDefault="00F46BC5" w:rsidP="00F46BC5">
      <w:pPr>
        <w:numPr>
          <w:ilvl w:val="0"/>
          <w:numId w:val="33"/>
        </w:numPr>
        <w:contextualSpacing/>
      </w:pPr>
      <w:r w:rsidRPr="00F46BC5">
        <w:rPr>
          <w:noProof/>
        </w:rPr>
        <w:drawing>
          <wp:anchor distT="0" distB="0" distL="114300" distR="114300" simplePos="0" relativeHeight="251714560" behindDoc="0" locked="0" layoutInCell="1" allowOverlap="1" wp14:anchorId="22639714" wp14:editId="39793741">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F46BC5">
        <w:rPr>
          <w:b/>
          <w:bCs/>
          <w:noProof/>
        </w:rPr>
        <w:t>Regression</w:t>
      </w:r>
      <w:r w:rsidRPr="00F46BC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4ECD0CE2" w14:textId="77777777" w:rsidR="00F46BC5" w:rsidRPr="00F46BC5" w:rsidRDefault="00F46BC5" w:rsidP="00F46BC5"/>
    <w:p w14:paraId="2B740BC6" w14:textId="77777777" w:rsidR="00F46BC5" w:rsidRPr="00F46BC5" w:rsidRDefault="00F46BC5" w:rsidP="00F46BC5">
      <w:pPr>
        <w:rPr>
          <w:noProof/>
        </w:rPr>
      </w:pPr>
      <w:r w:rsidRPr="00F46BC5">
        <w:rPr>
          <w:noProof/>
        </w:rPr>
        <w:drawing>
          <wp:anchor distT="0" distB="0" distL="114300" distR="114300" simplePos="0" relativeHeight="251713536" behindDoc="1" locked="0" layoutInCell="1" allowOverlap="1" wp14:anchorId="796A84D7" wp14:editId="067723EB">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1DF48452" w14:textId="77777777" w:rsidR="00F46BC5" w:rsidRPr="00F46BC5" w:rsidRDefault="00F46BC5" w:rsidP="00F46BC5">
      <w:pPr>
        <w:ind w:left="360"/>
        <w:contextualSpacing/>
      </w:pPr>
    </w:p>
    <w:p w14:paraId="48850C04" w14:textId="77777777" w:rsidR="00F46BC5" w:rsidRPr="00F46BC5" w:rsidRDefault="00F46BC5" w:rsidP="00F46BC5">
      <w:pPr>
        <w:numPr>
          <w:ilvl w:val="0"/>
          <w:numId w:val="33"/>
        </w:numPr>
        <w:contextualSpacing/>
      </w:pPr>
      <w:r w:rsidRPr="00F46BC5">
        <w:rPr>
          <w:b/>
          <w:bCs/>
          <w:noProof/>
        </w:rPr>
        <w:t>Cross</w:t>
      </w:r>
      <w:r w:rsidRPr="00F46BC5">
        <w:t>-</w:t>
      </w:r>
      <w:r w:rsidRPr="00F46BC5">
        <w:rPr>
          <w:b/>
          <w:bCs/>
        </w:rPr>
        <w:t>correlation</w:t>
      </w:r>
      <w:r w:rsidRPr="00F46BC5">
        <w:t>:</w:t>
      </w:r>
      <w:r w:rsidRPr="00F46BC5">
        <w:rPr>
          <w:noProof/>
        </w:rPr>
        <w:t xml:space="preserve"> generates a cross-corrleation plot of the reference variable, X, and the lagged variable, X (uses the Matlab ‘xcorr’ function).</w:t>
      </w:r>
      <w:r w:rsidRPr="00F46BC5">
        <w:t xml:space="preserve"> </w:t>
      </w:r>
      <w:r w:rsidRPr="00F46BC5">
        <w:rPr>
          <w:noProof/>
        </w:rPr>
        <w:t xml:space="preserve">For time series data, the default data range is the maximum period of overlap of the two records. For other data types the two variables must have the same number of data points. </w:t>
      </w:r>
      <w:r w:rsidRPr="00F46BC5">
        <w:t>This produces a plot of the cross-correlation as a function of the lag in units selected by the user.</w:t>
      </w:r>
    </w:p>
    <w:p w14:paraId="332AC135" w14:textId="77777777" w:rsidR="00F46BC5" w:rsidRPr="00F46BC5" w:rsidRDefault="00F46BC5" w:rsidP="00F46BC5">
      <w:pPr>
        <w:ind w:left="360"/>
        <w:contextualSpacing/>
      </w:pPr>
    </w:p>
    <w:p w14:paraId="0A42DA3C" w14:textId="77777777" w:rsidR="00F46BC5" w:rsidRPr="00F46BC5" w:rsidRDefault="00F46BC5" w:rsidP="00F46BC5">
      <w:pPr>
        <w:numPr>
          <w:ilvl w:val="0"/>
          <w:numId w:val="33"/>
        </w:numPr>
        <w:contextualSpacing/>
      </w:pPr>
      <w:r w:rsidRPr="00F46BC5">
        <w:rPr>
          <w:b/>
          <w:bCs/>
          <w:noProof/>
        </w:rPr>
        <w:t>User</w:t>
      </w:r>
      <w:r w:rsidRPr="00F46BC5">
        <w:t>: calls the function user_stats.m, in which the user can implement their own analysis methods and display results in the UI or add output to the project Catalogue. Currently implements an analysis of clusters as detailed for Timeseries data below.</w:t>
      </w:r>
    </w:p>
    <w:p w14:paraId="41BAEA51" w14:textId="77777777" w:rsidR="00F46BC5" w:rsidRPr="00F46BC5" w:rsidRDefault="00F46BC5" w:rsidP="00F46BC5">
      <w:pPr>
        <w:ind w:left="360"/>
        <w:contextualSpacing/>
      </w:pPr>
    </w:p>
    <w:p w14:paraId="393336FC" w14:textId="77777777" w:rsidR="00F715FF" w:rsidRPr="00F715FF" w:rsidRDefault="00F715FF" w:rsidP="00663191">
      <w:pPr>
        <w:pStyle w:val="Heading3"/>
      </w:pPr>
      <w:bookmarkStart w:id="105" w:name="_Toc183339296"/>
      <w:bookmarkStart w:id="106" w:name="_Toc191902381"/>
      <w:r w:rsidRPr="00F715FF">
        <w:t>User Plots</w:t>
      </w:r>
      <w:bookmarkEnd w:id="105"/>
      <w:bookmarkEnd w:id="106"/>
    </w:p>
    <w:p w14:paraId="6BA39D16" w14:textId="77777777" w:rsidR="00420932" w:rsidRDefault="00F715FF" w:rsidP="00F46BC5">
      <w:r w:rsidRPr="00F715FF">
        <w:rPr>
          <w:i/>
          <w:color w:val="7B2520" w:themeColor="accent3" w:themeShade="BF"/>
        </w:rPr>
        <w:t>Analysis&gt; User Plots</w:t>
      </w:r>
      <w:r w:rsidRPr="00F715FF">
        <w:t>: calls function ‘</w:t>
      </w:r>
      <w:r>
        <w:t>edb</w:t>
      </w:r>
      <w:r w:rsidRPr="00F715FF">
        <w:t>_user_plots.m’, which includes functions to</w:t>
      </w:r>
      <w:r w:rsidR="00420932">
        <w:t>:</w:t>
      </w:r>
    </w:p>
    <w:p w14:paraId="218C243D" w14:textId="77777777" w:rsidR="00420932" w:rsidRDefault="00F715FF" w:rsidP="00420932">
      <w:pPr>
        <w:pStyle w:val="ListParagraph"/>
        <w:numPr>
          <w:ilvl w:val="0"/>
          <w:numId w:val="42"/>
        </w:numPr>
      </w:pPr>
      <w:r w:rsidRPr="00F715FF">
        <w:t>plot a scatter diagram of two or three variables from any case (selected variables must be the same length)</w:t>
      </w:r>
      <w:r w:rsidR="00420932">
        <w:t>;</w:t>
      </w:r>
    </w:p>
    <w:p w14:paraId="526A819F" w14:textId="77777777" w:rsidR="00420932" w:rsidRDefault="00420932" w:rsidP="00420932">
      <w:pPr>
        <w:pStyle w:val="ListParagraph"/>
        <w:numPr>
          <w:ilvl w:val="0"/>
          <w:numId w:val="42"/>
        </w:numPr>
      </w:pPr>
      <w:r>
        <w:lastRenderedPageBreak/>
        <w:t xml:space="preserve">plot a </w:t>
      </w:r>
      <w:r w:rsidR="00F715FF" w:rsidRPr="00F715FF">
        <w:t>bar chart of a variable with the bars coloured based on a selected classification variable (from the same dataset as the main variable)</w:t>
      </w:r>
      <w:r>
        <w:t>;</w:t>
      </w:r>
    </w:p>
    <w:p w14:paraId="2F109CC8" w14:textId="2454197B" w:rsidR="00F715FF" w:rsidRDefault="00420932" w:rsidP="00420932">
      <w:pPr>
        <w:pStyle w:val="ListParagraph"/>
        <w:numPr>
          <w:ilvl w:val="0"/>
          <w:numId w:val="42"/>
        </w:numPr>
      </w:pPr>
      <w:r>
        <w:t>plot a range plot by selecting low-mean-high values of two properties (eg tidal ranges and river discharge);</w:t>
      </w:r>
    </w:p>
    <w:p w14:paraId="5C407FA5" w14:textId="6978F5A8" w:rsidR="00420932" w:rsidRDefault="00420932" w:rsidP="00420932">
      <w:pPr>
        <w:pStyle w:val="ListParagraph"/>
        <w:numPr>
          <w:ilvl w:val="0"/>
          <w:numId w:val="42"/>
        </w:numPr>
      </w:pPr>
      <w:r>
        <w:t>plot a Geyer-McCready plot (Figure 6 in 2014 paper) using the gross properties of the estuaries</w:t>
      </w:r>
    </w:p>
    <w:p w14:paraId="0542E19C" w14:textId="11D60613" w:rsidR="00420932" w:rsidRDefault="00420932" w:rsidP="00420932">
      <w:pPr>
        <w:pStyle w:val="ListParagraph"/>
        <w:numPr>
          <w:ilvl w:val="0"/>
          <w:numId w:val="42"/>
        </w:numPr>
      </w:pPr>
      <w:r>
        <w:t>convergence plot has panels for along-channel variation of width, csa and depth and a fourth panel for an image of where the sections were taken (if available in the dataset).</w:t>
      </w:r>
    </w:p>
    <w:p w14:paraId="725891B5" w14:textId="77777777" w:rsidR="00F715FF" w:rsidRPr="00F715FF" w:rsidRDefault="00F715FF" w:rsidP="00F46BC5">
      <w:pPr>
        <w:rPr>
          <w:sz w:val="8"/>
          <w:szCs w:val="8"/>
        </w:rPr>
      </w:pPr>
    </w:p>
    <w:p w14:paraId="1A6DCDBA" w14:textId="77777777" w:rsidR="00F46BC5" w:rsidRPr="00F46BC5" w:rsidRDefault="00F46BC5" w:rsidP="00E70B33">
      <w:pPr>
        <w:pStyle w:val="Heading2"/>
      </w:pPr>
      <w:bookmarkStart w:id="107" w:name="_Toc191902382"/>
      <w:r w:rsidRPr="00F46BC5">
        <w:t>Help</w:t>
      </w:r>
      <w:bookmarkEnd w:id="107"/>
    </w:p>
    <w:bookmarkEnd w:id="99"/>
    <w:p w14:paraId="017A09A7" w14:textId="77777777" w:rsidR="00F46BC5" w:rsidRDefault="00F46BC5" w:rsidP="00F46BC5">
      <w:r w:rsidRPr="00F46BC5">
        <w:t>The help menu provides options to access the App documentation in the MatlabTM Supplemental Software documentation, or the App manual.</w:t>
      </w:r>
    </w:p>
    <w:p w14:paraId="47F05C31" w14:textId="77777777" w:rsidR="00F715FF" w:rsidRPr="00F715FF" w:rsidRDefault="00F715FF" w:rsidP="00F46BC5">
      <w:pPr>
        <w:rPr>
          <w:sz w:val="8"/>
          <w:szCs w:val="8"/>
        </w:rPr>
      </w:pPr>
    </w:p>
    <w:p w14:paraId="41D0FE2B" w14:textId="77777777" w:rsidR="00F46BC5" w:rsidRPr="00F46BC5" w:rsidRDefault="00F46BC5" w:rsidP="00E70B33">
      <w:pPr>
        <w:pStyle w:val="Heading2"/>
      </w:pPr>
      <w:bookmarkStart w:id="108" w:name="_Toc58851120"/>
      <w:bookmarkStart w:id="109" w:name="_Toc191902383"/>
      <w:bookmarkEnd w:id="100"/>
      <w:r w:rsidRPr="00F46BC5">
        <w:t>Tabs</w:t>
      </w:r>
      <w:bookmarkEnd w:id="108"/>
      <w:bookmarkEnd w:id="109"/>
    </w:p>
    <w:p w14:paraId="09B3A1CD" w14:textId="77777777" w:rsidR="00F46BC5" w:rsidRDefault="00F46BC5" w:rsidP="00F46BC5">
      <w:r w:rsidRPr="00F46BC5">
        <w:t>To examine what has been set-up the Tabs provide a summary of what is currently defined. Note: the tabs update when clicked on using a mouse but values displayed cannot be edited from the Tabs.</w:t>
      </w:r>
    </w:p>
    <w:p w14:paraId="09429449" w14:textId="77777777" w:rsidR="00F715FF" w:rsidRPr="00255778" w:rsidRDefault="00F715FF" w:rsidP="00F715FF">
      <w:r>
        <w:rPr>
          <w:b/>
          <w:bCs/>
          <w:i/>
          <w:color w:val="565321" w:themeColor="accent2" w:themeShade="80"/>
        </w:rPr>
        <w:t xml:space="preserve">Data </w:t>
      </w:r>
      <w:r w:rsidRPr="00F3111A">
        <w:t>and</w:t>
      </w:r>
      <w:r>
        <w:rPr>
          <w:b/>
          <w:bCs/>
          <w:i/>
          <w:color w:val="565321" w:themeColor="accent2" w:themeShade="80"/>
        </w:rPr>
        <w:t xml:space="preserve"> Models</w:t>
      </w:r>
      <w:r w:rsidRPr="00255778">
        <w:t xml:space="preserve">: lists the </w:t>
      </w:r>
      <w:r>
        <w:t xml:space="preserve">data loaded and the </w:t>
      </w:r>
      <w:r w:rsidRPr="00255778">
        <w:t xml:space="preserve">cases that have been run with a case id and description. Clicking on </w:t>
      </w:r>
      <w:r>
        <w:t xml:space="preserve">the first column of </w:t>
      </w:r>
      <w:r w:rsidRPr="00255778">
        <w:t>a row generates a table figure with details of the variables for the case and any associated metadata. Buttons on the figure provide access the class definition metadata</w:t>
      </w:r>
      <w:r w:rsidRPr="00C5569B">
        <w:t>, source information (files input or models used) and any user data (e.g., tables of derived parameters) that is saved with the data set.</w:t>
      </w:r>
      <w:r>
        <w:t xml:space="preserve"> </w:t>
      </w:r>
    </w:p>
    <w:p w14:paraId="44EDD8E6" w14:textId="77777777" w:rsidR="00F46BC5" w:rsidRDefault="00F46BC5" w:rsidP="00F46BC5">
      <w:r w:rsidRPr="00F46BC5">
        <w:rPr>
          <w:b/>
          <w:bCs/>
          <w:i/>
          <w:color w:val="565321" w:themeColor="accent2" w:themeShade="80"/>
        </w:rPr>
        <w:t>Inputs</w:t>
      </w:r>
      <w:r w:rsidRPr="00F46BC5">
        <w:t>: tabulates the system properties that have been set (display only).</w:t>
      </w:r>
    </w:p>
    <w:p w14:paraId="130C22C4" w14:textId="53CF80DB" w:rsidR="00F715FF" w:rsidRDefault="00F715FF" w:rsidP="00F46BC5">
      <w:r w:rsidRPr="00DF0AA5">
        <w:rPr>
          <w:b/>
          <w:bCs/>
          <w:i/>
          <w:color w:val="565321" w:themeColor="accent2" w:themeShade="80"/>
        </w:rPr>
        <w:t>Table</w:t>
      </w:r>
      <w:r>
        <w:t>: tabulates a selected data</w:t>
      </w:r>
      <w:r w:rsidR="0018182D">
        <w:t xml:space="preserve">set </w:t>
      </w:r>
      <w:r>
        <w:t>(display only)</w:t>
      </w:r>
      <w:r w:rsidR="00284112">
        <w:t xml:space="preserve"> and has the following sub-Tabs:</w:t>
      </w:r>
    </w:p>
    <w:p w14:paraId="5C8D8119" w14:textId="0105D1FF" w:rsidR="00284112" w:rsidRDefault="00284112" w:rsidP="001F7CDD">
      <w:pPr>
        <w:ind w:firstLine="720"/>
      </w:pPr>
      <w:bookmarkStart w:id="110" w:name="_Hlk191879205"/>
      <w:r w:rsidRPr="00284112">
        <w:rPr>
          <w:b/>
          <w:bCs/>
          <w:i/>
          <w:color w:val="565321" w:themeColor="accent2" w:themeShade="80"/>
        </w:rPr>
        <w:t>Dataset</w:t>
      </w:r>
      <w:r w:rsidRPr="00284112">
        <w:t>:</w:t>
      </w:r>
      <w:r w:rsidR="001F7CDD">
        <w:t xml:space="preserve"> </w:t>
      </w:r>
      <w:bookmarkEnd w:id="110"/>
      <w:r w:rsidR="001F7CDD">
        <w:t>tabulates Case datasets that are scalar, vector or matrices.</w:t>
      </w:r>
    </w:p>
    <w:p w14:paraId="42105A84" w14:textId="79D4179A" w:rsidR="001F7CDD" w:rsidRDefault="001F7CDD" w:rsidP="001F7CDD">
      <w:pPr>
        <w:ind w:firstLine="720"/>
      </w:pPr>
      <w:r>
        <w:rPr>
          <w:b/>
          <w:bCs/>
          <w:i/>
          <w:color w:val="565321" w:themeColor="accent2" w:themeShade="80"/>
        </w:rPr>
        <w:t>Tides</w:t>
      </w:r>
      <w:r w:rsidRPr="00284112">
        <w:t>:</w:t>
      </w:r>
      <w:r>
        <w:t xml:space="preserve"> tabulates any tidal elevation data added for the specific estuary.</w:t>
      </w:r>
    </w:p>
    <w:p w14:paraId="6EC2F2CD" w14:textId="1D34120D" w:rsidR="001F7CDD" w:rsidRDefault="001F7CDD" w:rsidP="001F7CDD">
      <w:pPr>
        <w:ind w:firstLine="720"/>
      </w:pPr>
      <w:r>
        <w:rPr>
          <w:b/>
          <w:bCs/>
          <w:i/>
          <w:color w:val="565321" w:themeColor="accent2" w:themeShade="80"/>
        </w:rPr>
        <w:t>Rivers</w:t>
      </w:r>
      <w:r w:rsidRPr="00284112">
        <w:t>:</w:t>
      </w:r>
      <w:r w:rsidRPr="001F7CDD">
        <w:t xml:space="preserve"> tabulates any </w:t>
      </w:r>
      <w:r>
        <w:t xml:space="preserve">river discharge </w:t>
      </w:r>
      <w:r w:rsidRPr="001F7CDD">
        <w:t>data added for the specific estuary.</w:t>
      </w:r>
    </w:p>
    <w:p w14:paraId="15550C40" w14:textId="48F58E9B" w:rsidR="001F7CDD" w:rsidRPr="00F46BC5" w:rsidRDefault="001F7CDD" w:rsidP="001F7CDD">
      <w:pPr>
        <w:ind w:left="720"/>
      </w:pPr>
      <w:r>
        <w:rPr>
          <w:b/>
          <w:bCs/>
          <w:i/>
          <w:color w:val="565321" w:themeColor="accent2" w:themeShade="80"/>
        </w:rPr>
        <w:t>Morphology</w:t>
      </w:r>
      <w:r w:rsidRPr="00284112">
        <w:t>:</w:t>
      </w:r>
      <w:r>
        <w:t xml:space="preserve"> tabulates the gross properties for the estuary derived from either the surface area hypsometry or the width hypsometry and selected tidal range.</w:t>
      </w:r>
    </w:p>
    <w:p w14:paraId="73A6D860" w14:textId="77777777" w:rsidR="00F46BC5" w:rsidRPr="00F46BC5" w:rsidRDefault="00F46BC5" w:rsidP="00F46BC5">
      <w:r w:rsidRPr="00F46BC5">
        <w:rPr>
          <w:b/>
          <w:bCs/>
          <w:i/>
          <w:color w:val="565321" w:themeColor="accent2" w:themeShade="80"/>
        </w:rPr>
        <w:t>Q-Plot</w:t>
      </w:r>
      <w:r w:rsidRPr="00F46BC5">
        <w:t>: displays a quick-plot defined for the class of the selected case (display only).</w:t>
      </w:r>
    </w:p>
    <w:p w14:paraId="62C7DF7F" w14:textId="77777777" w:rsidR="00F46BC5" w:rsidRDefault="00F46BC5" w:rsidP="00F46BC5">
      <w:r w:rsidRPr="00F46BC5">
        <w:rPr>
          <w:b/>
          <w:bCs/>
          <w:i/>
          <w:color w:val="565321" w:themeColor="accent2" w:themeShade="80"/>
        </w:rPr>
        <w:t>Stats</w:t>
      </w:r>
      <w:r w:rsidRPr="00F46BC5">
        <w:t>: displays a table of results for any analyses that have been run (can be copied to clip board).</w:t>
      </w:r>
    </w:p>
    <w:p w14:paraId="09B84CBF" w14:textId="77777777" w:rsidR="00F715FF" w:rsidRPr="00F715FF" w:rsidRDefault="00F715FF" w:rsidP="00F46BC5">
      <w:pPr>
        <w:rPr>
          <w:sz w:val="8"/>
          <w:szCs w:val="8"/>
        </w:rPr>
      </w:pPr>
    </w:p>
    <w:p w14:paraId="28D5F875" w14:textId="77777777" w:rsidR="00F46BC5" w:rsidRPr="00F46BC5" w:rsidRDefault="00F46BC5" w:rsidP="00E70B33">
      <w:pPr>
        <w:pStyle w:val="Heading2"/>
      </w:pPr>
      <w:bookmarkStart w:id="111" w:name="_Ref76228532"/>
      <w:bookmarkStart w:id="112" w:name="_Toc191902384"/>
      <w:r w:rsidRPr="00F46BC5">
        <w:t>UI Data Selection</w:t>
      </w:r>
      <w:bookmarkEnd w:id="111"/>
      <w:bookmarkEnd w:id="112"/>
    </w:p>
    <w:p w14:paraId="33A97ADE" w14:textId="39DC6F5E" w:rsidR="00F46BC5" w:rsidRPr="00F46BC5" w:rsidRDefault="00F46BC5" w:rsidP="00F46BC5">
      <w:r w:rsidRPr="00F46BC5">
        <w:t>Functions such as Derive Output (</w:t>
      </w:r>
      <w:r w:rsidRPr="00F46BC5">
        <w:fldChar w:fldCharType="begin"/>
      </w:r>
      <w:r w:rsidRPr="00F46BC5">
        <w:instrText xml:space="preserve"> REF _Ref76228406 \r \h </w:instrText>
      </w:r>
      <w:r w:rsidRPr="00F46BC5">
        <w:fldChar w:fldCharType="separate"/>
      </w:r>
      <w:r w:rsidR="00ED73C9">
        <w:t>3.5</w:t>
      </w:r>
      <w:r w:rsidRPr="00F46BC5">
        <w:fldChar w:fldCharType="end"/>
      </w:r>
      <w:r w:rsidRPr="00F46BC5">
        <w:t>), Plotting (</w:t>
      </w:r>
      <w:r w:rsidRPr="00F46BC5">
        <w:fldChar w:fldCharType="begin"/>
      </w:r>
      <w:r w:rsidRPr="00F46BC5">
        <w:instrText xml:space="preserve"> REF _Ref76228416 \r \h </w:instrText>
      </w:r>
      <w:r w:rsidRPr="00F46BC5">
        <w:fldChar w:fldCharType="separate"/>
      </w:r>
      <w:r w:rsidR="00ED73C9">
        <w:t>3.6.1</w:t>
      </w:r>
      <w:r w:rsidRPr="00F46BC5">
        <w:fldChar w:fldCharType="end"/>
      </w:r>
      <w:r w:rsidRPr="00F46BC5">
        <w:t>) and Statistics (</w:t>
      </w:r>
      <w:r w:rsidRPr="00F46BC5">
        <w:fldChar w:fldCharType="begin"/>
      </w:r>
      <w:r w:rsidRPr="00F46BC5">
        <w:instrText xml:space="preserve"> REF _Ref76228422 \r \h </w:instrText>
      </w:r>
      <w:r w:rsidRPr="00F46BC5">
        <w:fldChar w:fldCharType="separate"/>
      </w:r>
      <w:r w:rsidR="00ED73C9">
        <w:t>3.6.2</w:t>
      </w:r>
      <w:r w:rsidRPr="00F46BC5">
        <w:fldChar w:fldCharType="end"/>
      </w:r>
      <w:r w:rsidRPr="00F46BC5">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(e.g., linear, log, relative, scaled, normalised, differences) is also selected on this UI. The selection is defined in two steps:</w:t>
      </w:r>
    </w:p>
    <w:p w14:paraId="07DB72BD" w14:textId="77777777" w:rsidR="00F46BC5" w:rsidRPr="00F46BC5" w:rsidRDefault="00F46BC5" w:rsidP="00F46BC5"/>
    <w:p w14:paraId="08CD7935" w14:textId="77777777" w:rsidR="00F46BC5" w:rsidRPr="00F46BC5" w:rsidRDefault="00F46BC5" w:rsidP="00F46BC5">
      <w:r w:rsidRPr="00F46BC5">
        <w:rPr>
          <w:b/>
          <w:bCs/>
          <w:noProof/>
        </w:rPr>
        <w:lastRenderedPageBreak/>
        <w:drawing>
          <wp:anchor distT="0" distB="0" distL="114300" distR="114300" simplePos="0" relativeHeight="251715584" behindDoc="0" locked="0" layoutInCell="1" allowOverlap="1" wp14:anchorId="5DFEE4DF" wp14:editId="05236227">
            <wp:simplePos x="0" y="0"/>
            <wp:positionH relativeFrom="column">
              <wp:posOffset>-52387</wp:posOffset>
            </wp:positionH>
            <wp:positionV relativeFrom="paragraph">
              <wp:posOffset>317</wp:posOffset>
            </wp:positionV>
            <wp:extent cx="2855358" cy="1785937"/>
            <wp:effectExtent l="0" t="0" r="2540" b="508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F46BC5">
        <w:rPr>
          <w:b/>
          <w:bCs/>
        </w:rPr>
        <w:t>Step 1</w:t>
      </w:r>
      <w:r w:rsidRPr="00F46BC5">
        <w:t xml:space="preserve">. </w:t>
      </w:r>
    </w:p>
    <w:p w14:paraId="4DAF90BD" w14:textId="77777777" w:rsidR="00F46BC5" w:rsidRPr="00F46BC5" w:rsidRDefault="00F46BC5" w:rsidP="00F46BC5">
      <w:r w:rsidRPr="00F46BC5">
        <w:t>Select the attribute to use. This can be the variable or any of its associated dimensions, which are listed in the drop-down list.</w:t>
      </w:r>
    </w:p>
    <w:p w14:paraId="63507C1F" w14:textId="77777777" w:rsidR="00F46BC5" w:rsidRPr="00F46BC5" w:rsidRDefault="00F46BC5" w:rsidP="00F46BC5">
      <w:r w:rsidRPr="00F46BC5">
        <w:t>The range for the selection can be adjusted by editing the text box or using the Edit (Ed) button.</w:t>
      </w:r>
    </w:p>
    <w:p w14:paraId="21B6ACD2" w14:textId="77777777" w:rsidR="00F46BC5" w:rsidRPr="00F46BC5" w:rsidRDefault="00F46BC5" w:rsidP="00F46BC5">
      <w:r w:rsidRPr="00F46BC5">
        <w:t>Any scaling to be applied is selected from the drop-down list.</w:t>
      </w:r>
      <w:r w:rsidRPr="00F46BC5">
        <w:rPr>
          <w:vertAlign w:val="superscript"/>
        </w:rPr>
        <w:t>+</w:t>
      </w:r>
    </w:p>
    <w:p w14:paraId="7810BBEB" w14:textId="77777777" w:rsidR="00F46BC5" w:rsidRPr="00F46BC5" w:rsidRDefault="00F46BC5" w:rsidP="00F46BC5">
      <w:r w:rsidRPr="00F46BC5">
        <w:t>Press Select to go to the next step or Close to quit.</w:t>
      </w:r>
    </w:p>
    <w:p w14:paraId="35061916" w14:textId="77777777" w:rsidR="00F46BC5" w:rsidRPr="00F46BC5" w:rsidRDefault="00F46BC5" w:rsidP="00F46BC5">
      <w:pPr>
        <w:rPr>
          <w:sz w:val="18"/>
          <w:szCs w:val="18"/>
        </w:rPr>
      </w:pPr>
      <w:r w:rsidRPr="00F46BC5">
        <w:rPr>
          <w:sz w:val="18"/>
          <w:szCs w:val="18"/>
        </w:rPr>
        <w:t>+ scaling options include Linear; Log; Relative (V-V(x=0)); Scaled (V/V(x=0)); Normalised; Normalised (=ve); Differences; Rolling mean.</w:t>
      </w:r>
    </w:p>
    <w:p w14:paraId="45FD3E6D" w14:textId="77777777" w:rsidR="00F46BC5" w:rsidRPr="00F46BC5" w:rsidRDefault="00F46BC5" w:rsidP="00F46BC5">
      <w:r w:rsidRPr="00F46BC5">
        <w:t xml:space="preserve">The number of variables listed on the UI depends on the dimensions of the selected variable. For each one Select the attribute to use and the range to be applied. </w:t>
      </w:r>
    </w:p>
    <w:p w14:paraId="1F50C8D8" w14:textId="77777777" w:rsidR="00F46BC5" w:rsidRPr="00F46BC5" w:rsidRDefault="00F46BC5" w:rsidP="00F46BC5">
      <w:r w:rsidRPr="00F46BC5">
        <w:rPr>
          <w:b/>
          <w:bCs/>
          <w:noProof/>
        </w:rPr>
        <w:drawing>
          <wp:anchor distT="0" distB="0" distL="114300" distR="114300" simplePos="0" relativeHeight="251716608" behindDoc="0" locked="0" layoutInCell="1" allowOverlap="1" wp14:anchorId="71A5C810" wp14:editId="260767BC">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F46BC5">
        <w:rPr>
          <w:b/>
          <w:bCs/>
        </w:rPr>
        <w:t>Step 2 - Variable only has dimension of time</w:t>
      </w:r>
      <w:r w:rsidRPr="00F46BC5">
        <w:t>.</w:t>
      </w:r>
    </w:p>
    <w:p w14:paraId="7935D9DC" w14:textId="77777777" w:rsidR="00F46BC5" w:rsidRPr="00F46BC5" w:rsidRDefault="00F46BC5" w:rsidP="00F46BC5"/>
    <w:p w14:paraId="21F3D37F" w14:textId="77777777" w:rsidR="00F46BC5" w:rsidRPr="00F46BC5" w:rsidRDefault="00F46BC5" w:rsidP="00F46BC5">
      <w:r w:rsidRPr="00F46BC5">
        <w:t>No selection to be made.</w:t>
      </w:r>
    </w:p>
    <w:p w14:paraId="22056B4E" w14:textId="77777777" w:rsidR="00F46BC5" w:rsidRPr="00F46BC5" w:rsidRDefault="00F46BC5" w:rsidP="00F46BC5">
      <w:r w:rsidRPr="00F46BC5">
        <w:t>Edit range if required.</w:t>
      </w:r>
    </w:p>
    <w:p w14:paraId="44F263B5" w14:textId="77777777" w:rsidR="00F46BC5" w:rsidRPr="00F46BC5" w:rsidRDefault="00F46BC5" w:rsidP="00F46BC5"/>
    <w:p w14:paraId="21E7DE76" w14:textId="77777777" w:rsidR="00F46BC5" w:rsidRPr="00F46BC5" w:rsidRDefault="00F46BC5" w:rsidP="00F46BC5"/>
    <w:bookmarkEnd w:id="103"/>
    <w:p w14:paraId="574E2830" w14:textId="77777777" w:rsidR="00F46BC5" w:rsidRPr="00F46BC5" w:rsidRDefault="00F46BC5" w:rsidP="00F46BC5"/>
    <w:p w14:paraId="6C6892AD" w14:textId="77777777" w:rsidR="00F46BC5" w:rsidRPr="00F46BC5" w:rsidRDefault="00F46BC5" w:rsidP="00F46BC5">
      <w:bookmarkStart w:id="113" w:name="_Hlk77155695"/>
      <w:r w:rsidRPr="00F46BC5">
        <w:rPr>
          <w:b/>
          <w:bCs/>
          <w:noProof/>
        </w:rPr>
        <w:drawing>
          <wp:anchor distT="0" distB="0" distL="114300" distR="114300" simplePos="0" relativeHeight="251717632" behindDoc="0" locked="0" layoutInCell="1" allowOverlap="1" wp14:anchorId="0CE40BEF" wp14:editId="7D50F657">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F46BC5">
        <w:rPr>
          <w:b/>
          <w:bCs/>
        </w:rPr>
        <w:t>Step 2 - Variable has 3 dimensions but only 2 are needed for the intended use</w:t>
      </w:r>
      <w:r w:rsidRPr="00F46BC5">
        <w:t>.</w:t>
      </w:r>
    </w:p>
    <w:p w14:paraId="02CFDD81" w14:textId="77777777" w:rsidR="00F46BC5" w:rsidRPr="00F46BC5" w:rsidRDefault="00F46BC5" w:rsidP="00F46BC5"/>
    <w:p w14:paraId="7B714BA4" w14:textId="77777777" w:rsidR="00F46BC5" w:rsidRPr="00F46BC5" w:rsidRDefault="00F46BC5" w:rsidP="00F46BC5">
      <w:r w:rsidRPr="00F46BC5">
        <w:t>Select the 1</w:t>
      </w:r>
      <w:r w:rsidRPr="00F46BC5">
        <w:rPr>
          <w:vertAlign w:val="superscript"/>
        </w:rPr>
        <w:t>st</w:t>
      </w:r>
      <w:r w:rsidRPr="00F46BC5">
        <w:t xml:space="preserve"> variable to use as a dimension.</w:t>
      </w:r>
    </w:p>
    <w:p w14:paraId="446FD21C" w14:textId="77777777" w:rsidR="00F46BC5" w:rsidRPr="00F46BC5" w:rsidRDefault="00F46BC5" w:rsidP="00F46BC5">
      <w:r w:rsidRPr="00F46BC5">
        <w:t>Edit range if required.</w:t>
      </w:r>
    </w:p>
    <w:p w14:paraId="10DC4C93" w14:textId="77777777" w:rsidR="00F46BC5" w:rsidRPr="00F46BC5" w:rsidRDefault="00F46BC5" w:rsidP="00F46BC5"/>
    <w:p w14:paraId="6E72530E" w14:textId="77777777" w:rsidR="00F46BC5" w:rsidRPr="00F46BC5" w:rsidRDefault="00F46BC5" w:rsidP="00F46BC5">
      <w:r w:rsidRPr="00F46BC5">
        <w:t>Select the 2</w:t>
      </w:r>
      <w:r w:rsidRPr="00F46BC5">
        <w:rPr>
          <w:vertAlign w:val="superscript"/>
        </w:rPr>
        <w:t>nd</w:t>
      </w:r>
      <w:r w:rsidRPr="00F46BC5">
        <w:t xml:space="preserve"> variable to use as a dimension.</w:t>
      </w:r>
    </w:p>
    <w:p w14:paraId="32E92E02" w14:textId="77777777" w:rsidR="00F46BC5" w:rsidRPr="00F46BC5" w:rsidRDefault="00F46BC5" w:rsidP="00F46BC5">
      <w:r w:rsidRPr="00F46BC5">
        <w:t>Edit range if required.</w:t>
      </w:r>
    </w:p>
    <w:p w14:paraId="3696C830" w14:textId="77777777" w:rsidR="00F46BC5" w:rsidRPr="00F46BC5" w:rsidRDefault="00F46BC5" w:rsidP="00F46BC5">
      <w:r w:rsidRPr="00F46BC5">
        <w:t>Use the slider or the Edit (Ed) button to set the value of the dimension to use. (A value of t=500 is selected in the example shown).</w:t>
      </w:r>
    </w:p>
    <w:p w14:paraId="518A9B86" w14:textId="77777777" w:rsidR="00F46BC5" w:rsidRPr="00F46BC5" w:rsidRDefault="00F46BC5" w:rsidP="00F46BC5">
      <w:r w:rsidRPr="00F46BC5">
        <w:t>Press Select to accept the selection made.</w:t>
      </w:r>
    </w:p>
    <w:p w14:paraId="4D7D4576" w14:textId="77777777" w:rsidR="00F46BC5" w:rsidRPr="00F46BC5" w:rsidRDefault="00F46BC5" w:rsidP="00F46BC5">
      <w:r w:rsidRPr="00F46BC5">
        <w:t>[</w:t>
      </w:r>
      <w:r w:rsidRPr="00F46BC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59DE9B47" w14:textId="77777777" w:rsidR="00F46BC5" w:rsidRPr="00F46BC5" w:rsidRDefault="00F46BC5" w:rsidP="00F46BC5">
      <w:r w:rsidRPr="00F46BC5">
        <w:t>The resulting selection is then detailed in full (including the ranges or values to be applied to all dimensions) in the text box alongside the button being defined.</w:t>
      </w:r>
    </w:p>
    <w:p w14:paraId="4BF7E3B6" w14:textId="77777777" w:rsidR="00F46BC5" w:rsidRPr="00F46BC5" w:rsidRDefault="00F46BC5" w:rsidP="00F46BC5">
      <w:r w:rsidRPr="00F46BC5">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13"/>
    </w:p>
    <w:p w14:paraId="08DF89D9" w14:textId="3530F13F" w:rsidR="00F715FF" w:rsidRDefault="00F715FF" w:rsidP="00F715FF">
      <w:bookmarkStart w:id="114" w:name="_Hlk158306680"/>
      <w:r>
        <w:lastRenderedPageBreak/>
        <w:t>The UI treats any form of text data (char, string, cellstr, categorical, etc) as a list. To do this any variable of these data types uses categories derived by making the list categorical. The range is then based on the order of the categories, selecting all values between the selected end members. To change the order, modify the data type to categorical and order the categories (see</w:t>
      </w:r>
      <w:r w:rsidRPr="00D139B0">
        <w:rPr>
          <w:i/>
          <w:color w:val="7B2520" w:themeColor="accent3" w:themeShade="BF"/>
        </w:rPr>
        <w:t xml:space="preserve"> </w:t>
      </w:r>
      <w:r w:rsidRPr="00F46BC5">
        <w:rPr>
          <w:i/>
          <w:color w:val="7B2520" w:themeColor="accent3" w:themeShade="BF"/>
        </w:rPr>
        <w:t>Project&gt;Cases&gt;</w:t>
      </w:r>
      <w:r>
        <w:rPr>
          <w:i/>
          <w:color w:val="7B2520" w:themeColor="accent3" w:themeShade="BF"/>
        </w:rPr>
        <w:t xml:space="preserve">Modify Variable Type </w:t>
      </w:r>
      <w:r>
        <w:t xml:space="preserve">in Section </w:t>
      </w:r>
      <w:r>
        <w:fldChar w:fldCharType="begin"/>
      </w:r>
      <w:r>
        <w:instrText xml:space="preserve"> REF _Ref183339723 \r \h </w:instrText>
      </w:r>
      <w:r>
        <w:fldChar w:fldCharType="separate"/>
      </w:r>
      <w:r w:rsidR="00ED73C9">
        <w:rPr>
          <w:b/>
          <w:bCs/>
          <w:lang w:val="en-US"/>
        </w:rPr>
        <w:t>Error! Reference source not found.</w:t>
      </w:r>
      <w:r>
        <w:fldChar w:fldCharType="end"/>
      </w:r>
      <w:r>
        <w:t>).</w:t>
      </w:r>
    </w:p>
    <w:p w14:paraId="7FE78CB0" w14:textId="7E6D6FB4" w:rsidR="00F46BC5" w:rsidRDefault="001B0AE8" w:rsidP="001B0AE8">
      <w:pPr>
        <w:pStyle w:val="Heading2"/>
      </w:pPr>
      <w:bookmarkStart w:id="115" w:name="_Ref191457031"/>
      <w:bookmarkStart w:id="116" w:name="_Toc191902385"/>
      <w:r>
        <w:t>Accessing the tables</w:t>
      </w:r>
      <w:bookmarkEnd w:id="115"/>
      <w:bookmarkEnd w:id="116"/>
    </w:p>
    <w:p w14:paraId="46E2FBF3" w14:textId="624A776F" w:rsidR="001B0AE8" w:rsidRPr="00EB52FB" w:rsidRDefault="00A2396B" w:rsidP="001B0AE8">
      <w:r>
        <w:t>Estuary specific data sets – Grid, Surface Area, Width and Images – are all saved as part of the estuary Case record (</w:t>
      </w:r>
      <w:r w:rsidRPr="00A2396B">
        <w:rPr>
          <w:i/>
          <w:iCs/>
        </w:rPr>
        <w:t>mobj.Cases.Data</w:t>
      </w:r>
      <w:r>
        <w:rPr>
          <w:i/>
          <w:iCs/>
        </w:rPr>
        <w:t>Sets</w:t>
      </w:r>
      <w:r w:rsidRPr="00A2396B">
        <w:rPr>
          <w:i/>
          <w:iCs/>
        </w:rPr>
        <w:t>.EDBimport.Data.(&lt;datasetname&gt;)</w:t>
      </w:r>
      <w:r w:rsidR="00EB52FB">
        <w:rPr>
          <w:i/>
          <w:iCs/>
        </w:rPr>
        <w:t xml:space="preserve">, </w:t>
      </w:r>
      <w:r w:rsidR="00EB52FB" w:rsidRPr="00915EAB">
        <w:t xml:space="preserve">where </w:t>
      </w:r>
      <w:r w:rsidR="00EB52FB" w:rsidRPr="00915EAB">
        <w:rPr>
          <w:i/>
          <w:iCs/>
        </w:rPr>
        <w:t xml:space="preserve">mobj </w:t>
      </w:r>
      <w:r w:rsidR="00EB52FB" w:rsidRPr="00915EAB">
        <w:t>is an instance of the EstuaryDB</w:t>
      </w:r>
      <w:r>
        <w:t>).</w:t>
      </w:r>
      <w:r w:rsidR="00EB52FB">
        <w:t xml:space="preserve"> The surface area boundary is held in the class </w:t>
      </w:r>
      <w:r w:rsidR="00EB52FB" w:rsidRPr="00915EAB">
        <w:rPr>
          <w:i/>
          <w:iCs/>
        </w:rPr>
        <w:t>Waterbody</w:t>
      </w:r>
      <w:r w:rsidR="00EB52FB">
        <w:t xml:space="preserve"> property </w:t>
      </w:r>
      <w:r w:rsidR="00EB52FB" w:rsidRPr="00EB52FB">
        <w:t xml:space="preserve"> (</w:t>
      </w:r>
      <w:r w:rsidR="00EB52FB">
        <w:rPr>
          <w:i/>
          <w:iCs/>
        </w:rPr>
        <w:t>obj</w:t>
      </w:r>
      <w:r w:rsidR="00EB52FB" w:rsidRPr="00EB52FB">
        <w:rPr>
          <w:i/>
          <w:iCs/>
        </w:rPr>
        <w:t>.</w:t>
      </w:r>
      <w:r w:rsidR="00EB52FB">
        <w:rPr>
          <w:i/>
          <w:iCs/>
        </w:rPr>
        <w:t xml:space="preserve">Waterbody, </w:t>
      </w:r>
      <w:r w:rsidR="00EB52FB" w:rsidRPr="00915EAB">
        <w:t xml:space="preserve">where </w:t>
      </w:r>
      <w:r w:rsidR="00EB52FB" w:rsidRPr="00915EAB">
        <w:rPr>
          <w:i/>
          <w:iCs/>
        </w:rPr>
        <w:t xml:space="preserve">obj </w:t>
      </w:r>
      <w:r w:rsidR="00EB52FB" w:rsidRPr="00915EAB">
        <w:t>is the Case instance of the EDBimport class</w:t>
      </w:r>
      <w:r w:rsidR="00EB52FB">
        <w:rPr>
          <w:i/>
          <w:iCs/>
        </w:rPr>
        <w:t>).</w:t>
      </w:r>
      <w:r w:rsidR="00915EAB">
        <w:t xml:space="preserve"> The cross-sections are held in the class </w:t>
      </w:r>
      <w:r w:rsidR="00915EAB" w:rsidRPr="00915EAB">
        <w:rPr>
          <w:i/>
          <w:iCs/>
        </w:rPr>
        <w:t>Sections</w:t>
      </w:r>
      <w:r w:rsidR="00915EAB">
        <w:t xml:space="preserve"> property, tides and river discharges are held in the </w:t>
      </w:r>
      <w:r w:rsidR="00915EAB" w:rsidRPr="00915EAB">
        <w:rPr>
          <w:i/>
          <w:iCs/>
        </w:rPr>
        <w:t>HydroProps</w:t>
      </w:r>
      <w:r w:rsidR="00915EAB">
        <w:t xml:space="preserve"> property as a struct with fields TidalLevels and RiverDischarges, and the morphological properties is held in the</w:t>
      </w:r>
      <w:r w:rsidR="00915EAB" w:rsidRPr="00915EAB">
        <w:rPr>
          <w:i/>
          <w:iCs/>
        </w:rPr>
        <w:t xml:space="preserve"> MorphProps</w:t>
      </w:r>
      <w:r w:rsidR="00915EAB">
        <w:t xml:space="preserve"> property. All data are held in dstables with defined DSproperties.</w:t>
      </w:r>
    </w:p>
    <w:p w14:paraId="4C69F982" w14:textId="77777777" w:rsidR="001B0AE8" w:rsidRPr="001B0AE8" w:rsidRDefault="001B0AE8" w:rsidP="001B0AE8"/>
    <w:p w14:paraId="710D3864" w14:textId="77777777" w:rsidR="00F46BC5" w:rsidRPr="00F46BC5" w:rsidRDefault="00F46BC5" w:rsidP="00E70B33">
      <w:pPr>
        <w:pStyle w:val="Heading2"/>
      </w:pPr>
      <w:bookmarkStart w:id="117" w:name="_Toc191902386"/>
      <w:r w:rsidRPr="00F46BC5">
        <w:t>Accessing data from the Command Window</w:t>
      </w:r>
      <w:bookmarkEnd w:id="117"/>
    </w:p>
    <w:p w14:paraId="2339494B" w14:textId="77777777" w:rsidR="00F46BC5" w:rsidRPr="00F46BC5" w:rsidRDefault="00F46BC5" w:rsidP="00F46BC5">
      <w:r w:rsidRPr="00F46BC5">
        <w:t xml:space="preserve">In addition to the options to save or export data provided by the </w:t>
      </w:r>
      <w:r w:rsidRPr="00F46BC5">
        <w:rPr>
          <w:i/>
          <w:color w:val="7B2520" w:themeColor="accent3" w:themeShade="BF"/>
        </w:rPr>
        <w:t>Project&gt;Cases&gt;Save</w:t>
      </w:r>
      <w:r w:rsidRPr="00F46BC5">
        <w:t xml:space="preserve"> and </w:t>
      </w:r>
      <w:r w:rsidRPr="00F46BC5">
        <w:rPr>
          <w:i/>
          <w:color w:val="7B2520" w:themeColor="accent3" w:themeShade="BF"/>
        </w:rPr>
        <w:t>Project&gt;Import/Export</w:t>
      </w:r>
      <w:r w:rsidRPr="00F46BC5">
        <w:t xml:space="preserve"> options, data can also be accessed directly for use in Matlab</w:t>
      </w:r>
      <w:r w:rsidRPr="00F46BC5">
        <w:rPr>
          <w:vertAlign w:val="superscript"/>
        </w:rPr>
        <w:t>TM</w:t>
      </w:r>
      <w:r w:rsidRPr="00F46BC5">
        <w:t>, or to copy to other software packages. This requires use of the Command Window in Matlab</w:t>
      </w:r>
      <w:r w:rsidRPr="00F46BC5">
        <w:rPr>
          <w:vertAlign w:val="superscript"/>
        </w:rPr>
        <w:t>TM</w:t>
      </w:r>
      <w:r w:rsidRPr="00F46BC5">
        <w:t>, and a handle to the App being used. To get a handle, open the App from the Command Window as follows:</w:t>
      </w:r>
    </w:p>
    <w:p w14:paraId="67BD8A8D" w14:textId="77777777" w:rsidR="00F46BC5" w:rsidRPr="00F46BC5" w:rsidRDefault="00F46BC5" w:rsidP="00F46BC5">
      <w:pPr>
        <w:rPr>
          <w:rFonts w:ascii="Arial" w:hAnsi="Arial" w:cs="Arial"/>
          <w:sz w:val="20"/>
          <w:szCs w:val="20"/>
        </w:rPr>
      </w:pPr>
      <w:r w:rsidRPr="00F46BC5">
        <w:rPr>
          <w:rFonts w:ascii="Arial" w:hAnsi="Arial" w:cs="Arial"/>
          <w:sz w:val="20"/>
          <w:szCs w:val="20"/>
        </w:rPr>
        <w:t xml:space="preserve">&gt;&gt; myapp = &lt;AppName&gt;; </w:t>
      </w:r>
      <w:r w:rsidRPr="00F46BC5">
        <w:rPr>
          <w:rFonts w:ascii="Arial" w:hAnsi="Arial" w:cs="Arial"/>
          <w:sz w:val="20"/>
          <w:szCs w:val="20"/>
        </w:rPr>
        <w:tab/>
      </w:r>
      <w:r w:rsidRPr="00F46BC5">
        <w:rPr>
          <w:rFonts w:ascii="Arial" w:hAnsi="Arial" w:cs="Arial"/>
          <w:sz w:val="20"/>
          <w:szCs w:val="20"/>
        </w:rPr>
        <w:tab/>
      </w:r>
      <w:r w:rsidRPr="00F46BC5">
        <w:rPr>
          <w:rFonts w:cstheme="minorHAnsi"/>
          <w:sz w:val="20"/>
          <w:szCs w:val="20"/>
        </w:rPr>
        <w:t>e.g.,</w:t>
      </w:r>
      <w:r w:rsidRPr="00F46BC5">
        <w:rPr>
          <w:rFonts w:ascii="Arial" w:hAnsi="Arial" w:cs="Arial"/>
          <w:sz w:val="20"/>
          <w:szCs w:val="20"/>
        </w:rPr>
        <w:t xml:space="preserve"> &gt;&gt; as = Asmita;</w:t>
      </w:r>
    </w:p>
    <w:p w14:paraId="6D7927ED" w14:textId="77777777" w:rsidR="00F46BC5" w:rsidRPr="00F46BC5" w:rsidRDefault="00F46BC5" w:rsidP="00F46BC5">
      <w:r w:rsidRPr="00F46BC5">
        <w:t>Simply typing:</w:t>
      </w:r>
    </w:p>
    <w:p w14:paraId="5BFD8DBB"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w:t>
      </w:r>
    </w:p>
    <w:p w14:paraId="1446DF29" w14:textId="1BC72F85" w:rsidR="00F46BC5" w:rsidRPr="00F46BC5" w:rsidRDefault="00F46BC5" w:rsidP="00F46BC5">
      <w:r w:rsidRPr="00F46BC5">
        <w:t>Which displays the results shown in the left column below with an explanation of each data type in the right hand column.</w:t>
      </w:r>
    </w:p>
    <w:tbl>
      <w:tblPr>
        <w:tblStyle w:val="TableGrid"/>
        <w:tblW w:w="0" w:type="auto"/>
        <w:tblBorders>
          <w:insideH w:val="none" w:sz="0" w:space="0" w:color="auto"/>
        </w:tblBorders>
        <w:tblLook w:val="04A0" w:firstRow="1" w:lastRow="0" w:firstColumn="1" w:lastColumn="0" w:noHBand="0" w:noVBand="1"/>
      </w:tblPr>
      <w:tblGrid>
        <w:gridCol w:w="2830"/>
        <w:gridCol w:w="6230"/>
      </w:tblGrid>
      <w:tr w:rsidR="00F46BC5" w:rsidRPr="00F46BC5" w14:paraId="3007ED3D" w14:textId="77777777" w:rsidTr="00E44380">
        <w:tc>
          <w:tcPr>
            <w:tcW w:w="2830" w:type="dxa"/>
          </w:tcPr>
          <w:p w14:paraId="7DEBD273" w14:textId="77777777" w:rsidR="00F46BC5" w:rsidRPr="00F46BC5" w:rsidRDefault="00F46BC5" w:rsidP="00F46BC5">
            <w:pPr>
              <w:rPr>
                <w:sz w:val="18"/>
                <w:szCs w:val="18"/>
              </w:rPr>
            </w:pPr>
            <w:r w:rsidRPr="00F46BC5">
              <w:rPr>
                <w:sz w:val="18"/>
                <w:szCs w:val="18"/>
              </w:rPr>
              <w:t xml:space="preserve">myapp = </w:t>
            </w:r>
          </w:p>
          <w:p w14:paraId="5AF58C92" w14:textId="77777777" w:rsidR="00F46BC5" w:rsidRPr="00F46BC5" w:rsidRDefault="00F46BC5" w:rsidP="00F46BC5">
            <w:pPr>
              <w:rPr>
                <w:sz w:val="18"/>
                <w:szCs w:val="18"/>
              </w:rPr>
            </w:pPr>
            <w:r w:rsidRPr="00F46BC5">
              <w:rPr>
                <w:sz w:val="18"/>
                <w:szCs w:val="18"/>
              </w:rPr>
              <w:t xml:space="preserve">  &lt;AppName&gt; with properties:</w:t>
            </w:r>
          </w:p>
        </w:tc>
        <w:tc>
          <w:tcPr>
            <w:tcW w:w="6230" w:type="dxa"/>
          </w:tcPr>
          <w:p w14:paraId="191EB48D" w14:textId="77777777" w:rsidR="00F46BC5" w:rsidRPr="00F46BC5" w:rsidRDefault="00F46BC5" w:rsidP="00F46BC5"/>
          <w:p w14:paraId="4A015432" w14:textId="77777777" w:rsidR="00F46BC5" w:rsidRPr="00F46BC5" w:rsidRDefault="00F46BC5" w:rsidP="00F46BC5">
            <w:pPr>
              <w:jc w:val="center"/>
              <w:rPr>
                <w:b/>
                <w:bCs/>
              </w:rPr>
            </w:pPr>
            <w:r w:rsidRPr="00F46BC5">
              <w:rPr>
                <w:b/>
                <w:bCs/>
              </w:rPr>
              <w:t>Purpose</w:t>
            </w:r>
          </w:p>
        </w:tc>
      </w:tr>
      <w:tr w:rsidR="00F46BC5" w:rsidRPr="00F46BC5" w14:paraId="41985E42" w14:textId="77777777" w:rsidTr="00E44380">
        <w:tc>
          <w:tcPr>
            <w:tcW w:w="2830" w:type="dxa"/>
          </w:tcPr>
          <w:p w14:paraId="3B25064A" w14:textId="77777777" w:rsidR="00F46BC5" w:rsidRPr="00F46BC5" w:rsidRDefault="00F46BC5" w:rsidP="00F46BC5">
            <w:pPr>
              <w:rPr>
                <w:sz w:val="18"/>
                <w:szCs w:val="18"/>
              </w:rPr>
            </w:pPr>
            <w:r w:rsidRPr="00F46BC5">
              <w:rPr>
                <w:sz w:val="18"/>
                <w:szCs w:val="18"/>
              </w:rPr>
              <w:t xml:space="preserve">       Inputs:        [1×1 struct]</w:t>
            </w:r>
          </w:p>
        </w:tc>
        <w:tc>
          <w:tcPr>
            <w:tcW w:w="6230" w:type="dxa"/>
          </w:tcPr>
          <w:p w14:paraId="166F2984" w14:textId="77777777" w:rsidR="00F46BC5" w:rsidRPr="00F46BC5" w:rsidRDefault="00F46BC5" w:rsidP="00F46BC5">
            <w:r w:rsidRPr="00F46BC5">
              <w:t xml:space="preserve">A struct with field names that match all the model parameter input fields currently </w:t>
            </w:r>
          </w:p>
        </w:tc>
      </w:tr>
      <w:tr w:rsidR="00F46BC5" w:rsidRPr="00F46BC5" w14:paraId="6C81F7DE" w14:textId="77777777" w:rsidTr="00E44380">
        <w:tc>
          <w:tcPr>
            <w:tcW w:w="2830" w:type="dxa"/>
          </w:tcPr>
          <w:p w14:paraId="0D64D163" w14:textId="77777777" w:rsidR="00F46BC5" w:rsidRPr="00F46BC5" w:rsidRDefault="00F46BC5" w:rsidP="00F46BC5">
            <w:pPr>
              <w:rPr>
                <w:sz w:val="18"/>
                <w:szCs w:val="18"/>
              </w:rPr>
            </w:pPr>
            <w:r w:rsidRPr="00F46BC5">
              <w:rPr>
                <w:sz w:val="18"/>
                <w:szCs w:val="18"/>
              </w:rPr>
              <w:t xml:space="preserve">        Cases:       [1×1 muiCatalogue]</w:t>
            </w:r>
          </w:p>
        </w:tc>
        <w:tc>
          <w:tcPr>
            <w:tcW w:w="6230" w:type="dxa"/>
          </w:tcPr>
          <w:p w14:paraId="6FC17A69" w14:textId="77777777" w:rsidR="00F46BC5" w:rsidRPr="00F46BC5" w:rsidRDefault="00F46BC5" w:rsidP="00F46BC5">
            <w:r w:rsidRPr="00F46BC5">
              <w:t>muuiCatalogue class with properties DataSets and Catalogue. The former holds the data the latter the details of the currently held records.</w:t>
            </w:r>
          </w:p>
        </w:tc>
      </w:tr>
      <w:tr w:rsidR="00F46BC5" w:rsidRPr="00F46BC5" w14:paraId="20235846" w14:textId="77777777" w:rsidTr="00E44380">
        <w:tc>
          <w:tcPr>
            <w:tcW w:w="2830" w:type="dxa"/>
          </w:tcPr>
          <w:p w14:paraId="510EE4E0" w14:textId="77777777" w:rsidR="00F46BC5" w:rsidRPr="00F46BC5" w:rsidRDefault="00F46BC5" w:rsidP="00F46BC5">
            <w:r w:rsidRPr="00F46BC5">
              <w:rPr>
                <w:sz w:val="18"/>
                <w:szCs w:val="18"/>
              </w:rPr>
              <w:t xml:space="preserve">        Info:         [1×1 muiProject]</w:t>
            </w:r>
          </w:p>
        </w:tc>
        <w:tc>
          <w:tcPr>
            <w:tcW w:w="6230" w:type="dxa"/>
          </w:tcPr>
          <w:p w14:paraId="436F4E80" w14:textId="77777777" w:rsidR="00F46BC5" w:rsidRPr="00F46BC5" w:rsidRDefault="00F46BC5" w:rsidP="00F46BC5">
            <w:r w:rsidRPr="00F46BC5">
              <w:t>muiProject class with current project information such as file and path name.</w:t>
            </w:r>
          </w:p>
        </w:tc>
      </w:tr>
      <w:tr w:rsidR="00F46BC5" w:rsidRPr="00F46BC5" w14:paraId="6321AAE0" w14:textId="77777777" w:rsidTr="00E44380">
        <w:tc>
          <w:tcPr>
            <w:tcW w:w="2830" w:type="dxa"/>
          </w:tcPr>
          <w:p w14:paraId="06FE2BC2" w14:textId="77777777" w:rsidR="00F46BC5" w:rsidRPr="00F46BC5" w:rsidRDefault="00F46BC5" w:rsidP="00F46BC5">
            <w:r w:rsidRPr="00F46BC5">
              <w:rPr>
                <w:sz w:val="18"/>
                <w:szCs w:val="18"/>
              </w:rPr>
              <w:t xml:space="preserve">       Constants: [1×1 muiConstants]</w:t>
            </w:r>
          </w:p>
        </w:tc>
        <w:tc>
          <w:tcPr>
            <w:tcW w:w="6230" w:type="dxa"/>
          </w:tcPr>
          <w:p w14:paraId="5FE15909" w14:textId="77777777" w:rsidR="00F46BC5" w:rsidRPr="00F46BC5" w:rsidRDefault="00F46BC5" w:rsidP="00F46BC5">
            <w:r w:rsidRPr="00F46BC5">
              <w:t>muiConstants class with generic model properties (e.g. gravity, etc).</w:t>
            </w:r>
          </w:p>
        </w:tc>
      </w:tr>
    </w:tbl>
    <w:p w14:paraId="1DA52FD7" w14:textId="77777777" w:rsidR="00F46BC5" w:rsidRPr="00F46BC5" w:rsidRDefault="00F46BC5" w:rsidP="00F46BC5"/>
    <w:p w14:paraId="65290420" w14:textId="77777777" w:rsidR="00F46BC5" w:rsidRPr="00F46BC5" w:rsidRDefault="00F46BC5" w:rsidP="00F46BC5">
      <w:r w:rsidRPr="00F46BC5">
        <w:t>To access current model settings, use the following:</w:t>
      </w:r>
    </w:p>
    <w:p w14:paraId="7190223A" w14:textId="77777777" w:rsidR="00F46BC5" w:rsidRPr="00F46BC5" w:rsidRDefault="00F46BC5" w:rsidP="00F46BC5">
      <w:pPr>
        <w:rPr>
          <w:rFonts w:ascii="Arial" w:hAnsi="Arial" w:cs="Arial"/>
          <w:sz w:val="20"/>
          <w:szCs w:val="20"/>
        </w:rPr>
      </w:pPr>
      <w:r w:rsidRPr="00F46BC5">
        <w:rPr>
          <w:rFonts w:ascii="Arial" w:hAnsi="Arial" w:cs="Arial"/>
          <w:sz w:val="20"/>
          <w:szCs w:val="20"/>
        </w:rPr>
        <w:t>&gt;&gt; myapp.Inputs.&lt;InputClassName&gt;</w:t>
      </w:r>
    </w:p>
    <w:p w14:paraId="417E0CC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the listing of current data sets, use:</w:t>
      </w:r>
    </w:p>
    <w:p w14:paraId="1BBCCB98" w14:textId="77777777" w:rsidR="00F46BC5" w:rsidRPr="00F46BC5" w:rsidRDefault="00F46BC5" w:rsidP="00F46BC5">
      <w:pPr>
        <w:rPr>
          <w:rFonts w:ascii="Arial" w:eastAsia="Microsoft YaHei" w:hAnsi="Arial" w:cs="Arial"/>
          <w:sz w:val="20"/>
          <w:szCs w:val="20"/>
        </w:rPr>
      </w:pPr>
      <w:bookmarkStart w:id="118" w:name="_Hlk158305656"/>
      <w:r w:rsidRPr="00F46BC5">
        <w:rPr>
          <w:rFonts w:ascii="Arial" w:eastAsia="Microsoft YaHei" w:hAnsi="Arial" w:cs="Arial"/>
          <w:sz w:val="20"/>
          <w:szCs w:val="20"/>
        </w:rPr>
        <w:t>&gt;&gt; myapp.Cases.</w:t>
      </w:r>
      <w:bookmarkEnd w:id="118"/>
      <w:r w:rsidRPr="00F46BC5">
        <w:rPr>
          <w:rFonts w:ascii="Arial" w:eastAsia="Microsoft YaHei" w:hAnsi="Arial" w:cs="Arial"/>
          <w:sz w:val="20"/>
          <w:szCs w:val="20"/>
        </w:rPr>
        <w:t>Catalogue</w:t>
      </w:r>
    </w:p>
    <w:p w14:paraId="34DB3A85"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To access imported or model data sets, use:</w:t>
      </w:r>
    </w:p>
    <w:p w14:paraId="5960D1E9" w14:textId="77777777" w:rsidR="00F46BC5" w:rsidRP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w:t>
      </w:r>
    </w:p>
    <w:p w14:paraId="7261D06D"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w:t>
      </w:r>
      <w:r w:rsidRPr="00F46BC5">
        <w:rPr>
          <w:rFonts w:ascii="Times New Roman" w:eastAsia="Microsoft YaHei" w:hAnsi="Times New Roman" w:cs="Times New Roman"/>
        </w:rPr>
        <w:lastRenderedPageBreak/>
        <w:t>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F46BC5">
        <w:rPr>
          <w:rFonts w:ascii="Times New Roman" w:eastAsia="Microsoft YaHei" w:hAnsi="Times New Roman" w:cs="Times New Roman"/>
          <w:i/>
          <w:iCs/>
        </w:rPr>
        <w:t xml:space="preserve"> dstable</w:t>
      </w:r>
      <w:r w:rsidRPr="00F46BC5">
        <w:rPr>
          <w:rFonts w:ascii="Times New Roman" w:eastAsia="Microsoft YaHei" w:hAnsi="Times New Roman" w:cs="Times New Roman"/>
        </w:rPr>
        <w:t xml:space="preserve"> created by the model, use:</w:t>
      </w:r>
    </w:p>
    <w:p w14:paraId="2D85DE4F" w14:textId="77777777" w:rsidR="00F46BC5" w:rsidRPr="00F46BC5" w:rsidRDefault="00F46BC5" w:rsidP="00F46BC5">
      <w:pPr>
        <w:rPr>
          <w:rFonts w:ascii="Arial" w:eastAsia="Microsoft YaHei" w:hAnsi="Arial" w:cs="Arial"/>
          <w:sz w:val="20"/>
          <w:szCs w:val="20"/>
        </w:rPr>
      </w:pPr>
      <w:bookmarkStart w:id="119" w:name="_Hlk158306562"/>
      <w:r w:rsidRPr="00F46BC5">
        <w:rPr>
          <w:rFonts w:ascii="Arial" w:eastAsia="Microsoft YaHei" w:hAnsi="Arial" w:cs="Arial"/>
          <w:sz w:val="20"/>
          <w:szCs w:val="20"/>
        </w:rPr>
        <w:t>&gt;&gt; myapp.Cases.DataSets.&lt;DataClassName&gt;(idx).Data.Dataset</w:t>
      </w:r>
    </w:p>
    <w:bookmarkEnd w:id="119"/>
    <w:p w14:paraId="03AE4828" w14:textId="77777777" w:rsidR="00F46BC5" w:rsidRDefault="00F46BC5" w:rsidP="00F46BC5">
      <w:pPr>
        <w:rPr>
          <w:rFonts w:ascii="Arial" w:eastAsia="Microsoft YaHei" w:hAnsi="Arial" w:cs="Arial"/>
          <w:sz w:val="20"/>
          <w:szCs w:val="20"/>
        </w:rPr>
      </w:pPr>
      <w:r w:rsidRPr="00F46BC5">
        <w:rPr>
          <w:rFonts w:ascii="Arial" w:eastAsia="Microsoft YaHei" w:hAnsi="Arial" w:cs="Arial"/>
          <w:sz w:val="20"/>
          <w:szCs w:val="20"/>
        </w:rPr>
        <w:t>&gt;&gt; myapp.Cases.DataSets.&lt;DataClassName&gt;(idx).Data.&lt;ModelSpecificName&gt;</w:t>
      </w:r>
    </w:p>
    <w:p w14:paraId="3C43CA53" w14:textId="13CBA2B7" w:rsidR="00F715FF" w:rsidRPr="00F715FF" w:rsidRDefault="00F715FF" w:rsidP="00F46BC5">
      <w:r w:rsidRPr="000D767C">
        <w:t>where idx is the index of the class instance (e.g. if there are multiple model runs need to select which one. The Catalogue defines the case record (</w:t>
      </w:r>
      <w:r w:rsidRPr="000D767C">
        <w:rPr>
          <w:i/>
          <w:iCs/>
        </w:rPr>
        <w:t xml:space="preserve">caserec </w:t>
      </w:r>
      <w:r w:rsidRPr="000D767C">
        <w:t>– current position in the catalogue) and case index (</w:t>
      </w:r>
      <w:r w:rsidRPr="000D767C">
        <w:rPr>
          <w:i/>
          <w:iCs/>
        </w:rPr>
        <w:t>caseid</w:t>
      </w:r>
      <w:r w:rsidRPr="000D767C">
        <w:t xml:space="preserve"> – a unique case index). [Note</w:t>
      </w:r>
      <w:r>
        <w:t>:</w:t>
      </w:r>
      <w:r w:rsidRPr="000D767C">
        <w:t xml:space="preserve"> the muiCatalogue class functions caseRec and caseID allow one to be obtained from the other. The </w:t>
      </w:r>
      <w:r w:rsidRPr="000D767C">
        <w:rPr>
          <w:i/>
          <w:iCs/>
        </w:rPr>
        <w:t>caseid</w:t>
      </w:r>
      <w:r w:rsidRPr="000D767C">
        <w:t xml:space="preserve"> is saved in the Property </w:t>
      </w:r>
      <w:r w:rsidRPr="000D767C">
        <w:rPr>
          <w:i/>
          <w:iCs/>
        </w:rPr>
        <w:t>CaseIndex</w:t>
      </w:r>
      <w:r w:rsidRPr="000D767C">
        <w:t xml:space="preserve"> for classes that use the abstract class muiDataSet</w:t>
      </w:r>
      <w:r>
        <w:t xml:space="preserve">. The muiCatalogue method </w:t>
      </w:r>
      <w:r w:rsidRPr="00C863AD">
        <w:t>class</w:t>
      </w:r>
      <w:r>
        <w:t>R</w:t>
      </w:r>
      <w:r w:rsidRPr="00C863AD">
        <w:t xml:space="preserve">ec </w:t>
      </w:r>
      <w:r>
        <w:t xml:space="preserve">can be used to obtain the classrec index i.e., </w:t>
      </w:r>
      <w:r w:rsidRPr="00C863AD">
        <w:t>classrec = classRec(muicat,</w:t>
      </w:r>
      <w:r>
        <w:t xml:space="preserve"> </w:t>
      </w:r>
      <w:r w:rsidRPr="00C863AD">
        <w:t>caserec);</w:t>
      </w:r>
      <w:r>
        <w:t xml:space="preserve"> where muicat is the myapp.Cases instance of the muiCatalogue</w:t>
      </w:r>
      <w:r w:rsidRPr="000D767C">
        <w:t>].</w:t>
      </w:r>
    </w:p>
    <w:p w14:paraId="5012D6A2" w14:textId="77777777" w:rsidR="00F46BC5" w:rsidRPr="00F46BC5" w:rsidRDefault="00F46BC5" w:rsidP="00F46BC5">
      <w:pPr>
        <w:rPr>
          <w:rFonts w:ascii="Times New Roman" w:eastAsia="Microsoft YaHei" w:hAnsi="Times New Roman" w:cs="Times New Roman"/>
        </w:rPr>
      </w:pPr>
      <w:r w:rsidRPr="00F46BC5">
        <w:rPr>
          <w:rFonts w:ascii="Times New Roman" w:eastAsia="Microsoft YaHei" w:hAnsi="Times New Roman" w:cs="Times New Roman"/>
        </w:rPr>
        <w:t xml:space="preserve">To access the underlying </w:t>
      </w:r>
      <w:r w:rsidRPr="00F46BC5">
        <w:rPr>
          <w:rFonts w:ascii="Times New Roman" w:eastAsia="Microsoft YaHei" w:hAnsi="Times New Roman" w:cs="Times New Roman"/>
          <w:i/>
          <w:iCs/>
        </w:rPr>
        <w:t>table,</w:t>
      </w:r>
      <w:r w:rsidRPr="00F46BC5">
        <w:rPr>
          <w:rFonts w:ascii="Times New Roman" w:eastAsia="Microsoft YaHei" w:hAnsi="Times New Roman" w:cs="Times New Roman"/>
        </w:rPr>
        <w:t xml:space="preserve"> use:</w:t>
      </w:r>
    </w:p>
    <w:p w14:paraId="7DC0F637" w14:textId="77777777" w:rsidR="00F46BC5" w:rsidRPr="00F46BC5" w:rsidRDefault="00F46BC5" w:rsidP="00F46BC5">
      <w:pPr>
        <w:rPr>
          <w:rFonts w:ascii="Times New Roman" w:eastAsia="Microsoft YaHei" w:hAnsi="Times New Roman" w:cs="Times New Roman"/>
        </w:rPr>
      </w:pPr>
      <w:r w:rsidRPr="00F46BC5">
        <w:rPr>
          <w:rFonts w:ascii="Arial" w:eastAsia="Microsoft YaHei" w:hAnsi="Arial" w:cs="Arial"/>
          <w:sz w:val="20"/>
          <w:szCs w:val="20"/>
        </w:rPr>
        <w:t>&gt;&gt; myapp.Cases.DataSets.&lt;DataClassName&gt;(idx).Data.Dataset.DataTable</w:t>
      </w:r>
    </w:p>
    <w:p w14:paraId="6EB2955D" w14:textId="77777777" w:rsidR="00F46BC5" w:rsidRPr="00F46BC5" w:rsidRDefault="00F46BC5" w:rsidP="00F46BC5">
      <w:r w:rsidRPr="00F46BC5">
        <w:t xml:space="preserve">The result can be assigned to new variables as required. Note that when assigning </w:t>
      </w:r>
      <w:r w:rsidRPr="00F46BC5">
        <w:rPr>
          <w:i/>
          <w:iCs/>
        </w:rPr>
        <w:t>dstables</w:t>
      </w:r>
      <w:r w:rsidRPr="00F46BC5">
        <w:t xml:space="preserve"> it may be necessary to explicitly use the copy command to avoid creating a handle to the existing instance and potentially corrupting the existing data.</w:t>
      </w:r>
    </w:p>
    <w:bookmarkEnd w:id="114"/>
    <w:p w14:paraId="48346CD7" w14:textId="785E87A8" w:rsidR="002224A4" w:rsidRDefault="002224A4">
      <w:pPr>
        <w:spacing w:after="160"/>
      </w:pPr>
      <w:r>
        <w:br w:type="page"/>
      </w:r>
    </w:p>
    <w:p w14:paraId="0AACE1B4" w14:textId="67A786F4" w:rsidR="00BC65ED" w:rsidRDefault="00982A2B" w:rsidP="00BC65ED">
      <w:pPr>
        <w:pStyle w:val="Heading1"/>
      </w:pPr>
      <w:bookmarkStart w:id="120" w:name="_Ref506901850"/>
      <w:bookmarkStart w:id="121" w:name="_Toc191902387"/>
      <w:r>
        <w:lastRenderedPageBreak/>
        <w:t>Supporting Information</w:t>
      </w:r>
      <w:bookmarkEnd w:id="120"/>
      <w:bookmarkEnd w:id="121"/>
    </w:p>
    <w:p w14:paraId="7AA6B726" w14:textId="77777777" w:rsidR="00B455A0" w:rsidRDefault="00B455A0" w:rsidP="008D1EE8"/>
    <w:p w14:paraId="23D9C52A" w14:textId="57D3A208" w:rsidR="00B455A0" w:rsidRDefault="00B455A0" w:rsidP="00B455A0">
      <w:pPr>
        <w:pStyle w:val="Heading2"/>
      </w:pPr>
      <w:bookmarkStart w:id="122" w:name="_Ref183354054"/>
      <w:bookmarkStart w:id="123" w:name="_Ref183354076"/>
      <w:bookmarkStart w:id="124" w:name="_Toc191902388"/>
      <w:r>
        <w:t>Loading spatial data</w:t>
      </w:r>
      <w:bookmarkEnd w:id="122"/>
      <w:bookmarkEnd w:id="123"/>
      <w:bookmarkEnd w:id="124"/>
    </w:p>
    <w:p w14:paraId="57E67F69" w14:textId="77777777" w:rsidR="00E736A0" w:rsidRDefault="00E736A0" w:rsidP="00B455A0"/>
    <w:p w14:paraId="2629EDCB" w14:textId="77777777" w:rsidR="00E736A0" w:rsidRDefault="00E736A0" w:rsidP="00B455A0"/>
    <w:p w14:paraId="2353D9CC" w14:textId="3AE73425" w:rsidR="00E736A0" w:rsidRDefault="00E736A0" w:rsidP="00B455A0">
      <w:r>
        <w:t>This is an *.m file that includes functions to read, load and define metadata for the data being loaded. The next prompt is for the file or files to be imported.</w:t>
      </w:r>
    </w:p>
    <w:p w14:paraId="7303C890" w14:textId="77777777" w:rsidR="00E736A0" w:rsidRDefault="00E736A0" w:rsidP="00B455A0"/>
    <w:p w14:paraId="0E9FD95A" w14:textId="1B760D19" w:rsidR="00B455A0" w:rsidRPr="00B455A0" w:rsidRDefault="00B455A0" w:rsidP="00B455A0">
      <w:r>
        <w:t>There are currently option</w:t>
      </w:r>
      <w:r w:rsidR="000B482A">
        <w:t>s</w:t>
      </w:r>
      <w:r>
        <w:t xml:space="preserve"> to load vector data and images (see Section</w:t>
      </w:r>
      <w:r w:rsidR="000B482A">
        <w:t xml:space="preserve"> </w:t>
      </w:r>
      <w:r w:rsidR="000B482A">
        <w:fldChar w:fldCharType="begin"/>
      </w:r>
      <w:r w:rsidR="000B482A">
        <w:instrText xml:space="preserve"> REF _Ref183353946 \r \h </w:instrText>
      </w:r>
      <w:r w:rsidR="000B482A">
        <w:fldChar w:fldCharType="separate"/>
      </w:r>
      <w:r w:rsidR="00ED73C9">
        <w:t>3.4.2</w:t>
      </w:r>
      <w:r w:rsidR="000B482A">
        <w:fldChar w:fldCharType="end"/>
      </w:r>
      <w:r>
        <w:t>).</w:t>
      </w:r>
    </w:p>
    <w:p w14:paraId="39E6913F" w14:textId="77777777" w:rsidR="00F46BC5" w:rsidRDefault="00F46BC5" w:rsidP="008D1EE8"/>
    <w:p w14:paraId="5610EAF6" w14:textId="77777777" w:rsidR="00F46BC5" w:rsidRPr="00F46BC5" w:rsidRDefault="00F46BC5" w:rsidP="00F46BC5">
      <w:pPr>
        <w:pStyle w:val="Heading2"/>
      </w:pPr>
      <w:bookmarkStart w:id="125" w:name="_Ref505163379"/>
      <w:bookmarkStart w:id="126" w:name="_Toc58851129"/>
      <w:bookmarkStart w:id="127" w:name="_Toc191902389"/>
      <w:r w:rsidRPr="00F46BC5">
        <w:t>Derive Output</w:t>
      </w:r>
      <w:bookmarkEnd w:id="125"/>
      <w:bookmarkEnd w:id="126"/>
      <w:bookmarkEnd w:id="127"/>
    </w:p>
    <w:p w14:paraId="6212CA23" w14:textId="4F9DCD17" w:rsidR="00F46BC5" w:rsidRPr="00F46BC5" w:rsidRDefault="00F46BC5" w:rsidP="00F46BC5">
      <w:bookmarkStart w:id="128" w:name="_Hlk505164153"/>
      <w:bookmarkStart w:id="129" w:name="_Hlk129431615"/>
      <w:r w:rsidRPr="00F46BC5">
        <w:t xml:space="preserve">The </w:t>
      </w:r>
      <w:r w:rsidRPr="00F46BC5">
        <w:rPr>
          <w:i/>
          <w:color w:val="7B2520" w:themeColor="accent3" w:themeShade="BF"/>
        </w:rPr>
        <w:t>Run&gt; Derive Output</w:t>
      </w:r>
      <w:r w:rsidRPr="00F46BC5">
        <w:t xml:space="preserve"> option allows the user to make use of the data held within App to derive other outputs or, pass selected data to an external function (see Section </w:t>
      </w:r>
      <w:r w:rsidRPr="00F46BC5">
        <w:fldChar w:fldCharType="begin"/>
      </w:r>
      <w:r w:rsidRPr="00F46BC5">
        <w:instrText xml:space="preserve"> REF _Ref505163434 \r \h </w:instrText>
      </w:r>
      <w:r w:rsidRPr="00F46BC5">
        <w:fldChar w:fldCharType="separate"/>
      </w:r>
      <w:r w:rsidR="00ED73C9">
        <w:t>3.5</w:t>
      </w:r>
      <w:r w:rsidRPr="00F46BC5">
        <w:fldChar w:fldCharType="end"/>
      </w:r>
      <w:r w:rsidRPr="00F46BC5">
        <w:t xml:space="preserve">). </w:t>
      </w:r>
      <w:bookmarkEnd w:id="128"/>
      <w:r w:rsidRPr="00F46BC5">
        <w:t xml:space="preserve">The equation box can accept t, x, y, z in upper or lower case. Time can be assigned to X, Y, or Z buttons, or simply included in the equation as t (as long as the data being used in one of the variables includes a time dimension). Each data set is sampled for the defined data range. </w:t>
      </w:r>
      <w:bookmarkStart w:id="130" w:name="_Hlk41120195"/>
      <w:r w:rsidRPr="00F46BC5">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130"/>
    <w:p w14:paraId="05E19AB4" w14:textId="77777777" w:rsidR="00F46BC5" w:rsidRDefault="00F46BC5" w:rsidP="00F46BC5">
      <w:pPr>
        <w:spacing w:after="120"/>
      </w:pPr>
      <w:r w:rsidRPr="00F46BC5">
        <w:t>The equation string entered in the UI is used to construct an anonymous function as follows:</w:t>
      </w:r>
    </w:p>
    <w:p w14:paraId="2A016801" w14:textId="734872E1" w:rsidR="00F46BC5" w:rsidRPr="005F2921" w:rsidRDefault="005F2921" w:rsidP="005F2921">
      <w:pPr>
        <w:spacing w:after="120"/>
      </w:pPr>
      <w:r w:rsidRPr="005F2921">
        <w:rPr>
          <w:noProof/>
        </w:rPr>
        <w:drawing>
          <wp:inline distT="0" distB="0" distL="0" distR="0" wp14:anchorId="22CC3CB9" wp14:editId="01DC1619">
            <wp:extent cx="5269693" cy="450277"/>
            <wp:effectExtent l="0" t="0" r="7620" b="6985"/>
            <wp:docPr id="75720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07579" name=""/>
                    <pic:cNvPicPr/>
                  </pic:nvPicPr>
                  <pic:blipFill>
                    <a:blip r:embed="rId41"/>
                    <a:stretch>
                      <a:fillRect/>
                    </a:stretch>
                  </pic:blipFill>
                  <pic:spPr>
                    <a:xfrm>
                      <a:off x="0" y="0"/>
                      <a:ext cx="5335650" cy="455913"/>
                    </a:xfrm>
                    <a:prstGeom prst="rect">
                      <a:avLst/>
                    </a:prstGeom>
                  </pic:spPr>
                </pic:pic>
              </a:graphicData>
            </a:graphic>
          </wp:inline>
        </w:drawing>
      </w:r>
    </w:p>
    <w:p w14:paraId="12FFB134" w14:textId="7FEDDA71" w:rsidR="00F46BC5" w:rsidRDefault="00F46BC5" w:rsidP="00F46BC5">
      <w:pPr>
        <w:autoSpaceDE w:val="0"/>
        <w:autoSpaceDN w:val="0"/>
        <w:adjustRightInd w:val="0"/>
        <w:spacing w:after="120" w:line="240" w:lineRule="auto"/>
      </w:pPr>
      <w:r w:rsidRPr="00F46BC5">
        <w:t>or when using dstables</w:t>
      </w:r>
      <w:r w:rsidR="0096483D">
        <w:t>:</w:t>
      </w:r>
    </w:p>
    <w:p w14:paraId="1A57269D" w14:textId="62054D73" w:rsidR="00F46BC5" w:rsidRPr="0096483D" w:rsidRDefault="0096483D" w:rsidP="0096483D">
      <w:pPr>
        <w:autoSpaceDE w:val="0"/>
        <w:autoSpaceDN w:val="0"/>
        <w:adjustRightInd w:val="0"/>
        <w:spacing w:after="120" w:line="240" w:lineRule="auto"/>
      </w:pPr>
      <w:r w:rsidRPr="0096483D">
        <w:rPr>
          <w:noProof/>
        </w:rPr>
        <w:drawing>
          <wp:inline distT="0" distB="0" distL="0" distR="0" wp14:anchorId="7BCFCA34" wp14:editId="756C97B7">
            <wp:extent cx="5163982" cy="435551"/>
            <wp:effectExtent l="0" t="0" r="0" b="3175"/>
            <wp:docPr id="8385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4358" name=""/>
                    <pic:cNvPicPr/>
                  </pic:nvPicPr>
                  <pic:blipFill>
                    <a:blip r:embed="rId42"/>
                    <a:stretch>
                      <a:fillRect/>
                    </a:stretch>
                  </pic:blipFill>
                  <pic:spPr>
                    <a:xfrm>
                      <a:off x="0" y="0"/>
                      <a:ext cx="5209618" cy="439400"/>
                    </a:xfrm>
                    <a:prstGeom prst="rect">
                      <a:avLst/>
                    </a:prstGeom>
                  </pic:spPr>
                </pic:pic>
              </a:graphicData>
            </a:graphic>
          </wp:inline>
        </w:drawing>
      </w:r>
    </w:p>
    <w:p w14:paraId="1C7114A7" w14:textId="77777777" w:rsidR="00F46BC5" w:rsidRPr="00F46BC5" w:rsidRDefault="00F46BC5" w:rsidP="00F46BC5">
      <w:pPr>
        <w:autoSpaceDE w:val="0"/>
        <w:autoSpaceDN w:val="0"/>
        <w:adjustRightInd w:val="0"/>
        <w:spacing w:after="0" w:line="240" w:lineRule="auto"/>
        <w:rPr>
          <w:rFonts w:ascii="Courier New" w:hAnsi="Courier New" w:cs="Courier New"/>
          <w:sz w:val="8"/>
          <w:szCs w:val="8"/>
        </w:rPr>
      </w:pPr>
    </w:p>
    <w:p w14:paraId="39320650" w14:textId="50A3CB0D" w:rsidR="00F46BC5" w:rsidRPr="00F46BC5" w:rsidRDefault="00F46BC5" w:rsidP="00F46BC5">
      <w:r w:rsidRPr="00F46BC5">
        <w:t xml:space="preserve">This function is then evaluated with the defined variables for </w:t>
      </w:r>
      <w:r w:rsidRPr="00F46BC5">
        <w:rPr>
          <w:i/>
          <w:iCs/>
        </w:rPr>
        <w:t>t, x, y</w:t>
      </w:r>
      <w:r w:rsidRPr="00F46BC5">
        <w:t xml:space="preserve">, and </w:t>
      </w:r>
      <w:r w:rsidRPr="00F46BC5">
        <w:rPr>
          <w:i/>
          <w:iCs/>
        </w:rPr>
        <w:t>z</w:t>
      </w:r>
      <w:r w:rsidRPr="00F46BC5">
        <w:t xml:space="preserve"> and optionally </w:t>
      </w:r>
      <w:r w:rsidRPr="00F46BC5">
        <w:rPr>
          <w:i/>
          <w:iCs/>
        </w:rPr>
        <w:t xml:space="preserve">mobj, </w:t>
      </w:r>
      <w:r w:rsidRPr="00F46BC5">
        <w:t xml:space="preserve">where </w:t>
      </w:r>
      <w:r w:rsidRPr="00F46BC5">
        <w:rPr>
          <w:i/>
          <w:iCs/>
        </w:rPr>
        <w:t>mobj</w:t>
      </w:r>
      <w:r w:rsidRPr="00F46BC5">
        <w:t xml:space="preserve"> passes the handle for the main UI to the function. Some functions may alter the length of the input variables (x, y, z, t), or return more than one variable. In addition, the variables selected can be sub-sampled when each variable is assigned to the X, Y, or Z buttons. The dimensions of the vector or array with these adjustments applied need to be dimensionally correct for the function being called. This may influence how the output can be saved (see Section </w:t>
      </w:r>
      <w:r w:rsidRPr="00F46BC5">
        <w:fldChar w:fldCharType="begin"/>
      </w:r>
      <w:r w:rsidRPr="00F46BC5">
        <w:instrText xml:space="preserve"> REF _Ref153636767 \r \h </w:instrText>
      </w:r>
      <w:r w:rsidRPr="00F46BC5">
        <w:fldChar w:fldCharType="separate"/>
      </w:r>
      <w:r w:rsidR="00ED73C9">
        <w:t>4.2.2</w:t>
      </w:r>
      <w:r w:rsidRPr="00F46BC5">
        <w:fldChar w:fldCharType="end"/>
      </w:r>
      <w:r w:rsidRPr="00F46BC5">
        <w:t>).</w:t>
      </w:r>
    </w:p>
    <w:p w14:paraId="4F28F504" w14:textId="5701456E" w:rsidR="00F46BC5" w:rsidRPr="00F46BC5" w:rsidRDefault="00F46BC5" w:rsidP="00F46BC5">
      <w:bookmarkStart w:id="131" w:name="_Hlk505164387"/>
      <w:bookmarkStart w:id="132" w:name="_Hlk41120321"/>
      <w:bookmarkStart w:id="133" w:name="_Hlk77169607"/>
      <w:r w:rsidRPr="00F46BC5">
        <w:t xml:space="preserve">If the function returns a single valued answer, this is displayed in a message box, otherwise it is saved, either by adding to an existing dataset, or creating a new one (see Section </w:t>
      </w:r>
      <w:r w:rsidRPr="00F46BC5">
        <w:rPr>
          <w:highlight w:val="yellow"/>
        </w:rPr>
        <w:fldChar w:fldCharType="begin"/>
      </w:r>
      <w:r w:rsidRPr="00F46BC5">
        <w:instrText xml:space="preserve"> REF _Ref153636767 \r \h </w:instrText>
      </w:r>
      <w:r w:rsidRPr="00F46BC5">
        <w:rPr>
          <w:highlight w:val="yellow"/>
        </w:rPr>
      </w:r>
      <w:r w:rsidRPr="00F46BC5">
        <w:rPr>
          <w:highlight w:val="yellow"/>
        </w:rPr>
        <w:fldChar w:fldCharType="separate"/>
      </w:r>
      <w:r w:rsidR="00ED73C9">
        <w:t>4.2.2</w:t>
      </w:r>
      <w:r w:rsidRPr="00F46BC5">
        <w:rPr>
          <w:highlight w:val="yellow"/>
        </w:rPr>
        <w:fldChar w:fldCharType="end"/>
      </w:r>
      <w:r w:rsidRPr="00F46BC5">
        <w:t xml:space="preserve"> and </w:t>
      </w:r>
      <w:r w:rsidRPr="00F46BC5">
        <w:rPr>
          <w:highlight w:val="yellow"/>
        </w:rPr>
        <w:t>YYY</w:t>
      </w:r>
      <w:r w:rsidRPr="00F46BC5">
        <w:t xml:space="preserve">). </w:t>
      </w:r>
      <w:bookmarkEnd w:id="131"/>
      <w:bookmarkEnd w:id="132"/>
      <w:bookmarkEnd w:id="133"/>
    </w:p>
    <w:p w14:paraId="714C7F01" w14:textId="77777777" w:rsidR="00F46BC5" w:rsidRPr="00F46BC5" w:rsidRDefault="00F46BC5" w:rsidP="00F46BC5">
      <w:pPr>
        <w:rPr>
          <w:i/>
        </w:rPr>
      </w:pPr>
      <w:r w:rsidRPr="00F46BC5">
        <w:rPr>
          <w:i/>
        </w:rPr>
        <w:t>NB1: functions are forced to lower case (to be consistent with all Matlab functions), so any external user defined function call must be named in lower case.</w:t>
      </w:r>
    </w:p>
    <w:p w14:paraId="1EB1406D" w14:textId="77777777" w:rsidR="00F46BC5" w:rsidRPr="00F46BC5" w:rsidRDefault="00F46BC5" w:rsidP="00F46BC5">
      <w:pPr>
        <w:rPr>
          <w:sz w:val="4"/>
          <w:szCs w:val="4"/>
        </w:rPr>
      </w:pPr>
    </w:p>
    <w:p w14:paraId="11016134" w14:textId="77777777" w:rsidR="00F46BC5" w:rsidRPr="00F46BC5" w:rsidRDefault="00F46BC5" w:rsidP="00F46BC5">
      <w:r w:rsidRPr="00F46BC5">
        <w:t xml:space="preserve">Equations can use functions such as diff(x) - difference between adjacent values - but the result is n-1 in length and may need to be padded, if it is to be added to an existing data set. This can be done by adding a NaN at the beginning or the end: </w:t>
      </w:r>
    </w:p>
    <w:p w14:paraId="7CFAC5EE" w14:textId="77777777" w:rsidR="00F46BC5" w:rsidRPr="00F46BC5" w:rsidRDefault="00F46BC5" w:rsidP="00F46BC5">
      <w:r w:rsidRPr="00F46BC5">
        <w:t>e.g.: [NaN;diff(x)]</w:t>
      </w:r>
    </w:p>
    <w:p w14:paraId="3B882496" w14:textId="77777777" w:rsidR="00F46BC5" w:rsidRPr="00F46BC5" w:rsidRDefault="00F46BC5" w:rsidP="00F46BC5">
      <w:r w:rsidRPr="00F46BC5">
        <w:t xml:space="preserve">NB: the separator needs to be a semi-colon to ensure the correct vector concatenation. Putting the NaN before the equation means that the difference over the first interval is assigned to a record at the end of </w:t>
      </w:r>
      <w:r w:rsidRPr="00F46BC5">
        <w:lastRenderedPageBreak/>
        <w:t xml:space="preserve">the interval. If the NaN is put after the function, then the assignment would be to the records at the start of each interval. </w:t>
      </w:r>
    </w:p>
    <w:p w14:paraId="70F06256" w14:textId="77777777" w:rsidR="00F46BC5" w:rsidRPr="00F46BC5" w:rsidRDefault="00F46BC5" w:rsidP="00F46BC5">
      <w:pPr>
        <w:rPr>
          <w:sz w:val="4"/>
          <w:szCs w:val="4"/>
        </w:rPr>
      </w:pPr>
    </w:p>
    <w:p w14:paraId="50F960E5" w14:textId="77777777" w:rsidR="00F46BC5" w:rsidRPr="00F46BC5" w:rsidRDefault="00F46BC5" w:rsidP="00F46BC5">
      <w:pPr>
        <w:rPr>
          <w:iCs/>
        </w:rPr>
      </w:pPr>
      <w:bookmarkStart w:id="134" w:name="_Hlk41121450"/>
      <w:r w:rsidRPr="00F46BC5">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0A072183" w14:textId="77777777" w:rsidR="00F46BC5" w:rsidRPr="00F46BC5" w:rsidRDefault="00F46BC5" w:rsidP="00F46BC5">
      <w:pPr>
        <w:rPr>
          <w:iCs/>
        </w:rPr>
      </w:pPr>
      <w:r w:rsidRPr="00F46BC5">
        <w:rPr>
          <w:iCs/>
        </w:rPr>
        <w:t>&gt;&gt; [</w:t>
      </w:r>
      <w:r w:rsidRPr="00F46BC5">
        <w:rPr>
          <w:rFonts w:ascii="Courier New" w:hAnsi="Courier New" w:cs="Courier New"/>
          <w:color w:val="000000"/>
          <w:sz w:val="20"/>
          <w:szCs w:val="20"/>
        </w:rPr>
        <w:t>z.*repmat(1, length(t), length(x), length(y))]</w:t>
      </w:r>
    </w:p>
    <w:p w14:paraId="4E9D5CC8" w14:textId="77777777" w:rsidR="00F46BC5" w:rsidRPr="00F46BC5" w:rsidRDefault="00F46BC5" w:rsidP="00F46BC5">
      <w:pPr>
        <w:rPr>
          <w:iCs/>
        </w:rPr>
      </w:pPr>
      <w:r w:rsidRPr="00F46BC5">
        <w:rPr>
          <w:i/>
        </w:rPr>
        <w:t>NB2: the order of the dimensions t, x, y must match the dimensions of the array, z.</w:t>
      </w:r>
    </w:p>
    <w:p w14:paraId="05FD355C" w14:textId="77777777" w:rsidR="00F46BC5" w:rsidRPr="00F46BC5" w:rsidRDefault="00F46BC5" w:rsidP="00F46BC5">
      <w:pPr>
        <w:rPr>
          <w:iCs/>
          <w:sz w:val="4"/>
          <w:szCs w:val="4"/>
        </w:rPr>
      </w:pPr>
    </w:p>
    <w:p w14:paraId="5DF4AF96" w14:textId="77777777" w:rsidR="00F46BC5" w:rsidRPr="00F46BC5" w:rsidRDefault="00F46BC5" w:rsidP="00F46BC5">
      <w:pPr>
        <w:rPr>
          <w:i/>
        </w:rPr>
      </w:pPr>
      <w:r w:rsidRPr="00F46BC5">
        <w:rPr>
          <w:i/>
        </w:rPr>
        <w:t>NB3: When using Matlab compound expressions, such as the above sub-sampling expression, the expression must be enclosed in square brackets to distinguish it from a function call.</w:t>
      </w:r>
      <w:bookmarkEnd w:id="129"/>
    </w:p>
    <w:p w14:paraId="0F00EAEE" w14:textId="77777777" w:rsidR="00F46BC5" w:rsidRPr="00F46BC5" w:rsidRDefault="00F46BC5" w:rsidP="00F46BC5">
      <w:pPr>
        <w:rPr>
          <w:iCs/>
        </w:rPr>
      </w:pPr>
    </w:p>
    <w:p w14:paraId="31417358" w14:textId="77777777" w:rsidR="00F46BC5" w:rsidRPr="00F46BC5" w:rsidRDefault="00F46BC5" w:rsidP="00F46BC5">
      <w:pPr>
        <w:rPr>
          <w:noProof/>
        </w:rPr>
      </w:pPr>
      <w:r w:rsidRPr="00F46BC5">
        <w:rPr>
          <w:noProof/>
        </w:rPr>
        <w:t xml:space="preserve">Adding the comment %time or %rows, allows the the row dimension to be added to the new dataset. For example if x and y data sets are timeseries, then </w:t>
      </w:r>
      <w:bookmarkStart w:id="135" w:name="_Hlk153704497"/>
      <w:r w:rsidRPr="00F46BC5">
        <w:rPr>
          <w:noProof/>
        </w:rPr>
        <w:t>a Matlab</w:t>
      </w:r>
      <w:r w:rsidRPr="00F46BC5">
        <w:rPr>
          <w:noProof/>
          <w:vertAlign w:val="superscript"/>
        </w:rPr>
        <w:t>TM</w:t>
      </w:r>
      <w:r w:rsidRPr="00F46BC5">
        <w:rPr>
          <w:noProof/>
        </w:rPr>
        <w:t xml:space="preserve"> expresion, or function call, </w:t>
      </w:r>
      <w:bookmarkEnd w:id="135"/>
      <w:r w:rsidRPr="00F46BC5">
        <w:rPr>
          <w:noProof/>
        </w:rPr>
        <w:t>can be used to create a new time series as follows:</w:t>
      </w:r>
    </w:p>
    <w:p w14:paraId="36F2CA5D" w14:textId="77777777" w:rsidR="00F46BC5" w:rsidRPr="00F46BC5" w:rsidRDefault="00F46BC5" w:rsidP="00F46BC5">
      <w:pPr>
        <w:spacing w:after="0" w:line="240" w:lineRule="auto"/>
        <w:ind w:left="720" w:firstLine="720"/>
        <w:rPr>
          <w:rFonts w:ascii="Consolas" w:eastAsia="Times New Roman" w:hAnsi="Consolas" w:cs="Times New Roman"/>
          <w:sz w:val="20"/>
          <w:szCs w:val="20"/>
        </w:rPr>
      </w:pPr>
      <w:r w:rsidRPr="00F46BC5">
        <w:rPr>
          <w:rFonts w:ascii="Consolas" w:eastAsia="Times New Roman" w:hAnsi="Consolas" w:cs="Times New Roman"/>
          <w:sz w:val="20"/>
          <w:szCs w:val="20"/>
        </w:rPr>
        <w:t xml:space="preserve">x^2+y  </w:t>
      </w:r>
      <w:r w:rsidRPr="00F46BC5">
        <w:rPr>
          <w:rFonts w:ascii="Consolas" w:eastAsia="Times New Roman" w:hAnsi="Consolas" w:cs="Times New Roman"/>
          <w:color w:val="008013"/>
          <w:sz w:val="20"/>
          <w:szCs w:val="20"/>
        </w:rPr>
        <w:t>%time</w:t>
      </w:r>
    </w:p>
    <w:p w14:paraId="1B4A31FF" w14:textId="77777777" w:rsidR="00F46BC5" w:rsidRPr="00F46BC5" w:rsidRDefault="00F46BC5" w:rsidP="00F46BC5">
      <w:pPr>
        <w:rPr>
          <w:iCs/>
        </w:rPr>
      </w:pPr>
    </w:p>
    <w:p w14:paraId="086CBFCF" w14:textId="77777777" w:rsidR="00F46BC5" w:rsidRPr="00F46BC5" w:rsidRDefault="00F46BC5" w:rsidP="00F46BC5">
      <w:pPr>
        <w:pStyle w:val="Heading3"/>
      </w:pPr>
      <w:bookmarkStart w:id="136" w:name="_Toc72232566"/>
      <w:bookmarkStart w:id="137" w:name="_Hlk129431710"/>
      <w:bookmarkStart w:id="138" w:name="_Toc191902390"/>
      <w:bookmarkEnd w:id="134"/>
      <w:r w:rsidRPr="00F46BC5">
        <w:t>Calling an external function</w:t>
      </w:r>
      <w:bookmarkEnd w:id="136"/>
      <w:bookmarkEnd w:id="138"/>
    </w:p>
    <w:p w14:paraId="4F071634" w14:textId="4F1010A8" w:rsidR="00F46BC5" w:rsidRPr="00F46BC5" w:rsidRDefault="00F46BC5" w:rsidP="00F46BC5">
      <w:r w:rsidRPr="00F46BC5">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39" w:name="_Hlk77157677"/>
      <w:r w:rsidRPr="00F46BC5">
        <w:fldChar w:fldCharType="begin"/>
      </w:r>
      <w:r w:rsidRPr="00F46BC5">
        <w:instrText xml:space="preserve"> REF Model_name \h </w:instrText>
      </w:r>
      <w:r w:rsidRPr="00F46BC5">
        <w:fldChar w:fldCharType="separate"/>
      </w:r>
      <w:r w:rsidR="00ED73C9">
        <w:t>EstuaryDB</w:t>
      </w:r>
      <w:r w:rsidRPr="00F46BC5">
        <w:fldChar w:fldCharType="end"/>
      </w:r>
      <w:bookmarkEnd w:id="139"/>
      <w:r w:rsidRPr="00F46BC5">
        <w:t xml:space="preserve"> are detailed in Section </w:t>
      </w:r>
      <w:r w:rsidRPr="00F46BC5">
        <w:fldChar w:fldCharType="begin"/>
      </w:r>
      <w:r w:rsidRPr="00F46BC5">
        <w:instrText xml:space="preserve"> REF _Ref153705906 \r \h </w:instrText>
      </w:r>
      <w:r w:rsidRPr="00F46BC5">
        <w:fldChar w:fldCharType="separate"/>
      </w:r>
      <w:r w:rsidR="00ED73C9">
        <w:t>4.2.3</w:t>
      </w:r>
      <w:r w:rsidRPr="00F46BC5">
        <w:fldChar w:fldCharType="end"/>
      </w:r>
      <w:r w:rsidRPr="00F46BC5">
        <w:t xml:space="preserve">. </w:t>
      </w:r>
    </w:p>
    <w:p w14:paraId="5DEBB6F5" w14:textId="7D600E65" w:rsidR="00F46BC5" w:rsidRPr="00F46BC5" w:rsidRDefault="00F46BC5" w:rsidP="00F46BC5">
      <w:r w:rsidRPr="00F46BC5">
        <w:t xml:space="preserve">The input variables for the function must match the syntax used for the call from the Derive Output UI, as explained above. In addition, functions can return a single value, one or more vectors or arrays, or a dstable (see Section </w:t>
      </w:r>
      <w:r w:rsidRPr="00F46BC5">
        <w:fldChar w:fldCharType="begin"/>
      </w:r>
      <w:r w:rsidRPr="00F46BC5">
        <w:instrText xml:space="preserve"> REF _Ref153636767 \r \h </w:instrText>
      </w:r>
      <w:r w:rsidRPr="00F46BC5">
        <w:fldChar w:fldCharType="separate"/>
      </w:r>
      <w:r w:rsidR="00ED73C9">
        <w:t>4.2.2</w:t>
      </w:r>
      <w:r w:rsidRPr="00F46BC5">
        <w:fldChar w:fldCharType="end"/>
      </w:r>
      <w:r w:rsidRPr="00F46BC5">
        <w:t xml:space="preserve">). If the variables have a dimension (e.g., </w:t>
      </w:r>
      <w:r w:rsidRPr="00F46BC5">
        <w:rPr>
          <w:i/>
          <w:iCs/>
        </w:rPr>
        <w:t>time</w:t>
      </w:r>
      <w:r w:rsidRPr="00F46BC5">
        <w:t>) then this should be the first variable, with other variables following. If there is a need to handle additional dimensions then use the option to return a dstable.</w:t>
      </w:r>
    </w:p>
    <w:p w14:paraId="36D6CEB0" w14:textId="77777777" w:rsidR="00F46BC5" w:rsidRPr="00F46BC5" w:rsidRDefault="00F46BC5" w:rsidP="00F46BC5">
      <w:r w:rsidRPr="00F46BC5">
        <w:t>If there is no output to be passed back, the function should return a variable containing the string 'no output' to suppress the message box, which is used for single value outputs (numerical or text).</w:t>
      </w:r>
    </w:p>
    <w:p w14:paraId="69C40F2D" w14:textId="77777777" w:rsidR="00F46BC5" w:rsidRPr="00F46BC5" w:rsidRDefault="00F46BC5" w:rsidP="00F46BC5">
      <w:r w:rsidRPr="00F46BC5">
        <w:t xml:space="preserve">An alternative when calling external functions is to pass the selected variables as dstables, thereby also passing all the associated metadata and RowNames for each dataset selected. For this option up to 3 variables can be selected </w:t>
      </w:r>
      <w:bookmarkStart w:id="140" w:name="_Hlk129445673"/>
      <w:r w:rsidRPr="00F46BC5">
        <w:t xml:space="preserve">and assigned to the X, Y, Z buttons </w:t>
      </w:r>
      <w:bookmarkEnd w:id="140"/>
      <w:r w:rsidRPr="00F46BC5">
        <w:t xml:space="preserve">but they are defined in the call using </w:t>
      </w:r>
      <w:r w:rsidRPr="00F46BC5">
        <w:rPr>
          <w:i/>
          <w:iCs/>
        </w:rPr>
        <w:t>dst</w:t>
      </w:r>
      <w:r w:rsidRPr="00F46BC5">
        <w:t>, for example:</w:t>
      </w:r>
    </w:p>
    <w:p w14:paraId="2187180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[time,varout]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56B08BFE" w14:textId="77777777" w:rsidR="00F46BC5" w:rsidRPr="00F46BC5" w:rsidRDefault="00F46BC5" w:rsidP="00F46BC5">
      <w:pPr>
        <w:spacing w:after="0" w:line="240" w:lineRule="auto"/>
        <w:rPr>
          <w:rFonts w:ascii="Consolas" w:eastAsia="Times New Roman" w:hAnsi="Consolas" w:cs="Times New Roman"/>
          <w:sz w:val="20"/>
          <w:szCs w:val="20"/>
        </w:rPr>
      </w:pPr>
    </w:p>
    <w:p w14:paraId="4DF780DD"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sz w:val="20"/>
          <w:szCs w:val="20"/>
        </w:rPr>
        <w:t xml:space="preserve">dst = myfunction(dst, </w:t>
      </w:r>
      <w:r w:rsidRPr="00F46BC5">
        <w:rPr>
          <w:rFonts w:ascii="Consolas" w:eastAsia="Times New Roman" w:hAnsi="Consolas" w:cs="Times New Roman"/>
          <w:color w:val="A709F5"/>
          <w:sz w:val="20"/>
          <w:szCs w:val="20"/>
        </w:rPr>
        <w:t>'usertext’</w:t>
      </w:r>
      <w:r w:rsidRPr="00F46BC5">
        <w:rPr>
          <w:rFonts w:ascii="Consolas" w:eastAsia="Times New Roman" w:hAnsi="Consolas" w:cs="Times New Roman"/>
          <w:sz w:val="20"/>
          <w:szCs w:val="20"/>
        </w:rPr>
        <w:t>, mobj);</w:t>
      </w:r>
    </w:p>
    <w:p w14:paraId="2B178636" w14:textId="77777777" w:rsidR="00F46BC5" w:rsidRPr="00F46BC5" w:rsidRDefault="00F46BC5" w:rsidP="00F46BC5"/>
    <w:p w14:paraId="40849CFC" w14:textId="77777777" w:rsidR="00F46BC5" w:rsidRPr="00F46BC5" w:rsidRDefault="00F46BC5" w:rsidP="00F46BC5">
      <w:r w:rsidRPr="00F46BC5">
        <w:t>where ‘</w:t>
      </w:r>
      <w:r w:rsidRPr="00F46BC5">
        <w:rPr>
          <w:i/>
          <w:iCs/>
        </w:rPr>
        <w:t>usertext</w:t>
      </w:r>
      <w:r w:rsidRPr="00F46BC5">
        <w:t xml:space="preserve">’ and </w:t>
      </w:r>
      <w:r w:rsidRPr="00F46BC5">
        <w:rPr>
          <w:i/>
          <w:iCs/>
        </w:rPr>
        <w:t>mobj</w:t>
      </w:r>
      <w:r w:rsidRPr="00F46BC5">
        <w:t xml:space="preserve"> are call strings and a handle to the model, respectively.</w:t>
      </w:r>
    </w:p>
    <w:p w14:paraId="3A874172" w14:textId="77777777" w:rsidR="00F46BC5" w:rsidRPr="00F46BC5" w:rsidRDefault="00F46BC5" w:rsidP="00F46BC5">
      <w:r w:rsidRPr="00F46BC5">
        <w:t>This passes the selected variables as a struct array of dstables to the function. Using this syntax, the function can return a dstable or struct of dstables, or as variables, containing one or more data sets.</w:t>
      </w:r>
    </w:p>
    <w:p w14:paraId="71E67A58" w14:textId="77777777" w:rsidR="00F46BC5" w:rsidRPr="00F46BC5" w:rsidRDefault="00F46BC5" w:rsidP="00F46BC5"/>
    <w:p w14:paraId="31F06A32" w14:textId="77777777" w:rsidR="00F46BC5" w:rsidRPr="00F46BC5" w:rsidRDefault="00F46BC5" w:rsidP="00F46BC5">
      <w:pPr>
        <w:pStyle w:val="Heading3"/>
      </w:pPr>
      <w:bookmarkStart w:id="141" w:name="_Ref153636767"/>
      <w:bookmarkStart w:id="142" w:name="_Toc191902391"/>
      <w:r w:rsidRPr="00F46BC5">
        <w:t>Input and output format for external functions</w:t>
      </w:r>
      <w:bookmarkEnd w:id="141"/>
      <w:bookmarkEnd w:id="142"/>
    </w:p>
    <w:p w14:paraId="6F26CD1D" w14:textId="77777777" w:rsidR="00F46BC5" w:rsidRPr="00F46BC5" w:rsidRDefault="00F46BC5" w:rsidP="00F46BC5">
      <w:r w:rsidRPr="00F46BC5">
        <w:t>There are several possible use cases:</w:t>
      </w:r>
    </w:p>
    <w:p w14:paraId="3E97C048" w14:textId="77777777" w:rsidR="00F46BC5" w:rsidRPr="00F46BC5" w:rsidRDefault="00F46BC5" w:rsidP="00F46BC5"/>
    <w:p w14:paraId="5EB84F9D" w14:textId="77777777" w:rsidR="00F46BC5" w:rsidRPr="00F46BC5" w:rsidRDefault="00F46BC5" w:rsidP="00F46BC5">
      <w:pPr>
        <w:pStyle w:val="Heading4"/>
      </w:pPr>
      <w:r w:rsidRPr="00F46BC5">
        <w:lastRenderedPageBreak/>
        <w:t>Null return</w:t>
      </w:r>
    </w:p>
    <w:p w14:paraId="5FD3227C" w14:textId="77777777" w:rsidR="00F46BC5" w:rsidRDefault="00F46BC5" w:rsidP="00F46BC5">
      <w:r w:rsidRPr="00F46BC5">
        <w:t>When using a function that generates a table, plots a figure, or some other stand alone operation, where the function does not return data to the main UI, the function should have a single output variable. The output variable can be assigned a text string, or ‘no output’, if no user message is required, e.g.:</w:t>
      </w:r>
    </w:p>
    <w:p w14:paraId="1BC462B5" w14:textId="1B910EFD" w:rsidR="00F46BC5" w:rsidRDefault="004F66F6" w:rsidP="00F46BC5">
      <w:r>
        <w:rPr>
          <w:noProof/>
        </w:rPr>
        <w:drawing>
          <wp:inline distT="0" distB="0" distL="0" distR="0" wp14:anchorId="31DEF352" wp14:editId="17EA8FB0">
            <wp:extent cx="5528685" cy="846580"/>
            <wp:effectExtent l="0" t="0" r="0" b="0"/>
            <wp:docPr id="1265130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2114" cy="848636"/>
                    </a:xfrm>
                    <a:prstGeom prst="rect">
                      <a:avLst/>
                    </a:prstGeom>
                    <a:noFill/>
                  </pic:spPr>
                </pic:pic>
              </a:graphicData>
            </a:graphic>
          </wp:inline>
        </w:drawing>
      </w:r>
    </w:p>
    <w:p w14:paraId="2D99738D" w14:textId="77777777" w:rsidR="004F66F6" w:rsidRPr="00F46BC5" w:rsidRDefault="004F66F6" w:rsidP="00F46BC5"/>
    <w:p w14:paraId="580B72FF" w14:textId="77777777" w:rsidR="00F46BC5" w:rsidRPr="00F46BC5" w:rsidRDefault="00F46BC5" w:rsidP="00F46BC5">
      <w:pPr>
        <w:keepNext/>
        <w:keepLines/>
        <w:numPr>
          <w:ilvl w:val="3"/>
          <w:numId w:val="37"/>
        </w:numPr>
        <w:tabs>
          <w:tab w:val="num" w:pos="360"/>
        </w:tabs>
        <w:spacing w:before="40" w:after="0"/>
        <w:ind w:left="0" w:firstLine="0"/>
        <w:outlineLvl w:val="3"/>
        <w:rPr>
          <w:rFonts w:asciiTheme="majorHAnsi" w:eastAsiaTheme="majorEastAsia" w:hAnsiTheme="majorHAnsi" w:cstheme="majorBidi"/>
          <w:i/>
          <w:iCs/>
          <w:color w:val="B98116" w:themeColor="accent1" w:themeShade="BF"/>
        </w:rPr>
      </w:pPr>
      <w:r w:rsidRPr="00F46BC5">
        <w:rPr>
          <w:rFonts w:asciiTheme="majorHAnsi" w:eastAsiaTheme="majorEastAsia" w:hAnsiTheme="majorHAnsi" w:cstheme="majorBidi"/>
          <w:i/>
          <w:iCs/>
          <w:color w:val="B98116" w:themeColor="accent1" w:themeShade="BF"/>
        </w:rPr>
        <w:t>Single value output</w:t>
      </w:r>
    </w:p>
    <w:p w14:paraId="4A479826" w14:textId="77777777" w:rsidR="00F46BC5" w:rsidRPr="00F46BC5" w:rsidRDefault="00F46BC5" w:rsidP="00F46BC5">
      <w:r w:rsidRPr="00F46BC5">
        <w:t>For a function that may in some instances return a single value this should be the first variable being returned and can be numeric or text, e.g.:</w:t>
      </w:r>
    </w:p>
    <w:p w14:paraId="37A4B8C8" w14:textId="77777777" w:rsidR="00F46BC5" w:rsidRPr="00F46BC5" w:rsidRDefault="00F46BC5" w:rsidP="00F46BC5">
      <w:pPr>
        <w:spacing w:after="0"/>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[qtime,qdrift] = littoraldriftstats(qs,tdt,varargin)</w:t>
      </w:r>
    </w:p>
    <w:p w14:paraId="4551955E"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65DC0047" w14:textId="77777777" w:rsidR="00F46BC5" w:rsidRPr="00F46BC5" w:rsidRDefault="00F46BC5" w:rsidP="00F46BC5">
      <w:pPr>
        <w:spacing w:after="0"/>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%Case 1 – return time and drift</w:t>
      </w:r>
    </w:p>
    <w:p w14:paraId="4403886C"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qdtime = array1;</w:t>
      </w:r>
    </w:p>
    <w:p w14:paraId="56956EE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qdrift = array2;</w:t>
      </w:r>
    </w:p>
    <w:p w14:paraId="3DCC5B53"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2 – return summary value</w:t>
      </w:r>
    </w:p>
    <w:p w14:paraId="63D85CF6" w14:textId="77777777" w:rsidR="00F46BC5" w:rsidRPr="00F46BC5" w:rsidRDefault="00F46BC5" w:rsidP="00F46BC5">
      <w:pPr>
        <w:spacing w:after="0" w:line="240" w:lineRule="auto"/>
        <w:ind w:firstLine="720"/>
        <w:rPr>
          <w:rFonts w:ascii="Consolas" w:eastAsia="Times New Roman" w:hAnsi="Consolas" w:cs="Times New Roman"/>
          <w:color w:val="008013"/>
          <w:sz w:val="20"/>
          <w:szCs w:val="20"/>
        </w:rPr>
      </w:pPr>
      <w:r w:rsidRPr="00F46BC5">
        <w:rPr>
          <w:rFonts w:ascii="Consolas" w:eastAsia="Times New Roman" w:hAnsi="Consolas" w:cs="Times New Roman"/>
          <w:sz w:val="20"/>
          <w:szCs w:val="20"/>
        </w:rPr>
        <w:t xml:space="preserve">qtime = mean(array2); </w:t>
      </w:r>
      <w:r w:rsidRPr="00F46BC5">
        <w:rPr>
          <w:rFonts w:ascii="Consolas" w:eastAsia="Times New Roman" w:hAnsi="Consolas" w:cs="Times New Roman"/>
          <w:color w:val="008013"/>
          <w:sz w:val="20"/>
          <w:szCs w:val="20"/>
        </w:rPr>
        <w:t>%return single value</w:t>
      </w:r>
    </w:p>
    <w:p w14:paraId="7E733316" w14:textId="77777777" w:rsidR="00F46BC5" w:rsidRPr="00F46BC5" w:rsidRDefault="00F46BC5" w:rsidP="00F46BC5">
      <w:pPr>
        <w:spacing w:after="0"/>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%Case 3 – return summary text</w:t>
      </w:r>
    </w:p>
    <w:p w14:paraId="247BDE83"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sz w:val="20"/>
          <w:szCs w:val="20"/>
        </w:rPr>
        <w:t>qtime = sprintf(</w:t>
      </w:r>
      <w:r w:rsidRPr="00F46BC5">
        <w:rPr>
          <w:rFonts w:ascii="Consolas" w:eastAsia="Times New Roman" w:hAnsi="Consolas" w:cs="Times New Roman"/>
          <w:color w:val="A709F5"/>
          <w:sz w:val="20"/>
          <w:szCs w:val="20"/>
        </w:rPr>
        <w:t>'Mean drift = %.1f'</w:t>
      </w:r>
      <w:r w:rsidRPr="00F46BC5">
        <w:rPr>
          <w:rFonts w:ascii="Consolas" w:eastAsia="Times New Roman" w:hAnsi="Consolas" w:cs="Times New Roman"/>
          <w:sz w:val="20"/>
          <w:szCs w:val="20"/>
        </w:rPr>
        <w:t>,mean(array2));</w:t>
      </w:r>
      <w:r w:rsidRPr="00F46BC5">
        <w:rPr>
          <w:rFonts w:ascii="Consolas" w:eastAsia="Times New Roman" w:hAnsi="Consolas" w:cs="Times New Roman"/>
          <w:color w:val="008013"/>
          <w:sz w:val="20"/>
          <w:szCs w:val="20"/>
        </w:rPr>
        <w:t xml:space="preserve"> %return test string</w:t>
      </w:r>
    </w:p>
    <w:p w14:paraId="3F14037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DD57E5C"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5A1C81B7" w14:textId="77777777" w:rsidR="00F46BC5" w:rsidRPr="00F46BC5" w:rsidRDefault="00F46BC5" w:rsidP="00F46BC5"/>
    <w:p w14:paraId="12A937C8" w14:textId="77777777" w:rsidR="00F46BC5" w:rsidRPr="00F46BC5" w:rsidRDefault="00F46BC5" w:rsidP="00F46BC5">
      <w:pPr>
        <w:pStyle w:val="Heading4"/>
      </w:pPr>
      <w:r w:rsidRPr="00F46BC5">
        <w:t>Using variables</w:t>
      </w:r>
    </w:p>
    <w:p w14:paraId="00CDA629" w14:textId="77777777" w:rsidR="00F46BC5" w:rsidRPr="00F46BC5" w:rsidRDefault="00F46BC5" w:rsidP="00F46BC5">
      <w:r w:rsidRPr="00F46BC5">
        <w:t>If only one variable is returned (length&gt;1), or the first variable is empty and is followed by one or more variables, the user is prompted add the variables to:</w:t>
      </w:r>
    </w:p>
    <w:p w14:paraId="6C6C36B4" w14:textId="77777777" w:rsidR="00F46BC5" w:rsidRPr="00F46BC5" w:rsidRDefault="00F46BC5" w:rsidP="00F46BC5">
      <w:pPr>
        <w:numPr>
          <w:ilvl w:val="0"/>
          <w:numId w:val="40"/>
        </w:numPr>
        <w:contextualSpacing/>
      </w:pPr>
      <w:r w:rsidRPr="00F46BC5">
        <w:t>Input Cases – one of the datasets used in the function call;</w:t>
      </w:r>
    </w:p>
    <w:p w14:paraId="0E7B7FFF" w14:textId="77777777" w:rsidR="00F46BC5" w:rsidRPr="00F46BC5" w:rsidRDefault="00F46BC5" w:rsidP="00F46BC5">
      <w:pPr>
        <w:numPr>
          <w:ilvl w:val="0"/>
          <w:numId w:val="40"/>
        </w:numPr>
        <w:contextualSpacing/>
      </w:pPr>
      <w:r w:rsidRPr="00F46BC5">
        <w:t>New Case – use output to define a new dataset;</w:t>
      </w:r>
    </w:p>
    <w:p w14:paraId="32EA082B" w14:textId="77777777" w:rsidR="00F46BC5" w:rsidRPr="00F46BC5" w:rsidRDefault="00F46BC5" w:rsidP="00F46BC5">
      <w:pPr>
        <w:numPr>
          <w:ilvl w:val="0"/>
          <w:numId w:val="40"/>
        </w:numPr>
        <w:contextualSpacing/>
      </w:pPr>
      <w:r w:rsidRPr="00F46BC5">
        <w:t>Existing Case – add the output to an existing dataset (data sets for the selected existing case and the data being added must have the same number of rows.</w:t>
      </w:r>
    </w:p>
    <w:p w14:paraId="57482BBE" w14:textId="77777777" w:rsidR="00F46BC5" w:rsidRPr="00F46BC5" w:rsidRDefault="00F46BC5" w:rsidP="00F46BC5">
      <w:r w:rsidRPr="00F46BC5">
        <w:t xml:space="preserve">In each case the user is prompted to define the properties for each of the variables. </w:t>
      </w:r>
    </w:p>
    <w:p w14:paraId="06C2F4DD" w14:textId="77777777" w:rsidR="00F46BC5" w:rsidRPr="00F46BC5" w:rsidRDefault="00F46BC5" w:rsidP="00F46BC5">
      <w:r w:rsidRPr="00F46BC5">
        <w:rPr>
          <w:b/>
          <w:bCs/>
        </w:rPr>
        <w:t>Note</w:t>
      </w:r>
      <w:r w:rsidRPr="00F46BC5">
        <w:t xml:space="preserve"> that variable names and descriptions must be unique within any one dataset.</w:t>
      </w:r>
    </w:p>
    <w:p w14:paraId="003877CA" w14:textId="77777777" w:rsidR="00F46BC5" w:rsidRPr="00F46BC5" w:rsidRDefault="00F46BC5" w:rsidP="00F46BC5"/>
    <w:p w14:paraId="11582806"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y = moving(x,m,fun)</w:t>
      </w:r>
    </w:p>
    <w:p w14:paraId="7E042506"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%a single variable is returned with no rows </w:t>
      </w:r>
    </w:p>
    <w:p w14:paraId="000D6441" w14:textId="77777777" w:rsidR="00F46BC5" w:rsidRPr="00F46BC5" w:rsidRDefault="00F46BC5" w:rsidP="00F46BC5">
      <w:r w:rsidRPr="00F46BC5">
        <w:tab/>
      </w:r>
      <w:r w:rsidRPr="00F46BC5">
        <w:rPr>
          <w:rFonts w:ascii="Consolas" w:eastAsia="Times New Roman" w:hAnsi="Consolas" w:cs="Times New Roman"/>
          <w:sz w:val="20"/>
          <w:szCs w:val="20"/>
        </w:rPr>
        <w:t>y is a vector or array</w:t>
      </w:r>
    </w:p>
    <w:p w14:paraId="1CCBCE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51ADC582"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127EF774" w14:textId="77777777" w:rsidR="00F46BC5" w:rsidRPr="00F46BC5" w:rsidRDefault="00F46BC5" w:rsidP="00F46BC5"/>
    <w:p w14:paraId="2BE7CDD8" w14:textId="77777777" w:rsidR="00F46BC5" w:rsidRPr="00F46BC5" w:rsidRDefault="00F46BC5" w:rsidP="00F46BC5">
      <w:r w:rsidRPr="00F46BC5">
        <w:t xml:space="preserve">or </w:t>
      </w:r>
    </w:p>
    <w:p w14:paraId="76D0B3DA"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[x,y,z] = afunction(x,m,fun)</w:t>
      </w:r>
    </w:p>
    <w:p w14:paraId="3F90B0F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%multiple variables returned but the first variable is empty </w:t>
      </w:r>
    </w:p>
    <w:p w14:paraId="2CE2272F" w14:textId="77777777" w:rsidR="00F46BC5" w:rsidRPr="00F46BC5" w:rsidRDefault="00F46BC5" w:rsidP="00F46BC5">
      <w:r w:rsidRPr="00F46BC5">
        <w:tab/>
        <w:t>x = [ ];</w:t>
      </w:r>
    </w:p>
    <w:p w14:paraId="7B061109" w14:textId="77777777" w:rsidR="00F46BC5" w:rsidRPr="00F46BC5" w:rsidRDefault="00F46BC5" w:rsidP="00F46BC5">
      <w:pPr>
        <w:ind w:firstLine="720"/>
      </w:pPr>
      <w:r w:rsidRPr="00F46BC5">
        <w:t>y</w:t>
      </w:r>
      <w:r w:rsidRPr="00F46BC5">
        <w:rPr>
          <w:rFonts w:ascii="Consolas" w:eastAsia="Times New Roman" w:hAnsi="Consolas" w:cs="Times New Roman"/>
          <w:sz w:val="20"/>
          <w:szCs w:val="20"/>
        </w:rPr>
        <w:t xml:space="preserve"> and z are a vectors or arrays</w:t>
      </w:r>
    </w:p>
    <w:p w14:paraId="32C873BE"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4F0D0209"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lastRenderedPageBreak/>
        <w:t>end</w:t>
      </w:r>
    </w:p>
    <w:p w14:paraId="4113EE15" w14:textId="77777777" w:rsidR="00F46BC5" w:rsidRPr="00F46BC5" w:rsidRDefault="00F46BC5" w:rsidP="00F46BC5"/>
    <w:p w14:paraId="34A17B2A" w14:textId="77777777" w:rsidR="00F46BC5" w:rsidRPr="00F46BC5" w:rsidRDefault="00F46BC5" w:rsidP="00F46BC5">
      <w:r w:rsidRPr="00F46BC5">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31FEC470"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w:t>
      </w:r>
      <w:bookmarkStart w:id="143" w:name="_Hlk153637464"/>
      <w:r w:rsidRPr="00F46BC5">
        <w:rPr>
          <w:rFonts w:ascii="Consolas" w:eastAsia="Times New Roman" w:hAnsi="Consolas" w:cs="Times New Roman"/>
          <w:sz w:val="20"/>
          <w:szCs w:val="20"/>
        </w:rPr>
        <w:t>trange,range,hwl,lwl</w:t>
      </w:r>
      <w:bookmarkEnd w:id="143"/>
      <w:r w:rsidRPr="00F46BC5">
        <w:rPr>
          <w:rFonts w:ascii="Consolas" w:eastAsia="Times New Roman" w:hAnsi="Consolas" w:cs="Times New Roman"/>
          <w:sz w:val="20"/>
          <w:szCs w:val="20"/>
        </w:rPr>
        <w:t>] = tidalrange(wl,t,issave,isplot)</w:t>
      </w:r>
    </w:p>
    <w:p w14:paraId="15C2CFC9" w14:textId="77777777" w:rsidR="00F46BC5" w:rsidRPr="00F46BC5" w:rsidRDefault="00F46BC5" w:rsidP="00F46BC5">
      <w:pPr>
        <w:spacing w:after="0" w:line="240" w:lineRule="auto"/>
        <w:ind w:firstLine="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 xml:space="preserve">%first variable is row dimension followed by additional variables </w:t>
      </w:r>
    </w:p>
    <w:p w14:paraId="6DAA165A" w14:textId="77777777" w:rsidR="00F46BC5" w:rsidRPr="00F46BC5" w:rsidRDefault="00F46BC5" w:rsidP="00F46BC5">
      <w:r w:rsidRPr="00F46BC5">
        <w:tab/>
      </w:r>
      <w:r w:rsidRPr="00F46BC5">
        <w:rPr>
          <w:rFonts w:ascii="Consolas" w:eastAsia="Times New Roman" w:hAnsi="Consolas" w:cs="Times New Roman"/>
          <w:sz w:val="20"/>
          <w:szCs w:val="20"/>
        </w:rPr>
        <w:t>trange,range,hwl,lwl are vectors or arrays</w:t>
      </w:r>
    </w:p>
    <w:p w14:paraId="31286DB6"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7705B20F"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308CEC93" w14:textId="77777777" w:rsidR="00F46BC5" w:rsidRPr="00F46BC5" w:rsidRDefault="00F46BC5" w:rsidP="00F46BC5"/>
    <w:p w14:paraId="295C9873" w14:textId="77777777" w:rsidR="00F46BC5" w:rsidRPr="00F46BC5" w:rsidRDefault="00F46BC5" w:rsidP="00F46BC5">
      <w:pPr>
        <w:pStyle w:val="Heading4"/>
      </w:pPr>
      <w:r w:rsidRPr="00F46BC5">
        <w:t>Using dstables</w:t>
      </w:r>
    </w:p>
    <w:p w14:paraId="60512D78" w14:textId="77777777" w:rsidR="00F46BC5" w:rsidRPr="00F46BC5" w:rsidRDefault="00F46BC5" w:rsidP="00F46BC5">
      <w:r w:rsidRPr="00F46BC5">
        <w:t>When the output has multiple variables of a defined type it can be more convenient to define the dsproperties within the function and return the data in a dstable. This avoids the need for the user to manually input the meta-data properties. In addition, if the function generates multiple dstables, these can be returned as a struct, where the struct fieldnames define the Dataset name.</w:t>
      </w:r>
    </w:p>
    <w:p w14:paraId="254A4F8E" w14:textId="77777777" w:rsidR="00F46BC5" w:rsidRPr="00F46BC5" w:rsidRDefault="00F46BC5" w:rsidP="00F46BC5">
      <w:pPr>
        <w:spacing w:after="0" w:line="240" w:lineRule="auto"/>
        <w:rPr>
          <w:rFonts w:ascii="Consolas" w:eastAsia="Times New Roman" w:hAnsi="Consolas" w:cs="Times New Roman"/>
          <w:sz w:val="20"/>
          <w:szCs w:val="20"/>
        </w:rPr>
      </w:pPr>
      <w:bookmarkStart w:id="144" w:name="_Hlk153653033"/>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 = tidalrange(wl,t,issave,isplot)</w:t>
      </w:r>
    </w:p>
    <w:p w14:paraId="2EDAB0D6"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%dst is a dstable with variables, dimensions and dsproprties assigned </w:t>
      </w:r>
    </w:p>
    <w:p w14:paraId="16BEC8B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%as required, or a struct of dstables with the struct fieldnames defining</w:t>
      </w:r>
    </w:p>
    <w:p w14:paraId="30265564"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color w:val="008013"/>
          <w:sz w:val="20"/>
          <w:szCs w:val="20"/>
        </w:rPr>
        <w:t>%each Dataset.</w:t>
      </w:r>
    </w:p>
    <w:p w14:paraId="49A6B96A"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1C23FA6A"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B4A855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bookmarkEnd w:id="144"/>
    <w:p w14:paraId="64EACD85" w14:textId="77777777" w:rsidR="00F46BC5" w:rsidRPr="00F46BC5" w:rsidRDefault="00F46BC5" w:rsidP="00F46BC5"/>
    <w:p w14:paraId="1EDB62E0" w14:textId="77777777" w:rsidR="00F46BC5" w:rsidRPr="00F46BC5" w:rsidRDefault="00F46BC5" w:rsidP="00F46BC5">
      <w:r w:rsidRPr="00F46BC5">
        <w:t>Similarly, if the input is also using dstables, the syntax is as follows:</w:t>
      </w:r>
    </w:p>
    <w:p w14:paraId="616CF301" w14:textId="77777777" w:rsidR="00F46BC5" w:rsidRPr="00F46BC5" w:rsidRDefault="00F46BC5" w:rsidP="00F46BC5">
      <w:pPr>
        <w:spacing w:after="0" w:line="240" w:lineRule="auto"/>
        <w:rPr>
          <w:rFonts w:ascii="Consolas" w:eastAsia="Times New Roman" w:hAnsi="Consolas" w:cs="Times New Roman"/>
          <w:sz w:val="20"/>
          <w:szCs w:val="20"/>
        </w:rPr>
      </w:pPr>
      <w:r w:rsidRPr="00F46BC5">
        <w:rPr>
          <w:rFonts w:ascii="Consolas" w:eastAsia="Times New Roman" w:hAnsi="Consolas" w:cs="Times New Roman"/>
          <w:color w:val="0E00FF"/>
          <w:sz w:val="20"/>
          <w:szCs w:val="20"/>
        </w:rPr>
        <w:t xml:space="preserve">function </w:t>
      </w:r>
      <w:r w:rsidRPr="00F46BC5">
        <w:rPr>
          <w:rFonts w:ascii="Consolas" w:eastAsia="Times New Roman" w:hAnsi="Consolas" w:cs="Times New Roman"/>
          <w:sz w:val="20"/>
          <w:szCs w:val="20"/>
        </w:rPr>
        <w:t>dst_out = myfunction3(dst_in,'usertext',mobj)</w:t>
      </w:r>
    </w:p>
    <w:p w14:paraId="2BB36014"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%dst_in is one or more input dstables, ‘usertext’ is some additional</w:t>
      </w:r>
    </w:p>
    <w:p w14:paraId="1B79BCA1"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%instruction to the function and mobj is a handle to the model </w:t>
      </w:r>
    </w:p>
    <w:p w14:paraId="28462C67"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 xml:space="preserve">%allowing access to other datasets. dst_out is either a dstable, or a </w:t>
      </w:r>
    </w:p>
    <w:p w14:paraId="272242F0" w14:textId="77777777" w:rsidR="00F46BC5" w:rsidRPr="00F46BC5" w:rsidRDefault="00F46BC5" w:rsidP="00F46BC5">
      <w:pPr>
        <w:spacing w:after="0" w:line="240" w:lineRule="auto"/>
        <w:ind w:left="720"/>
        <w:rPr>
          <w:rFonts w:ascii="Consolas" w:eastAsia="Times New Roman" w:hAnsi="Consolas" w:cs="Times New Roman"/>
          <w:color w:val="008013"/>
          <w:sz w:val="20"/>
          <w:szCs w:val="20"/>
        </w:rPr>
      </w:pPr>
      <w:r w:rsidRPr="00F46BC5">
        <w:rPr>
          <w:rFonts w:ascii="Consolas" w:eastAsia="Times New Roman" w:hAnsi="Consolas" w:cs="Times New Roman"/>
          <w:color w:val="008013"/>
          <w:sz w:val="20"/>
          <w:szCs w:val="20"/>
        </w:rPr>
        <w:t>%</w:t>
      </w:r>
      <w:bookmarkStart w:id="145" w:name="_Hlk153653304"/>
      <w:r w:rsidRPr="00F46BC5">
        <w:rPr>
          <w:rFonts w:ascii="Consolas" w:eastAsia="Times New Roman" w:hAnsi="Consolas" w:cs="Times New Roman"/>
          <w:color w:val="008013"/>
          <w:sz w:val="20"/>
          <w:szCs w:val="20"/>
        </w:rPr>
        <w:t>struct of dstables with the struct fieldnames defining each Dataset.</w:t>
      </w:r>
    </w:p>
    <w:bookmarkEnd w:id="145"/>
    <w:p w14:paraId="686EAAA8" w14:textId="77777777" w:rsidR="00F46BC5" w:rsidRPr="00F46BC5" w:rsidRDefault="00F46BC5" w:rsidP="00F46BC5">
      <w:r w:rsidRPr="00F46BC5">
        <w:tab/>
      </w:r>
      <w:r w:rsidRPr="00F46BC5">
        <w:rPr>
          <w:rFonts w:ascii="Consolas" w:eastAsia="Times New Roman" w:hAnsi="Consolas" w:cs="Times New Roman"/>
          <w:sz w:val="20"/>
          <w:szCs w:val="20"/>
        </w:rPr>
        <w:t>dst = …</w:t>
      </w:r>
    </w:p>
    <w:p w14:paraId="7895D515" w14:textId="77777777" w:rsidR="00F46BC5" w:rsidRPr="00F46BC5" w:rsidRDefault="00F46BC5" w:rsidP="00F46BC5">
      <w:pPr>
        <w:spacing w:after="0" w:line="240" w:lineRule="auto"/>
        <w:ind w:left="720"/>
        <w:rPr>
          <w:rFonts w:ascii="Consolas" w:eastAsia="Times New Roman" w:hAnsi="Consolas" w:cs="Times New Roman"/>
          <w:sz w:val="20"/>
          <w:szCs w:val="20"/>
        </w:rPr>
      </w:pPr>
      <w:r w:rsidRPr="00F46BC5">
        <w:rPr>
          <w:rFonts w:ascii="Consolas" w:eastAsia="Times New Roman" w:hAnsi="Consolas" w:cs="Times New Roman"/>
          <w:sz w:val="20"/>
          <w:szCs w:val="20"/>
        </w:rPr>
        <w:t>…</w:t>
      </w:r>
    </w:p>
    <w:p w14:paraId="271C6F9B" w14:textId="77777777" w:rsidR="00F46BC5" w:rsidRPr="00F46BC5" w:rsidRDefault="00F46BC5" w:rsidP="00F46BC5">
      <w:pPr>
        <w:spacing w:after="0" w:line="240" w:lineRule="auto"/>
        <w:rPr>
          <w:rFonts w:ascii="Consolas" w:eastAsia="Times New Roman" w:hAnsi="Consolas" w:cs="Times New Roman"/>
          <w:color w:val="0E00FF"/>
          <w:sz w:val="20"/>
          <w:szCs w:val="20"/>
        </w:rPr>
      </w:pPr>
      <w:r w:rsidRPr="00F46BC5">
        <w:rPr>
          <w:rFonts w:ascii="Consolas" w:eastAsia="Times New Roman" w:hAnsi="Consolas" w:cs="Times New Roman"/>
          <w:color w:val="0E00FF"/>
          <w:sz w:val="20"/>
          <w:szCs w:val="20"/>
        </w:rPr>
        <w:t>end</w:t>
      </w:r>
    </w:p>
    <w:p w14:paraId="08F25338" w14:textId="77777777" w:rsidR="00F46BC5" w:rsidRPr="00F46BC5" w:rsidRDefault="00F46BC5" w:rsidP="00F46BC5"/>
    <w:p w14:paraId="536F50E0" w14:textId="77777777" w:rsidR="00F46BC5" w:rsidRPr="00F46BC5" w:rsidRDefault="00F46BC5" w:rsidP="00F46BC5">
      <w:pPr>
        <w:pStyle w:val="Heading4"/>
      </w:pPr>
      <w:r w:rsidRPr="00F46BC5">
        <w:t>Saving additional model parameters</w:t>
      </w:r>
    </w:p>
    <w:p w14:paraId="707E90CA" w14:textId="77777777" w:rsidR="00F46BC5" w:rsidRDefault="00F46BC5" w:rsidP="00F46BC5">
      <w:r w:rsidRPr="00F46BC5">
        <w:t>When saving function results as dstable, it is also possible to save additional parameters as part of the table. The following example puts a table of summary statistics in the dstable UserData property.</w:t>
      </w:r>
    </w:p>
    <w:p w14:paraId="66732CD4" w14:textId="647FD041" w:rsidR="004F66F6" w:rsidRPr="00F46BC5" w:rsidRDefault="004F66F6" w:rsidP="00F46BC5">
      <w:r w:rsidRPr="004F66F6">
        <w:rPr>
          <w:noProof/>
        </w:rPr>
        <w:drawing>
          <wp:inline distT="0" distB="0" distL="0" distR="0" wp14:anchorId="16653757" wp14:editId="185AF46E">
            <wp:extent cx="4339436" cy="1332152"/>
            <wp:effectExtent l="0" t="0" r="4445" b="1905"/>
            <wp:docPr id="60085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3785" name=""/>
                    <pic:cNvPicPr/>
                  </pic:nvPicPr>
                  <pic:blipFill>
                    <a:blip r:embed="rId44"/>
                    <a:stretch>
                      <a:fillRect/>
                    </a:stretch>
                  </pic:blipFill>
                  <pic:spPr>
                    <a:xfrm>
                      <a:off x="0" y="0"/>
                      <a:ext cx="4381325" cy="1345011"/>
                    </a:xfrm>
                    <a:prstGeom prst="rect">
                      <a:avLst/>
                    </a:prstGeom>
                  </pic:spPr>
                </pic:pic>
              </a:graphicData>
            </a:graphic>
          </wp:inline>
        </w:drawing>
      </w:r>
    </w:p>
    <w:p w14:paraId="146D5BA1" w14:textId="77777777" w:rsidR="00F46BC5" w:rsidRPr="00F46BC5" w:rsidRDefault="00F46BC5" w:rsidP="00F46BC5"/>
    <w:p w14:paraId="4260D939" w14:textId="77777777" w:rsidR="00F46BC5" w:rsidRPr="00F46BC5" w:rsidRDefault="00F46BC5" w:rsidP="00E93381">
      <w:pPr>
        <w:keepNext/>
        <w:rPr>
          <w:b/>
          <w:bCs/>
        </w:rPr>
      </w:pPr>
      <w:r w:rsidRPr="00F46BC5">
        <w:rPr>
          <w:b/>
          <w:bCs/>
        </w:rPr>
        <w:lastRenderedPageBreak/>
        <w:t>Adding functions to the Function library</w:t>
      </w:r>
    </w:p>
    <w:p w14:paraId="187A4038" w14:textId="77777777" w:rsidR="00F46BC5" w:rsidRPr="00F46BC5" w:rsidRDefault="00F46BC5" w:rsidP="00F46BC5">
      <w:r w:rsidRPr="00F46BC5">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24FE5606" w14:textId="77777777" w:rsidR="00F46BC5" w:rsidRPr="00F46BC5" w:rsidRDefault="00F46BC5" w:rsidP="00F46BC5">
      <w:pPr>
        <w:numPr>
          <w:ilvl w:val="0"/>
          <w:numId w:val="39"/>
        </w:numPr>
        <w:contextualSpacing/>
      </w:pPr>
      <w:r w:rsidRPr="00F46BC5">
        <w:t>fname - cell array of function call syntax;</w:t>
      </w:r>
    </w:p>
    <w:p w14:paraId="4C36E810" w14:textId="77777777" w:rsidR="00F46BC5" w:rsidRPr="00F46BC5" w:rsidRDefault="00F46BC5" w:rsidP="00F46BC5">
      <w:pPr>
        <w:numPr>
          <w:ilvl w:val="0"/>
          <w:numId w:val="39"/>
        </w:numPr>
        <w:contextualSpacing/>
      </w:pPr>
      <w:r w:rsidRPr="00F46BC5">
        <w:t>fvars - cell array describing the input variables for each function;</w:t>
      </w:r>
    </w:p>
    <w:p w14:paraId="71719D61" w14:textId="77777777" w:rsidR="00F46BC5" w:rsidRPr="00F46BC5" w:rsidRDefault="00F46BC5" w:rsidP="00F46BC5">
      <w:pPr>
        <w:numPr>
          <w:ilvl w:val="0"/>
          <w:numId w:val="39"/>
        </w:numPr>
        <w:contextualSpacing/>
      </w:pPr>
      <w:r w:rsidRPr="00F46BC5">
        <w:t>fdesc - cell array with a short description of each function.</w:t>
      </w:r>
    </w:p>
    <w:p w14:paraId="2EAF7DD6" w14:textId="77777777" w:rsidR="00F46BC5" w:rsidRPr="00F46BC5" w:rsidRDefault="00F46BC5" w:rsidP="00F46BC5">
      <w:pPr>
        <w:ind w:left="720"/>
        <w:contextualSpacing/>
      </w:pPr>
    </w:p>
    <w:p w14:paraId="1D7B4E4A" w14:textId="77777777" w:rsidR="00F46BC5" w:rsidRPr="00F46BC5" w:rsidRDefault="00F46BC5" w:rsidP="00F46BC5">
      <w:r w:rsidRPr="00F46BC5">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F46BC5">
        <w:rPr>
          <w:color w:val="2A659C" w:themeColor="accent6"/>
        </w:rPr>
        <w:t>switch</w:t>
      </w:r>
      <w:r w:rsidRPr="00F46BC5">
        <w:t xml:space="preserve"> classname’ statement towards the end of the function.</w:t>
      </w:r>
    </w:p>
    <w:p w14:paraId="1E7734AB" w14:textId="77777777" w:rsidR="00F46BC5" w:rsidRPr="00F46BC5" w:rsidRDefault="00F46BC5" w:rsidP="00F46BC5">
      <w:r w:rsidRPr="00F46BC5">
        <w:t xml:space="preserve">The Function button on the Derive Output UI is used to access the list, select a function and add the syntax to the function input box, where it can be edited to suit the variable assignment to the XYZ buttons. </w:t>
      </w:r>
    </w:p>
    <w:p w14:paraId="5E2C380B" w14:textId="77777777" w:rsidR="00F46BC5" w:rsidRPr="00F46BC5" w:rsidRDefault="00F46BC5" w:rsidP="00F46BC5">
      <w:pPr>
        <w:pStyle w:val="Heading3"/>
      </w:pPr>
      <w:bookmarkStart w:id="146" w:name="_Toc72232567"/>
      <w:bookmarkStart w:id="147" w:name="_Ref153635114"/>
      <w:bookmarkStart w:id="148" w:name="_Ref153705906"/>
      <w:bookmarkStart w:id="149" w:name="_Toc191902392"/>
      <w:r w:rsidRPr="00F46BC5">
        <w:t>Pre-defined functions</w:t>
      </w:r>
      <w:bookmarkEnd w:id="146"/>
      <w:bookmarkEnd w:id="147"/>
      <w:bookmarkEnd w:id="148"/>
      <w:bookmarkEnd w:id="149"/>
    </w:p>
    <w:p w14:paraId="25B8E5FC" w14:textId="04A59E2E" w:rsidR="00F46BC5" w:rsidRPr="00F46BC5" w:rsidRDefault="00F46BC5" w:rsidP="00F46BC5">
      <w:r w:rsidRPr="00F46BC5">
        <w:t xml:space="preserve">The following examples are provided within </w:t>
      </w:r>
      <w:r w:rsidRPr="00F46BC5">
        <w:fldChar w:fldCharType="begin"/>
      </w:r>
      <w:r w:rsidRPr="00F46BC5">
        <w:instrText xml:space="preserve"> REF Model_name \h </w:instrText>
      </w:r>
      <w:r w:rsidRPr="00F46BC5">
        <w:fldChar w:fldCharType="separate"/>
      </w:r>
      <w:r w:rsidR="00ED73C9">
        <w:t>EstuaryDB</w:t>
      </w:r>
      <w:r w:rsidRPr="00F46BC5">
        <w:fldChar w:fldCharType="end"/>
      </w:r>
      <w:r w:rsidRPr="00F46BC5">
        <w:t>, where the entry in the UI text box is given in Courier font and X, Y, Z, refer to the button assignments.</w:t>
      </w:r>
      <w:bookmarkEnd w:id="137"/>
    </w:p>
    <w:p w14:paraId="415BB25E" w14:textId="77777777" w:rsidR="00F46BC5" w:rsidRPr="00F46BC5" w:rsidRDefault="00F46BC5" w:rsidP="00F46BC5">
      <w:r w:rsidRPr="00F46BC5">
        <w:t xml:space="preserve">Some useful examples primarily for timeseries data include: : </w:t>
      </w:r>
    </w:p>
    <w:p w14:paraId="75D68501"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There are several moving average functions available from the Matlab Exchange Forum, such as moving.m. </w:t>
      </w:r>
      <w:bookmarkStart w:id="150" w:name="_Hlk487057395"/>
      <w:r w:rsidRPr="00F46BC5">
        <w:t xml:space="preserve">The call to this function is:  </w:t>
      </w:r>
      <w:bookmarkEnd w:id="150"/>
    </w:p>
    <w:p w14:paraId="41B974CB"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moving(X, n, 'func')</w:t>
      </w:r>
      <w:r w:rsidRPr="00F46BC5">
        <w:t xml:space="preserve"> ,  </w:t>
      </w:r>
      <w:bookmarkStart w:id="151" w:name="_Hlk77161137"/>
      <w:r w:rsidRPr="00F46BC5">
        <w:t xml:space="preserve">where x is the variable to be used, </w:t>
      </w:r>
      <w:bookmarkEnd w:id="151"/>
      <w:r w:rsidRPr="00F46BC5">
        <w:t>n specifies the number of points to average over and ‘</w:t>
      </w:r>
      <w:r w:rsidRPr="00F46BC5">
        <w:rPr>
          <w:i/>
          <w:iCs/>
        </w:rPr>
        <w:t>func</w:t>
      </w:r>
      <w:r w:rsidRPr="00F46BC5">
        <w:t>’ is the statistical function to use (e.g. mean, std, etc). If omitted the</w:t>
      </w:r>
      <w:r w:rsidRPr="00F46BC5">
        <w:rPr>
          <w:i/>
          <w:iCs/>
        </w:rPr>
        <w:t xml:space="preserve"> mean </w:t>
      </w:r>
      <w:r w:rsidRPr="00F46BC5">
        <w:t>is used. Add %time to the call, to include time in the output dataset.</w:t>
      </w:r>
    </w:p>
    <w:p w14:paraId="02C26C49" w14:textId="77777777" w:rsidR="00F46BC5" w:rsidRPr="00F46BC5" w:rsidRDefault="00F46BC5" w:rsidP="00F46BC5">
      <w:pPr>
        <w:numPr>
          <w:ilvl w:val="0"/>
          <w:numId w:val="34"/>
        </w:numPr>
        <w:snapToGrid w:val="0"/>
        <w:spacing w:after="120"/>
        <w:ind w:left="357"/>
      </w:pPr>
      <w:r w:rsidRPr="00F46BC5">
        <w:rPr>
          <w:b/>
          <w:bCs/>
          <w:i/>
          <w:iCs/>
        </w:rPr>
        <w:t>Moving average</w:t>
      </w:r>
      <w:r w:rsidRPr="00F46BC5">
        <w:t xml:space="preserve"> (or similar) </w:t>
      </w:r>
      <w:r w:rsidRPr="00F46BC5">
        <w:rPr>
          <w:b/>
          <w:bCs/>
          <w:i/>
          <w:iCs/>
        </w:rPr>
        <w:t>of timeseries</w:t>
      </w:r>
      <w:r w:rsidRPr="00F46BC5">
        <w:t>, over defined duration, advancing at defined interval</w:t>
      </w:r>
    </w:p>
    <w:p w14:paraId="77C0EC81" w14:textId="77777777" w:rsidR="00F46BC5" w:rsidRPr="00F46BC5" w:rsidRDefault="00F46BC5" w:rsidP="00F46BC5">
      <w:pPr>
        <w:snapToGrid w:val="0"/>
        <w:spacing w:after="120"/>
        <w:ind w:left="357"/>
      </w:pPr>
      <w:r w:rsidRPr="00F46BC5">
        <w:rPr>
          <w:rFonts w:ascii="Courier New" w:hAnsi="Courier New" w:cs="Courier New"/>
          <w:color w:val="000000"/>
          <w:sz w:val="20"/>
          <w:szCs w:val="20"/>
        </w:rPr>
        <w:t>movingtime(x, t, tdur, tstep, 'func')</w:t>
      </w:r>
      <w:r w:rsidRPr="00F46BC5">
        <w:t xml:space="preserve">, where x is the variable to be used and t the associated datetimes (defined by variable selection), </w:t>
      </w:r>
      <w:r w:rsidRPr="00F46BC5">
        <w:rPr>
          <w:i/>
          <w:iCs/>
        </w:rPr>
        <w:t>tdur</w:t>
      </w:r>
      <w:r w:rsidRPr="00F46BC5">
        <w:t xml:space="preserve"> is the duration over which to apply the statistic, </w:t>
      </w:r>
      <w:r w:rsidRPr="00F46BC5">
        <w:rPr>
          <w:i/>
          <w:iCs/>
        </w:rPr>
        <w:t>tstep</w:t>
      </w:r>
      <w:r w:rsidRPr="00F46BC5">
        <w:t xml:space="preserve"> is the interval to advance the start time for the averaging period and ‘</w:t>
      </w:r>
      <w:r w:rsidRPr="00F46BC5">
        <w:rPr>
          <w:i/>
          <w:iCs/>
        </w:rPr>
        <w:t>func</w:t>
      </w:r>
      <w:r w:rsidRPr="00F46BC5">
        <w:t xml:space="preserve">’ is the statistical function to use (e.g. mean, std, etc). If omitted the </w:t>
      </w:r>
      <w:r w:rsidRPr="00F46BC5">
        <w:rPr>
          <w:i/>
          <w:iCs/>
        </w:rPr>
        <w:t>mean</w:t>
      </w:r>
      <w:r w:rsidRPr="00F46BC5">
        <w:t xml:space="preserve"> is used. </w:t>
      </w:r>
      <w:r w:rsidRPr="00F46BC5">
        <w:rPr>
          <w:i/>
          <w:iCs/>
        </w:rPr>
        <w:t>tdur</w:t>
      </w:r>
      <w:r w:rsidRPr="00F46BC5">
        <w:t xml:space="preserve"> and </w:t>
      </w:r>
      <w:r w:rsidRPr="00F46BC5">
        <w:rPr>
          <w:i/>
          <w:iCs/>
        </w:rPr>
        <w:t>tstep</w:t>
      </w:r>
      <w:r w:rsidRPr="00F46BC5">
        <w:t xml:space="preserve"> are both duration character strings of form ‘2.5 d’. Any of the following duration intervals ca be used:  y, d, h, m, or s. Returns a time series based on the defined </w:t>
      </w:r>
      <w:r w:rsidRPr="00F46BC5">
        <w:rPr>
          <w:i/>
          <w:iCs/>
        </w:rPr>
        <w:t>tstep</w:t>
      </w:r>
      <w:r w:rsidRPr="00F46BC5">
        <w:t xml:space="preserve">, where the time used is for the beginning of each stepping interval, i.e. every </w:t>
      </w:r>
      <w:r w:rsidRPr="00F46BC5">
        <w:rPr>
          <w:i/>
          <w:iCs/>
        </w:rPr>
        <w:t>tstep</w:t>
      </w:r>
      <w:r w:rsidRPr="00F46BC5">
        <w:t xml:space="preserve"> from the start of the record to the nearest interval that is less than </w:t>
      </w:r>
      <w:r w:rsidRPr="00F46BC5">
        <w:rPr>
          <w:i/>
          <w:iCs/>
        </w:rPr>
        <w:t>tdur</w:t>
      </w:r>
      <w:r w:rsidRPr="00F46BC5">
        <w:t xml:space="preserve"> from the end of the record.</w:t>
      </w:r>
    </w:p>
    <w:p w14:paraId="3F3E15B7" w14:textId="77777777" w:rsidR="00F46BC5" w:rsidRPr="00F46BC5" w:rsidRDefault="00F46BC5" w:rsidP="00F46BC5">
      <w:pPr>
        <w:numPr>
          <w:ilvl w:val="0"/>
          <w:numId w:val="34"/>
        </w:numPr>
        <w:snapToGrid w:val="0"/>
        <w:spacing w:after="120"/>
        <w:ind w:left="357"/>
      </w:pPr>
      <w:r w:rsidRPr="00F46BC5">
        <w:rPr>
          <w:b/>
          <w:bCs/>
          <w:i/>
          <w:iCs/>
        </w:rPr>
        <w:t>Down-sampling a time series</w:t>
      </w:r>
      <w:r w:rsidRPr="00F46BC5">
        <w:t xml:space="preserve">. This allows a timeseries to be resampled at a different interval (that must be less than the source timeseries). </w:t>
      </w:r>
      <w:bookmarkStart w:id="152" w:name="_Hlk489018788"/>
      <w:r w:rsidRPr="00F46BC5">
        <w:t>The call to this function is:</w:t>
      </w:r>
    </w:p>
    <w:p w14:paraId="4BD3D9D5" w14:textId="77777777" w:rsidR="00F46BC5" w:rsidRPr="00F46BC5" w:rsidRDefault="00F46BC5" w:rsidP="00F46BC5">
      <w:pPr>
        <w:snapToGrid w:val="0"/>
        <w:spacing w:after="0"/>
        <w:ind w:left="357"/>
      </w:pPr>
      <w:r w:rsidRPr="00F46BC5">
        <w:t xml:space="preserve"> </w:t>
      </w:r>
      <w:r w:rsidRPr="00F46BC5">
        <w:rPr>
          <w:rFonts w:ascii="Courier New" w:hAnsi="Courier New" w:cs="Courier New"/>
          <w:color w:val="000000"/>
          <w:sz w:val="20"/>
          <w:szCs w:val="20"/>
        </w:rPr>
        <w:t>downsample(x, t, ’period’, ’method’)</w:t>
      </w:r>
      <w:r w:rsidRPr="00F46BC5">
        <w:t xml:space="preserve">, where x is the variable to be resampled, time is the associated time for that variable, period can be ‘year’, ’month’, </w:t>
      </w:r>
      <w:bookmarkEnd w:id="152"/>
      <w:r w:rsidRPr="00F46BC5">
        <w:t xml:space="preserve">’day’, 'hour', 'minute', ‘second’, and method can be any valid function call such as ‘mean’, ‘std’, etc. The ‘period’ is required but the ‘method is optional and if omitted the mean is used. </w:t>
      </w:r>
    </w:p>
    <w:p w14:paraId="19589DBE" w14:textId="77777777" w:rsidR="00F46BC5" w:rsidRPr="00F46BC5" w:rsidRDefault="00F46BC5" w:rsidP="00F46BC5">
      <w:pPr>
        <w:snapToGrid w:val="0"/>
        <w:spacing w:after="120"/>
        <w:ind w:left="357"/>
      </w:pPr>
      <w:r w:rsidRPr="00F46BC5">
        <w:t>For timeseries with gaps the ‘nanmean’ function is particularly useful but requires the Statistics toolbox.</w:t>
      </w:r>
    </w:p>
    <w:p w14:paraId="77A841EF" w14:textId="77777777" w:rsidR="00F46BC5" w:rsidRPr="00F46BC5" w:rsidRDefault="00F46BC5" w:rsidP="00F46BC5">
      <w:pPr>
        <w:numPr>
          <w:ilvl w:val="0"/>
          <w:numId w:val="34"/>
        </w:numPr>
        <w:snapToGrid w:val="0"/>
        <w:spacing w:after="120"/>
        <w:ind w:left="357" w:hanging="357"/>
      </w:pPr>
      <w:r w:rsidRPr="00F46BC5">
        <w:rPr>
          <w:b/>
          <w:bCs/>
          <w:i/>
          <w:iCs/>
        </w:rPr>
        <w:t>Interpolate and add noise</w:t>
      </w:r>
      <w:r w:rsidRPr="00F46BC5">
        <w:t xml:space="preserve">.  To infill a record with additional points and, if required, add some random noise to the interpolated values. This is called using: </w:t>
      </w:r>
      <w:r w:rsidRPr="00F46BC5">
        <w:rPr>
          <w:rFonts w:ascii="Courier New" w:hAnsi="Courier New" w:cs="Courier New"/>
          <w:sz w:val="20"/>
          <w:szCs w:val="20"/>
        </w:rPr>
        <w:t>interpwithnoise(x, t, npad, scale, method, ispos)</w:t>
      </w:r>
      <w:r w:rsidRPr="00F46BC5">
        <w:rPr>
          <w:rFonts w:ascii="Courier New" w:hAnsi="Courier New" w:cs="Courier New"/>
        </w:rPr>
        <w:t xml:space="preserve"> </w:t>
      </w:r>
      <w:r w:rsidRPr="00F46BC5">
        <w:t xml:space="preserve">, where X is the variable, t is </w:t>
      </w:r>
      <w:r w:rsidRPr="00F46BC5">
        <w:lastRenderedPageBreak/>
        <w:t>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0CF66BB5" w14:textId="77777777" w:rsidR="00F46BC5" w:rsidRPr="00F46BC5" w:rsidRDefault="00F46BC5" w:rsidP="00F46BC5">
      <w:pPr>
        <w:numPr>
          <w:ilvl w:val="0"/>
          <w:numId w:val="34"/>
        </w:numPr>
        <w:contextualSpacing/>
      </w:pPr>
      <w:r w:rsidRPr="00F46BC5">
        <w:rPr>
          <w:b/>
          <w:bCs/>
          <w:i/>
          <w:iCs/>
        </w:rPr>
        <w:t>Subsample one record at the time intervals of another record</w:t>
      </w:r>
      <w:r w:rsidRPr="00F46BC5">
        <w:t xml:space="preserve"> (e.g. subsample water levels to be at the same intervals as the wave data). Function is:</w:t>
      </w:r>
    </w:p>
    <w:p w14:paraId="648EB839" w14:textId="77777777" w:rsidR="00F46BC5" w:rsidRPr="00F46BC5" w:rsidRDefault="00F46BC5" w:rsidP="00F46BC5">
      <w:pPr>
        <w:ind w:left="360"/>
        <w:contextualSpacing/>
      </w:pPr>
      <w:r w:rsidRPr="00F46BC5">
        <w:rPr>
          <w:rFonts w:ascii="Courier New" w:hAnsi="Courier New" w:cs="Courier New"/>
          <w:sz w:val="20"/>
          <w:szCs w:val="20"/>
        </w:rPr>
        <w:t>subsample_ts(X, t,  mobj)</w:t>
      </w:r>
      <w:r w:rsidRPr="00F46BC5">
        <w:t>, where X and t are the variable to be subsampled and</w:t>
      </w:r>
      <w:r w:rsidRPr="00F46BC5">
        <w:rPr>
          <w:i/>
          <w:iCs/>
        </w:rPr>
        <w:t xml:space="preserve"> mobj</w:t>
      </w:r>
      <w:r w:rsidRPr="00F46BC5">
        <w:t xml:space="preserve"> is the UI handle (must be </w:t>
      </w:r>
      <w:r w:rsidRPr="00F46BC5">
        <w:rPr>
          <w:i/>
          <w:iCs/>
        </w:rPr>
        <w:t>mobj)</w:t>
      </w:r>
      <w:r w:rsidRPr="00F46BC5">
        <w:t>. The user is prompted to select the dataset to be used to define the time intervals. A time series is returned and added as a Derived data set. The user is prompted to define the metadata for the new data set.</w:t>
      </w:r>
    </w:p>
    <w:p w14:paraId="523E48C2" w14:textId="77777777" w:rsidR="00F46BC5" w:rsidRPr="00F46BC5" w:rsidRDefault="00F46BC5" w:rsidP="00F46BC5">
      <w:pPr>
        <w:numPr>
          <w:ilvl w:val="0"/>
          <w:numId w:val="34"/>
        </w:numPr>
        <w:snapToGrid w:val="0"/>
        <w:spacing w:after="120"/>
      </w:pPr>
      <w:r w:rsidRPr="00F46BC5">
        <w:rPr>
          <w:b/>
          <w:bCs/>
          <w:i/>
          <w:iCs/>
        </w:rPr>
        <w:t>Subsample one record based on a threshold defined for another record</w:t>
      </w:r>
      <w:r w:rsidRPr="00F46BC5">
        <w:t xml:space="preserve"> (e.g. subsample waves based on a threshold water level). Function is:</w:t>
      </w:r>
    </w:p>
    <w:p w14:paraId="3A7A2374" w14:textId="77777777" w:rsidR="00F46BC5" w:rsidRPr="00F46BC5" w:rsidRDefault="00F46BC5" w:rsidP="00F46BC5">
      <w:pPr>
        <w:snapToGrid w:val="0"/>
        <w:spacing w:after="120"/>
        <w:ind w:left="360"/>
      </w:pPr>
      <w:r w:rsidRPr="00F46BC5">
        <w:rPr>
          <w:rFonts w:ascii="Courier New" w:hAnsi="Courier New" w:cs="Courier New"/>
          <w:sz w:val="20"/>
          <w:szCs w:val="20"/>
        </w:rPr>
        <w:t>subsample(X, t,  thr, mobj)</w:t>
      </w:r>
      <w:r w:rsidRPr="00F46BC5">
        <w:t xml:space="preserve">, where X and t are the variable to be subsampled, </w:t>
      </w:r>
      <w:r w:rsidRPr="00F46BC5">
        <w:rPr>
          <w:i/>
          <w:iCs/>
        </w:rPr>
        <w:t xml:space="preserve">thr </w:t>
      </w:r>
      <w:r w:rsidRPr="00F46BC5">
        <w:t xml:space="preserve">is the threshold value and </w:t>
      </w:r>
      <w:r w:rsidRPr="00F46BC5">
        <w:rPr>
          <w:i/>
          <w:iCs/>
        </w:rPr>
        <w:t>mobj</w:t>
      </w:r>
      <w:r w:rsidRPr="00F46BC5">
        <w:t xml:space="preserve"> is the UI handle (must be </w:t>
      </w:r>
      <w:r w:rsidRPr="00F46BC5">
        <w:rPr>
          <w:i/>
          <w:iCs/>
        </w:rPr>
        <w:t>mobj</w:t>
      </w:r>
      <w:r w:rsidRPr="00F46BC5">
        <w:t>). The user is prompted to select the dataset and variable to be used to define the condition and a condition operator (&lt;=, ==, etc). A time series is returned and added as a Derived data set. The user is prompted to define the metadata for the new data set.</w:t>
      </w:r>
    </w:p>
    <w:p w14:paraId="7AAEDEF8" w14:textId="77777777" w:rsidR="00F46BC5" w:rsidRPr="00F46BC5" w:rsidRDefault="00F46BC5" w:rsidP="00F46BC5">
      <w:pPr>
        <w:numPr>
          <w:ilvl w:val="0"/>
          <w:numId w:val="34"/>
        </w:numPr>
        <w:snapToGrid w:val="0"/>
        <w:spacing w:after="120"/>
        <w:ind w:left="357"/>
      </w:pPr>
      <w:r w:rsidRPr="00F46BC5">
        <w:rPr>
          <w:b/>
          <w:bCs/>
          <w:i/>
          <w:iCs/>
        </w:rPr>
        <w:t>Phase plot</w:t>
      </w:r>
      <w:r w:rsidRPr="00F46BC5">
        <w:t xml:space="preserve">. This function is similar to the recursive plot function but generates a plot based on two variables that can, optionally, be functions of time. The call to this function is: </w:t>
      </w:r>
    </w:p>
    <w:p w14:paraId="21ACDB63" w14:textId="77777777" w:rsidR="00F46BC5" w:rsidRPr="00F46BC5" w:rsidRDefault="00F46BC5" w:rsidP="00F46BC5">
      <w:pPr>
        <w:snapToGrid w:val="0"/>
        <w:spacing w:after="120"/>
        <w:ind w:left="357"/>
      </w:pPr>
      <w:r w:rsidRPr="00F46BC5">
        <w:rPr>
          <w:rFonts w:ascii="Courier New" w:hAnsi="Courier New" w:cs="Courier New"/>
          <w:sz w:val="20"/>
          <w:szCs w:val="20"/>
        </w:rPr>
        <w:t>phaseplot(X, Y , t)</w:t>
      </w:r>
      <w:r w:rsidRPr="00F46BC5">
        <w:t>, where X and Y are the variables assigned to the respective buttons and t is time (this does not need to be assigned to a button and  t can be omitted if a time stamp for the datapoints is not required).</w:t>
      </w:r>
    </w:p>
    <w:p w14:paraId="7F693236" w14:textId="77777777" w:rsidR="00F46BC5" w:rsidRPr="00F46BC5" w:rsidRDefault="00F46BC5" w:rsidP="00F46BC5">
      <w:pPr>
        <w:numPr>
          <w:ilvl w:val="0"/>
          <w:numId w:val="34"/>
        </w:numPr>
        <w:snapToGrid w:val="0"/>
        <w:spacing w:after="120"/>
        <w:ind w:left="357"/>
      </w:pPr>
      <w:r w:rsidRPr="00F46BC5">
        <w:rPr>
          <w:b/>
          <w:bCs/>
          <w:i/>
          <w:iCs/>
        </w:rPr>
        <w:t>Recursive plot</w:t>
      </w:r>
      <w:r w:rsidRPr="00F46BC5">
        <w:t>. Generates a plot of a variable plotted against itself with an offset (e.g. x(i) versus x(i+1) ). This is called from the Derive Output GUI using:</w:t>
      </w:r>
    </w:p>
    <w:p w14:paraId="01B84C3D" w14:textId="77777777" w:rsidR="00F46BC5" w:rsidRPr="00F46BC5" w:rsidRDefault="00F46BC5" w:rsidP="00F46BC5">
      <w:pPr>
        <w:snapToGrid w:val="0"/>
        <w:spacing w:after="120"/>
        <w:ind w:left="357"/>
      </w:pPr>
      <w:r w:rsidRPr="00F46BC5">
        <w:rPr>
          <w:rFonts w:ascii="Courier New" w:hAnsi="Courier New" w:cs="Courier New"/>
          <w:sz w:val="20"/>
          <w:szCs w:val="20"/>
        </w:rPr>
        <w:t>recursive_plot(x, ’varname’, nint)</w:t>
      </w:r>
      <w:r w:rsidRPr="00F46BC5">
        <w:t>, where x is the variable, ‘</w:t>
      </w:r>
      <w:r w:rsidRPr="00F46BC5">
        <w:rPr>
          <w:i/>
          <w:iCs/>
        </w:rPr>
        <w:t>varname</w:t>
      </w:r>
      <w:r w:rsidRPr="00F46BC5">
        <w:t xml:space="preserve">’ is a text string in single quotes and </w:t>
      </w:r>
      <w:r w:rsidRPr="00F46BC5">
        <w:rPr>
          <w:i/>
          <w:iCs/>
        </w:rPr>
        <w:t>nint</w:t>
      </w:r>
      <w:r w:rsidRPr="00F46BC5">
        <w:t xml:space="preserve"> is an integer value that defines the size of the offset. </w:t>
      </w:r>
    </w:p>
    <w:p w14:paraId="620A63CA" w14:textId="77777777" w:rsidR="00F46BC5" w:rsidRPr="00F46BC5" w:rsidRDefault="00F46BC5" w:rsidP="00F46BC5">
      <w:pPr>
        <w:numPr>
          <w:ilvl w:val="0"/>
          <w:numId w:val="34"/>
        </w:numPr>
        <w:snapToGrid w:val="0"/>
        <w:spacing w:after="120"/>
        <w:contextualSpacing/>
        <w:rPr>
          <w:b/>
          <w:bCs/>
          <w:i/>
          <w:iCs/>
        </w:rPr>
      </w:pPr>
      <w:r w:rsidRPr="00F46BC5">
        <w:rPr>
          <w:b/>
          <w:bCs/>
        </w:rPr>
        <w:t>Selection of frequency analysis plots of timeseries data</w:t>
      </w:r>
      <w:r w:rsidRPr="00F46BC5">
        <w:t xml:space="preserve"> using the function:</w:t>
      </w:r>
    </w:p>
    <w:p w14:paraId="580DD068" w14:textId="66DD40FC" w:rsidR="003D40C9" w:rsidRDefault="00F46BC5" w:rsidP="00E93381">
      <w:pPr>
        <w:snapToGrid w:val="0"/>
        <w:spacing w:after="120"/>
        <w:ind w:left="357"/>
      </w:pPr>
      <w:r w:rsidRPr="00F46BC5">
        <w:rPr>
          <w:rFonts w:ascii="Courier New" w:hAnsi="Courier New" w:cs="Courier New"/>
          <w:sz w:val="20"/>
          <w:szCs w:val="20"/>
        </w:rPr>
        <w:t xml:space="preserve">frequencyanalysis(X, t,'vardesc') </w:t>
      </w:r>
      <w:r w:rsidRPr="00F46BC5">
        <w:t xml:space="preserve">where X is the variable, t is time and </w:t>
      </w:r>
      <w:r w:rsidRPr="00F46BC5">
        <w:rPr>
          <w:i/>
          <w:iCs/>
        </w:rPr>
        <w:t>vardesc</w:t>
      </w:r>
      <w:r w:rsidRPr="00F46BC5">
        <w:t xml:space="preserve"> is the description of the variable to be used in the plots (optional – defaults to ‘Variable’). Plot options include Time series plot of variable, Time series plot of variable above threshold, 'Plot variable frequency, Plot variable frequency above threshold, Spectral analysis plot, Duration of threshold exceedance, Rolling mean duration above a threshold.</w:t>
      </w:r>
    </w:p>
    <w:p w14:paraId="32A32534" w14:textId="77777777" w:rsidR="003D40C9" w:rsidRDefault="003D40C9">
      <w:pPr>
        <w:spacing w:after="160"/>
      </w:pPr>
    </w:p>
    <w:p w14:paraId="79065D6F" w14:textId="2501017F" w:rsidR="002224A4" w:rsidRDefault="002224A4">
      <w:pPr>
        <w:spacing w:after="160"/>
      </w:pPr>
      <w:r>
        <w:br w:type="page"/>
      </w:r>
    </w:p>
    <w:p w14:paraId="543DEEDB" w14:textId="77777777" w:rsidR="00197F5F" w:rsidRPr="00197F5F" w:rsidRDefault="00197F5F" w:rsidP="004F65D6">
      <w:pPr>
        <w:pStyle w:val="Heading1"/>
      </w:pPr>
      <w:bookmarkStart w:id="153" w:name="_Toc486354054"/>
      <w:bookmarkStart w:id="154" w:name="_Ref495741114"/>
      <w:bookmarkStart w:id="155" w:name="_Ref495741134"/>
      <w:bookmarkStart w:id="156" w:name="_Ref495741441"/>
      <w:bookmarkStart w:id="157" w:name="_Ref495741457"/>
      <w:bookmarkStart w:id="158" w:name="_Ref498196299"/>
      <w:bookmarkStart w:id="159" w:name="_Toc191902393"/>
      <w:r w:rsidRPr="00197F5F">
        <w:lastRenderedPageBreak/>
        <w:t>Program Structure</w:t>
      </w:r>
      <w:bookmarkEnd w:id="153"/>
      <w:bookmarkEnd w:id="154"/>
      <w:bookmarkEnd w:id="155"/>
      <w:bookmarkEnd w:id="156"/>
      <w:bookmarkEnd w:id="157"/>
      <w:bookmarkEnd w:id="158"/>
      <w:bookmarkEnd w:id="159"/>
    </w:p>
    <w:p w14:paraId="38974681" w14:textId="12946C43" w:rsidR="00FD03AD" w:rsidRDefault="00FD03AD" w:rsidP="00FD03AD">
      <w:r w:rsidRPr="004D2899">
        <w:t xml:space="preserve">The overall structure of the code is illustrated schematically in </w:t>
      </w:r>
      <w:r>
        <w:fldChar w:fldCharType="begin"/>
      </w:r>
      <w:r>
        <w:instrText xml:space="preserve"> REF _Ref72166629 \h </w:instrText>
      </w:r>
      <w:r>
        <w:fldChar w:fldCharType="separate"/>
      </w:r>
      <w:r w:rsidR="00ED73C9">
        <w:t xml:space="preserve">Figure </w:t>
      </w:r>
      <w:r w:rsidR="00ED73C9">
        <w:rPr>
          <w:noProof/>
        </w:rPr>
        <w:t>1</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E78991C" w14:textId="3CDC9932" w:rsidR="00FD03AD" w:rsidRDefault="00FD03AD" w:rsidP="00FD03AD">
      <w:pPr>
        <w:pStyle w:val="Caption"/>
        <w:keepNext/>
      </w:pPr>
      <w:bookmarkStart w:id="160" w:name="_Ref72166629"/>
      <w:r>
        <w:t xml:space="preserve">Figure </w:t>
      </w:r>
      <w:r>
        <w:fldChar w:fldCharType="begin"/>
      </w:r>
      <w:r>
        <w:instrText xml:space="preserve"> SEQ Figure \* ARABIC </w:instrText>
      </w:r>
      <w:r>
        <w:fldChar w:fldCharType="separate"/>
      </w:r>
      <w:r w:rsidR="00ED73C9">
        <w:rPr>
          <w:noProof/>
        </w:rPr>
        <w:t>1</w:t>
      </w:r>
      <w:r>
        <w:rPr>
          <w:noProof/>
        </w:rPr>
        <w:fldChar w:fldCharType="end"/>
      </w:r>
      <w:bookmarkEnd w:id="160"/>
      <w:r>
        <w:t xml:space="preserve"> - </w:t>
      </w:r>
      <w:r w:rsidRPr="004D2899">
        <w:t>– High level schematic of program structure</w:t>
      </w:r>
    </w:p>
    <w:p w14:paraId="13967D46" w14:textId="77777777" w:rsidR="00FD03AD" w:rsidRDefault="00FD03AD" w:rsidP="00FD03AD">
      <w:r>
        <w:rPr>
          <w:noProof/>
        </w:rPr>
        <w:drawing>
          <wp:inline distT="0" distB="0" distL="0" distR="0" wp14:anchorId="6A8C8E68" wp14:editId="2D4027DD">
            <wp:extent cx="5614585" cy="2394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0F509F74" w14:textId="7B501247" w:rsidR="00FD03AD" w:rsidRDefault="00FD03AD" w:rsidP="00FD03AD">
      <w:r w:rsidRPr="004D2899">
        <w:t>The interfaces and default functionality are implemented in the</w:t>
      </w:r>
      <w:r>
        <w:t xml:space="preserve"> </w:t>
      </w:r>
      <w:r>
        <w:fldChar w:fldCharType="begin"/>
      </w:r>
      <w:r>
        <w:instrText xml:space="preserve"> REF Model_name \h </w:instrText>
      </w:r>
      <w:r>
        <w:fldChar w:fldCharType="separate"/>
      </w:r>
      <w:r w:rsidR="00ED73C9">
        <w:t>EstuaryDB</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ED73C9">
        <w:t xml:space="preserve">Figure </w:t>
      </w:r>
      <w:r w:rsidR="00ED73C9">
        <w:rPr>
          <w:noProof/>
        </w:rPr>
        <w:t>2</w:t>
      </w:r>
      <w:r>
        <w:fldChar w:fldCharType="end"/>
      </w:r>
      <w:r>
        <w:t>, which shows a more detailed schematic of the program structure. See the muitoolbox and dstoolbox documentation for more details.</w:t>
      </w:r>
    </w:p>
    <w:p w14:paraId="2301E163" w14:textId="024B0CAB" w:rsidR="00FD03AD" w:rsidRDefault="00FD03AD" w:rsidP="00FD03AD">
      <w:pPr>
        <w:pStyle w:val="Caption"/>
        <w:keepNext/>
      </w:pPr>
      <w:bookmarkStart w:id="161" w:name="_Ref72167155"/>
      <w:r>
        <w:t xml:space="preserve">Figure </w:t>
      </w:r>
      <w:r>
        <w:fldChar w:fldCharType="begin"/>
      </w:r>
      <w:r>
        <w:instrText xml:space="preserve"> SEQ Figure \* ARABIC </w:instrText>
      </w:r>
      <w:r>
        <w:fldChar w:fldCharType="separate"/>
      </w:r>
      <w:r w:rsidR="00ED73C9">
        <w:rPr>
          <w:noProof/>
        </w:rPr>
        <w:t>2</w:t>
      </w:r>
      <w:r>
        <w:rPr>
          <w:noProof/>
        </w:rPr>
        <w:fldChar w:fldCharType="end"/>
      </w:r>
      <w:bookmarkEnd w:id="161"/>
      <w:r>
        <w:t xml:space="preserve"> – schematic of program structure showing how the main classes from muitoolbox and dstoolbox are used</w:t>
      </w:r>
    </w:p>
    <w:p w14:paraId="1A3047F1" w14:textId="77777777" w:rsidR="00FD03AD" w:rsidRDefault="00FD03AD" w:rsidP="00FD03AD">
      <w:r>
        <w:rPr>
          <w:noProof/>
        </w:rPr>
        <w:drawing>
          <wp:inline distT="0" distB="0" distL="0" distR="0" wp14:anchorId="11461B56" wp14:editId="0DDD4948">
            <wp:extent cx="5722982" cy="296440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4944AC23" w14:textId="36864D3B" w:rsidR="00FD03AD" w:rsidRPr="004D2899" w:rsidRDefault="00FD03AD" w:rsidP="00FD03AD">
      <w:r w:rsidRPr="004D2899">
        <w:t xml:space="preserve">In addition, </w:t>
      </w:r>
      <w:r>
        <w:t xml:space="preserve">the </w:t>
      </w:r>
      <w:r>
        <w:fldChar w:fldCharType="begin"/>
      </w:r>
      <w:r>
        <w:instrText xml:space="preserve"> REF Model_name \h </w:instrText>
      </w:r>
      <w:r>
        <w:fldChar w:fldCharType="separate"/>
      </w:r>
      <w:r w:rsidR="00ED73C9">
        <w:t>EstuaryDB</w:t>
      </w:r>
      <w:r>
        <w:fldChar w:fldCharType="end"/>
      </w:r>
      <w:r>
        <w:t xml:space="preserve"> App </w:t>
      </w:r>
      <w:r w:rsidRPr="004D2899">
        <w:t>uses the following class</w:t>
      </w:r>
      <w:r>
        <w:t>es and functions</w:t>
      </w:r>
      <w:r w:rsidRPr="004D2899">
        <w:t>:</w:t>
      </w:r>
    </w:p>
    <w:p w14:paraId="29B73E8E" w14:textId="1D9BE5BD" w:rsidR="00B14336" w:rsidRDefault="00B14336" w:rsidP="00B14336">
      <w:r>
        <w:rPr>
          <w:b/>
          <w:bCs/>
        </w:rPr>
        <w:t>EstuaryDB</w:t>
      </w:r>
      <w:r>
        <w:t xml:space="preserve"> – class to define the behaviour of the main UI.</w:t>
      </w:r>
    </w:p>
    <w:p w14:paraId="461ADFEF" w14:textId="7F766D70" w:rsidR="00B14336" w:rsidRDefault="00B14336" w:rsidP="00B14336">
      <w:r w:rsidRPr="00B14336">
        <w:rPr>
          <w:b/>
          <w:bCs/>
        </w:rPr>
        <w:t xml:space="preserve">EDBimport </w:t>
      </w:r>
      <w:r>
        <w:t>– class to import and provide data specific methods for spatial data (vector and matrix)</w:t>
      </w:r>
    </w:p>
    <w:p w14:paraId="75E79A29" w14:textId="00B2AA83" w:rsidR="00B14336" w:rsidRDefault="000E646D" w:rsidP="00B14336">
      <w:r>
        <w:rPr>
          <w:b/>
          <w:bCs/>
        </w:rPr>
        <w:t>EDB</w:t>
      </w:r>
      <w:r w:rsidR="00B14336" w:rsidRPr="007557D1">
        <w:rPr>
          <w:b/>
          <w:bCs/>
        </w:rPr>
        <w:t>parameters</w:t>
      </w:r>
      <w:r w:rsidR="00B14336">
        <w:t xml:space="preserve"> – class to  input parameters. This is a template for the user to define any inputs required for bespoke data analysis functions. The class file has to be edited to define the required inputs.</w:t>
      </w:r>
    </w:p>
    <w:p w14:paraId="57E788E2" w14:textId="0AEBAD4A" w:rsidR="000E646D" w:rsidRDefault="000E646D" w:rsidP="00B14336">
      <w:r w:rsidRPr="000E646D">
        <w:rPr>
          <w:b/>
          <w:bCs/>
        </w:rPr>
        <w:lastRenderedPageBreak/>
        <w:t>EDB_Probe</w:t>
      </w:r>
      <w:r>
        <w:t xml:space="preserve"> –</w:t>
      </w:r>
      <w:r w:rsidR="00F44909" w:rsidRPr="00F44909">
        <w:rPr>
          <w:highlight w:val="yellow"/>
        </w:rPr>
        <w:t>???</w:t>
      </w:r>
    </w:p>
    <w:p w14:paraId="4399C0BD" w14:textId="4FFB3B9A" w:rsidR="000E646D" w:rsidRDefault="000E646D" w:rsidP="00B14336">
      <w:r w:rsidRPr="000E646D">
        <w:rPr>
          <w:b/>
          <w:bCs/>
        </w:rPr>
        <w:t>EDB_ProbeUI</w:t>
      </w:r>
      <w:r>
        <w:t xml:space="preserve"> – </w:t>
      </w:r>
      <w:r w:rsidR="00F44909" w:rsidRPr="00F44909">
        <w:rPr>
          <w:highlight w:val="yellow"/>
        </w:rPr>
        <w:t>???</w:t>
      </w:r>
    </w:p>
    <w:p w14:paraId="7E3831DF" w14:textId="7AA18009" w:rsidR="000E646D" w:rsidRDefault="000E646D" w:rsidP="00B14336">
      <w:r w:rsidRPr="00F44909">
        <w:rPr>
          <w:i/>
          <w:iCs/>
        </w:rPr>
        <w:t>edb_derived_props</w:t>
      </w:r>
      <w:r>
        <w:t xml:space="preserve"> –</w:t>
      </w:r>
      <w:r w:rsidR="00420932" w:rsidRPr="00420932">
        <w:t>functions to derive datasets related to estuary gross properties such as hydraulic depths, prism etc.</w:t>
      </w:r>
    </w:p>
    <w:p w14:paraId="63C0740F" w14:textId="694B6D50" w:rsidR="000E646D" w:rsidRPr="000E646D" w:rsidRDefault="000E646D" w:rsidP="000E646D">
      <w:r w:rsidRPr="00F44909">
        <w:rPr>
          <w:i/>
          <w:iCs/>
        </w:rPr>
        <w:t>edb_regression_analysis</w:t>
      </w:r>
      <w:r>
        <w:t xml:space="preserve"> – regression analysis for selected along-channel variables. Can be plotted or added to database table.</w:t>
      </w:r>
    </w:p>
    <w:p w14:paraId="635C6BC1" w14:textId="5C7311C9" w:rsidR="000E646D" w:rsidRDefault="000E646D" w:rsidP="00B14336">
      <w:r w:rsidRPr="00F44909">
        <w:rPr>
          <w:i/>
          <w:iCs/>
        </w:rPr>
        <w:t>edb_regression_plot</w:t>
      </w:r>
      <w:r>
        <w:t xml:space="preserve"> – </w:t>
      </w:r>
      <w:r w:rsidR="00F44909">
        <w:t xml:space="preserve">bespoke </w:t>
      </w:r>
      <w:r>
        <w:t xml:space="preserve">plot </w:t>
      </w:r>
      <w:r w:rsidR="00F44909">
        <w:t xml:space="preserve">of </w:t>
      </w:r>
      <w:r>
        <w:t>the results of a regression analysis</w:t>
      </w:r>
      <w:r w:rsidR="00F44909">
        <w:t xml:space="preserve"> showing width, csa, and depth along with image of estuary (if available).</w:t>
      </w:r>
    </w:p>
    <w:p w14:paraId="51120929" w14:textId="3C30ED5D" w:rsidR="00B14336" w:rsidRDefault="000E646D" w:rsidP="00B14336">
      <w:r>
        <w:rPr>
          <w:i/>
          <w:iCs/>
        </w:rPr>
        <w:t>edb</w:t>
      </w:r>
      <w:r w:rsidR="00B14336" w:rsidRPr="007557D1">
        <w:rPr>
          <w:i/>
          <w:iCs/>
        </w:rPr>
        <w:t>_user_tools</w:t>
      </w:r>
      <w:r w:rsidR="00B14336">
        <w:t xml:space="preserve"> – function which includes a function to create a figure tabulating a dataset and the option for the user to add functions as required.</w:t>
      </w:r>
    </w:p>
    <w:p w14:paraId="21A391AE" w14:textId="1AA7C6D6" w:rsidR="000E646D" w:rsidRDefault="000E646D" w:rsidP="00B14336">
      <w:r>
        <w:rPr>
          <w:i/>
          <w:iCs/>
        </w:rPr>
        <w:t>edb</w:t>
      </w:r>
      <w:r w:rsidR="00B14336" w:rsidRPr="007557D1">
        <w:rPr>
          <w:i/>
          <w:iCs/>
        </w:rPr>
        <w:t>_user_plots</w:t>
      </w:r>
      <w:r w:rsidR="00B14336">
        <w:t xml:space="preserve"> – function which includes functions to plot a scatter diagram of two variables from any case (selected variables must be the same length) and a bar chart of a variable with the bars coloured based on a selected classification variable (from the same dataset as the main variable)</w:t>
      </w:r>
      <w:r>
        <w:t>.</w:t>
      </w:r>
    </w:p>
    <w:p w14:paraId="406CF922" w14:textId="6AC82106" w:rsidR="000E646D" w:rsidRDefault="000E646D" w:rsidP="00B14336">
      <w:bookmarkStart w:id="162" w:name="_Hlk183355902"/>
      <w:r w:rsidRPr="000E646D">
        <w:rPr>
          <w:i/>
          <w:iCs/>
        </w:rPr>
        <w:t>edb_zm_data_format</w:t>
      </w:r>
      <w:r>
        <w:t xml:space="preserve"> – format file to load data set of along-channel properties prepared by Dr Zhang Min using SeaZone bathymetry for a selection of UK estuaries.</w:t>
      </w:r>
    </w:p>
    <w:bookmarkEnd w:id="162"/>
    <w:p w14:paraId="33348910" w14:textId="3183C9B3" w:rsidR="000E646D" w:rsidRDefault="000E646D" w:rsidP="000E646D">
      <w:r w:rsidRPr="000E646D">
        <w:rPr>
          <w:i/>
          <w:iCs/>
        </w:rPr>
        <w:t>edb_zm_image_format</w:t>
      </w:r>
      <w:r>
        <w:t xml:space="preserve"> – format file to load images of location and section used for along-channel properties prepared by Dr Zhang Min using SeaZone bathymetry for a selection of UK estuaries.</w:t>
      </w:r>
    </w:p>
    <w:p w14:paraId="79B0988A" w14:textId="1F125BB2" w:rsidR="000E646D" w:rsidRPr="000E646D" w:rsidRDefault="000E646D" w:rsidP="000E646D">
      <w:r>
        <w:t xml:space="preserve">geyer_mccready_plot – </w:t>
      </w:r>
      <w:r w:rsidRPr="000E646D">
        <w:t xml:space="preserve">generate </w:t>
      </w:r>
      <w:r>
        <w:t xml:space="preserve">a </w:t>
      </w:r>
      <w:r w:rsidRPr="000E646D">
        <w:t>figure</w:t>
      </w:r>
      <w:r>
        <w:t xml:space="preserve"> that </w:t>
      </w:r>
      <w:r w:rsidRPr="000E646D">
        <w:t>matches Figure 6 in Geyer W R and MacCready P,</w:t>
      </w:r>
      <w:r>
        <w:t xml:space="preserve"> </w:t>
      </w:r>
      <w:r w:rsidRPr="000E646D">
        <w:t>2014, The Estuarine Circulation. Annual Review of Fluid Mechanics, 46 (1), 175-197</w:t>
      </w:r>
      <w:r>
        <w:t>.</w:t>
      </w:r>
    </w:p>
    <w:p w14:paraId="7AD8B30A" w14:textId="06D8EB82" w:rsidR="000E646D" w:rsidRDefault="000E646D" w:rsidP="000E646D"/>
    <w:p w14:paraId="0E39FD06" w14:textId="77777777" w:rsidR="000E646D" w:rsidRDefault="000E646D" w:rsidP="000E646D"/>
    <w:p w14:paraId="60A7A39E" w14:textId="2DF23877" w:rsidR="00197F5F" w:rsidRDefault="00197F5F" w:rsidP="00B14336">
      <w:r>
        <w:br w:type="page"/>
      </w:r>
    </w:p>
    <w:p w14:paraId="02DA8C49" w14:textId="77777777" w:rsidR="007B0F55" w:rsidRDefault="00197F5F" w:rsidP="007B0F55">
      <w:pPr>
        <w:pStyle w:val="Heading1"/>
      </w:pPr>
      <w:bookmarkStart w:id="163" w:name="_Toc486354055"/>
      <w:bookmarkStart w:id="164" w:name="_Toc191902394"/>
      <w:r w:rsidRPr="00197F5F">
        <w:lastRenderedPageBreak/>
        <w:t>Bibliograph</w:t>
      </w:r>
      <w:bookmarkEnd w:id="163"/>
      <w:r w:rsidR="00DB12A7">
        <w:t>y</w:t>
      </w:r>
      <w:bookmarkStart w:id="165" w:name="_Hlk191657908"/>
      <w:bookmarkEnd w:id="164"/>
    </w:p>
    <w:p w14:paraId="30140E6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fldChar w:fldCharType="begin"/>
      </w:r>
      <w:r w:rsidRPr="00284112">
        <w:rPr>
          <w:rFonts w:ascii="Times New Roman" w:hAnsi="Times New Roman" w:cs="Times New Roman"/>
          <w:noProof/>
        </w:rPr>
        <w:instrText xml:space="preserve"> ADDIN EN.REFLIST </w:instrText>
      </w:r>
      <w:r w:rsidRPr="00284112">
        <w:rPr>
          <w:rFonts w:ascii="Times New Roman" w:hAnsi="Times New Roman" w:cs="Times New Roman"/>
          <w:noProof/>
        </w:rPr>
        <w:fldChar w:fldCharType="separate"/>
      </w:r>
      <w:r w:rsidRPr="00284112">
        <w:rPr>
          <w:rFonts w:ascii="Times New Roman" w:hAnsi="Times New Roman" w:cs="Times New Roman"/>
          <w:noProof/>
        </w:rPr>
        <w:t xml:space="preserve">Abramov V and Khan M K, 2017, A Practical Guide to Market Risk Model Validations (Part II - VaR Estimation). p. 70, </w:t>
      </w:r>
      <w:hyperlink r:id="rId47" w:history="1">
        <w:r w:rsidRPr="00284112">
          <w:rPr>
            <w:rFonts w:ascii="Times New Roman" w:hAnsi="Times New Roman" w:cs="Times New Roman"/>
            <w:noProof/>
            <w:color w:val="3B95C3" w:themeColor="hyperlink"/>
            <w:u w:val="single"/>
          </w:rPr>
          <w:t>http://dx.doi.org/10.2139/ssrn.3080557</w:t>
        </w:r>
      </w:hyperlink>
      <w:r w:rsidRPr="00284112">
        <w:rPr>
          <w:rFonts w:ascii="Times New Roman" w:hAnsi="Times New Roman" w:cs="Times New Roman"/>
          <w:noProof/>
        </w:rPr>
        <w:t>.</w:t>
      </w:r>
    </w:p>
    <w:p w14:paraId="0C78BBE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Antoniades I P, Brandi G, Magafas L and Di Matteo T, 2021, The use of scaling properties to detect relevant changes in financial time series: A new visual warning tool. Physica A: Statistical Mechanics and its Applications, 565, 10.1016/j.physa.2020.125561.</w:t>
      </w:r>
    </w:p>
    <w:p w14:paraId="0ECDD295"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Brandi G and Di Matteo T, 2021, On the statistics of scaling exponents and the multiscaling value at risk. The European Journal of Finance, pp. 1-22, 10.1080/1351847x.2021.1908391.</w:t>
      </w:r>
    </w:p>
    <w:p w14:paraId="0914580D"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Coles S, 2001, An Introduction to Statistical Modeling of Extreme Values, Springer-Verlag, London.</w:t>
      </w:r>
    </w:p>
    <w:p w14:paraId="6C82ADD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Davidson N C, Laffoley D d A, Doody J P, Way L S, Gordon J, Key R, Drake C M, Pienkowski M W, Mitchell R and Duff K L, 1991, Nature conservation and estuaries in Great Britain, Nature Conservancy Council, Peterborough, UK.</w:t>
      </w:r>
    </w:p>
    <w:p w14:paraId="6C54A12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Di Matteo T, Aste T and Dacorogna M M, 2003, Scaling behaviors in differently developed markets. Physica A: Statistical Mechanics and its Applications, 324 (1-2), pp. 183-188, 10.1016/s0378-4371(02)01996-9.</w:t>
      </w:r>
    </w:p>
    <w:p w14:paraId="05B7DD25"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Geyer W R and MacCready P, 2014, The Estuarine Circulation. Annual Review of Fluid Mechanics, 46 (1), pp. 175-197, 10.1146/annurev-fluid-010313-141302.</w:t>
      </w:r>
    </w:p>
    <w:p w14:paraId="79AB84EB"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Hansen D V and Rattray M, 1966, New dimensions in estuary classification. Limnology and Oceanography, 11 (3), pp. 319-326.</w:t>
      </w:r>
    </w:p>
    <w:p w14:paraId="44171937"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Hume T M and Herdendorf C E, 1988, A geomorphic classification of estuaries and its application to coastal resource management. Journal of Ocean and Shoreline Management, 11, pp. 249-274.</w:t>
      </w:r>
    </w:p>
    <w:p w14:paraId="452F37E9"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Hume T M, Snelder T, Weatherhead M and Liefting R, 2007, A controlling factor approach to estuary classification. Ocean &amp; Coastal Management, 50 (11-12), pp. 905-929, 10.1016/j.ocecoaman.2007.05.009.</w:t>
      </w:r>
    </w:p>
    <w:p w14:paraId="3F80B2D2"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Ihlen E A, 2012, Introduction to multifractal detrended fluctuation analysis in matlab. Front Physiol, 3, p. 141, 10.3389/fphys.2012.00141.</w:t>
      </w:r>
    </w:p>
    <w:p w14:paraId="4758FF9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 xml:space="preserve">Morales R, Di Matteo T, Gramatica R and Aste T, 2012, Dynamical generalized Hurst exponent as a tool to monitor unstable periods in financial time series. Physica A: Statistical Mechanics and its Applications, 391 (11), pp. 3180-3189, </w:t>
      </w:r>
      <w:hyperlink r:id="rId48" w:history="1">
        <w:r w:rsidRPr="00284112">
          <w:rPr>
            <w:rFonts w:ascii="Times New Roman" w:hAnsi="Times New Roman" w:cs="Times New Roman"/>
            <w:noProof/>
            <w:color w:val="3B95C3" w:themeColor="hyperlink"/>
            <w:u w:val="single"/>
          </w:rPr>
          <w:t>https://doi.org/10.1016/j.physa.2012.01.004</w:t>
        </w:r>
      </w:hyperlink>
      <w:r w:rsidRPr="00284112">
        <w:rPr>
          <w:rFonts w:ascii="Times New Roman" w:hAnsi="Times New Roman" w:cs="Times New Roman"/>
          <w:noProof/>
        </w:rPr>
        <w:t>.</w:t>
      </w:r>
    </w:p>
    <w:p w14:paraId="3C5189B6"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Pacheco J C R, Román D T and Vargas L E, 2008, R/S Statistic: Accuracy and Implementations, 18th International Conference on Electronics, Communications and Computers (conielecomp 2008), IEEE, 10.1109/conielecomp.2008.14.</w:t>
      </w:r>
    </w:p>
    <w:p w14:paraId="1F1CE6C2"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Pritchard D W, 1989, Estuarine classification-a help or hindrance, In: Estuarine Circulation, Series, Neilson B, Kuo A and Brubaker J (eds), pp. 1-38, Humana Press, New Jersey.</w:t>
      </w:r>
    </w:p>
    <w:p w14:paraId="32CD5993"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Sutcliffe J, Hurst S, Awadallah A G, Brown E and Hamed K, 2016, Harold Edwin Hurst: the Nile and Egypt, past and future. Hydrological Sciences Journal, 61 (9), pp. 1557-1570, 10.1080/02626667.2015.1019508.</w:t>
      </w:r>
    </w:p>
    <w:p w14:paraId="0AF21F9E"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t>Taylor K E, 2001, Summarizing multiple aspects of model performance in a single diagram. Journal of Geophysical Research - Atmospheres, 106 (D7), pp. 7183-7192, 10.1029/2000JD900719.</w:t>
      </w:r>
    </w:p>
    <w:p w14:paraId="05B3A141" w14:textId="77777777" w:rsidR="00284112" w:rsidRPr="00284112" w:rsidRDefault="00284112" w:rsidP="00284112">
      <w:pPr>
        <w:spacing w:after="240" w:line="240" w:lineRule="auto"/>
        <w:rPr>
          <w:rFonts w:ascii="Times New Roman" w:hAnsi="Times New Roman" w:cs="Times New Roman"/>
          <w:noProof/>
        </w:rPr>
      </w:pPr>
      <w:r w:rsidRPr="00284112">
        <w:rPr>
          <w:rFonts w:ascii="Times New Roman" w:hAnsi="Times New Roman" w:cs="Times New Roman"/>
          <w:noProof/>
        </w:rPr>
        <w:lastRenderedPageBreak/>
        <w:t>Townend I H, 2004, Identifying change in estuaries. Journal of Coastal Conservation, 10, pp. 5-12.</w:t>
      </w:r>
    </w:p>
    <w:p w14:paraId="573DFE92" w14:textId="77777777" w:rsidR="00284112" w:rsidRPr="00284112" w:rsidRDefault="00284112" w:rsidP="00284112">
      <w:pPr>
        <w:spacing w:line="240" w:lineRule="auto"/>
        <w:rPr>
          <w:rFonts w:ascii="Times New Roman" w:hAnsi="Times New Roman" w:cs="Times New Roman"/>
          <w:noProof/>
        </w:rPr>
      </w:pPr>
      <w:r w:rsidRPr="00284112">
        <w:rPr>
          <w:rFonts w:ascii="Times New Roman" w:hAnsi="Times New Roman" w:cs="Times New Roman"/>
          <w:noProof/>
        </w:rPr>
        <w:t>Townend I H, 2005, An examination of empirical stability relationships for UK estuaries. Journal of Coastal Research, 21 (5), pp. 1042-1053.</w:t>
      </w:r>
    </w:p>
    <w:p w14:paraId="3CDA035E" w14:textId="49F235BD" w:rsidR="00284112" w:rsidRDefault="00284112" w:rsidP="00284112">
      <w:pPr>
        <w:pStyle w:val="Heading1"/>
        <w:numPr>
          <w:ilvl w:val="0"/>
          <w:numId w:val="0"/>
        </w:numPr>
        <w:rPr>
          <w:rFonts w:asciiTheme="minorHAnsi" w:eastAsiaTheme="minorEastAsia" w:hAnsiTheme="minorHAnsi" w:cstheme="minorBidi"/>
          <w:color w:val="auto"/>
          <w:sz w:val="22"/>
          <w:szCs w:val="22"/>
        </w:rPr>
      </w:pPr>
      <w:r w:rsidRPr="00284112">
        <w:rPr>
          <w:rFonts w:asciiTheme="minorHAnsi" w:eastAsiaTheme="minorEastAsia" w:hAnsiTheme="minorHAnsi" w:cstheme="minorBidi"/>
          <w:color w:val="auto"/>
          <w:sz w:val="22"/>
          <w:szCs w:val="22"/>
        </w:rPr>
        <w:fldChar w:fldCharType="end"/>
      </w:r>
    </w:p>
    <w:p w14:paraId="533243F8" w14:textId="77777777" w:rsidR="00663191" w:rsidRPr="00065FA1" w:rsidRDefault="00663191" w:rsidP="00663191">
      <w:pPr>
        <w:spacing w:after="160"/>
        <w:rPr>
          <w:rFonts w:ascii="Times New Roman" w:hAnsi="Times New Roman" w:cs="Times New Roman"/>
          <w:noProof/>
        </w:rPr>
      </w:pPr>
      <w:r w:rsidRPr="00065FA1">
        <w:rPr>
          <w:rFonts w:ascii="Times New Roman" w:hAnsi="Times New Roman" w:cs="Times New Roman"/>
          <w:noProof/>
        </w:rPr>
        <w:fldChar w:fldCharType="begin"/>
      </w:r>
      <w:r w:rsidRPr="00065FA1">
        <w:rPr>
          <w:rFonts w:ascii="Times New Roman" w:hAnsi="Times New Roman" w:cs="Times New Roman"/>
          <w:noProof/>
        </w:rPr>
        <w:instrText xml:space="preserve"> ADDIN EN.REFLIST </w:instrText>
      </w:r>
      <w:r w:rsidRPr="00065FA1">
        <w:rPr>
          <w:rFonts w:ascii="Times New Roman" w:hAnsi="Times New Roman" w:cs="Times New Roman"/>
          <w:noProof/>
        </w:rPr>
        <w:fldChar w:fldCharType="separate"/>
      </w:r>
    </w:p>
    <w:p w14:paraId="329BCF80" w14:textId="77777777" w:rsidR="00663191" w:rsidRDefault="00663191" w:rsidP="00663191">
      <w:pPr>
        <w:keepNext/>
        <w:keepLines/>
        <w:spacing w:before="180" w:after="0"/>
        <w:ind w:left="432" w:hanging="432"/>
        <w:outlineLvl w:val="0"/>
        <w:rPr>
          <w:rFonts w:asciiTheme="majorHAnsi" w:eastAsiaTheme="majorEastAsia" w:hAnsiTheme="majorHAnsi" w:cstheme="majorBidi"/>
          <w:color w:val="0F4A7F" w:themeColor="text1"/>
          <w:sz w:val="32"/>
          <w:szCs w:val="32"/>
        </w:rPr>
        <w:sectPr w:rsidR="00663191" w:rsidSect="007C7D53">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bookmarkStart w:id="166" w:name="_Ref179189722"/>
      <w:bookmarkStart w:id="167" w:name="_Toc183339308"/>
      <w:bookmarkStart w:id="168" w:name="_Toc183354034"/>
    </w:p>
    <w:p w14:paraId="4A665E28" w14:textId="77777777" w:rsidR="00663191" w:rsidRPr="00FC5C75" w:rsidRDefault="00663191" w:rsidP="00F40B71">
      <w:pPr>
        <w:pStyle w:val="Heading1"/>
        <w:numPr>
          <w:ilvl w:val="0"/>
          <w:numId w:val="0"/>
        </w:numPr>
        <w:ind w:left="432" w:hanging="432"/>
        <w:rPr>
          <w:rFonts w:ascii="Times New Roman" w:hAnsi="Times New Roman" w:cs="Times New Roman"/>
          <w:noProof/>
        </w:rPr>
      </w:pPr>
      <w:bookmarkStart w:id="169" w:name="_Ref191895375"/>
      <w:bookmarkStart w:id="170" w:name="_Toc191902395"/>
      <w:r w:rsidRPr="00FC5C75">
        <w:lastRenderedPageBreak/>
        <w:t>Appendix A - Import file formats</w:t>
      </w:r>
      <w:bookmarkEnd w:id="166"/>
      <w:bookmarkEnd w:id="167"/>
      <w:bookmarkEnd w:id="168"/>
      <w:bookmarkEnd w:id="169"/>
      <w:bookmarkEnd w:id="170"/>
    </w:p>
    <w:p w14:paraId="760632FC" w14:textId="48BED4BB" w:rsidR="00663191" w:rsidRPr="00065FA1" w:rsidRDefault="00663191" w:rsidP="00663191">
      <w:r w:rsidRPr="00FC5C75">
        <w:t>File formats for Load and Add tabular data</w:t>
      </w:r>
    </w:p>
    <w:p w14:paraId="66DEE1AF" w14:textId="4C2A9777" w:rsidR="00663191" w:rsidRPr="00065FA1" w:rsidRDefault="00663191" w:rsidP="00663191">
      <w:r w:rsidRPr="00FC5C75">
        <w:t>ASCII text file:</w:t>
      </w:r>
    </w:p>
    <w:p w14:paraId="78611FF7" w14:textId="5BF3D469" w:rsidR="00663191" w:rsidRPr="00065FA1" w:rsidRDefault="00663191" w:rsidP="00663191">
      <w:r w:rsidRPr="00065FA1">
        <w:rPr>
          <w:noProof/>
        </w:rPr>
        <w:drawing>
          <wp:inline distT="0" distB="0" distL="0" distR="0" wp14:anchorId="2B7A2647" wp14:editId="081B41D2">
            <wp:extent cx="5759450" cy="1424305"/>
            <wp:effectExtent l="0" t="0" r="0" b="4445"/>
            <wp:docPr id="12039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92358" name=""/>
                    <pic:cNvPicPr/>
                  </pic:nvPicPr>
                  <pic:blipFill>
                    <a:blip r:embed="rId49"/>
                    <a:stretch>
                      <a:fillRect/>
                    </a:stretch>
                  </pic:blipFill>
                  <pic:spPr>
                    <a:xfrm>
                      <a:off x="0" y="0"/>
                      <a:ext cx="5759450" cy="1424305"/>
                    </a:xfrm>
                    <a:prstGeom prst="rect">
                      <a:avLst/>
                    </a:prstGeom>
                  </pic:spPr>
                </pic:pic>
              </a:graphicData>
            </a:graphic>
          </wp:inline>
        </w:drawing>
      </w:r>
    </w:p>
    <w:p w14:paraId="4114437D" w14:textId="77777777" w:rsidR="00663191" w:rsidRPr="00065FA1" w:rsidRDefault="00663191" w:rsidP="00663191"/>
    <w:p w14:paraId="416DD685" w14:textId="1C220671" w:rsidR="00663191" w:rsidRPr="00065FA1" w:rsidRDefault="00663191" w:rsidP="00663191">
      <w:r w:rsidRPr="00065FA1">
        <w:t>Excel spreadsheet:</w:t>
      </w:r>
    </w:p>
    <w:p w14:paraId="17D2C5C0" w14:textId="77777777" w:rsidR="00E5341D" w:rsidRDefault="00663191" w:rsidP="00663191">
      <w:r w:rsidRPr="00065FA1">
        <w:rPr>
          <w:noProof/>
        </w:rPr>
        <w:drawing>
          <wp:inline distT="0" distB="0" distL="0" distR="0" wp14:anchorId="18B8C878" wp14:editId="051B92D9">
            <wp:extent cx="5785485" cy="909597"/>
            <wp:effectExtent l="0" t="0" r="5715" b="5080"/>
            <wp:docPr id="26572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73325" cy="923407"/>
                    </a:xfrm>
                    <a:prstGeom prst="rect">
                      <a:avLst/>
                    </a:prstGeom>
                    <a:noFill/>
                  </pic:spPr>
                </pic:pic>
              </a:graphicData>
            </a:graphic>
          </wp:inline>
        </w:drawing>
      </w:r>
    </w:p>
    <w:p w14:paraId="700976B3" w14:textId="77777777" w:rsidR="00E5341D" w:rsidRDefault="00E5341D" w:rsidP="00663191"/>
    <w:p w14:paraId="2DCB8A6E" w14:textId="5DF546FE" w:rsidR="00663191" w:rsidRPr="00065FA1" w:rsidRDefault="00E5341D" w:rsidP="00663191">
      <w:r>
        <w:t>DS</w:t>
      </w:r>
      <w:r w:rsidR="00663191" w:rsidRPr="00065FA1">
        <w:br w:type="page"/>
      </w:r>
    </w:p>
    <w:p w14:paraId="748A56D4" w14:textId="77777777" w:rsidR="00663191" w:rsidRPr="00B54492" w:rsidRDefault="00663191" w:rsidP="00F40B71">
      <w:pPr>
        <w:pStyle w:val="Heading1"/>
        <w:numPr>
          <w:ilvl w:val="0"/>
          <w:numId w:val="0"/>
        </w:numPr>
        <w:ind w:left="432" w:hanging="432"/>
      </w:pPr>
      <w:bookmarkStart w:id="171" w:name="_Ref179189873"/>
      <w:bookmarkStart w:id="172" w:name="_Ref179190509"/>
      <w:bookmarkStart w:id="173" w:name="_Toc183339309"/>
      <w:bookmarkStart w:id="174" w:name="_Toc183354035"/>
      <w:bookmarkStart w:id="175" w:name="_Toc191902396"/>
      <w:r w:rsidRPr="00B54492">
        <w:lastRenderedPageBreak/>
        <w:t>Appendix B - Data set properties (DSproperties)</w:t>
      </w:r>
      <w:bookmarkEnd w:id="171"/>
      <w:bookmarkEnd w:id="172"/>
      <w:bookmarkEnd w:id="173"/>
      <w:bookmarkEnd w:id="174"/>
      <w:bookmarkEnd w:id="175"/>
    </w:p>
    <w:p w14:paraId="7A31FE0B" w14:textId="77777777" w:rsidR="00663191" w:rsidRPr="00065FA1" w:rsidRDefault="00663191" w:rsidP="00663191">
      <w:r w:rsidRPr="00065FA1">
        <w:t xml:space="preserve">Data are stored in a </w:t>
      </w:r>
      <w:r w:rsidRPr="00065FA1">
        <w:rPr>
          <w:i/>
          <w:iCs/>
        </w:rPr>
        <w:t>dstable</w:t>
      </w:r>
      <w:r w:rsidRPr="00065FA1">
        <w:t xml:space="preserve">, which extends a Matlab </w:t>
      </w:r>
      <w:r w:rsidRPr="00065FA1">
        <w:rPr>
          <w:i/>
          <w:iCs/>
        </w:rPr>
        <w:t>table</w:t>
      </w:r>
      <w:r w:rsidRPr="00065FA1">
        <w:t xml:space="preserve"> to hold more comprehensive metadata for multi-dimensional data sets. This makes use of a </w:t>
      </w:r>
      <w:r w:rsidRPr="00065FA1">
        <w:rPr>
          <w:i/>
          <w:iCs/>
        </w:rPr>
        <w:t>dsproperties</w:t>
      </w:r>
      <w:r w:rsidRPr="00065FA1">
        <w:t xml:space="preserve"> class object to hold the metadata. The </w:t>
      </w:r>
      <w:r w:rsidRPr="00065FA1">
        <w:rPr>
          <w:i/>
          <w:iCs/>
        </w:rPr>
        <w:t>dstable</w:t>
      </w:r>
      <w:r w:rsidRPr="00065FA1">
        <w:t xml:space="preserve"> and </w:t>
      </w:r>
      <w:r w:rsidRPr="00065FA1">
        <w:rPr>
          <w:i/>
          <w:iCs/>
        </w:rPr>
        <w:t>dsproperties</w:t>
      </w:r>
      <w:r w:rsidRPr="00065FA1">
        <w:t xml:space="preserve"> classes are part of the </w:t>
      </w:r>
      <w:r w:rsidRPr="00065FA1">
        <w:rPr>
          <w:i/>
          <w:iCs/>
        </w:rPr>
        <w:t>dstoolbox</w:t>
      </w:r>
      <w:r w:rsidRPr="00065FA1">
        <w:t xml:space="preserve">. When loading data or saving model results the DSproperties can be defined, loaded and saved when creating a new Case within the application. These data are used in the application to provide descriptions of variables and dimensions in UIs, define units and formats and generic labels which are used for plots and analysis outputs. Further details of the </w:t>
      </w:r>
      <w:r w:rsidRPr="00065FA1">
        <w:rPr>
          <w:i/>
          <w:iCs/>
        </w:rPr>
        <w:t>dstable</w:t>
      </w:r>
      <w:r w:rsidRPr="00065FA1">
        <w:t xml:space="preserve"> and </w:t>
      </w:r>
      <w:r w:rsidRPr="00065FA1">
        <w:rPr>
          <w:i/>
          <w:iCs/>
        </w:rPr>
        <w:t>dsproperties</w:t>
      </w:r>
      <w:r w:rsidRPr="00065FA1">
        <w:t xml:space="preserve"> classes can be found in the Matlab Supplemental Software Documentation for the </w:t>
      </w:r>
      <w:r w:rsidRPr="00065FA1">
        <w:rPr>
          <w:i/>
          <w:iCs/>
        </w:rPr>
        <w:t>dstoolbox</w:t>
      </w:r>
      <w:r w:rsidRPr="00065FA1">
        <w:t>. An example of the code to load DSproperties for a time series and a variable with 2 spatial dimensions are shown below.</w:t>
      </w:r>
    </w:p>
    <w:p w14:paraId="6AEBF616" w14:textId="77777777" w:rsidR="00663191" w:rsidRPr="00065FA1" w:rsidRDefault="00663191" w:rsidP="00B54492">
      <w:pPr>
        <w:kinsoku w:val="0"/>
      </w:pPr>
      <w:r w:rsidRPr="00B54492">
        <w:t>DSproperties for a set of timeseries variables.</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6"/>
      </w:tblGrid>
      <w:tr w:rsidR="00663191" w:rsidRPr="00065FA1" w14:paraId="0BD1216F" w14:textId="77777777" w:rsidTr="0081639E">
        <w:tc>
          <w:tcPr>
            <w:tcW w:w="9776" w:type="dxa"/>
            <w:tcBorders>
              <w:top w:val="single" w:sz="4" w:space="0" w:color="auto"/>
              <w:left w:val="single" w:sz="4" w:space="0" w:color="auto"/>
              <w:bottom w:val="single" w:sz="4" w:space="0" w:color="auto"/>
              <w:right w:val="single" w:sz="4" w:space="0" w:color="auto"/>
            </w:tcBorders>
          </w:tcPr>
          <w:p w14:paraId="794CA133" w14:textId="77777777" w:rsidR="00663191" w:rsidRPr="00065FA1" w:rsidRDefault="00663191" w:rsidP="0081639E">
            <w:pPr>
              <w:autoSpaceDE w:val="0"/>
              <w:autoSpaceDN w:val="0"/>
              <w:adjustRightInd w:val="0"/>
              <w:spacing w:after="0"/>
              <w:rPr>
                <w:rFonts w:ascii="Courier New" w:hAnsi="Courier New" w:cs="Courier New"/>
                <w:sz w:val="18"/>
                <w:szCs w:val="18"/>
              </w:rPr>
            </w:pPr>
            <w:r w:rsidRPr="00065FA1">
              <w:rPr>
                <w:rFonts w:ascii="Courier New" w:hAnsi="Courier New" w:cs="Courier New"/>
                <w:color w:val="000000"/>
                <w:sz w:val="18"/>
                <w:szCs w:val="18"/>
              </w:rPr>
              <w:t xml:space="preserve"> </w:t>
            </w:r>
            <w:r w:rsidRPr="00065FA1">
              <w:rPr>
                <w:noProof/>
              </w:rPr>
              <w:drawing>
                <wp:inline distT="0" distB="0" distL="0" distR="0" wp14:anchorId="10453B34" wp14:editId="4AFD069E">
                  <wp:extent cx="5759450" cy="2774315"/>
                  <wp:effectExtent l="0" t="0" r="0" b="6985"/>
                  <wp:docPr id="1546274966" name="Picture 1546274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774315"/>
                          </a:xfrm>
                          <a:prstGeom prst="rect">
                            <a:avLst/>
                          </a:prstGeom>
                        </pic:spPr>
                      </pic:pic>
                    </a:graphicData>
                  </a:graphic>
                </wp:inline>
              </w:drawing>
            </w:r>
          </w:p>
        </w:tc>
      </w:tr>
    </w:tbl>
    <w:p w14:paraId="70FC5532" w14:textId="77777777" w:rsidR="00663191" w:rsidRPr="00065FA1" w:rsidRDefault="00663191" w:rsidP="00663191">
      <w:pPr>
        <w:rPr>
          <w:sz w:val="16"/>
          <w:szCs w:val="16"/>
        </w:rPr>
      </w:pPr>
    </w:p>
    <w:p w14:paraId="1B5D5002" w14:textId="77777777" w:rsidR="00663191" w:rsidRPr="00065FA1" w:rsidRDefault="00663191" w:rsidP="00663191">
      <w:r w:rsidRPr="00065FA1">
        <w:t>DSproperties for a 2D variable with 2 spatial dimensions.</w:t>
      </w:r>
    </w:p>
    <w:tbl>
      <w:tblPr>
        <w:tblStyle w:val="TableGrid"/>
        <w:tblW w:w="9918" w:type="dxa"/>
        <w:tblBorders>
          <w:insideH w:val="none" w:sz="0" w:space="0" w:color="auto"/>
          <w:insideV w:val="none" w:sz="0" w:space="0" w:color="auto"/>
        </w:tblBorders>
        <w:tblLook w:val="04A0" w:firstRow="1" w:lastRow="0" w:firstColumn="1" w:lastColumn="0" w:noHBand="0" w:noVBand="1"/>
      </w:tblPr>
      <w:tblGrid>
        <w:gridCol w:w="9918"/>
      </w:tblGrid>
      <w:tr w:rsidR="00663191" w:rsidRPr="00065FA1" w14:paraId="7051C7D5" w14:textId="77777777" w:rsidTr="0081639E">
        <w:tc>
          <w:tcPr>
            <w:tcW w:w="9918" w:type="dxa"/>
          </w:tcPr>
          <w:p w14:paraId="65D3257B" w14:textId="77777777" w:rsidR="00663191" w:rsidRPr="00065FA1" w:rsidRDefault="00663191" w:rsidP="0081639E">
            <w:pPr>
              <w:autoSpaceDE w:val="0"/>
              <w:autoSpaceDN w:val="0"/>
              <w:adjustRightInd w:val="0"/>
              <w:spacing w:after="0"/>
              <w:rPr>
                <w:rFonts w:ascii="Courier New" w:hAnsi="Courier New" w:cs="Courier New"/>
                <w:sz w:val="18"/>
                <w:szCs w:val="18"/>
              </w:rPr>
            </w:pPr>
            <w:r w:rsidRPr="00065FA1">
              <w:rPr>
                <w:rFonts w:ascii="Courier New" w:hAnsi="Courier New" w:cs="Courier New"/>
                <w:color w:val="000000"/>
                <w:sz w:val="18"/>
                <w:szCs w:val="18"/>
              </w:rPr>
              <w:t xml:space="preserve"> </w:t>
            </w:r>
            <w:r w:rsidRPr="00065FA1">
              <w:rPr>
                <w:rFonts w:ascii="Courier New" w:hAnsi="Courier New" w:cs="Courier New"/>
                <w:noProof/>
                <w:color w:val="000000"/>
                <w:sz w:val="18"/>
                <w:szCs w:val="18"/>
              </w:rPr>
              <w:drawing>
                <wp:inline distT="0" distB="0" distL="0" distR="0" wp14:anchorId="67F3B53C" wp14:editId="0B7CB6D6">
                  <wp:extent cx="5761355" cy="3005455"/>
                  <wp:effectExtent l="0" t="0" r="0" b="4445"/>
                  <wp:docPr id="629167123" name="Picture 629167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1355" cy="3005455"/>
                          </a:xfrm>
                          <a:prstGeom prst="rect">
                            <a:avLst/>
                          </a:prstGeom>
                          <a:noFill/>
                        </pic:spPr>
                      </pic:pic>
                    </a:graphicData>
                  </a:graphic>
                </wp:inline>
              </w:drawing>
            </w:r>
          </w:p>
        </w:tc>
      </w:tr>
    </w:tbl>
    <w:p w14:paraId="6C048313" w14:textId="1E7423D1" w:rsidR="00284112" w:rsidRDefault="00663191" w:rsidP="00663191">
      <w:r w:rsidRPr="00065FA1">
        <w:fldChar w:fldCharType="end"/>
      </w:r>
      <w:r w:rsidR="00284112">
        <w:br w:type="page"/>
      </w:r>
    </w:p>
    <w:p w14:paraId="121D6384" w14:textId="1A3A8279" w:rsidR="003D44A1" w:rsidRPr="003D44A1" w:rsidRDefault="003D44A1" w:rsidP="003D44A1">
      <w:pPr>
        <w:pStyle w:val="Heading1"/>
        <w:numPr>
          <w:ilvl w:val="0"/>
          <w:numId w:val="0"/>
        </w:numPr>
        <w:ind w:left="432" w:hanging="432"/>
      </w:pPr>
      <w:bookmarkStart w:id="176" w:name="_Ref179194650"/>
      <w:bookmarkStart w:id="177" w:name="_Ref179448619"/>
      <w:bookmarkStart w:id="178" w:name="_Toc183339310"/>
      <w:bookmarkStart w:id="179" w:name="_Toc191902397"/>
      <w:r w:rsidRPr="003D44A1">
        <w:lastRenderedPageBreak/>
        <w:t>Appendix C – Sample DS</w:t>
      </w:r>
      <w:r>
        <w:t>p</w:t>
      </w:r>
      <w:r w:rsidRPr="003D44A1">
        <w:t>roperties for data import</w:t>
      </w:r>
      <w:bookmarkEnd w:id="176"/>
      <w:bookmarkEnd w:id="177"/>
      <w:bookmarkEnd w:id="178"/>
      <w:bookmarkEnd w:id="179"/>
    </w:p>
    <w:p w14:paraId="0C7F8923" w14:textId="77777777" w:rsidR="003D44A1" w:rsidRPr="003D44A1" w:rsidRDefault="003D44A1" w:rsidP="003D44A1">
      <w:r w:rsidRPr="003D44A1">
        <w:t>Text file of variable definitions of DSproperties:</w:t>
      </w:r>
    </w:p>
    <w:p w14:paraId="13BCB073" w14:textId="77777777" w:rsidR="003D44A1" w:rsidRPr="003D44A1" w:rsidRDefault="003D44A1" w:rsidP="003D44A1">
      <w:r w:rsidRPr="003D44A1">
        <w:rPr>
          <w:noProof/>
        </w:rPr>
        <w:drawing>
          <wp:inline distT="0" distB="0" distL="0" distR="0" wp14:anchorId="52106A5C" wp14:editId="5ACD25DC">
            <wp:extent cx="5759450" cy="1917700"/>
            <wp:effectExtent l="0" t="0" r="0" b="6350"/>
            <wp:docPr id="4072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6936" name=""/>
                    <pic:cNvPicPr/>
                  </pic:nvPicPr>
                  <pic:blipFill rotWithShape="1">
                    <a:blip r:embed="rId53"/>
                    <a:srcRect b="4822"/>
                    <a:stretch/>
                  </pic:blipFill>
                  <pic:spPr bwMode="auto">
                    <a:xfrm>
                      <a:off x="0" y="0"/>
                      <a:ext cx="5759450" cy="1917700"/>
                    </a:xfrm>
                    <a:prstGeom prst="rect">
                      <a:avLst/>
                    </a:prstGeom>
                    <a:ln>
                      <a:noFill/>
                    </a:ln>
                    <a:extLst>
                      <a:ext uri="{53640926-AAD7-44D8-BBD7-CCE9431645EC}">
                        <a14:shadowObscured xmlns:a14="http://schemas.microsoft.com/office/drawing/2010/main"/>
                      </a:ext>
                    </a:extLst>
                  </pic:spPr>
                </pic:pic>
              </a:graphicData>
            </a:graphic>
          </wp:inline>
        </w:drawing>
      </w:r>
    </w:p>
    <w:p w14:paraId="48C9F01D" w14:textId="77777777" w:rsidR="003D44A1" w:rsidRPr="003D44A1" w:rsidRDefault="003D44A1" w:rsidP="003D44A1">
      <w:pPr>
        <w:rPr>
          <w:sz w:val="16"/>
          <w:szCs w:val="16"/>
        </w:rPr>
      </w:pPr>
    </w:p>
    <w:p w14:paraId="060D5531" w14:textId="77777777" w:rsidR="003D44A1" w:rsidRDefault="003D44A1" w:rsidP="003D44A1">
      <w:r w:rsidRPr="003D44A1">
        <w:t xml:space="preserve">Matlab function </w:t>
      </w:r>
      <w:bookmarkStart w:id="180" w:name="_Hlk183335831"/>
      <w:r w:rsidRPr="003D44A1">
        <w:t>with definition of all DSproperties:</w:t>
      </w:r>
      <w:bookmarkEnd w:id="180"/>
    </w:p>
    <w:p w14:paraId="54E0B27F" w14:textId="3F0A8DA8" w:rsidR="00D72658" w:rsidRDefault="00D72658" w:rsidP="003D44A1">
      <w:r>
        <w:rPr>
          <w:noProof/>
        </w:rPr>
        <w:drawing>
          <wp:inline distT="0" distB="0" distL="0" distR="0" wp14:anchorId="3A6E772F" wp14:editId="0062C101">
            <wp:extent cx="5682146" cy="5745392"/>
            <wp:effectExtent l="0" t="0" r="0" b="8255"/>
            <wp:docPr id="124835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6399" cy="5759803"/>
                    </a:xfrm>
                    <a:prstGeom prst="rect">
                      <a:avLst/>
                    </a:prstGeom>
                    <a:noFill/>
                  </pic:spPr>
                </pic:pic>
              </a:graphicData>
            </a:graphic>
          </wp:inline>
        </w:drawing>
      </w:r>
    </w:p>
    <w:p w14:paraId="4F6BA187" w14:textId="77777777" w:rsidR="003D44A1" w:rsidRDefault="003D44A1" w:rsidP="003D44A1">
      <w:pPr>
        <w:spacing w:after="0" w:line="240" w:lineRule="auto"/>
      </w:pPr>
      <w:r w:rsidRPr="003D44A1">
        <w:lastRenderedPageBreak/>
        <w:t xml:space="preserve">Excel file with definition of all DSproperties: </w:t>
      </w:r>
    </w:p>
    <w:p w14:paraId="1A45C08E" w14:textId="161838EE" w:rsidR="003D44A1" w:rsidRPr="003D44A1" w:rsidRDefault="003D44A1" w:rsidP="003D44A1">
      <w:pPr>
        <w:spacing w:after="0" w:line="240" w:lineRule="auto"/>
        <w:rPr>
          <w:rFonts w:ascii="Consolas" w:eastAsia="Times New Roman" w:hAnsi="Consolas" w:cs="Times New Roman"/>
          <w:color w:val="0E00FF"/>
          <w:sz w:val="18"/>
          <w:szCs w:val="18"/>
        </w:rPr>
      </w:pPr>
      <w:r w:rsidRPr="006B6FE0">
        <w:rPr>
          <w:noProof/>
        </w:rPr>
        <w:drawing>
          <wp:inline distT="0" distB="0" distL="0" distR="0" wp14:anchorId="3A4CB005" wp14:editId="23144BF5">
            <wp:extent cx="5759450" cy="2611755"/>
            <wp:effectExtent l="0" t="0" r="0" b="0"/>
            <wp:docPr id="179103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8825" name=""/>
                    <pic:cNvPicPr/>
                  </pic:nvPicPr>
                  <pic:blipFill>
                    <a:blip r:embed="rId55"/>
                    <a:stretch>
                      <a:fillRect/>
                    </a:stretch>
                  </pic:blipFill>
                  <pic:spPr>
                    <a:xfrm>
                      <a:off x="0" y="0"/>
                      <a:ext cx="5759450" cy="2611755"/>
                    </a:xfrm>
                    <a:prstGeom prst="rect">
                      <a:avLst/>
                    </a:prstGeom>
                  </pic:spPr>
                </pic:pic>
              </a:graphicData>
            </a:graphic>
          </wp:inline>
        </w:drawing>
      </w:r>
    </w:p>
    <w:p w14:paraId="47CE6AF3" w14:textId="23E432AD" w:rsidR="000904FC" w:rsidRDefault="000904FC">
      <w:pPr>
        <w:spacing w:after="160"/>
      </w:pPr>
      <w:r>
        <w:br w:type="page"/>
      </w:r>
    </w:p>
    <w:p w14:paraId="0478D62B" w14:textId="3AC9537C" w:rsidR="00E8280D" w:rsidRDefault="000904FC" w:rsidP="000904FC">
      <w:pPr>
        <w:pStyle w:val="Heading1"/>
        <w:numPr>
          <w:ilvl w:val="0"/>
          <w:numId w:val="0"/>
        </w:numPr>
        <w:ind w:left="432" w:hanging="432"/>
      </w:pPr>
      <w:bookmarkStart w:id="181" w:name="_Ref191896413"/>
      <w:bookmarkStart w:id="182" w:name="_Ref191896422"/>
      <w:bookmarkStart w:id="183" w:name="_Toc191902398"/>
      <w:r>
        <w:lastRenderedPageBreak/>
        <w:t>Appendix D – Bespoke data import format file</w:t>
      </w:r>
      <w:bookmarkEnd w:id="181"/>
      <w:bookmarkEnd w:id="182"/>
      <w:bookmarkEnd w:id="183"/>
    </w:p>
    <w:p w14:paraId="050A61F2" w14:textId="2C59E252" w:rsidR="002A5041" w:rsidRDefault="000904FC" w:rsidP="000904FC">
      <w:r>
        <w:t xml:space="preserve">The </w:t>
      </w:r>
      <w:r w:rsidR="00933167">
        <w:t>format file for a new data set can be edited from the template file provided in the ..\</w:t>
      </w:r>
      <w:r w:rsidR="00933167" w:rsidRPr="00933167">
        <w:t>muitoolbox\toolbox\muitemplates</w:t>
      </w:r>
      <w:r w:rsidR="00933167">
        <w:t xml:space="preserve"> folder.</w:t>
      </w:r>
    </w:p>
    <w:p w14:paraId="3C41C9CC" w14:textId="00D01179" w:rsidR="002A5041" w:rsidRPr="000904FC" w:rsidRDefault="00D72658" w:rsidP="000904FC">
      <w:r>
        <w:rPr>
          <w:noProof/>
        </w:rPr>
        <w:drawing>
          <wp:inline distT="0" distB="0" distL="0" distR="0" wp14:anchorId="38E5CFB3" wp14:editId="5166CCA6">
            <wp:extent cx="5554074" cy="5533970"/>
            <wp:effectExtent l="0" t="0" r="8890" b="0"/>
            <wp:docPr id="472321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7381" cy="5547228"/>
                    </a:xfrm>
                    <a:prstGeom prst="rect">
                      <a:avLst/>
                    </a:prstGeom>
                    <a:noFill/>
                  </pic:spPr>
                </pic:pic>
              </a:graphicData>
            </a:graphic>
          </wp:inline>
        </w:drawing>
      </w:r>
    </w:p>
    <w:p w14:paraId="7FA461D4" w14:textId="2E212298" w:rsidR="000904FC" w:rsidRDefault="002A5041" w:rsidP="000904FC">
      <w:r>
        <w:t>There are then 4 functions defined to as defined above.</w:t>
      </w:r>
    </w:p>
    <w:p w14:paraId="74D110EA" w14:textId="0F4ABA6E" w:rsidR="00D72658" w:rsidRDefault="002A5041" w:rsidP="000904FC">
      <w:r>
        <w:t>Data format:</w:t>
      </w:r>
      <w:r w:rsidR="00D72658" w:rsidRPr="00D72658">
        <w:rPr>
          <w:noProof/>
        </w:rPr>
        <w:drawing>
          <wp:inline distT="0" distB="0" distL="0" distR="0" wp14:anchorId="75594658" wp14:editId="07315E47">
            <wp:extent cx="5639681" cy="1775847"/>
            <wp:effectExtent l="0" t="0" r="0" b="0"/>
            <wp:docPr id="6884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5485" name=""/>
                    <pic:cNvPicPr/>
                  </pic:nvPicPr>
                  <pic:blipFill>
                    <a:blip r:embed="rId57"/>
                    <a:stretch>
                      <a:fillRect/>
                    </a:stretch>
                  </pic:blipFill>
                  <pic:spPr>
                    <a:xfrm>
                      <a:off x="0" y="0"/>
                      <a:ext cx="5643893" cy="1777173"/>
                    </a:xfrm>
                    <a:prstGeom prst="rect">
                      <a:avLst/>
                    </a:prstGeom>
                  </pic:spPr>
                </pic:pic>
              </a:graphicData>
            </a:graphic>
          </wp:inline>
        </w:drawing>
      </w:r>
    </w:p>
    <w:p w14:paraId="5FA68676" w14:textId="77777777" w:rsidR="002A5041" w:rsidRDefault="002A5041" w:rsidP="002A5041">
      <w:pPr>
        <w:spacing w:after="0" w:line="240" w:lineRule="auto"/>
        <w:rPr>
          <w:rFonts w:ascii="Consolas" w:eastAsia="Times New Roman" w:hAnsi="Consolas" w:cs="Times New Roman"/>
          <w:sz w:val="20"/>
          <w:szCs w:val="20"/>
        </w:rPr>
      </w:pPr>
    </w:p>
    <w:p w14:paraId="096B1EEA" w14:textId="54248369" w:rsidR="00B006BF" w:rsidRDefault="00B006BF" w:rsidP="002A5041">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lastRenderedPageBreak/>
        <w:t>Loading the data:</w:t>
      </w:r>
    </w:p>
    <w:p w14:paraId="52D7C5DD" w14:textId="6C868FE1" w:rsidR="002A5041" w:rsidRPr="00D72658" w:rsidRDefault="00D72658" w:rsidP="00D72658">
      <w:pPr>
        <w:spacing w:after="0" w:line="240" w:lineRule="auto"/>
        <w:rPr>
          <w:rFonts w:ascii="Consolas" w:eastAsia="Times New Roman" w:hAnsi="Consolas" w:cs="Times New Roman"/>
          <w:sz w:val="20"/>
          <w:szCs w:val="20"/>
        </w:rPr>
      </w:pPr>
      <w:r w:rsidRPr="00D72658">
        <w:rPr>
          <w:rFonts w:ascii="Consolas" w:eastAsia="Times New Roman" w:hAnsi="Consolas" w:cs="Times New Roman"/>
          <w:noProof/>
          <w:sz w:val="20"/>
          <w:szCs w:val="20"/>
        </w:rPr>
        <w:drawing>
          <wp:inline distT="0" distB="0" distL="0" distR="0" wp14:anchorId="18C2500B" wp14:editId="71966A36">
            <wp:extent cx="5639681" cy="2523866"/>
            <wp:effectExtent l="0" t="0" r="0" b="0"/>
            <wp:docPr id="212181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0384" name=""/>
                    <pic:cNvPicPr/>
                  </pic:nvPicPr>
                  <pic:blipFill>
                    <a:blip r:embed="rId58"/>
                    <a:stretch>
                      <a:fillRect/>
                    </a:stretch>
                  </pic:blipFill>
                  <pic:spPr>
                    <a:xfrm>
                      <a:off x="0" y="0"/>
                      <a:ext cx="5646115" cy="2526745"/>
                    </a:xfrm>
                    <a:prstGeom prst="rect">
                      <a:avLst/>
                    </a:prstGeom>
                  </pic:spPr>
                </pic:pic>
              </a:graphicData>
            </a:graphic>
          </wp:inline>
        </w:drawing>
      </w:r>
    </w:p>
    <w:p w14:paraId="2679E294" w14:textId="77777777" w:rsidR="00C05D1C" w:rsidRDefault="00C05D1C" w:rsidP="000904FC"/>
    <w:p w14:paraId="768D2046" w14:textId="046C96EC" w:rsidR="00B006BF" w:rsidRDefault="00B006BF" w:rsidP="000904FC">
      <w:r>
        <w:t>Defining the DSproperties</w:t>
      </w:r>
      <w:r w:rsidR="00C05D1C">
        <w:t>:</w:t>
      </w:r>
    </w:p>
    <w:p w14:paraId="24EC3AFF" w14:textId="667BB2D1" w:rsidR="00D72658" w:rsidRDefault="00D72658" w:rsidP="000904FC">
      <w:r w:rsidRPr="00D72658">
        <w:rPr>
          <w:noProof/>
        </w:rPr>
        <w:drawing>
          <wp:inline distT="0" distB="0" distL="0" distR="0" wp14:anchorId="3287EBF2" wp14:editId="5884E30A">
            <wp:extent cx="5621535" cy="4545572"/>
            <wp:effectExtent l="0" t="0" r="0" b="7620"/>
            <wp:docPr id="149828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3882" name=""/>
                    <pic:cNvPicPr/>
                  </pic:nvPicPr>
                  <pic:blipFill>
                    <a:blip r:embed="rId59"/>
                    <a:stretch>
                      <a:fillRect/>
                    </a:stretch>
                  </pic:blipFill>
                  <pic:spPr>
                    <a:xfrm>
                      <a:off x="0" y="0"/>
                      <a:ext cx="5630023" cy="4552435"/>
                    </a:xfrm>
                    <a:prstGeom prst="rect">
                      <a:avLst/>
                    </a:prstGeom>
                  </pic:spPr>
                </pic:pic>
              </a:graphicData>
            </a:graphic>
          </wp:inline>
        </w:drawing>
      </w:r>
    </w:p>
    <w:p w14:paraId="7518BB28" w14:textId="77777777" w:rsidR="00C05D1C" w:rsidRDefault="00C05D1C" w:rsidP="000904FC"/>
    <w:p w14:paraId="78546D07" w14:textId="77777777" w:rsidR="00C05D1C" w:rsidRDefault="00C05D1C" w:rsidP="000904FC"/>
    <w:p w14:paraId="3AE4A627" w14:textId="77777777" w:rsidR="00C05D1C" w:rsidRDefault="00C05D1C" w:rsidP="000904FC"/>
    <w:p w14:paraId="1724B38B" w14:textId="77777777" w:rsidR="00D72658" w:rsidRDefault="00D72658" w:rsidP="000904FC"/>
    <w:p w14:paraId="266E4964" w14:textId="759422F5" w:rsidR="00C05D1C" w:rsidRDefault="00C05D1C" w:rsidP="000904FC">
      <w:r>
        <w:lastRenderedPageBreak/>
        <w:t>Define the plot for use on the Q-Plot tab:</w:t>
      </w:r>
    </w:p>
    <w:p w14:paraId="1417EC70" w14:textId="3E918487" w:rsidR="00C05D1C" w:rsidRDefault="00C05D1C" w:rsidP="000904FC">
      <w:r>
        <w:t>To use the class default simply set ok = 0;</w:t>
      </w:r>
      <w:r w:rsidR="003D0285">
        <w:t xml:space="preserve"> This will handle timeseries and other vector data. The following code implements a bespoke Q-Plot.</w:t>
      </w:r>
    </w:p>
    <w:p w14:paraId="01741F08" w14:textId="7D232E0E" w:rsidR="003D0285" w:rsidRPr="00D72658" w:rsidRDefault="00D72658" w:rsidP="00D72658">
      <w:r w:rsidRPr="00D72658">
        <w:rPr>
          <w:noProof/>
        </w:rPr>
        <w:drawing>
          <wp:inline distT="0" distB="0" distL="0" distR="0" wp14:anchorId="532C1053" wp14:editId="672E7AA0">
            <wp:extent cx="5431929" cy="5909244"/>
            <wp:effectExtent l="0" t="0" r="0" b="0"/>
            <wp:docPr id="122715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54274" name=""/>
                    <pic:cNvPicPr/>
                  </pic:nvPicPr>
                  <pic:blipFill>
                    <a:blip r:embed="rId60"/>
                    <a:stretch>
                      <a:fillRect/>
                    </a:stretch>
                  </pic:blipFill>
                  <pic:spPr>
                    <a:xfrm>
                      <a:off x="0" y="0"/>
                      <a:ext cx="5433679" cy="5911148"/>
                    </a:xfrm>
                    <a:prstGeom prst="rect">
                      <a:avLst/>
                    </a:prstGeom>
                  </pic:spPr>
                </pic:pic>
              </a:graphicData>
            </a:graphic>
          </wp:inline>
        </w:drawing>
      </w:r>
    </w:p>
    <w:p w14:paraId="0FC7C714" w14:textId="6351E279" w:rsidR="003D0285" w:rsidRDefault="003D0285" w:rsidP="003D0285">
      <w:r>
        <w:t>Optional Quality Control:</w:t>
      </w:r>
    </w:p>
    <w:p w14:paraId="4A50CE6F" w14:textId="042573EE" w:rsidR="00B006BF" w:rsidRDefault="00D72658" w:rsidP="000904FC">
      <w:r w:rsidRPr="00D72658">
        <w:rPr>
          <w:noProof/>
        </w:rPr>
        <w:drawing>
          <wp:inline distT="0" distB="0" distL="0" distR="0" wp14:anchorId="4A4DE38E" wp14:editId="2CC49264">
            <wp:extent cx="5433545" cy="1793609"/>
            <wp:effectExtent l="0" t="0" r="0" b="0"/>
            <wp:docPr id="687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379" name=""/>
                    <pic:cNvPicPr/>
                  </pic:nvPicPr>
                  <pic:blipFill>
                    <a:blip r:embed="rId61"/>
                    <a:stretch>
                      <a:fillRect/>
                    </a:stretch>
                  </pic:blipFill>
                  <pic:spPr>
                    <a:xfrm>
                      <a:off x="0" y="0"/>
                      <a:ext cx="5443023" cy="1796738"/>
                    </a:xfrm>
                    <a:prstGeom prst="rect">
                      <a:avLst/>
                    </a:prstGeom>
                  </pic:spPr>
                </pic:pic>
              </a:graphicData>
            </a:graphic>
          </wp:inline>
        </w:drawing>
      </w:r>
      <w:bookmarkEnd w:id="165"/>
    </w:p>
    <w:p w14:paraId="72B2F3FD" w14:textId="6C0844E8" w:rsidR="00E5341D" w:rsidRPr="000904FC" w:rsidRDefault="00E5341D" w:rsidP="00E5341D">
      <w:pPr>
        <w:pStyle w:val="Heading1"/>
        <w:numPr>
          <w:ilvl w:val="0"/>
          <w:numId w:val="0"/>
        </w:numPr>
        <w:ind w:left="432" w:hanging="432"/>
      </w:pPr>
      <w:bookmarkStart w:id="184" w:name="_Toc191902399"/>
      <w:r>
        <w:lastRenderedPageBreak/>
        <w:t>Appendix E – Estuary Property Example Formats</w:t>
      </w:r>
      <w:bookmarkEnd w:id="184"/>
    </w:p>
    <w:sectPr w:rsidR="00E5341D" w:rsidRPr="000904FC" w:rsidSect="0066319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75FC9" w14:textId="77777777" w:rsidR="00751852" w:rsidRDefault="00751852" w:rsidP="00C16A73">
      <w:r>
        <w:separator/>
      </w:r>
    </w:p>
  </w:endnote>
  <w:endnote w:type="continuationSeparator" w:id="0">
    <w:p w14:paraId="6E38B6B9" w14:textId="77777777" w:rsidR="00751852" w:rsidRDefault="00751852"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7EB9A" w14:textId="77777777" w:rsidR="00751852" w:rsidRDefault="00751852" w:rsidP="00C16A73">
      <w:r>
        <w:separator/>
      </w:r>
    </w:p>
  </w:footnote>
  <w:footnote w:type="continuationSeparator" w:id="0">
    <w:p w14:paraId="2619621B" w14:textId="77777777" w:rsidR="00751852" w:rsidRDefault="00751852" w:rsidP="00C16A73">
      <w:r>
        <w:continuationSeparator/>
      </w:r>
    </w:p>
  </w:footnote>
  <w:footnote w:id="1">
    <w:p w14:paraId="70C64D18" w14:textId="77777777" w:rsidR="00BF5493" w:rsidRDefault="00BF5493" w:rsidP="00BF5493">
      <w:pPr>
        <w:pStyle w:val="FootnoteText"/>
      </w:pPr>
      <w:r>
        <w:rPr>
          <w:rStyle w:val="FootnoteReference"/>
        </w:rPr>
        <w:footnoteRef/>
      </w:r>
      <w:r>
        <w:t xml:space="preserve"> Sample files are provided in the /example folder.</w:t>
      </w:r>
    </w:p>
  </w:footnote>
  <w:footnote w:id="2">
    <w:p w14:paraId="02888C28" w14:textId="77777777" w:rsidR="00BF5493" w:rsidRDefault="00BF5493" w:rsidP="00BF5493">
      <w:pPr>
        <w:pStyle w:val="FootnoteText"/>
      </w:pPr>
      <w:r>
        <w:rPr>
          <w:rStyle w:val="FootnoteReference"/>
        </w:rPr>
        <w:footnoteRef/>
      </w:r>
      <w:r>
        <w:t xml:space="preserve"> Formats for adding data are the same as for loading data, as detailed in the Appendices with sample files provided in the /example folder.</w:t>
      </w:r>
    </w:p>
  </w:footnote>
  <w:footnote w:id="3">
    <w:p w14:paraId="197E26AC" w14:textId="77777777" w:rsidR="00657F8F" w:rsidRDefault="00657F8F" w:rsidP="00657F8F">
      <w:pPr>
        <w:pStyle w:val="FootnoteText"/>
      </w:pPr>
      <w:r>
        <w:rPr>
          <w:rStyle w:val="FootnoteReference"/>
        </w:rPr>
        <w:footnoteRef/>
      </w:r>
      <w:r>
        <w:t xml:space="preserve"> Rotation re-orients the z grid and swaps x and y axes when rotating +/-90</w:t>
      </w:r>
      <w:r w:rsidRPr="00241B0C">
        <w:rPr>
          <w:vertAlign w:val="superscript"/>
        </w:rPr>
        <w:t>o</w:t>
      </w:r>
      <w:r>
        <w:t>. However, it does not change the order of the x and y axes. Consequently, rotating +90</w:t>
      </w:r>
      <w:r w:rsidRPr="00241B0C">
        <w:rPr>
          <w:vertAlign w:val="superscript"/>
        </w:rPr>
        <w:t xml:space="preserve"> o</w:t>
      </w:r>
      <w:r>
        <w:t xml:space="preserve"> or flipping left-right reverses the co-ordinate values on the x-axis and rotating -90</w:t>
      </w:r>
      <w:r w:rsidRPr="00241B0C">
        <w:rPr>
          <w:vertAlign w:val="superscript"/>
        </w:rPr>
        <w:t xml:space="preserve"> o</w:t>
      </w:r>
      <w:r>
        <w:t xml:space="preserve"> or flipping up-down reverses the</w:t>
      </w:r>
      <w:r w:rsidRPr="00241B0C">
        <w:rPr>
          <w:sz w:val="22"/>
          <w:szCs w:val="22"/>
        </w:rPr>
        <w:t xml:space="preserve"> </w:t>
      </w:r>
      <w:r w:rsidRPr="00241B0C">
        <w:t xml:space="preserve">co-ordinate values </w:t>
      </w:r>
      <w:r>
        <w:t>on the y-axis.</w:t>
      </w:r>
    </w:p>
  </w:footnote>
  <w:footnote w:id="4">
    <w:p w14:paraId="62A0CE6E" w14:textId="77777777" w:rsidR="00F46BC5" w:rsidRDefault="00F46BC5" w:rsidP="00F46BC5">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4D5E84D"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557278570" name="Picture 55727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6FAE9D88" w:rsidR="00E203F8" w:rsidRDefault="00940243" w:rsidP="00A1065A">
    <w:pPr>
      <w:jc w:val="right"/>
      <w:rPr>
        <w:rFonts w:asciiTheme="majorHAnsi" w:hAnsiTheme="majorHAnsi"/>
        <w:sz w:val="24"/>
        <w:szCs w:val="24"/>
      </w:rPr>
    </w:pPr>
    <w:r>
      <w:rPr>
        <w:rFonts w:asciiTheme="majorHAnsi" w:hAnsiTheme="majorHAnsi"/>
        <w:sz w:val="24"/>
        <w:szCs w:val="24"/>
      </w:rPr>
      <w:t>EstuaryDB</w:t>
    </w:r>
    <w:r w:rsidR="005305D7">
      <w:rPr>
        <w:rFonts w:asciiTheme="majorHAnsi" w:hAnsiTheme="majorHAnsi"/>
        <w:sz w:val="24"/>
        <w:szCs w:val="24"/>
      </w:rPr>
      <w:t xml:space="preserve"> </w:t>
    </w:r>
    <w:r w:rsidR="00E203F8">
      <w:rPr>
        <w:rFonts w:asciiTheme="majorHAnsi" w:hAnsiTheme="majorHAnsi"/>
        <w:sz w:val="24"/>
        <w:szCs w:val="24"/>
      </w:rPr>
      <w:t>manual</w:t>
    </w:r>
  </w:p>
  <w:p w14:paraId="4CD55419" w14:textId="232B8E45" w:rsidR="00E203F8" w:rsidRPr="00A1065A" w:rsidRDefault="00A35043" w:rsidP="00A1065A">
    <w:pPr>
      <w:jc w:val="right"/>
      <w:rPr>
        <w:rFonts w:asciiTheme="majorHAnsi" w:hAnsiTheme="majorHAnsi"/>
        <w:sz w:val="18"/>
        <w:szCs w:val="18"/>
      </w:rPr>
    </w:pPr>
    <w:r>
      <w:rPr>
        <w:rFonts w:asciiTheme="majorHAnsi" w:hAnsiTheme="majorHAnsi"/>
        <w:sz w:val="18"/>
        <w:szCs w:val="18"/>
      </w:rPr>
      <w:t>Mar</w:t>
    </w:r>
    <w:r w:rsidR="00940243">
      <w:rPr>
        <w:rFonts w:asciiTheme="majorHAnsi" w:hAnsiTheme="majorHAnsi"/>
        <w:sz w:val="18"/>
        <w:szCs w:val="18"/>
      </w:rPr>
      <w:t xml:space="preserve"> 202</w:t>
    </w:r>
    <w:r>
      <w:rPr>
        <w:rFonts w:asciiTheme="majorHAnsi" w:hAnsiTheme="majorHAnsi"/>
        <w:sz w:val="18"/>
        <w:szCs w:val="18"/>
      </w:rPr>
      <w:t>5</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F7672"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E453A0"/>
    <w:multiLevelType w:val="hybridMultilevel"/>
    <w:tmpl w:val="C104400A"/>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B80311E"/>
    <w:multiLevelType w:val="multilevel"/>
    <w:tmpl w:val="860AA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1184DA9"/>
    <w:multiLevelType w:val="hybridMultilevel"/>
    <w:tmpl w:val="3ED2782C"/>
    <w:lvl w:ilvl="0" w:tplc="658295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074F5A"/>
    <w:multiLevelType w:val="hybridMultilevel"/>
    <w:tmpl w:val="71229398"/>
    <w:lvl w:ilvl="0" w:tplc="6582955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CF6543"/>
    <w:multiLevelType w:val="hybridMultilevel"/>
    <w:tmpl w:val="11149730"/>
    <w:lvl w:ilvl="0" w:tplc="787C8FE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BD5503"/>
    <w:multiLevelType w:val="hybridMultilevel"/>
    <w:tmpl w:val="3BF816A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7A2F1FAD"/>
    <w:multiLevelType w:val="multilevel"/>
    <w:tmpl w:val="C6F4381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0856198">
    <w:abstractNumId w:val="42"/>
  </w:num>
  <w:num w:numId="2" w16cid:durableId="2088379325">
    <w:abstractNumId w:val="17"/>
  </w:num>
  <w:num w:numId="3" w16cid:durableId="1411729527">
    <w:abstractNumId w:val="19"/>
  </w:num>
  <w:num w:numId="4" w16cid:durableId="2032876873">
    <w:abstractNumId w:val="6"/>
  </w:num>
  <w:num w:numId="5" w16cid:durableId="1356268671">
    <w:abstractNumId w:val="20"/>
  </w:num>
  <w:num w:numId="6" w16cid:durableId="996960815">
    <w:abstractNumId w:val="4"/>
  </w:num>
  <w:num w:numId="7" w16cid:durableId="1613979038">
    <w:abstractNumId w:val="8"/>
  </w:num>
  <w:num w:numId="8" w16cid:durableId="1746099986">
    <w:abstractNumId w:val="12"/>
  </w:num>
  <w:num w:numId="9" w16cid:durableId="990403899">
    <w:abstractNumId w:val="10"/>
  </w:num>
  <w:num w:numId="10" w16cid:durableId="1000162863">
    <w:abstractNumId w:val="16"/>
  </w:num>
  <w:num w:numId="11" w16cid:durableId="2045714304">
    <w:abstractNumId w:val="21"/>
  </w:num>
  <w:num w:numId="12" w16cid:durableId="291907612">
    <w:abstractNumId w:val="33"/>
  </w:num>
  <w:num w:numId="13" w16cid:durableId="478424555">
    <w:abstractNumId w:val="18"/>
  </w:num>
  <w:num w:numId="14" w16cid:durableId="896162339">
    <w:abstractNumId w:val="36"/>
  </w:num>
  <w:num w:numId="15" w16cid:durableId="799031210">
    <w:abstractNumId w:val="3"/>
  </w:num>
  <w:num w:numId="16" w16cid:durableId="901796229">
    <w:abstractNumId w:val="1"/>
  </w:num>
  <w:num w:numId="17" w16cid:durableId="763920236">
    <w:abstractNumId w:val="43"/>
  </w:num>
  <w:num w:numId="18" w16cid:durableId="2111317127">
    <w:abstractNumId w:val="39"/>
  </w:num>
  <w:num w:numId="19" w16cid:durableId="1282103065">
    <w:abstractNumId w:val="37"/>
  </w:num>
  <w:num w:numId="20" w16cid:durableId="366951876">
    <w:abstractNumId w:val="27"/>
  </w:num>
  <w:num w:numId="21" w16cid:durableId="1621453890">
    <w:abstractNumId w:val="26"/>
  </w:num>
  <w:num w:numId="22" w16cid:durableId="802818293">
    <w:abstractNumId w:val="0"/>
  </w:num>
  <w:num w:numId="23" w16cid:durableId="2103799952">
    <w:abstractNumId w:val="35"/>
  </w:num>
  <w:num w:numId="24" w16cid:durableId="530843327">
    <w:abstractNumId w:val="32"/>
  </w:num>
  <w:num w:numId="25" w16cid:durableId="991107335">
    <w:abstractNumId w:val="28"/>
  </w:num>
  <w:num w:numId="26" w16cid:durableId="323124143">
    <w:abstractNumId w:val="34"/>
  </w:num>
  <w:num w:numId="27" w16cid:durableId="1266770357">
    <w:abstractNumId w:val="29"/>
  </w:num>
  <w:num w:numId="28" w16cid:durableId="321662523">
    <w:abstractNumId w:val="7"/>
  </w:num>
  <w:num w:numId="29" w16cid:durableId="1643148153">
    <w:abstractNumId w:val="30"/>
  </w:num>
  <w:num w:numId="30" w16cid:durableId="486021382">
    <w:abstractNumId w:val="13"/>
  </w:num>
  <w:num w:numId="31" w16cid:durableId="2060939333">
    <w:abstractNumId w:val="25"/>
  </w:num>
  <w:num w:numId="32" w16cid:durableId="425420010">
    <w:abstractNumId w:val="24"/>
  </w:num>
  <w:num w:numId="33" w16cid:durableId="631985051">
    <w:abstractNumId w:val="38"/>
  </w:num>
  <w:num w:numId="34" w16cid:durableId="125052687">
    <w:abstractNumId w:val="41"/>
  </w:num>
  <w:num w:numId="35" w16cid:durableId="45565015">
    <w:abstractNumId w:val="23"/>
  </w:num>
  <w:num w:numId="36" w16cid:durableId="1894266400">
    <w:abstractNumId w:val="22"/>
  </w:num>
  <w:num w:numId="37" w16cid:durableId="205411846">
    <w:abstractNumId w:val="9"/>
  </w:num>
  <w:num w:numId="38" w16cid:durableId="2016154847">
    <w:abstractNumId w:val="31"/>
  </w:num>
  <w:num w:numId="39" w16cid:durableId="1273855544">
    <w:abstractNumId w:val="40"/>
  </w:num>
  <w:num w:numId="40" w16cid:durableId="139881773">
    <w:abstractNumId w:val="2"/>
  </w:num>
  <w:num w:numId="41" w16cid:durableId="1471704381">
    <w:abstractNumId w:val="5"/>
  </w:num>
  <w:num w:numId="42" w16cid:durableId="432752095">
    <w:abstractNumId w:val="15"/>
  </w:num>
  <w:num w:numId="43" w16cid:durableId="1704943526">
    <w:abstractNumId w:val="14"/>
  </w:num>
  <w:num w:numId="44" w16cid:durableId="14635776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iht_reference_styl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164&lt;/item&gt;&lt;item&gt;1348&lt;/item&gt;&lt;item&gt;1373&lt;/item&gt;&lt;item&gt;1644&lt;/item&gt;&lt;item&gt;2020&lt;/item&gt;&lt;item&gt;2021&lt;/item&gt;&lt;item&gt;3453&lt;/item&gt;&lt;item&gt;3601&lt;/item&gt;&lt;item&gt;3616&lt;/item&gt;&lt;item&gt;3719&lt;/item&gt;&lt;item&gt;5347&lt;/item&gt;&lt;item&gt;5348&lt;/item&gt;&lt;item&gt;5349&lt;/item&gt;&lt;item&gt;5351&lt;/item&gt;&lt;item&gt;5354&lt;/item&gt;&lt;item&gt;5355&lt;/item&gt;&lt;item&gt;5356&lt;/item&gt;&lt;item&gt;5357&lt;/item&gt;&lt;/record-ids&gt;&lt;/item&gt;&lt;/Libraries&gt;"/>
  </w:docVars>
  <w:rsids>
    <w:rsidRoot w:val="006E07E6"/>
    <w:rsid w:val="0000003E"/>
    <w:rsid w:val="000012F0"/>
    <w:rsid w:val="000029EF"/>
    <w:rsid w:val="00003883"/>
    <w:rsid w:val="000142CB"/>
    <w:rsid w:val="00016C4F"/>
    <w:rsid w:val="00017307"/>
    <w:rsid w:val="0002596F"/>
    <w:rsid w:val="00026D8C"/>
    <w:rsid w:val="000338FA"/>
    <w:rsid w:val="00034302"/>
    <w:rsid w:val="00034664"/>
    <w:rsid w:val="000444E8"/>
    <w:rsid w:val="000447BD"/>
    <w:rsid w:val="00045B13"/>
    <w:rsid w:val="0005130C"/>
    <w:rsid w:val="000521EA"/>
    <w:rsid w:val="000522F3"/>
    <w:rsid w:val="0005323E"/>
    <w:rsid w:val="00061551"/>
    <w:rsid w:val="0006477D"/>
    <w:rsid w:val="00067241"/>
    <w:rsid w:val="000678BB"/>
    <w:rsid w:val="00070DDB"/>
    <w:rsid w:val="00072B56"/>
    <w:rsid w:val="00074212"/>
    <w:rsid w:val="00080BA4"/>
    <w:rsid w:val="00080E8F"/>
    <w:rsid w:val="00082491"/>
    <w:rsid w:val="000824E9"/>
    <w:rsid w:val="000904FC"/>
    <w:rsid w:val="00096209"/>
    <w:rsid w:val="000A6727"/>
    <w:rsid w:val="000B0061"/>
    <w:rsid w:val="000B3064"/>
    <w:rsid w:val="000B3C85"/>
    <w:rsid w:val="000B482A"/>
    <w:rsid w:val="000B4F64"/>
    <w:rsid w:val="000B59FE"/>
    <w:rsid w:val="000C025E"/>
    <w:rsid w:val="000C76FE"/>
    <w:rsid w:val="000D1A0C"/>
    <w:rsid w:val="000E1E23"/>
    <w:rsid w:val="000E5AC7"/>
    <w:rsid w:val="000E646D"/>
    <w:rsid w:val="000F0B54"/>
    <w:rsid w:val="000F1A06"/>
    <w:rsid w:val="001020F1"/>
    <w:rsid w:val="00102907"/>
    <w:rsid w:val="001036B4"/>
    <w:rsid w:val="00103A74"/>
    <w:rsid w:val="00105CD8"/>
    <w:rsid w:val="00105CE1"/>
    <w:rsid w:val="00107039"/>
    <w:rsid w:val="00107447"/>
    <w:rsid w:val="00114853"/>
    <w:rsid w:val="00115ABB"/>
    <w:rsid w:val="00117767"/>
    <w:rsid w:val="001234CB"/>
    <w:rsid w:val="00123513"/>
    <w:rsid w:val="001279B2"/>
    <w:rsid w:val="001307F8"/>
    <w:rsid w:val="001323BF"/>
    <w:rsid w:val="001347E6"/>
    <w:rsid w:val="0013544C"/>
    <w:rsid w:val="0013676F"/>
    <w:rsid w:val="001371D4"/>
    <w:rsid w:val="00140CD7"/>
    <w:rsid w:val="00144677"/>
    <w:rsid w:val="00146646"/>
    <w:rsid w:val="0014684F"/>
    <w:rsid w:val="001505B2"/>
    <w:rsid w:val="00150F22"/>
    <w:rsid w:val="001512CA"/>
    <w:rsid w:val="00152AD5"/>
    <w:rsid w:val="001533DA"/>
    <w:rsid w:val="00156B29"/>
    <w:rsid w:val="00157ABC"/>
    <w:rsid w:val="00161E40"/>
    <w:rsid w:val="001651CA"/>
    <w:rsid w:val="001743BA"/>
    <w:rsid w:val="00175E98"/>
    <w:rsid w:val="00177252"/>
    <w:rsid w:val="00177C4E"/>
    <w:rsid w:val="001805A4"/>
    <w:rsid w:val="0018182D"/>
    <w:rsid w:val="00184379"/>
    <w:rsid w:val="001849C1"/>
    <w:rsid w:val="00193C49"/>
    <w:rsid w:val="001951DF"/>
    <w:rsid w:val="00197F5F"/>
    <w:rsid w:val="001A36CC"/>
    <w:rsid w:val="001A747F"/>
    <w:rsid w:val="001B0AE8"/>
    <w:rsid w:val="001B14F3"/>
    <w:rsid w:val="001B1880"/>
    <w:rsid w:val="001B221A"/>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0B0"/>
    <w:rsid w:val="001F3945"/>
    <w:rsid w:val="001F7CDD"/>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02F"/>
    <w:rsid w:val="00251B2C"/>
    <w:rsid w:val="0025206A"/>
    <w:rsid w:val="0025207B"/>
    <w:rsid w:val="0025271B"/>
    <w:rsid w:val="0025347A"/>
    <w:rsid w:val="0025477F"/>
    <w:rsid w:val="00264E37"/>
    <w:rsid w:val="00265010"/>
    <w:rsid w:val="00265D06"/>
    <w:rsid w:val="00267DEA"/>
    <w:rsid w:val="002779BF"/>
    <w:rsid w:val="00281C6D"/>
    <w:rsid w:val="00281E60"/>
    <w:rsid w:val="00282411"/>
    <w:rsid w:val="00284112"/>
    <w:rsid w:val="0028575A"/>
    <w:rsid w:val="00285D55"/>
    <w:rsid w:val="00291BF8"/>
    <w:rsid w:val="00292279"/>
    <w:rsid w:val="002A0561"/>
    <w:rsid w:val="002A5041"/>
    <w:rsid w:val="002A5C3D"/>
    <w:rsid w:val="002A639B"/>
    <w:rsid w:val="002B128A"/>
    <w:rsid w:val="002B37F5"/>
    <w:rsid w:val="002B471C"/>
    <w:rsid w:val="002B6136"/>
    <w:rsid w:val="002B69EE"/>
    <w:rsid w:val="002B70BF"/>
    <w:rsid w:val="002B79A6"/>
    <w:rsid w:val="002C0452"/>
    <w:rsid w:val="002C0F0C"/>
    <w:rsid w:val="002C1C3F"/>
    <w:rsid w:val="002C21E0"/>
    <w:rsid w:val="002C3204"/>
    <w:rsid w:val="002C410B"/>
    <w:rsid w:val="002C492F"/>
    <w:rsid w:val="002C74EB"/>
    <w:rsid w:val="002C7A82"/>
    <w:rsid w:val="002D06EC"/>
    <w:rsid w:val="002D3463"/>
    <w:rsid w:val="002D3BB4"/>
    <w:rsid w:val="002D4D07"/>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51C11"/>
    <w:rsid w:val="00352AA7"/>
    <w:rsid w:val="00352FF3"/>
    <w:rsid w:val="00355912"/>
    <w:rsid w:val="0035635E"/>
    <w:rsid w:val="00356C95"/>
    <w:rsid w:val="00357FA8"/>
    <w:rsid w:val="00365044"/>
    <w:rsid w:val="00373C3F"/>
    <w:rsid w:val="00374665"/>
    <w:rsid w:val="00381CAD"/>
    <w:rsid w:val="003916D7"/>
    <w:rsid w:val="00394F77"/>
    <w:rsid w:val="00396445"/>
    <w:rsid w:val="00397B83"/>
    <w:rsid w:val="003B5C74"/>
    <w:rsid w:val="003C0646"/>
    <w:rsid w:val="003C0C94"/>
    <w:rsid w:val="003C72D6"/>
    <w:rsid w:val="003D0285"/>
    <w:rsid w:val="003D146B"/>
    <w:rsid w:val="003D40C9"/>
    <w:rsid w:val="003D44A1"/>
    <w:rsid w:val="003D5B86"/>
    <w:rsid w:val="003D7B8D"/>
    <w:rsid w:val="003E1D2A"/>
    <w:rsid w:val="003E66E0"/>
    <w:rsid w:val="003F29BB"/>
    <w:rsid w:val="003F5CE1"/>
    <w:rsid w:val="003F6AEB"/>
    <w:rsid w:val="003F7303"/>
    <w:rsid w:val="0040032A"/>
    <w:rsid w:val="004007D6"/>
    <w:rsid w:val="00402F6A"/>
    <w:rsid w:val="00410FCE"/>
    <w:rsid w:val="00420932"/>
    <w:rsid w:val="00427721"/>
    <w:rsid w:val="00427AC6"/>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F0B"/>
    <w:rsid w:val="004621E3"/>
    <w:rsid w:val="004625D9"/>
    <w:rsid w:val="004638D5"/>
    <w:rsid w:val="0046504A"/>
    <w:rsid w:val="00465800"/>
    <w:rsid w:val="00473469"/>
    <w:rsid w:val="0047496F"/>
    <w:rsid w:val="00474A9D"/>
    <w:rsid w:val="00476D3A"/>
    <w:rsid w:val="00477D70"/>
    <w:rsid w:val="004840A8"/>
    <w:rsid w:val="004856F4"/>
    <w:rsid w:val="004859A4"/>
    <w:rsid w:val="0048673D"/>
    <w:rsid w:val="004912ED"/>
    <w:rsid w:val="004A1E43"/>
    <w:rsid w:val="004A3682"/>
    <w:rsid w:val="004A6053"/>
    <w:rsid w:val="004A6158"/>
    <w:rsid w:val="004B5312"/>
    <w:rsid w:val="004B5566"/>
    <w:rsid w:val="004B62A3"/>
    <w:rsid w:val="004B6BE9"/>
    <w:rsid w:val="004B7745"/>
    <w:rsid w:val="004C5ABE"/>
    <w:rsid w:val="004C60F0"/>
    <w:rsid w:val="004C6FCB"/>
    <w:rsid w:val="004C774B"/>
    <w:rsid w:val="004D223A"/>
    <w:rsid w:val="004D78D3"/>
    <w:rsid w:val="004E1070"/>
    <w:rsid w:val="004E25A0"/>
    <w:rsid w:val="004E44C6"/>
    <w:rsid w:val="004F410C"/>
    <w:rsid w:val="004F4EB2"/>
    <w:rsid w:val="004F65D6"/>
    <w:rsid w:val="004F66F6"/>
    <w:rsid w:val="004F781B"/>
    <w:rsid w:val="005057EB"/>
    <w:rsid w:val="00505BC2"/>
    <w:rsid w:val="005060FC"/>
    <w:rsid w:val="00506FC7"/>
    <w:rsid w:val="005128F0"/>
    <w:rsid w:val="005162AF"/>
    <w:rsid w:val="005222BF"/>
    <w:rsid w:val="00523CB4"/>
    <w:rsid w:val="0052401E"/>
    <w:rsid w:val="00524C58"/>
    <w:rsid w:val="00526E5E"/>
    <w:rsid w:val="005305D7"/>
    <w:rsid w:val="00531610"/>
    <w:rsid w:val="00534974"/>
    <w:rsid w:val="00535B33"/>
    <w:rsid w:val="00542FF8"/>
    <w:rsid w:val="00544B8B"/>
    <w:rsid w:val="00544C38"/>
    <w:rsid w:val="00550B5A"/>
    <w:rsid w:val="005515C5"/>
    <w:rsid w:val="00551C91"/>
    <w:rsid w:val="00551D1E"/>
    <w:rsid w:val="00552658"/>
    <w:rsid w:val="00560D48"/>
    <w:rsid w:val="005630ED"/>
    <w:rsid w:val="00567CBF"/>
    <w:rsid w:val="00567E12"/>
    <w:rsid w:val="0057003D"/>
    <w:rsid w:val="00572DE7"/>
    <w:rsid w:val="00580949"/>
    <w:rsid w:val="00581461"/>
    <w:rsid w:val="005835DF"/>
    <w:rsid w:val="00584CE4"/>
    <w:rsid w:val="005866F9"/>
    <w:rsid w:val="005915BC"/>
    <w:rsid w:val="0059285A"/>
    <w:rsid w:val="00595161"/>
    <w:rsid w:val="00596F1C"/>
    <w:rsid w:val="005974CC"/>
    <w:rsid w:val="005A33ED"/>
    <w:rsid w:val="005A3D11"/>
    <w:rsid w:val="005B0DD1"/>
    <w:rsid w:val="005B4564"/>
    <w:rsid w:val="005B50C6"/>
    <w:rsid w:val="005C04B1"/>
    <w:rsid w:val="005C1D70"/>
    <w:rsid w:val="005C2379"/>
    <w:rsid w:val="005C3011"/>
    <w:rsid w:val="005C3E7D"/>
    <w:rsid w:val="005C6920"/>
    <w:rsid w:val="005C7102"/>
    <w:rsid w:val="005D1914"/>
    <w:rsid w:val="005D489E"/>
    <w:rsid w:val="005D682A"/>
    <w:rsid w:val="005D76A6"/>
    <w:rsid w:val="005E1ADD"/>
    <w:rsid w:val="005E53FE"/>
    <w:rsid w:val="005E7571"/>
    <w:rsid w:val="005F2736"/>
    <w:rsid w:val="005F2921"/>
    <w:rsid w:val="006017AB"/>
    <w:rsid w:val="0060230C"/>
    <w:rsid w:val="00602D45"/>
    <w:rsid w:val="0060712A"/>
    <w:rsid w:val="006111D2"/>
    <w:rsid w:val="0061126A"/>
    <w:rsid w:val="00611941"/>
    <w:rsid w:val="0061349D"/>
    <w:rsid w:val="006160C6"/>
    <w:rsid w:val="006166F9"/>
    <w:rsid w:val="00622311"/>
    <w:rsid w:val="00623660"/>
    <w:rsid w:val="006277A7"/>
    <w:rsid w:val="0063506C"/>
    <w:rsid w:val="006352B2"/>
    <w:rsid w:val="00637B61"/>
    <w:rsid w:val="00645001"/>
    <w:rsid w:val="00645779"/>
    <w:rsid w:val="006468AE"/>
    <w:rsid w:val="00647093"/>
    <w:rsid w:val="00647A34"/>
    <w:rsid w:val="00650B02"/>
    <w:rsid w:val="00657859"/>
    <w:rsid w:val="00657F8F"/>
    <w:rsid w:val="0066026E"/>
    <w:rsid w:val="006615B5"/>
    <w:rsid w:val="00663191"/>
    <w:rsid w:val="006640D3"/>
    <w:rsid w:val="006646EF"/>
    <w:rsid w:val="00667026"/>
    <w:rsid w:val="00672F21"/>
    <w:rsid w:val="006745FF"/>
    <w:rsid w:val="00675589"/>
    <w:rsid w:val="00675CDC"/>
    <w:rsid w:val="006844E7"/>
    <w:rsid w:val="006912E8"/>
    <w:rsid w:val="006917E9"/>
    <w:rsid w:val="006921E4"/>
    <w:rsid w:val="00693484"/>
    <w:rsid w:val="006953DB"/>
    <w:rsid w:val="00695D62"/>
    <w:rsid w:val="006A3816"/>
    <w:rsid w:val="006A4384"/>
    <w:rsid w:val="006A51EF"/>
    <w:rsid w:val="006A641D"/>
    <w:rsid w:val="006B0BDE"/>
    <w:rsid w:val="006B12EC"/>
    <w:rsid w:val="006B5F8A"/>
    <w:rsid w:val="006B7D7C"/>
    <w:rsid w:val="006C0737"/>
    <w:rsid w:val="006C1926"/>
    <w:rsid w:val="006C402C"/>
    <w:rsid w:val="006C659C"/>
    <w:rsid w:val="006D0654"/>
    <w:rsid w:val="006D13CD"/>
    <w:rsid w:val="006D284E"/>
    <w:rsid w:val="006D2DD8"/>
    <w:rsid w:val="006D4C9F"/>
    <w:rsid w:val="006D7292"/>
    <w:rsid w:val="006E01A6"/>
    <w:rsid w:val="006E07E6"/>
    <w:rsid w:val="006F34CB"/>
    <w:rsid w:val="006F444E"/>
    <w:rsid w:val="006F7CB4"/>
    <w:rsid w:val="0070039B"/>
    <w:rsid w:val="007043C9"/>
    <w:rsid w:val="0071260E"/>
    <w:rsid w:val="00713524"/>
    <w:rsid w:val="00717FD6"/>
    <w:rsid w:val="00725E49"/>
    <w:rsid w:val="007264C9"/>
    <w:rsid w:val="00730E1B"/>
    <w:rsid w:val="007376F3"/>
    <w:rsid w:val="00740993"/>
    <w:rsid w:val="00745DE6"/>
    <w:rsid w:val="00746570"/>
    <w:rsid w:val="00750CC1"/>
    <w:rsid w:val="00751852"/>
    <w:rsid w:val="00762B98"/>
    <w:rsid w:val="00763A44"/>
    <w:rsid w:val="007675FC"/>
    <w:rsid w:val="0078081D"/>
    <w:rsid w:val="00783999"/>
    <w:rsid w:val="00790E87"/>
    <w:rsid w:val="007955AA"/>
    <w:rsid w:val="00795C50"/>
    <w:rsid w:val="00797F4F"/>
    <w:rsid w:val="007A41F4"/>
    <w:rsid w:val="007A4356"/>
    <w:rsid w:val="007A456C"/>
    <w:rsid w:val="007A4927"/>
    <w:rsid w:val="007A4CBA"/>
    <w:rsid w:val="007A6453"/>
    <w:rsid w:val="007A64F6"/>
    <w:rsid w:val="007A771F"/>
    <w:rsid w:val="007B0F55"/>
    <w:rsid w:val="007B1E5B"/>
    <w:rsid w:val="007B31E4"/>
    <w:rsid w:val="007B3728"/>
    <w:rsid w:val="007C1BE3"/>
    <w:rsid w:val="007C279E"/>
    <w:rsid w:val="007C3703"/>
    <w:rsid w:val="007C3C41"/>
    <w:rsid w:val="007C3E2D"/>
    <w:rsid w:val="007C571C"/>
    <w:rsid w:val="007C7D53"/>
    <w:rsid w:val="007D0A52"/>
    <w:rsid w:val="007D590C"/>
    <w:rsid w:val="007E0E81"/>
    <w:rsid w:val="007E433A"/>
    <w:rsid w:val="007E47F5"/>
    <w:rsid w:val="007E50C6"/>
    <w:rsid w:val="007E7A76"/>
    <w:rsid w:val="007F0B33"/>
    <w:rsid w:val="007F6DD1"/>
    <w:rsid w:val="007F7834"/>
    <w:rsid w:val="00800CBD"/>
    <w:rsid w:val="008027A0"/>
    <w:rsid w:val="00804485"/>
    <w:rsid w:val="00812C2F"/>
    <w:rsid w:val="00813D7D"/>
    <w:rsid w:val="00816C7F"/>
    <w:rsid w:val="00821AC4"/>
    <w:rsid w:val="00822916"/>
    <w:rsid w:val="0082597A"/>
    <w:rsid w:val="0082749B"/>
    <w:rsid w:val="00835D5A"/>
    <w:rsid w:val="008363C4"/>
    <w:rsid w:val="00836AB7"/>
    <w:rsid w:val="00840025"/>
    <w:rsid w:val="0084793C"/>
    <w:rsid w:val="00855EF5"/>
    <w:rsid w:val="00856B78"/>
    <w:rsid w:val="00865195"/>
    <w:rsid w:val="0086628D"/>
    <w:rsid w:val="0087088F"/>
    <w:rsid w:val="00871D63"/>
    <w:rsid w:val="00874196"/>
    <w:rsid w:val="00874AA9"/>
    <w:rsid w:val="008802FB"/>
    <w:rsid w:val="008820AC"/>
    <w:rsid w:val="008839A3"/>
    <w:rsid w:val="00884063"/>
    <w:rsid w:val="00885B67"/>
    <w:rsid w:val="00885FAB"/>
    <w:rsid w:val="00886196"/>
    <w:rsid w:val="00890685"/>
    <w:rsid w:val="00891972"/>
    <w:rsid w:val="00893639"/>
    <w:rsid w:val="008A093C"/>
    <w:rsid w:val="008A1197"/>
    <w:rsid w:val="008A29EB"/>
    <w:rsid w:val="008A2D65"/>
    <w:rsid w:val="008B113C"/>
    <w:rsid w:val="008B1143"/>
    <w:rsid w:val="008B1783"/>
    <w:rsid w:val="008B5E04"/>
    <w:rsid w:val="008B67EA"/>
    <w:rsid w:val="008B71D0"/>
    <w:rsid w:val="008C3128"/>
    <w:rsid w:val="008D169C"/>
    <w:rsid w:val="008D1EE8"/>
    <w:rsid w:val="008E30E2"/>
    <w:rsid w:val="008E38BD"/>
    <w:rsid w:val="008F07E9"/>
    <w:rsid w:val="008F754B"/>
    <w:rsid w:val="008F7996"/>
    <w:rsid w:val="00903A43"/>
    <w:rsid w:val="00904067"/>
    <w:rsid w:val="00904B52"/>
    <w:rsid w:val="009051AA"/>
    <w:rsid w:val="00913691"/>
    <w:rsid w:val="00914F91"/>
    <w:rsid w:val="009151FA"/>
    <w:rsid w:val="00915EAB"/>
    <w:rsid w:val="009166DB"/>
    <w:rsid w:val="00917F6D"/>
    <w:rsid w:val="00925206"/>
    <w:rsid w:val="0093180C"/>
    <w:rsid w:val="00933167"/>
    <w:rsid w:val="00940243"/>
    <w:rsid w:val="009416BD"/>
    <w:rsid w:val="00943D7C"/>
    <w:rsid w:val="009507CF"/>
    <w:rsid w:val="00953505"/>
    <w:rsid w:val="00954C81"/>
    <w:rsid w:val="00955990"/>
    <w:rsid w:val="00955CCA"/>
    <w:rsid w:val="00956031"/>
    <w:rsid w:val="00956823"/>
    <w:rsid w:val="009574FB"/>
    <w:rsid w:val="00963AFB"/>
    <w:rsid w:val="00963DFD"/>
    <w:rsid w:val="0096483D"/>
    <w:rsid w:val="0097028B"/>
    <w:rsid w:val="00980D37"/>
    <w:rsid w:val="00981769"/>
    <w:rsid w:val="00981930"/>
    <w:rsid w:val="00982A2B"/>
    <w:rsid w:val="0098457C"/>
    <w:rsid w:val="009849CC"/>
    <w:rsid w:val="00985984"/>
    <w:rsid w:val="009871E6"/>
    <w:rsid w:val="009911AE"/>
    <w:rsid w:val="00992484"/>
    <w:rsid w:val="00992864"/>
    <w:rsid w:val="00994C1A"/>
    <w:rsid w:val="009975D3"/>
    <w:rsid w:val="009A426A"/>
    <w:rsid w:val="009A6844"/>
    <w:rsid w:val="009A6F44"/>
    <w:rsid w:val="009B26C8"/>
    <w:rsid w:val="009B4D6E"/>
    <w:rsid w:val="009B5132"/>
    <w:rsid w:val="009C4CCC"/>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FD7"/>
    <w:rsid w:val="00A14913"/>
    <w:rsid w:val="00A15718"/>
    <w:rsid w:val="00A15AD6"/>
    <w:rsid w:val="00A16A7B"/>
    <w:rsid w:val="00A22EEA"/>
    <w:rsid w:val="00A2396B"/>
    <w:rsid w:val="00A2628A"/>
    <w:rsid w:val="00A31FA9"/>
    <w:rsid w:val="00A323A8"/>
    <w:rsid w:val="00A33668"/>
    <w:rsid w:val="00A33D83"/>
    <w:rsid w:val="00A35043"/>
    <w:rsid w:val="00A41507"/>
    <w:rsid w:val="00A41DDA"/>
    <w:rsid w:val="00A43145"/>
    <w:rsid w:val="00A43B57"/>
    <w:rsid w:val="00A44200"/>
    <w:rsid w:val="00A45433"/>
    <w:rsid w:val="00A46FF9"/>
    <w:rsid w:val="00A47A19"/>
    <w:rsid w:val="00A50EC6"/>
    <w:rsid w:val="00A535B4"/>
    <w:rsid w:val="00A5426C"/>
    <w:rsid w:val="00A67BD0"/>
    <w:rsid w:val="00A7017E"/>
    <w:rsid w:val="00A72800"/>
    <w:rsid w:val="00A73652"/>
    <w:rsid w:val="00A74F92"/>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F2744"/>
    <w:rsid w:val="00AF4398"/>
    <w:rsid w:val="00AF59E1"/>
    <w:rsid w:val="00AF610D"/>
    <w:rsid w:val="00AF7F05"/>
    <w:rsid w:val="00B006BF"/>
    <w:rsid w:val="00B011E9"/>
    <w:rsid w:val="00B02E05"/>
    <w:rsid w:val="00B077DC"/>
    <w:rsid w:val="00B10250"/>
    <w:rsid w:val="00B102A8"/>
    <w:rsid w:val="00B117C3"/>
    <w:rsid w:val="00B14336"/>
    <w:rsid w:val="00B14590"/>
    <w:rsid w:val="00B16622"/>
    <w:rsid w:val="00B166F2"/>
    <w:rsid w:val="00B16F1E"/>
    <w:rsid w:val="00B21E6B"/>
    <w:rsid w:val="00B21EA0"/>
    <w:rsid w:val="00B22E3F"/>
    <w:rsid w:val="00B34285"/>
    <w:rsid w:val="00B35370"/>
    <w:rsid w:val="00B37495"/>
    <w:rsid w:val="00B4014E"/>
    <w:rsid w:val="00B403E0"/>
    <w:rsid w:val="00B4063F"/>
    <w:rsid w:val="00B419CE"/>
    <w:rsid w:val="00B4248B"/>
    <w:rsid w:val="00B455A0"/>
    <w:rsid w:val="00B46BCA"/>
    <w:rsid w:val="00B53B3D"/>
    <w:rsid w:val="00B54492"/>
    <w:rsid w:val="00B563BF"/>
    <w:rsid w:val="00B62A1A"/>
    <w:rsid w:val="00B64486"/>
    <w:rsid w:val="00B64FA8"/>
    <w:rsid w:val="00B664C6"/>
    <w:rsid w:val="00B666A5"/>
    <w:rsid w:val="00B72286"/>
    <w:rsid w:val="00B8169B"/>
    <w:rsid w:val="00B81ADE"/>
    <w:rsid w:val="00B84F80"/>
    <w:rsid w:val="00B8653E"/>
    <w:rsid w:val="00B94E9A"/>
    <w:rsid w:val="00B95B20"/>
    <w:rsid w:val="00BA2C82"/>
    <w:rsid w:val="00BA7666"/>
    <w:rsid w:val="00BA7DA9"/>
    <w:rsid w:val="00BB3256"/>
    <w:rsid w:val="00BB4CD7"/>
    <w:rsid w:val="00BB5FF2"/>
    <w:rsid w:val="00BB7568"/>
    <w:rsid w:val="00BC1D53"/>
    <w:rsid w:val="00BC40DD"/>
    <w:rsid w:val="00BC5226"/>
    <w:rsid w:val="00BC65ED"/>
    <w:rsid w:val="00BD0A1B"/>
    <w:rsid w:val="00BD558A"/>
    <w:rsid w:val="00BD69BF"/>
    <w:rsid w:val="00BD6C63"/>
    <w:rsid w:val="00BD7A60"/>
    <w:rsid w:val="00BE4D94"/>
    <w:rsid w:val="00BF0167"/>
    <w:rsid w:val="00BF0A62"/>
    <w:rsid w:val="00BF209E"/>
    <w:rsid w:val="00BF33A8"/>
    <w:rsid w:val="00BF5493"/>
    <w:rsid w:val="00BF7662"/>
    <w:rsid w:val="00C009E4"/>
    <w:rsid w:val="00C013D5"/>
    <w:rsid w:val="00C03844"/>
    <w:rsid w:val="00C046BC"/>
    <w:rsid w:val="00C05D1C"/>
    <w:rsid w:val="00C05DCA"/>
    <w:rsid w:val="00C10B0C"/>
    <w:rsid w:val="00C16A73"/>
    <w:rsid w:val="00C21CB1"/>
    <w:rsid w:val="00C24FD2"/>
    <w:rsid w:val="00C25483"/>
    <w:rsid w:val="00C31584"/>
    <w:rsid w:val="00C32B30"/>
    <w:rsid w:val="00C37975"/>
    <w:rsid w:val="00C42A46"/>
    <w:rsid w:val="00C50AF6"/>
    <w:rsid w:val="00C52A1D"/>
    <w:rsid w:val="00C569C3"/>
    <w:rsid w:val="00C62195"/>
    <w:rsid w:val="00C6280A"/>
    <w:rsid w:val="00C670AD"/>
    <w:rsid w:val="00C70CF2"/>
    <w:rsid w:val="00C70ECB"/>
    <w:rsid w:val="00C74495"/>
    <w:rsid w:val="00C75738"/>
    <w:rsid w:val="00C76C01"/>
    <w:rsid w:val="00C77292"/>
    <w:rsid w:val="00C812FE"/>
    <w:rsid w:val="00C82D83"/>
    <w:rsid w:val="00C840AE"/>
    <w:rsid w:val="00C86701"/>
    <w:rsid w:val="00C90091"/>
    <w:rsid w:val="00C9192B"/>
    <w:rsid w:val="00C91D31"/>
    <w:rsid w:val="00C92BB5"/>
    <w:rsid w:val="00CA051A"/>
    <w:rsid w:val="00CA0856"/>
    <w:rsid w:val="00CA1036"/>
    <w:rsid w:val="00CA1760"/>
    <w:rsid w:val="00CA31A5"/>
    <w:rsid w:val="00CA4056"/>
    <w:rsid w:val="00CA4165"/>
    <w:rsid w:val="00CA4DF6"/>
    <w:rsid w:val="00CB0053"/>
    <w:rsid w:val="00CB05A3"/>
    <w:rsid w:val="00CB1659"/>
    <w:rsid w:val="00CB191B"/>
    <w:rsid w:val="00CB3983"/>
    <w:rsid w:val="00CB3B0A"/>
    <w:rsid w:val="00CB4319"/>
    <w:rsid w:val="00CB452D"/>
    <w:rsid w:val="00CB4F38"/>
    <w:rsid w:val="00CB502D"/>
    <w:rsid w:val="00CB52D2"/>
    <w:rsid w:val="00CB5787"/>
    <w:rsid w:val="00CB63D5"/>
    <w:rsid w:val="00CB7F30"/>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637C9"/>
    <w:rsid w:val="00D70C83"/>
    <w:rsid w:val="00D71E50"/>
    <w:rsid w:val="00D72658"/>
    <w:rsid w:val="00D74A30"/>
    <w:rsid w:val="00D74AEE"/>
    <w:rsid w:val="00D7581C"/>
    <w:rsid w:val="00D75FE5"/>
    <w:rsid w:val="00D8275F"/>
    <w:rsid w:val="00D87DF2"/>
    <w:rsid w:val="00D9045D"/>
    <w:rsid w:val="00D92527"/>
    <w:rsid w:val="00D9391C"/>
    <w:rsid w:val="00D96405"/>
    <w:rsid w:val="00D97BDB"/>
    <w:rsid w:val="00DA3A3A"/>
    <w:rsid w:val="00DB12A7"/>
    <w:rsid w:val="00DB1D5F"/>
    <w:rsid w:val="00DB1DDE"/>
    <w:rsid w:val="00DB4CF3"/>
    <w:rsid w:val="00DB5E32"/>
    <w:rsid w:val="00DB6BDB"/>
    <w:rsid w:val="00DC4F56"/>
    <w:rsid w:val="00DC6BA1"/>
    <w:rsid w:val="00DD1ECC"/>
    <w:rsid w:val="00DD32ED"/>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13D65"/>
    <w:rsid w:val="00E203F8"/>
    <w:rsid w:val="00E24B8E"/>
    <w:rsid w:val="00E26099"/>
    <w:rsid w:val="00E273C6"/>
    <w:rsid w:val="00E27AA0"/>
    <w:rsid w:val="00E27C90"/>
    <w:rsid w:val="00E329E0"/>
    <w:rsid w:val="00E334EE"/>
    <w:rsid w:val="00E36319"/>
    <w:rsid w:val="00E36F41"/>
    <w:rsid w:val="00E3766D"/>
    <w:rsid w:val="00E41050"/>
    <w:rsid w:val="00E4419E"/>
    <w:rsid w:val="00E44A20"/>
    <w:rsid w:val="00E50D92"/>
    <w:rsid w:val="00E521F0"/>
    <w:rsid w:val="00E521F1"/>
    <w:rsid w:val="00E52B96"/>
    <w:rsid w:val="00E5341D"/>
    <w:rsid w:val="00E55853"/>
    <w:rsid w:val="00E70788"/>
    <w:rsid w:val="00E70B33"/>
    <w:rsid w:val="00E71DDB"/>
    <w:rsid w:val="00E736A0"/>
    <w:rsid w:val="00E741DD"/>
    <w:rsid w:val="00E8280D"/>
    <w:rsid w:val="00E84394"/>
    <w:rsid w:val="00E86631"/>
    <w:rsid w:val="00E90904"/>
    <w:rsid w:val="00E92A26"/>
    <w:rsid w:val="00E9328C"/>
    <w:rsid w:val="00E93381"/>
    <w:rsid w:val="00EA6427"/>
    <w:rsid w:val="00EA7F40"/>
    <w:rsid w:val="00EB09BF"/>
    <w:rsid w:val="00EB52FB"/>
    <w:rsid w:val="00EC0AAC"/>
    <w:rsid w:val="00EC300B"/>
    <w:rsid w:val="00EC7B0F"/>
    <w:rsid w:val="00ED3ADB"/>
    <w:rsid w:val="00ED444E"/>
    <w:rsid w:val="00ED73C9"/>
    <w:rsid w:val="00EE279A"/>
    <w:rsid w:val="00EE359E"/>
    <w:rsid w:val="00EF45B2"/>
    <w:rsid w:val="00EF4C22"/>
    <w:rsid w:val="00F0035F"/>
    <w:rsid w:val="00F0287B"/>
    <w:rsid w:val="00F028D4"/>
    <w:rsid w:val="00F034A5"/>
    <w:rsid w:val="00F04FBF"/>
    <w:rsid w:val="00F0668C"/>
    <w:rsid w:val="00F069E3"/>
    <w:rsid w:val="00F10992"/>
    <w:rsid w:val="00F12C58"/>
    <w:rsid w:val="00F13546"/>
    <w:rsid w:val="00F14D80"/>
    <w:rsid w:val="00F202F8"/>
    <w:rsid w:val="00F21EC5"/>
    <w:rsid w:val="00F324A7"/>
    <w:rsid w:val="00F335AD"/>
    <w:rsid w:val="00F344FC"/>
    <w:rsid w:val="00F40B71"/>
    <w:rsid w:val="00F40F88"/>
    <w:rsid w:val="00F42EED"/>
    <w:rsid w:val="00F438E2"/>
    <w:rsid w:val="00F442F4"/>
    <w:rsid w:val="00F44909"/>
    <w:rsid w:val="00F46BC5"/>
    <w:rsid w:val="00F47156"/>
    <w:rsid w:val="00F47A7E"/>
    <w:rsid w:val="00F53B62"/>
    <w:rsid w:val="00F54317"/>
    <w:rsid w:val="00F56931"/>
    <w:rsid w:val="00F63A71"/>
    <w:rsid w:val="00F64424"/>
    <w:rsid w:val="00F663EE"/>
    <w:rsid w:val="00F714C5"/>
    <w:rsid w:val="00F715FF"/>
    <w:rsid w:val="00F720E9"/>
    <w:rsid w:val="00F723F1"/>
    <w:rsid w:val="00F76BD9"/>
    <w:rsid w:val="00F8044A"/>
    <w:rsid w:val="00F81714"/>
    <w:rsid w:val="00F865C1"/>
    <w:rsid w:val="00F87F91"/>
    <w:rsid w:val="00F924FD"/>
    <w:rsid w:val="00F939B8"/>
    <w:rsid w:val="00F9569C"/>
    <w:rsid w:val="00F96264"/>
    <w:rsid w:val="00F96858"/>
    <w:rsid w:val="00F97BCA"/>
    <w:rsid w:val="00FA1201"/>
    <w:rsid w:val="00FA18A7"/>
    <w:rsid w:val="00FA2E5C"/>
    <w:rsid w:val="00FB0BE0"/>
    <w:rsid w:val="00FB0F03"/>
    <w:rsid w:val="00FB384C"/>
    <w:rsid w:val="00FB44E8"/>
    <w:rsid w:val="00FB5B67"/>
    <w:rsid w:val="00FB643F"/>
    <w:rsid w:val="00FC41E9"/>
    <w:rsid w:val="00FC5C75"/>
    <w:rsid w:val="00FD03AD"/>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285"/>
    <w:pPr>
      <w:spacing w:after="80"/>
    </w:pPr>
  </w:style>
  <w:style w:type="paragraph" w:styleId="Heading1">
    <w:name w:val="heading 1"/>
    <w:basedOn w:val="Normal"/>
    <w:next w:val="Normal"/>
    <w:link w:val="Heading1Char"/>
    <w:uiPriority w:val="9"/>
    <w:qFormat/>
    <w:rsid w:val="00A1065A"/>
    <w:pPr>
      <w:keepNext/>
      <w:keepLines/>
      <w:numPr>
        <w:numId w:val="37"/>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37"/>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37"/>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37"/>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37"/>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37"/>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37"/>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37"/>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37"/>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45683623">
      <w:bodyDiv w:val="1"/>
      <w:marLeft w:val="0"/>
      <w:marRight w:val="0"/>
      <w:marTop w:val="0"/>
      <w:marBottom w:val="0"/>
      <w:divBdr>
        <w:top w:val="none" w:sz="0" w:space="0" w:color="auto"/>
        <w:left w:val="none" w:sz="0" w:space="0" w:color="auto"/>
        <w:bottom w:val="none" w:sz="0" w:space="0" w:color="auto"/>
        <w:right w:val="none" w:sz="0" w:space="0" w:color="auto"/>
      </w:divBdr>
      <w:divsChild>
        <w:div w:id="1736467663">
          <w:marLeft w:val="0"/>
          <w:marRight w:val="0"/>
          <w:marTop w:val="0"/>
          <w:marBottom w:val="0"/>
          <w:divBdr>
            <w:top w:val="none" w:sz="0" w:space="0" w:color="auto"/>
            <w:left w:val="none" w:sz="0" w:space="0" w:color="auto"/>
            <w:bottom w:val="none" w:sz="0" w:space="0" w:color="auto"/>
            <w:right w:val="none" w:sz="0" w:space="0" w:color="auto"/>
          </w:divBdr>
          <w:divsChild>
            <w:div w:id="2388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5016">
      <w:bodyDiv w:val="1"/>
      <w:marLeft w:val="0"/>
      <w:marRight w:val="0"/>
      <w:marTop w:val="0"/>
      <w:marBottom w:val="0"/>
      <w:divBdr>
        <w:top w:val="none" w:sz="0" w:space="0" w:color="auto"/>
        <w:left w:val="none" w:sz="0" w:space="0" w:color="auto"/>
        <w:bottom w:val="none" w:sz="0" w:space="0" w:color="auto"/>
        <w:right w:val="none" w:sz="0" w:space="0" w:color="auto"/>
      </w:divBdr>
      <w:divsChild>
        <w:div w:id="1132868492">
          <w:marLeft w:val="0"/>
          <w:marRight w:val="0"/>
          <w:marTop w:val="0"/>
          <w:marBottom w:val="0"/>
          <w:divBdr>
            <w:top w:val="none" w:sz="0" w:space="0" w:color="auto"/>
            <w:left w:val="none" w:sz="0" w:space="0" w:color="auto"/>
            <w:bottom w:val="none" w:sz="0" w:space="0" w:color="auto"/>
            <w:right w:val="none" w:sz="0" w:space="0" w:color="auto"/>
          </w:divBdr>
          <w:divsChild>
            <w:div w:id="1676883882">
              <w:marLeft w:val="0"/>
              <w:marRight w:val="0"/>
              <w:marTop w:val="0"/>
              <w:marBottom w:val="0"/>
              <w:divBdr>
                <w:top w:val="none" w:sz="0" w:space="0" w:color="auto"/>
                <w:left w:val="none" w:sz="0" w:space="0" w:color="auto"/>
                <w:bottom w:val="none" w:sz="0" w:space="0" w:color="auto"/>
                <w:right w:val="none" w:sz="0" w:space="0" w:color="auto"/>
              </w:divBdr>
            </w:div>
            <w:div w:id="137764342">
              <w:marLeft w:val="0"/>
              <w:marRight w:val="0"/>
              <w:marTop w:val="0"/>
              <w:marBottom w:val="0"/>
              <w:divBdr>
                <w:top w:val="none" w:sz="0" w:space="0" w:color="auto"/>
                <w:left w:val="none" w:sz="0" w:space="0" w:color="auto"/>
                <w:bottom w:val="none" w:sz="0" w:space="0" w:color="auto"/>
                <w:right w:val="none" w:sz="0" w:space="0" w:color="auto"/>
              </w:divBdr>
            </w:div>
            <w:div w:id="1207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6148">
      <w:bodyDiv w:val="1"/>
      <w:marLeft w:val="0"/>
      <w:marRight w:val="0"/>
      <w:marTop w:val="0"/>
      <w:marBottom w:val="0"/>
      <w:divBdr>
        <w:top w:val="none" w:sz="0" w:space="0" w:color="auto"/>
        <w:left w:val="none" w:sz="0" w:space="0" w:color="auto"/>
        <w:bottom w:val="none" w:sz="0" w:space="0" w:color="auto"/>
        <w:right w:val="none" w:sz="0" w:space="0" w:color="auto"/>
      </w:divBdr>
      <w:divsChild>
        <w:div w:id="1688366361">
          <w:marLeft w:val="0"/>
          <w:marRight w:val="0"/>
          <w:marTop w:val="0"/>
          <w:marBottom w:val="0"/>
          <w:divBdr>
            <w:top w:val="none" w:sz="0" w:space="0" w:color="auto"/>
            <w:left w:val="none" w:sz="0" w:space="0" w:color="auto"/>
            <w:bottom w:val="none" w:sz="0" w:space="0" w:color="auto"/>
            <w:right w:val="none" w:sz="0" w:space="0" w:color="auto"/>
          </w:divBdr>
          <w:divsChild>
            <w:div w:id="2125419201">
              <w:marLeft w:val="0"/>
              <w:marRight w:val="0"/>
              <w:marTop w:val="0"/>
              <w:marBottom w:val="0"/>
              <w:divBdr>
                <w:top w:val="none" w:sz="0" w:space="0" w:color="auto"/>
                <w:left w:val="none" w:sz="0" w:space="0" w:color="auto"/>
                <w:bottom w:val="none" w:sz="0" w:space="0" w:color="auto"/>
                <w:right w:val="none" w:sz="0" w:space="0" w:color="auto"/>
              </w:divBdr>
            </w:div>
            <w:div w:id="1390373704">
              <w:marLeft w:val="0"/>
              <w:marRight w:val="0"/>
              <w:marTop w:val="0"/>
              <w:marBottom w:val="0"/>
              <w:divBdr>
                <w:top w:val="none" w:sz="0" w:space="0" w:color="auto"/>
                <w:left w:val="none" w:sz="0" w:space="0" w:color="auto"/>
                <w:bottom w:val="none" w:sz="0" w:space="0" w:color="auto"/>
                <w:right w:val="none" w:sz="0" w:space="0" w:color="auto"/>
              </w:divBdr>
            </w:div>
            <w:div w:id="1548638876">
              <w:marLeft w:val="0"/>
              <w:marRight w:val="0"/>
              <w:marTop w:val="0"/>
              <w:marBottom w:val="0"/>
              <w:divBdr>
                <w:top w:val="none" w:sz="0" w:space="0" w:color="auto"/>
                <w:left w:val="none" w:sz="0" w:space="0" w:color="auto"/>
                <w:bottom w:val="none" w:sz="0" w:space="0" w:color="auto"/>
                <w:right w:val="none" w:sz="0" w:space="0" w:color="auto"/>
              </w:divBdr>
            </w:div>
            <w:div w:id="1161773946">
              <w:marLeft w:val="0"/>
              <w:marRight w:val="0"/>
              <w:marTop w:val="0"/>
              <w:marBottom w:val="0"/>
              <w:divBdr>
                <w:top w:val="none" w:sz="0" w:space="0" w:color="auto"/>
                <w:left w:val="none" w:sz="0" w:space="0" w:color="auto"/>
                <w:bottom w:val="none" w:sz="0" w:space="0" w:color="auto"/>
                <w:right w:val="none" w:sz="0" w:space="0" w:color="auto"/>
              </w:divBdr>
            </w:div>
            <w:div w:id="1178885268">
              <w:marLeft w:val="0"/>
              <w:marRight w:val="0"/>
              <w:marTop w:val="0"/>
              <w:marBottom w:val="0"/>
              <w:divBdr>
                <w:top w:val="none" w:sz="0" w:space="0" w:color="auto"/>
                <w:left w:val="none" w:sz="0" w:space="0" w:color="auto"/>
                <w:bottom w:val="none" w:sz="0" w:space="0" w:color="auto"/>
                <w:right w:val="none" w:sz="0" w:space="0" w:color="auto"/>
              </w:divBdr>
            </w:div>
            <w:div w:id="1217737473">
              <w:marLeft w:val="0"/>
              <w:marRight w:val="0"/>
              <w:marTop w:val="0"/>
              <w:marBottom w:val="0"/>
              <w:divBdr>
                <w:top w:val="none" w:sz="0" w:space="0" w:color="auto"/>
                <w:left w:val="none" w:sz="0" w:space="0" w:color="auto"/>
                <w:bottom w:val="none" w:sz="0" w:space="0" w:color="auto"/>
                <w:right w:val="none" w:sz="0" w:space="0" w:color="auto"/>
              </w:divBdr>
            </w:div>
            <w:div w:id="1021663611">
              <w:marLeft w:val="0"/>
              <w:marRight w:val="0"/>
              <w:marTop w:val="0"/>
              <w:marBottom w:val="0"/>
              <w:divBdr>
                <w:top w:val="none" w:sz="0" w:space="0" w:color="auto"/>
                <w:left w:val="none" w:sz="0" w:space="0" w:color="auto"/>
                <w:bottom w:val="none" w:sz="0" w:space="0" w:color="auto"/>
                <w:right w:val="none" w:sz="0" w:space="0" w:color="auto"/>
              </w:divBdr>
            </w:div>
            <w:div w:id="1397974839">
              <w:marLeft w:val="0"/>
              <w:marRight w:val="0"/>
              <w:marTop w:val="0"/>
              <w:marBottom w:val="0"/>
              <w:divBdr>
                <w:top w:val="none" w:sz="0" w:space="0" w:color="auto"/>
                <w:left w:val="none" w:sz="0" w:space="0" w:color="auto"/>
                <w:bottom w:val="none" w:sz="0" w:space="0" w:color="auto"/>
                <w:right w:val="none" w:sz="0" w:space="0" w:color="auto"/>
              </w:divBdr>
            </w:div>
            <w:div w:id="1292636004">
              <w:marLeft w:val="0"/>
              <w:marRight w:val="0"/>
              <w:marTop w:val="0"/>
              <w:marBottom w:val="0"/>
              <w:divBdr>
                <w:top w:val="none" w:sz="0" w:space="0" w:color="auto"/>
                <w:left w:val="none" w:sz="0" w:space="0" w:color="auto"/>
                <w:bottom w:val="none" w:sz="0" w:space="0" w:color="auto"/>
                <w:right w:val="none" w:sz="0" w:space="0" w:color="auto"/>
              </w:divBdr>
            </w:div>
            <w:div w:id="191497969">
              <w:marLeft w:val="0"/>
              <w:marRight w:val="0"/>
              <w:marTop w:val="0"/>
              <w:marBottom w:val="0"/>
              <w:divBdr>
                <w:top w:val="none" w:sz="0" w:space="0" w:color="auto"/>
                <w:left w:val="none" w:sz="0" w:space="0" w:color="auto"/>
                <w:bottom w:val="none" w:sz="0" w:space="0" w:color="auto"/>
                <w:right w:val="none" w:sz="0" w:space="0" w:color="auto"/>
              </w:divBdr>
            </w:div>
            <w:div w:id="1484471626">
              <w:marLeft w:val="0"/>
              <w:marRight w:val="0"/>
              <w:marTop w:val="0"/>
              <w:marBottom w:val="0"/>
              <w:divBdr>
                <w:top w:val="none" w:sz="0" w:space="0" w:color="auto"/>
                <w:left w:val="none" w:sz="0" w:space="0" w:color="auto"/>
                <w:bottom w:val="none" w:sz="0" w:space="0" w:color="auto"/>
                <w:right w:val="none" w:sz="0" w:space="0" w:color="auto"/>
              </w:divBdr>
            </w:div>
            <w:div w:id="1545865780">
              <w:marLeft w:val="0"/>
              <w:marRight w:val="0"/>
              <w:marTop w:val="0"/>
              <w:marBottom w:val="0"/>
              <w:divBdr>
                <w:top w:val="none" w:sz="0" w:space="0" w:color="auto"/>
                <w:left w:val="none" w:sz="0" w:space="0" w:color="auto"/>
                <w:bottom w:val="none" w:sz="0" w:space="0" w:color="auto"/>
                <w:right w:val="none" w:sz="0" w:space="0" w:color="auto"/>
              </w:divBdr>
            </w:div>
            <w:div w:id="1831670815">
              <w:marLeft w:val="0"/>
              <w:marRight w:val="0"/>
              <w:marTop w:val="0"/>
              <w:marBottom w:val="0"/>
              <w:divBdr>
                <w:top w:val="none" w:sz="0" w:space="0" w:color="auto"/>
                <w:left w:val="none" w:sz="0" w:space="0" w:color="auto"/>
                <w:bottom w:val="none" w:sz="0" w:space="0" w:color="auto"/>
                <w:right w:val="none" w:sz="0" w:space="0" w:color="auto"/>
              </w:divBdr>
            </w:div>
            <w:div w:id="2052805864">
              <w:marLeft w:val="0"/>
              <w:marRight w:val="0"/>
              <w:marTop w:val="0"/>
              <w:marBottom w:val="0"/>
              <w:divBdr>
                <w:top w:val="none" w:sz="0" w:space="0" w:color="auto"/>
                <w:left w:val="none" w:sz="0" w:space="0" w:color="auto"/>
                <w:bottom w:val="none" w:sz="0" w:space="0" w:color="auto"/>
                <w:right w:val="none" w:sz="0" w:space="0" w:color="auto"/>
              </w:divBdr>
            </w:div>
            <w:div w:id="1556889991">
              <w:marLeft w:val="0"/>
              <w:marRight w:val="0"/>
              <w:marTop w:val="0"/>
              <w:marBottom w:val="0"/>
              <w:divBdr>
                <w:top w:val="none" w:sz="0" w:space="0" w:color="auto"/>
                <w:left w:val="none" w:sz="0" w:space="0" w:color="auto"/>
                <w:bottom w:val="none" w:sz="0" w:space="0" w:color="auto"/>
                <w:right w:val="none" w:sz="0" w:space="0" w:color="auto"/>
              </w:divBdr>
            </w:div>
            <w:div w:id="1858080832">
              <w:marLeft w:val="0"/>
              <w:marRight w:val="0"/>
              <w:marTop w:val="0"/>
              <w:marBottom w:val="0"/>
              <w:divBdr>
                <w:top w:val="none" w:sz="0" w:space="0" w:color="auto"/>
                <w:left w:val="none" w:sz="0" w:space="0" w:color="auto"/>
                <w:bottom w:val="none" w:sz="0" w:space="0" w:color="auto"/>
                <w:right w:val="none" w:sz="0" w:space="0" w:color="auto"/>
              </w:divBdr>
            </w:div>
            <w:div w:id="1918973006">
              <w:marLeft w:val="0"/>
              <w:marRight w:val="0"/>
              <w:marTop w:val="0"/>
              <w:marBottom w:val="0"/>
              <w:divBdr>
                <w:top w:val="none" w:sz="0" w:space="0" w:color="auto"/>
                <w:left w:val="none" w:sz="0" w:space="0" w:color="auto"/>
                <w:bottom w:val="none" w:sz="0" w:space="0" w:color="auto"/>
                <w:right w:val="none" w:sz="0" w:space="0" w:color="auto"/>
              </w:divBdr>
            </w:div>
            <w:div w:id="8332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7524">
      <w:bodyDiv w:val="1"/>
      <w:marLeft w:val="0"/>
      <w:marRight w:val="0"/>
      <w:marTop w:val="0"/>
      <w:marBottom w:val="0"/>
      <w:divBdr>
        <w:top w:val="none" w:sz="0" w:space="0" w:color="auto"/>
        <w:left w:val="none" w:sz="0" w:space="0" w:color="auto"/>
        <w:bottom w:val="none" w:sz="0" w:space="0" w:color="auto"/>
        <w:right w:val="none" w:sz="0" w:space="0" w:color="auto"/>
      </w:divBdr>
      <w:divsChild>
        <w:div w:id="1673558215">
          <w:marLeft w:val="0"/>
          <w:marRight w:val="0"/>
          <w:marTop w:val="0"/>
          <w:marBottom w:val="0"/>
          <w:divBdr>
            <w:top w:val="none" w:sz="0" w:space="0" w:color="auto"/>
            <w:left w:val="none" w:sz="0" w:space="0" w:color="auto"/>
            <w:bottom w:val="none" w:sz="0" w:space="0" w:color="auto"/>
            <w:right w:val="none" w:sz="0" w:space="0" w:color="auto"/>
          </w:divBdr>
          <w:divsChild>
            <w:div w:id="662972960">
              <w:marLeft w:val="0"/>
              <w:marRight w:val="0"/>
              <w:marTop w:val="0"/>
              <w:marBottom w:val="0"/>
              <w:divBdr>
                <w:top w:val="none" w:sz="0" w:space="0" w:color="auto"/>
                <w:left w:val="none" w:sz="0" w:space="0" w:color="auto"/>
                <w:bottom w:val="none" w:sz="0" w:space="0" w:color="auto"/>
                <w:right w:val="none" w:sz="0" w:space="0" w:color="auto"/>
              </w:divBdr>
            </w:div>
            <w:div w:id="321204142">
              <w:marLeft w:val="0"/>
              <w:marRight w:val="0"/>
              <w:marTop w:val="0"/>
              <w:marBottom w:val="0"/>
              <w:divBdr>
                <w:top w:val="none" w:sz="0" w:space="0" w:color="auto"/>
                <w:left w:val="none" w:sz="0" w:space="0" w:color="auto"/>
                <w:bottom w:val="none" w:sz="0" w:space="0" w:color="auto"/>
                <w:right w:val="none" w:sz="0" w:space="0" w:color="auto"/>
              </w:divBdr>
            </w:div>
            <w:div w:id="1182355485">
              <w:marLeft w:val="0"/>
              <w:marRight w:val="0"/>
              <w:marTop w:val="0"/>
              <w:marBottom w:val="0"/>
              <w:divBdr>
                <w:top w:val="none" w:sz="0" w:space="0" w:color="auto"/>
                <w:left w:val="none" w:sz="0" w:space="0" w:color="auto"/>
                <w:bottom w:val="none" w:sz="0" w:space="0" w:color="auto"/>
                <w:right w:val="none" w:sz="0" w:space="0" w:color="auto"/>
              </w:divBdr>
            </w:div>
            <w:div w:id="440299296">
              <w:marLeft w:val="0"/>
              <w:marRight w:val="0"/>
              <w:marTop w:val="0"/>
              <w:marBottom w:val="0"/>
              <w:divBdr>
                <w:top w:val="none" w:sz="0" w:space="0" w:color="auto"/>
                <w:left w:val="none" w:sz="0" w:space="0" w:color="auto"/>
                <w:bottom w:val="none" w:sz="0" w:space="0" w:color="auto"/>
                <w:right w:val="none" w:sz="0" w:space="0" w:color="auto"/>
              </w:divBdr>
            </w:div>
            <w:div w:id="1389381752">
              <w:marLeft w:val="0"/>
              <w:marRight w:val="0"/>
              <w:marTop w:val="0"/>
              <w:marBottom w:val="0"/>
              <w:divBdr>
                <w:top w:val="none" w:sz="0" w:space="0" w:color="auto"/>
                <w:left w:val="none" w:sz="0" w:space="0" w:color="auto"/>
                <w:bottom w:val="none" w:sz="0" w:space="0" w:color="auto"/>
                <w:right w:val="none" w:sz="0" w:space="0" w:color="auto"/>
              </w:divBdr>
            </w:div>
            <w:div w:id="1015962793">
              <w:marLeft w:val="0"/>
              <w:marRight w:val="0"/>
              <w:marTop w:val="0"/>
              <w:marBottom w:val="0"/>
              <w:divBdr>
                <w:top w:val="none" w:sz="0" w:space="0" w:color="auto"/>
                <w:left w:val="none" w:sz="0" w:space="0" w:color="auto"/>
                <w:bottom w:val="none" w:sz="0" w:space="0" w:color="auto"/>
                <w:right w:val="none" w:sz="0" w:space="0" w:color="auto"/>
              </w:divBdr>
            </w:div>
            <w:div w:id="1565483853">
              <w:marLeft w:val="0"/>
              <w:marRight w:val="0"/>
              <w:marTop w:val="0"/>
              <w:marBottom w:val="0"/>
              <w:divBdr>
                <w:top w:val="none" w:sz="0" w:space="0" w:color="auto"/>
                <w:left w:val="none" w:sz="0" w:space="0" w:color="auto"/>
                <w:bottom w:val="none" w:sz="0" w:space="0" w:color="auto"/>
                <w:right w:val="none" w:sz="0" w:space="0" w:color="auto"/>
              </w:divBdr>
            </w:div>
            <w:div w:id="797575514">
              <w:marLeft w:val="0"/>
              <w:marRight w:val="0"/>
              <w:marTop w:val="0"/>
              <w:marBottom w:val="0"/>
              <w:divBdr>
                <w:top w:val="none" w:sz="0" w:space="0" w:color="auto"/>
                <w:left w:val="none" w:sz="0" w:space="0" w:color="auto"/>
                <w:bottom w:val="none" w:sz="0" w:space="0" w:color="auto"/>
                <w:right w:val="none" w:sz="0" w:space="0" w:color="auto"/>
              </w:divBdr>
            </w:div>
            <w:div w:id="998119655">
              <w:marLeft w:val="0"/>
              <w:marRight w:val="0"/>
              <w:marTop w:val="0"/>
              <w:marBottom w:val="0"/>
              <w:divBdr>
                <w:top w:val="none" w:sz="0" w:space="0" w:color="auto"/>
                <w:left w:val="none" w:sz="0" w:space="0" w:color="auto"/>
                <w:bottom w:val="none" w:sz="0" w:space="0" w:color="auto"/>
                <w:right w:val="none" w:sz="0" w:space="0" w:color="auto"/>
              </w:divBdr>
            </w:div>
            <w:div w:id="1482040748">
              <w:marLeft w:val="0"/>
              <w:marRight w:val="0"/>
              <w:marTop w:val="0"/>
              <w:marBottom w:val="0"/>
              <w:divBdr>
                <w:top w:val="none" w:sz="0" w:space="0" w:color="auto"/>
                <w:left w:val="none" w:sz="0" w:space="0" w:color="auto"/>
                <w:bottom w:val="none" w:sz="0" w:space="0" w:color="auto"/>
                <w:right w:val="none" w:sz="0" w:space="0" w:color="auto"/>
              </w:divBdr>
            </w:div>
            <w:div w:id="1212688664">
              <w:marLeft w:val="0"/>
              <w:marRight w:val="0"/>
              <w:marTop w:val="0"/>
              <w:marBottom w:val="0"/>
              <w:divBdr>
                <w:top w:val="none" w:sz="0" w:space="0" w:color="auto"/>
                <w:left w:val="none" w:sz="0" w:space="0" w:color="auto"/>
                <w:bottom w:val="none" w:sz="0" w:space="0" w:color="auto"/>
                <w:right w:val="none" w:sz="0" w:space="0" w:color="auto"/>
              </w:divBdr>
            </w:div>
            <w:div w:id="396827325">
              <w:marLeft w:val="0"/>
              <w:marRight w:val="0"/>
              <w:marTop w:val="0"/>
              <w:marBottom w:val="0"/>
              <w:divBdr>
                <w:top w:val="none" w:sz="0" w:space="0" w:color="auto"/>
                <w:left w:val="none" w:sz="0" w:space="0" w:color="auto"/>
                <w:bottom w:val="none" w:sz="0" w:space="0" w:color="auto"/>
                <w:right w:val="none" w:sz="0" w:space="0" w:color="auto"/>
              </w:divBdr>
            </w:div>
            <w:div w:id="1298101151">
              <w:marLeft w:val="0"/>
              <w:marRight w:val="0"/>
              <w:marTop w:val="0"/>
              <w:marBottom w:val="0"/>
              <w:divBdr>
                <w:top w:val="none" w:sz="0" w:space="0" w:color="auto"/>
                <w:left w:val="none" w:sz="0" w:space="0" w:color="auto"/>
                <w:bottom w:val="none" w:sz="0" w:space="0" w:color="auto"/>
                <w:right w:val="none" w:sz="0" w:space="0" w:color="auto"/>
              </w:divBdr>
            </w:div>
            <w:div w:id="876091443">
              <w:marLeft w:val="0"/>
              <w:marRight w:val="0"/>
              <w:marTop w:val="0"/>
              <w:marBottom w:val="0"/>
              <w:divBdr>
                <w:top w:val="none" w:sz="0" w:space="0" w:color="auto"/>
                <w:left w:val="none" w:sz="0" w:space="0" w:color="auto"/>
                <w:bottom w:val="none" w:sz="0" w:space="0" w:color="auto"/>
                <w:right w:val="none" w:sz="0" w:space="0" w:color="auto"/>
              </w:divBdr>
            </w:div>
            <w:div w:id="1728647987">
              <w:marLeft w:val="0"/>
              <w:marRight w:val="0"/>
              <w:marTop w:val="0"/>
              <w:marBottom w:val="0"/>
              <w:divBdr>
                <w:top w:val="none" w:sz="0" w:space="0" w:color="auto"/>
                <w:left w:val="none" w:sz="0" w:space="0" w:color="auto"/>
                <w:bottom w:val="none" w:sz="0" w:space="0" w:color="auto"/>
                <w:right w:val="none" w:sz="0" w:space="0" w:color="auto"/>
              </w:divBdr>
            </w:div>
            <w:div w:id="321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9928">
      <w:bodyDiv w:val="1"/>
      <w:marLeft w:val="0"/>
      <w:marRight w:val="0"/>
      <w:marTop w:val="0"/>
      <w:marBottom w:val="0"/>
      <w:divBdr>
        <w:top w:val="none" w:sz="0" w:space="0" w:color="auto"/>
        <w:left w:val="none" w:sz="0" w:space="0" w:color="auto"/>
        <w:bottom w:val="none" w:sz="0" w:space="0" w:color="auto"/>
        <w:right w:val="none" w:sz="0" w:space="0" w:color="auto"/>
      </w:divBdr>
      <w:divsChild>
        <w:div w:id="980111616">
          <w:marLeft w:val="0"/>
          <w:marRight w:val="0"/>
          <w:marTop w:val="0"/>
          <w:marBottom w:val="0"/>
          <w:divBdr>
            <w:top w:val="none" w:sz="0" w:space="0" w:color="auto"/>
            <w:left w:val="none" w:sz="0" w:space="0" w:color="auto"/>
            <w:bottom w:val="none" w:sz="0" w:space="0" w:color="auto"/>
            <w:right w:val="none" w:sz="0" w:space="0" w:color="auto"/>
          </w:divBdr>
          <w:divsChild>
            <w:div w:id="2052070813">
              <w:marLeft w:val="0"/>
              <w:marRight w:val="0"/>
              <w:marTop w:val="0"/>
              <w:marBottom w:val="0"/>
              <w:divBdr>
                <w:top w:val="none" w:sz="0" w:space="0" w:color="auto"/>
                <w:left w:val="none" w:sz="0" w:space="0" w:color="auto"/>
                <w:bottom w:val="none" w:sz="0" w:space="0" w:color="auto"/>
                <w:right w:val="none" w:sz="0" w:space="0" w:color="auto"/>
              </w:divBdr>
            </w:div>
            <w:div w:id="316999350">
              <w:marLeft w:val="0"/>
              <w:marRight w:val="0"/>
              <w:marTop w:val="0"/>
              <w:marBottom w:val="0"/>
              <w:divBdr>
                <w:top w:val="none" w:sz="0" w:space="0" w:color="auto"/>
                <w:left w:val="none" w:sz="0" w:space="0" w:color="auto"/>
                <w:bottom w:val="none" w:sz="0" w:space="0" w:color="auto"/>
                <w:right w:val="none" w:sz="0" w:space="0" w:color="auto"/>
              </w:divBdr>
            </w:div>
            <w:div w:id="68430030">
              <w:marLeft w:val="0"/>
              <w:marRight w:val="0"/>
              <w:marTop w:val="0"/>
              <w:marBottom w:val="0"/>
              <w:divBdr>
                <w:top w:val="none" w:sz="0" w:space="0" w:color="auto"/>
                <w:left w:val="none" w:sz="0" w:space="0" w:color="auto"/>
                <w:bottom w:val="none" w:sz="0" w:space="0" w:color="auto"/>
                <w:right w:val="none" w:sz="0" w:space="0" w:color="auto"/>
              </w:divBdr>
            </w:div>
            <w:div w:id="45689371">
              <w:marLeft w:val="0"/>
              <w:marRight w:val="0"/>
              <w:marTop w:val="0"/>
              <w:marBottom w:val="0"/>
              <w:divBdr>
                <w:top w:val="none" w:sz="0" w:space="0" w:color="auto"/>
                <w:left w:val="none" w:sz="0" w:space="0" w:color="auto"/>
                <w:bottom w:val="none" w:sz="0" w:space="0" w:color="auto"/>
                <w:right w:val="none" w:sz="0" w:space="0" w:color="auto"/>
              </w:divBdr>
            </w:div>
            <w:div w:id="1918128857">
              <w:marLeft w:val="0"/>
              <w:marRight w:val="0"/>
              <w:marTop w:val="0"/>
              <w:marBottom w:val="0"/>
              <w:divBdr>
                <w:top w:val="none" w:sz="0" w:space="0" w:color="auto"/>
                <w:left w:val="none" w:sz="0" w:space="0" w:color="auto"/>
                <w:bottom w:val="none" w:sz="0" w:space="0" w:color="auto"/>
                <w:right w:val="none" w:sz="0" w:space="0" w:color="auto"/>
              </w:divBdr>
            </w:div>
            <w:div w:id="2035619106">
              <w:marLeft w:val="0"/>
              <w:marRight w:val="0"/>
              <w:marTop w:val="0"/>
              <w:marBottom w:val="0"/>
              <w:divBdr>
                <w:top w:val="none" w:sz="0" w:space="0" w:color="auto"/>
                <w:left w:val="none" w:sz="0" w:space="0" w:color="auto"/>
                <w:bottom w:val="none" w:sz="0" w:space="0" w:color="auto"/>
                <w:right w:val="none" w:sz="0" w:space="0" w:color="auto"/>
              </w:divBdr>
            </w:div>
            <w:div w:id="1289164465">
              <w:marLeft w:val="0"/>
              <w:marRight w:val="0"/>
              <w:marTop w:val="0"/>
              <w:marBottom w:val="0"/>
              <w:divBdr>
                <w:top w:val="none" w:sz="0" w:space="0" w:color="auto"/>
                <w:left w:val="none" w:sz="0" w:space="0" w:color="auto"/>
                <w:bottom w:val="none" w:sz="0" w:space="0" w:color="auto"/>
                <w:right w:val="none" w:sz="0" w:space="0" w:color="auto"/>
              </w:divBdr>
            </w:div>
            <w:div w:id="436566552">
              <w:marLeft w:val="0"/>
              <w:marRight w:val="0"/>
              <w:marTop w:val="0"/>
              <w:marBottom w:val="0"/>
              <w:divBdr>
                <w:top w:val="none" w:sz="0" w:space="0" w:color="auto"/>
                <w:left w:val="none" w:sz="0" w:space="0" w:color="auto"/>
                <w:bottom w:val="none" w:sz="0" w:space="0" w:color="auto"/>
                <w:right w:val="none" w:sz="0" w:space="0" w:color="auto"/>
              </w:divBdr>
            </w:div>
            <w:div w:id="619143337">
              <w:marLeft w:val="0"/>
              <w:marRight w:val="0"/>
              <w:marTop w:val="0"/>
              <w:marBottom w:val="0"/>
              <w:divBdr>
                <w:top w:val="none" w:sz="0" w:space="0" w:color="auto"/>
                <w:left w:val="none" w:sz="0" w:space="0" w:color="auto"/>
                <w:bottom w:val="none" w:sz="0" w:space="0" w:color="auto"/>
                <w:right w:val="none" w:sz="0" w:space="0" w:color="auto"/>
              </w:divBdr>
            </w:div>
            <w:div w:id="1666473844">
              <w:marLeft w:val="0"/>
              <w:marRight w:val="0"/>
              <w:marTop w:val="0"/>
              <w:marBottom w:val="0"/>
              <w:divBdr>
                <w:top w:val="none" w:sz="0" w:space="0" w:color="auto"/>
                <w:left w:val="none" w:sz="0" w:space="0" w:color="auto"/>
                <w:bottom w:val="none" w:sz="0" w:space="0" w:color="auto"/>
                <w:right w:val="none" w:sz="0" w:space="0" w:color="auto"/>
              </w:divBdr>
            </w:div>
            <w:div w:id="65960111">
              <w:marLeft w:val="0"/>
              <w:marRight w:val="0"/>
              <w:marTop w:val="0"/>
              <w:marBottom w:val="0"/>
              <w:divBdr>
                <w:top w:val="none" w:sz="0" w:space="0" w:color="auto"/>
                <w:left w:val="none" w:sz="0" w:space="0" w:color="auto"/>
                <w:bottom w:val="none" w:sz="0" w:space="0" w:color="auto"/>
                <w:right w:val="none" w:sz="0" w:space="0" w:color="auto"/>
              </w:divBdr>
            </w:div>
            <w:div w:id="2107312627">
              <w:marLeft w:val="0"/>
              <w:marRight w:val="0"/>
              <w:marTop w:val="0"/>
              <w:marBottom w:val="0"/>
              <w:divBdr>
                <w:top w:val="none" w:sz="0" w:space="0" w:color="auto"/>
                <w:left w:val="none" w:sz="0" w:space="0" w:color="auto"/>
                <w:bottom w:val="none" w:sz="0" w:space="0" w:color="auto"/>
                <w:right w:val="none" w:sz="0" w:space="0" w:color="auto"/>
              </w:divBdr>
            </w:div>
            <w:div w:id="1205756875">
              <w:marLeft w:val="0"/>
              <w:marRight w:val="0"/>
              <w:marTop w:val="0"/>
              <w:marBottom w:val="0"/>
              <w:divBdr>
                <w:top w:val="none" w:sz="0" w:space="0" w:color="auto"/>
                <w:left w:val="none" w:sz="0" w:space="0" w:color="auto"/>
                <w:bottom w:val="none" w:sz="0" w:space="0" w:color="auto"/>
                <w:right w:val="none" w:sz="0" w:space="0" w:color="auto"/>
              </w:divBdr>
            </w:div>
            <w:div w:id="234123938">
              <w:marLeft w:val="0"/>
              <w:marRight w:val="0"/>
              <w:marTop w:val="0"/>
              <w:marBottom w:val="0"/>
              <w:divBdr>
                <w:top w:val="none" w:sz="0" w:space="0" w:color="auto"/>
                <w:left w:val="none" w:sz="0" w:space="0" w:color="auto"/>
                <w:bottom w:val="none" w:sz="0" w:space="0" w:color="auto"/>
                <w:right w:val="none" w:sz="0" w:space="0" w:color="auto"/>
              </w:divBdr>
            </w:div>
            <w:div w:id="1285650742">
              <w:marLeft w:val="0"/>
              <w:marRight w:val="0"/>
              <w:marTop w:val="0"/>
              <w:marBottom w:val="0"/>
              <w:divBdr>
                <w:top w:val="none" w:sz="0" w:space="0" w:color="auto"/>
                <w:left w:val="none" w:sz="0" w:space="0" w:color="auto"/>
                <w:bottom w:val="none" w:sz="0" w:space="0" w:color="auto"/>
                <w:right w:val="none" w:sz="0" w:space="0" w:color="auto"/>
              </w:divBdr>
            </w:div>
            <w:div w:id="1027869260">
              <w:marLeft w:val="0"/>
              <w:marRight w:val="0"/>
              <w:marTop w:val="0"/>
              <w:marBottom w:val="0"/>
              <w:divBdr>
                <w:top w:val="none" w:sz="0" w:space="0" w:color="auto"/>
                <w:left w:val="none" w:sz="0" w:space="0" w:color="auto"/>
                <w:bottom w:val="none" w:sz="0" w:space="0" w:color="auto"/>
                <w:right w:val="none" w:sz="0" w:space="0" w:color="auto"/>
              </w:divBdr>
            </w:div>
            <w:div w:id="59599025">
              <w:marLeft w:val="0"/>
              <w:marRight w:val="0"/>
              <w:marTop w:val="0"/>
              <w:marBottom w:val="0"/>
              <w:divBdr>
                <w:top w:val="none" w:sz="0" w:space="0" w:color="auto"/>
                <w:left w:val="none" w:sz="0" w:space="0" w:color="auto"/>
                <w:bottom w:val="none" w:sz="0" w:space="0" w:color="auto"/>
                <w:right w:val="none" w:sz="0" w:space="0" w:color="auto"/>
              </w:divBdr>
            </w:div>
            <w:div w:id="16975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534">
      <w:bodyDiv w:val="1"/>
      <w:marLeft w:val="0"/>
      <w:marRight w:val="0"/>
      <w:marTop w:val="0"/>
      <w:marBottom w:val="0"/>
      <w:divBdr>
        <w:top w:val="none" w:sz="0" w:space="0" w:color="auto"/>
        <w:left w:val="none" w:sz="0" w:space="0" w:color="auto"/>
        <w:bottom w:val="none" w:sz="0" w:space="0" w:color="auto"/>
        <w:right w:val="none" w:sz="0" w:space="0" w:color="auto"/>
      </w:divBdr>
      <w:divsChild>
        <w:div w:id="938024599">
          <w:marLeft w:val="0"/>
          <w:marRight w:val="0"/>
          <w:marTop w:val="0"/>
          <w:marBottom w:val="0"/>
          <w:divBdr>
            <w:top w:val="none" w:sz="0" w:space="0" w:color="auto"/>
            <w:left w:val="none" w:sz="0" w:space="0" w:color="auto"/>
            <w:bottom w:val="none" w:sz="0" w:space="0" w:color="auto"/>
            <w:right w:val="none" w:sz="0" w:space="0" w:color="auto"/>
          </w:divBdr>
          <w:divsChild>
            <w:div w:id="1871334734">
              <w:marLeft w:val="0"/>
              <w:marRight w:val="0"/>
              <w:marTop w:val="0"/>
              <w:marBottom w:val="0"/>
              <w:divBdr>
                <w:top w:val="none" w:sz="0" w:space="0" w:color="auto"/>
                <w:left w:val="none" w:sz="0" w:space="0" w:color="auto"/>
                <w:bottom w:val="none" w:sz="0" w:space="0" w:color="auto"/>
                <w:right w:val="none" w:sz="0" w:space="0" w:color="auto"/>
              </w:divBdr>
            </w:div>
            <w:div w:id="1507742127">
              <w:marLeft w:val="0"/>
              <w:marRight w:val="0"/>
              <w:marTop w:val="0"/>
              <w:marBottom w:val="0"/>
              <w:divBdr>
                <w:top w:val="none" w:sz="0" w:space="0" w:color="auto"/>
                <w:left w:val="none" w:sz="0" w:space="0" w:color="auto"/>
                <w:bottom w:val="none" w:sz="0" w:space="0" w:color="auto"/>
                <w:right w:val="none" w:sz="0" w:space="0" w:color="auto"/>
              </w:divBdr>
            </w:div>
            <w:div w:id="1139959256">
              <w:marLeft w:val="0"/>
              <w:marRight w:val="0"/>
              <w:marTop w:val="0"/>
              <w:marBottom w:val="0"/>
              <w:divBdr>
                <w:top w:val="none" w:sz="0" w:space="0" w:color="auto"/>
                <w:left w:val="none" w:sz="0" w:space="0" w:color="auto"/>
                <w:bottom w:val="none" w:sz="0" w:space="0" w:color="auto"/>
                <w:right w:val="none" w:sz="0" w:space="0" w:color="auto"/>
              </w:divBdr>
            </w:div>
            <w:div w:id="692457831">
              <w:marLeft w:val="0"/>
              <w:marRight w:val="0"/>
              <w:marTop w:val="0"/>
              <w:marBottom w:val="0"/>
              <w:divBdr>
                <w:top w:val="none" w:sz="0" w:space="0" w:color="auto"/>
                <w:left w:val="none" w:sz="0" w:space="0" w:color="auto"/>
                <w:bottom w:val="none" w:sz="0" w:space="0" w:color="auto"/>
                <w:right w:val="none" w:sz="0" w:space="0" w:color="auto"/>
              </w:divBdr>
            </w:div>
            <w:div w:id="807741782">
              <w:marLeft w:val="0"/>
              <w:marRight w:val="0"/>
              <w:marTop w:val="0"/>
              <w:marBottom w:val="0"/>
              <w:divBdr>
                <w:top w:val="none" w:sz="0" w:space="0" w:color="auto"/>
                <w:left w:val="none" w:sz="0" w:space="0" w:color="auto"/>
                <w:bottom w:val="none" w:sz="0" w:space="0" w:color="auto"/>
                <w:right w:val="none" w:sz="0" w:space="0" w:color="auto"/>
              </w:divBdr>
            </w:div>
            <w:div w:id="1830713778">
              <w:marLeft w:val="0"/>
              <w:marRight w:val="0"/>
              <w:marTop w:val="0"/>
              <w:marBottom w:val="0"/>
              <w:divBdr>
                <w:top w:val="none" w:sz="0" w:space="0" w:color="auto"/>
                <w:left w:val="none" w:sz="0" w:space="0" w:color="auto"/>
                <w:bottom w:val="none" w:sz="0" w:space="0" w:color="auto"/>
                <w:right w:val="none" w:sz="0" w:space="0" w:color="auto"/>
              </w:divBdr>
            </w:div>
            <w:div w:id="1373648780">
              <w:marLeft w:val="0"/>
              <w:marRight w:val="0"/>
              <w:marTop w:val="0"/>
              <w:marBottom w:val="0"/>
              <w:divBdr>
                <w:top w:val="none" w:sz="0" w:space="0" w:color="auto"/>
                <w:left w:val="none" w:sz="0" w:space="0" w:color="auto"/>
                <w:bottom w:val="none" w:sz="0" w:space="0" w:color="auto"/>
                <w:right w:val="none" w:sz="0" w:space="0" w:color="auto"/>
              </w:divBdr>
            </w:div>
            <w:div w:id="310328374">
              <w:marLeft w:val="0"/>
              <w:marRight w:val="0"/>
              <w:marTop w:val="0"/>
              <w:marBottom w:val="0"/>
              <w:divBdr>
                <w:top w:val="none" w:sz="0" w:space="0" w:color="auto"/>
                <w:left w:val="none" w:sz="0" w:space="0" w:color="auto"/>
                <w:bottom w:val="none" w:sz="0" w:space="0" w:color="auto"/>
                <w:right w:val="none" w:sz="0" w:space="0" w:color="auto"/>
              </w:divBdr>
            </w:div>
            <w:div w:id="200142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3054">
      <w:bodyDiv w:val="1"/>
      <w:marLeft w:val="0"/>
      <w:marRight w:val="0"/>
      <w:marTop w:val="0"/>
      <w:marBottom w:val="0"/>
      <w:divBdr>
        <w:top w:val="none" w:sz="0" w:space="0" w:color="auto"/>
        <w:left w:val="none" w:sz="0" w:space="0" w:color="auto"/>
        <w:bottom w:val="none" w:sz="0" w:space="0" w:color="auto"/>
        <w:right w:val="none" w:sz="0" w:space="0" w:color="auto"/>
      </w:divBdr>
      <w:divsChild>
        <w:div w:id="1133670812">
          <w:marLeft w:val="0"/>
          <w:marRight w:val="0"/>
          <w:marTop w:val="0"/>
          <w:marBottom w:val="0"/>
          <w:divBdr>
            <w:top w:val="none" w:sz="0" w:space="0" w:color="auto"/>
            <w:left w:val="none" w:sz="0" w:space="0" w:color="auto"/>
            <w:bottom w:val="none" w:sz="0" w:space="0" w:color="auto"/>
            <w:right w:val="none" w:sz="0" w:space="0" w:color="auto"/>
          </w:divBdr>
          <w:divsChild>
            <w:div w:id="1921675285">
              <w:marLeft w:val="0"/>
              <w:marRight w:val="0"/>
              <w:marTop w:val="0"/>
              <w:marBottom w:val="0"/>
              <w:divBdr>
                <w:top w:val="none" w:sz="0" w:space="0" w:color="auto"/>
                <w:left w:val="none" w:sz="0" w:space="0" w:color="auto"/>
                <w:bottom w:val="none" w:sz="0" w:space="0" w:color="auto"/>
                <w:right w:val="none" w:sz="0" w:space="0" w:color="auto"/>
              </w:divBdr>
            </w:div>
            <w:div w:id="290599809">
              <w:marLeft w:val="0"/>
              <w:marRight w:val="0"/>
              <w:marTop w:val="0"/>
              <w:marBottom w:val="0"/>
              <w:divBdr>
                <w:top w:val="none" w:sz="0" w:space="0" w:color="auto"/>
                <w:left w:val="none" w:sz="0" w:space="0" w:color="auto"/>
                <w:bottom w:val="none" w:sz="0" w:space="0" w:color="auto"/>
                <w:right w:val="none" w:sz="0" w:space="0" w:color="auto"/>
              </w:divBdr>
            </w:div>
            <w:div w:id="2111929322">
              <w:marLeft w:val="0"/>
              <w:marRight w:val="0"/>
              <w:marTop w:val="0"/>
              <w:marBottom w:val="0"/>
              <w:divBdr>
                <w:top w:val="none" w:sz="0" w:space="0" w:color="auto"/>
                <w:left w:val="none" w:sz="0" w:space="0" w:color="auto"/>
                <w:bottom w:val="none" w:sz="0" w:space="0" w:color="auto"/>
                <w:right w:val="none" w:sz="0" w:space="0" w:color="auto"/>
              </w:divBdr>
            </w:div>
            <w:div w:id="2108848199">
              <w:marLeft w:val="0"/>
              <w:marRight w:val="0"/>
              <w:marTop w:val="0"/>
              <w:marBottom w:val="0"/>
              <w:divBdr>
                <w:top w:val="none" w:sz="0" w:space="0" w:color="auto"/>
                <w:left w:val="none" w:sz="0" w:space="0" w:color="auto"/>
                <w:bottom w:val="none" w:sz="0" w:space="0" w:color="auto"/>
                <w:right w:val="none" w:sz="0" w:space="0" w:color="auto"/>
              </w:divBdr>
            </w:div>
            <w:div w:id="1613324679">
              <w:marLeft w:val="0"/>
              <w:marRight w:val="0"/>
              <w:marTop w:val="0"/>
              <w:marBottom w:val="0"/>
              <w:divBdr>
                <w:top w:val="none" w:sz="0" w:space="0" w:color="auto"/>
                <w:left w:val="none" w:sz="0" w:space="0" w:color="auto"/>
                <w:bottom w:val="none" w:sz="0" w:space="0" w:color="auto"/>
                <w:right w:val="none" w:sz="0" w:space="0" w:color="auto"/>
              </w:divBdr>
            </w:div>
            <w:div w:id="586577270">
              <w:marLeft w:val="0"/>
              <w:marRight w:val="0"/>
              <w:marTop w:val="0"/>
              <w:marBottom w:val="0"/>
              <w:divBdr>
                <w:top w:val="none" w:sz="0" w:space="0" w:color="auto"/>
                <w:left w:val="none" w:sz="0" w:space="0" w:color="auto"/>
                <w:bottom w:val="none" w:sz="0" w:space="0" w:color="auto"/>
                <w:right w:val="none" w:sz="0" w:space="0" w:color="auto"/>
              </w:divBdr>
            </w:div>
            <w:div w:id="1526021402">
              <w:marLeft w:val="0"/>
              <w:marRight w:val="0"/>
              <w:marTop w:val="0"/>
              <w:marBottom w:val="0"/>
              <w:divBdr>
                <w:top w:val="none" w:sz="0" w:space="0" w:color="auto"/>
                <w:left w:val="none" w:sz="0" w:space="0" w:color="auto"/>
                <w:bottom w:val="none" w:sz="0" w:space="0" w:color="auto"/>
                <w:right w:val="none" w:sz="0" w:space="0" w:color="auto"/>
              </w:divBdr>
            </w:div>
            <w:div w:id="847447102">
              <w:marLeft w:val="0"/>
              <w:marRight w:val="0"/>
              <w:marTop w:val="0"/>
              <w:marBottom w:val="0"/>
              <w:divBdr>
                <w:top w:val="none" w:sz="0" w:space="0" w:color="auto"/>
                <w:left w:val="none" w:sz="0" w:space="0" w:color="auto"/>
                <w:bottom w:val="none" w:sz="0" w:space="0" w:color="auto"/>
                <w:right w:val="none" w:sz="0" w:space="0" w:color="auto"/>
              </w:divBdr>
            </w:div>
            <w:div w:id="1058015439">
              <w:marLeft w:val="0"/>
              <w:marRight w:val="0"/>
              <w:marTop w:val="0"/>
              <w:marBottom w:val="0"/>
              <w:divBdr>
                <w:top w:val="none" w:sz="0" w:space="0" w:color="auto"/>
                <w:left w:val="none" w:sz="0" w:space="0" w:color="auto"/>
                <w:bottom w:val="none" w:sz="0" w:space="0" w:color="auto"/>
                <w:right w:val="none" w:sz="0" w:space="0" w:color="auto"/>
              </w:divBdr>
            </w:div>
            <w:div w:id="2064401944">
              <w:marLeft w:val="0"/>
              <w:marRight w:val="0"/>
              <w:marTop w:val="0"/>
              <w:marBottom w:val="0"/>
              <w:divBdr>
                <w:top w:val="none" w:sz="0" w:space="0" w:color="auto"/>
                <w:left w:val="none" w:sz="0" w:space="0" w:color="auto"/>
                <w:bottom w:val="none" w:sz="0" w:space="0" w:color="auto"/>
                <w:right w:val="none" w:sz="0" w:space="0" w:color="auto"/>
              </w:divBdr>
            </w:div>
            <w:div w:id="860435248">
              <w:marLeft w:val="0"/>
              <w:marRight w:val="0"/>
              <w:marTop w:val="0"/>
              <w:marBottom w:val="0"/>
              <w:divBdr>
                <w:top w:val="none" w:sz="0" w:space="0" w:color="auto"/>
                <w:left w:val="none" w:sz="0" w:space="0" w:color="auto"/>
                <w:bottom w:val="none" w:sz="0" w:space="0" w:color="auto"/>
                <w:right w:val="none" w:sz="0" w:space="0" w:color="auto"/>
              </w:divBdr>
            </w:div>
            <w:div w:id="1099789677">
              <w:marLeft w:val="0"/>
              <w:marRight w:val="0"/>
              <w:marTop w:val="0"/>
              <w:marBottom w:val="0"/>
              <w:divBdr>
                <w:top w:val="none" w:sz="0" w:space="0" w:color="auto"/>
                <w:left w:val="none" w:sz="0" w:space="0" w:color="auto"/>
                <w:bottom w:val="none" w:sz="0" w:space="0" w:color="auto"/>
                <w:right w:val="none" w:sz="0" w:space="0" w:color="auto"/>
              </w:divBdr>
            </w:div>
            <w:div w:id="156115124">
              <w:marLeft w:val="0"/>
              <w:marRight w:val="0"/>
              <w:marTop w:val="0"/>
              <w:marBottom w:val="0"/>
              <w:divBdr>
                <w:top w:val="none" w:sz="0" w:space="0" w:color="auto"/>
                <w:left w:val="none" w:sz="0" w:space="0" w:color="auto"/>
                <w:bottom w:val="none" w:sz="0" w:space="0" w:color="auto"/>
                <w:right w:val="none" w:sz="0" w:space="0" w:color="auto"/>
              </w:divBdr>
            </w:div>
            <w:div w:id="558979045">
              <w:marLeft w:val="0"/>
              <w:marRight w:val="0"/>
              <w:marTop w:val="0"/>
              <w:marBottom w:val="0"/>
              <w:divBdr>
                <w:top w:val="none" w:sz="0" w:space="0" w:color="auto"/>
                <w:left w:val="none" w:sz="0" w:space="0" w:color="auto"/>
                <w:bottom w:val="none" w:sz="0" w:space="0" w:color="auto"/>
                <w:right w:val="none" w:sz="0" w:space="0" w:color="auto"/>
              </w:divBdr>
            </w:div>
            <w:div w:id="238902323">
              <w:marLeft w:val="0"/>
              <w:marRight w:val="0"/>
              <w:marTop w:val="0"/>
              <w:marBottom w:val="0"/>
              <w:divBdr>
                <w:top w:val="none" w:sz="0" w:space="0" w:color="auto"/>
                <w:left w:val="none" w:sz="0" w:space="0" w:color="auto"/>
                <w:bottom w:val="none" w:sz="0" w:space="0" w:color="auto"/>
                <w:right w:val="none" w:sz="0" w:space="0" w:color="auto"/>
              </w:divBdr>
            </w:div>
            <w:div w:id="837844177">
              <w:marLeft w:val="0"/>
              <w:marRight w:val="0"/>
              <w:marTop w:val="0"/>
              <w:marBottom w:val="0"/>
              <w:divBdr>
                <w:top w:val="none" w:sz="0" w:space="0" w:color="auto"/>
                <w:left w:val="none" w:sz="0" w:space="0" w:color="auto"/>
                <w:bottom w:val="none" w:sz="0" w:space="0" w:color="auto"/>
                <w:right w:val="none" w:sz="0" w:space="0" w:color="auto"/>
              </w:divBdr>
            </w:div>
            <w:div w:id="34476868">
              <w:marLeft w:val="0"/>
              <w:marRight w:val="0"/>
              <w:marTop w:val="0"/>
              <w:marBottom w:val="0"/>
              <w:divBdr>
                <w:top w:val="none" w:sz="0" w:space="0" w:color="auto"/>
                <w:left w:val="none" w:sz="0" w:space="0" w:color="auto"/>
                <w:bottom w:val="none" w:sz="0" w:space="0" w:color="auto"/>
                <w:right w:val="none" w:sz="0" w:space="0" w:color="auto"/>
              </w:divBdr>
            </w:div>
            <w:div w:id="436367963">
              <w:marLeft w:val="0"/>
              <w:marRight w:val="0"/>
              <w:marTop w:val="0"/>
              <w:marBottom w:val="0"/>
              <w:divBdr>
                <w:top w:val="none" w:sz="0" w:space="0" w:color="auto"/>
                <w:left w:val="none" w:sz="0" w:space="0" w:color="auto"/>
                <w:bottom w:val="none" w:sz="0" w:space="0" w:color="auto"/>
                <w:right w:val="none" w:sz="0" w:space="0" w:color="auto"/>
              </w:divBdr>
            </w:div>
            <w:div w:id="610013977">
              <w:marLeft w:val="0"/>
              <w:marRight w:val="0"/>
              <w:marTop w:val="0"/>
              <w:marBottom w:val="0"/>
              <w:divBdr>
                <w:top w:val="none" w:sz="0" w:space="0" w:color="auto"/>
                <w:left w:val="none" w:sz="0" w:space="0" w:color="auto"/>
                <w:bottom w:val="none" w:sz="0" w:space="0" w:color="auto"/>
                <w:right w:val="none" w:sz="0" w:space="0" w:color="auto"/>
              </w:divBdr>
            </w:div>
            <w:div w:id="687831280">
              <w:marLeft w:val="0"/>
              <w:marRight w:val="0"/>
              <w:marTop w:val="0"/>
              <w:marBottom w:val="0"/>
              <w:divBdr>
                <w:top w:val="none" w:sz="0" w:space="0" w:color="auto"/>
                <w:left w:val="none" w:sz="0" w:space="0" w:color="auto"/>
                <w:bottom w:val="none" w:sz="0" w:space="0" w:color="auto"/>
                <w:right w:val="none" w:sz="0" w:space="0" w:color="auto"/>
              </w:divBdr>
            </w:div>
            <w:div w:id="873998668">
              <w:marLeft w:val="0"/>
              <w:marRight w:val="0"/>
              <w:marTop w:val="0"/>
              <w:marBottom w:val="0"/>
              <w:divBdr>
                <w:top w:val="none" w:sz="0" w:space="0" w:color="auto"/>
                <w:left w:val="none" w:sz="0" w:space="0" w:color="auto"/>
                <w:bottom w:val="none" w:sz="0" w:space="0" w:color="auto"/>
                <w:right w:val="none" w:sz="0" w:space="0" w:color="auto"/>
              </w:divBdr>
            </w:div>
            <w:div w:id="1680423987">
              <w:marLeft w:val="0"/>
              <w:marRight w:val="0"/>
              <w:marTop w:val="0"/>
              <w:marBottom w:val="0"/>
              <w:divBdr>
                <w:top w:val="none" w:sz="0" w:space="0" w:color="auto"/>
                <w:left w:val="none" w:sz="0" w:space="0" w:color="auto"/>
                <w:bottom w:val="none" w:sz="0" w:space="0" w:color="auto"/>
                <w:right w:val="none" w:sz="0" w:space="0" w:color="auto"/>
              </w:divBdr>
            </w:div>
            <w:div w:id="2019505752">
              <w:marLeft w:val="0"/>
              <w:marRight w:val="0"/>
              <w:marTop w:val="0"/>
              <w:marBottom w:val="0"/>
              <w:divBdr>
                <w:top w:val="none" w:sz="0" w:space="0" w:color="auto"/>
                <w:left w:val="none" w:sz="0" w:space="0" w:color="auto"/>
                <w:bottom w:val="none" w:sz="0" w:space="0" w:color="auto"/>
                <w:right w:val="none" w:sz="0" w:space="0" w:color="auto"/>
              </w:divBdr>
            </w:div>
            <w:div w:id="1454516309">
              <w:marLeft w:val="0"/>
              <w:marRight w:val="0"/>
              <w:marTop w:val="0"/>
              <w:marBottom w:val="0"/>
              <w:divBdr>
                <w:top w:val="none" w:sz="0" w:space="0" w:color="auto"/>
                <w:left w:val="none" w:sz="0" w:space="0" w:color="auto"/>
                <w:bottom w:val="none" w:sz="0" w:space="0" w:color="auto"/>
                <w:right w:val="none" w:sz="0" w:space="0" w:color="auto"/>
              </w:divBdr>
            </w:div>
            <w:div w:id="1415974383">
              <w:marLeft w:val="0"/>
              <w:marRight w:val="0"/>
              <w:marTop w:val="0"/>
              <w:marBottom w:val="0"/>
              <w:divBdr>
                <w:top w:val="none" w:sz="0" w:space="0" w:color="auto"/>
                <w:left w:val="none" w:sz="0" w:space="0" w:color="auto"/>
                <w:bottom w:val="none" w:sz="0" w:space="0" w:color="auto"/>
                <w:right w:val="none" w:sz="0" w:space="0" w:color="auto"/>
              </w:divBdr>
            </w:div>
            <w:div w:id="489370676">
              <w:marLeft w:val="0"/>
              <w:marRight w:val="0"/>
              <w:marTop w:val="0"/>
              <w:marBottom w:val="0"/>
              <w:divBdr>
                <w:top w:val="none" w:sz="0" w:space="0" w:color="auto"/>
                <w:left w:val="none" w:sz="0" w:space="0" w:color="auto"/>
                <w:bottom w:val="none" w:sz="0" w:space="0" w:color="auto"/>
                <w:right w:val="none" w:sz="0" w:space="0" w:color="auto"/>
              </w:divBdr>
            </w:div>
            <w:div w:id="1322852742">
              <w:marLeft w:val="0"/>
              <w:marRight w:val="0"/>
              <w:marTop w:val="0"/>
              <w:marBottom w:val="0"/>
              <w:divBdr>
                <w:top w:val="none" w:sz="0" w:space="0" w:color="auto"/>
                <w:left w:val="none" w:sz="0" w:space="0" w:color="auto"/>
                <w:bottom w:val="none" w:sz="0" w:space="0" w:color="auto"/>
                <w:right w:val="none" w:sz="0" w:space="0" w:color="auto"/>
              </w:divBdr>
            </w:div>
            <w:div w:id="782187310">
              <w:marLeft w:val="0"/>
              <w:marRight w:val="0"/>
              <w:marTop w:val="0"/>
              <w:marBottom w:val="0"/>
              <w:divBdr>
                <w:top w:val="none" w:sz="0" w:space="0" w:color="auto"/>
                <w:left w:val="none" w:sz="0" w:space="0" w:color="auto"/>
                <w:bottom w:val="none" w:sz="0" w:space="0" w:color="auto"/>
                <w:right w:val="none" w:sz="0" w:space="0" w:color="auto"/>
              </w:divBdr>
            </w:div>
            <w:div w:id="2002855007">
              <w:marLeft w:val="0"/>
              <w:marRight w:val="0"/>
              <w:marTop w:val="0"/>
              <w:marBottom w:val="0"/>
              <w:divBdr>
                <w:top w:val="none" w:sz="0" w:space="0" w:color="auto"/>
                <w:left w:val="none" w:sz="0" w:space="0" w:color="auto"/>
                <w:bottom w:val="none" w:sz="0" w:space="0" w:color="auto"/>
                <w:right w:val="none" w:sz="0" w:space="0" w:color="auto"/>
              </w:divBdr>
            </w:div>
            <w:div w:id="1617369832">
              <w:marLeft w:val="0"/>
              <w:marRight w:val="0"/>
              <w:marTop w:val="0"/>
              <w:marBottom w:val="0"/>
              <w:divBdr>
                <w:top w:val="none" w:sz="0" w:space="0" w:color="auto"/>
                <w:left w:val="none" w:sz="0" w:space="0" w:color="auto"/>
                <w:bottom w:val="none" w:sz="0" w:space="0" w:color="auto"/>
                <w:right w:val="none" w:sz="0" w:space="0" w:color="auto"/>
              </w:divBdr>
            </w:div>
            <w:div w:id="1430274582">
              <w:marLeft w:val="0"/>
              <w:marRight w:val="0"/>
              <w:marTop w:val="0"/>
              <w:marBottom w:val="0"/>
              <w:divBdr>
                <w:top w:val="none" w:sz="0" w:space="0" w:color="auto"/>
                <w:left w:val="none" w:sz="0" w:space="0" w:color="auto"/>
                <w:bottom w:val="none" w:sz="0" w:space="0" w:color="auto"/>
                <w:right w:val="none" w:sz="0" w:space="0" w:color="auto"/>
              </w:divBdr>
            </w:div>
            <w:div w:id="1360813824">
              <w:marLeft w:val="0"/>
              <w:marRight w:val="0"/>
              <w:marTop w:val="0"/>
              <w:marBottom w:val="0"/>
              <w:divBdr>
                <w:top w:val="none" w:sz="0" w:space="0" w:color="auto"/>
                <w:left w:val="none" w:sz="0" w:space="0" w:color="auto"/>
                <w:bottom w:val="none" w:sz="0" w:space="0" w:color="auto"/>
                <w:right w:val="none" w:sz="0" w:space="0" w:color="auto"/>
              </w:divBdr>
            </w:div>
            <w:div w:id="692801522">
              <w:marLeft w:val="0"/>
              <w:marRight w:val="0"/>
              <w:marTop w:val="0"/>
              <w:marBottom w:val="0"/>
              <w:divBdr>
                <w:top w:val="none" w:sz="0" w:space="0" w:color="auto"/>
                <w:left w:val="none" w:sz="0" w:space="0" w:color="auto"/>
                <w:bottom w:val="none" w:sz="0" w:space="0" w:color="auto"/>
                <w:right w:val="none" w:sz="0" w:space="0" w:color="auto"/>
              </w:divBdr>
            </w:div>
            <w:div w:id="371735044">
              <w:marLeft w:val="0"/>
              <w:marRight w:val="0"/>
              <w:marTop w:val="0"/>
              <w:marBottom w:val="0"/>
              <w:divBdr>
                <w:top w:val="none" w:sz="0" w:space="0" w:color="auto"/>
                <w:left w:val="none" w:sz="0" w:space="0" w:color="auto"/>
                <w:bottom w:val="none" w:sz="0" w:space="0" w:color="auto"/>
                <w:right w:val="none" w:sz="0" w:space="0" w:color="auto"/>
              </w:divBdr>
            </w:div>
            <w:div w:id="906572329">
              <w:marLeft w:val="0"/>
              <w:marRight w:val="0"/>
              <w:marTop w:val="0"/>
              <w:marBottom w:val="0"/>
              <w:divBdr>
                <w:top w:val="none" w:sz="0" w:space="0" w:color="auto"/>
                <w:left w:val="none" w:sz="0" w:space="0" w:color="auto"/>
                <w:bottom w:val="none" w:sz="0" w:space="0" w:color="auto"/>
                <w:right w:val="none" w:sz="0" w:space="0" w:color="auto"/>
              </w:divBdr>
            </w:div>
            <w:div w:id="1923220939">
              <w:marLeft w:val="0"/>
              <w:marRight w:val="0"/>
              <w:marTop w:val="0"/>
              <w:marBottom w:val="0"/>
              <w:divBdr>
                <w:top w:val="none" w:sz="0" w:space="0" w:color="auto"/>
                <w:left w:val="none" w:sz="0" w:space="0" w:color="auto"/>
                <w:bottom w:val="none" w:sz="0" w:space="0" w:color="auto"/>
                <w:right w:val="none" w:sz="0" w:space="0" w:color="auto"/>
              </w:divBdr>
            </w:div>
            <w:div w:id="1083453548">
              <w:marLeft w:val="0"/>
              <w:marRight w:val="0"/>
              <w:marTop w:val="0"/>
              <w:marBottom w:val="0"/>
              <w:divBdr>
                <w:top w:val="none" w:sz="0" w:space="0" w:color="auto"/>
                <w:left w:val="none" w:sz="0" w:space="0" w:color="auto"/>
                <w:bottom w:val="none" w:sz="0" w:space="0" w:color="auto"/>
                <w:right w:val="none" w:sz="0" w:space="0" w:color="auto"/>
              </w:divBdr>
            </w:div>
            <w:div w:id="750808889">
              <w:marLeft w:val="0"/>
              <w:marRight w:val="0"/>
              <w:marTop w:val="0"/>
              <w:marBottom w:val="0"/>
              <w:divBdr>
                <w:top w:val="none" w:sz="0" w:space="0" w:color="auto"/>
                <w:left w:val="none" w:sz="0" w:space="0" w:color="auto"/>
                <w:bottom w:val="none" w:sz="0" w:space="0" w:color="auto"/>
                <w:right w:val="none" w:sz="0" w:space="0" w:color="auto"/>
              </w:divBdr>
            </w:div>
            <w:div w:id="269629014">
              <w:marLeft w:val="0"/>
              <w:marRight w:val="0"/>
              <w:marTop w:val="0"/>
              <w:marBottom w:val="0"/>
              <w:divBdr>
                <w:top w:val="none" w:sz="0" w:space="0" w:color="auto"/>
                <w:left w:val="none" w:sz="0" w:space="0" w:color="auto"/>
                <w:bottom w:val="none" w:sz="0" w:space="0" w:color="auto"/>
                <w:right w:val="none" w:sz="0" w:space="0" w:color="auto"/>
              </w:divBdr>
            </w:div>
            <w:div w:id="320081570">
              <w:marLeft w:val="0"/>
              <w:marRight w:val="0"/>
              <w:marTop w:val="0"/>
              <w:marBottom w:val="0"/>
              <w:divBdr>
                <w:top w:val="none" w:sz="0" w:space="0" w:color="auto"/>
                <w:left w:val="none" w:sz="0" w:space="0" w:color="auto"/>
                <w:bottom w:val="none" w:sz="0" w:space="0" w:color="auto"/>
                <w:right w:val="none" w:sz="0" w:space="0" w:color="auto"/>
              </w:divBdr>
            </w:div>
            <w:div w:id="1858230157">
              <w:marLeft w:val="0"/>
              <w:marRight w:val="0"/>
              <w:marTop w:val="0"/>
              <w:marBottom w:val="0"/>
              <w:divBdr>
                <w:top w:val="none" w:sz="0" w:space="0" w:color="auto"/>
                <w:left w:val="none" w:sz="0" w:space="0" w:color="auto"/>
                <w:bottom w:val="none" w:sz="0" w:space="0" w:color="auto"/>
                <w:right w:val="none" w:sz="0" w:space="0" w:color="auto"/>
              </w:divBdr>
            </w:div>
            <w:div w:id="1272592367">
              <w:marLeft w:val="0"/>
              <w:marRight w:val="0"/>
              <w:marTop w:val="0"/>
              <w:marBottom w:val="0"/>
              <w:divBdr>
                <w:top w:val="none" w:sz="0" w:space="0" w:color="auto"/>
                <w:left w:val="none" w:sz="0" w:space="0" w:color="auto"/>
                <w:bottom w:val="none" w:sz="0" w:space="0" w:color="auto"/>
                <w:right w:val="none" w:sz="0" w:space="0" w:color="auto"/>
              </w:divBdr>
            </w:div>
            <w:div w:id="1495990750">
              <w:marLeft w:val="0"/>
              <w:marRight w:val="0"/>
              <w:marTop w:val="0"/>
              <w:marBottom w:val="0"/>
              <w:divBdr>
                <w:top w:val="none" w:sz="0" w:space="0" w:color="auto"/>
                <w:left w:val="none" w:sz="0" w:space="0" w:color="auto"/>
                <w:bottom w:val="none" w:sz="0" w:space="0" w:color="auto"/>
                <w:right w:val="none" w:sz="0" w:space="0" w:color="auto"/>
              </w:divBdr>
            </w:div>
            <w:div w:id="974527888">
              <w:marLeft w:val="0"/>
              <w:marRight w:val="0"/>
              <w:marTop w:val="0"/>
              <w:marBottom w:val="0"/>
              <w:divBdr>
                <w:top w:val="none" w:sz="0" w:space="0" w:color="auto"/>
                <w:left w:val="none" w:sz="0" w:space="0" w:color="auto"/>
                <w:bottom w:val="none" w:sz="0" w:space="0" w:color="auto"/>
                <w:right w:val="none" w:sz="0" w:space="0" w:color="auto"/>
              </w:divBdr>
            </w:div>
            <w:div w:id="727262912">
              <w:marLeft w:val="0"/>
              <w:marRight w:val="0"/>
              <w:marTop w:val="0"/>
              <w:marBottom w:val="0"/>
              <w:divBdr>
                <w:top w:val="none" w:sz="0" w:space="0" w:color="auto"/>
                <w:left w:val="none" w:sz="0" w:space="0" w:color="auto"/>
                <w:bottom w:val="none" w:sz="0" w:space="0" w:color="auto"/>
                <w:right w:val="none" w:sz="0" w:space="0" w:color="auto"/>
              </w:divBdr>
            </w:div>
            <w:div w:id="783813847">
              <w:marLeft w:val="0"/>
              <w:marRight w:val="0"/>
              <w:marTop w:val="0"/>
              <w:marBottom w:val="0"/>
              <w:divBdr>
                <w:top w:val="none" w:sz="0" w:space="0" w:color="auto"/>
                <w:left w:val="none" w:sz="0" w:space="0" w:color="auto"/>
                <w:bottom w:val="none" w:sz="0" w:space="0" w:color="auto"/>
                <w:right w:val="none" w:sz="0" w:space="0" w:color="auto"/>
              </w:divBdr>
            </w:div>
            <w:div w:id="238754350">
              <w:marLeft w:val="0"/>
              <w:marRight w:val="0"/>
              <w:marTop w:val="0"/>
              <w:marBottom w:val="0"/>
              <w:divBdr>
                <w:top w:val="none" w:sz="0" w:space="0" w:color="auto"/>
                <w:left w:val="none" w:sz="0" w:space="0" w:color="auto"/>
                <w:bottom w:val="none" w:sz="0" w:space="0" w:color="auto"/>
                <w:right w:val="none" w:sz="0" w:space="0" w:color="auto"/>
              </w:divBdr>
            </w:div>
            <w:div w:id="1976911750">
              <w:marLeft w:val="0"/>
              <w:marRight w:val="0"/>
              <w:marTop w:val="0"/>
              <w:marBottom w:val="0"/>
              <w:divBdr>
                <w:top w:val="none" w:sz="0" w:space="0" w:color="auto"/>
                <w:left w:val="none" w:sz="0" w:space="0" w:color="auto"/>
                <w:bottom w:val="none" w:sz="0" w:space="0" w:color="auto"/>
                <w:right w:val="none" w:sz="0" w:space="0" w:color="auto"/>
              </w:divBdr>
            </w:div>
            <w:div w:id="1973515417">
              <w:marLeft w:val="0"/>
              <w:marRight w:val="0"/>
              <w:marTop w:val="0"/>
              <w:marBottom w:val="0"/>
              <w:divBdr>
                <w:top w:val="none" w:sz="0" w:space="0" w:color="auto"/>
                <w:left w:val="none" w:sz="0" w:space="0" w:color="auto"/>
                <w:bottom w:val="none" w:sz="0" w:space="0" w:color="auto"/>
                <w:right w:val="none" w:sz="0" w:space="0" w:color="auto"/>
              </w:divBdr>
            </w:div>
            <w:div w:id="1064524718">
              <w:marLeft w:val="0"/>
              <w:marRight w:val="0"/>
              <w:marTop w:val="0"/>
              <w:marBottom w:val="0"/>
              <w:divBdr>
                <w:top w:val="none" w:sz="0" w:space="0" w:color="auto"/>
                <w:left w:val="none" w:sz="0" w:space="0" w:color="auto"/>
                <w:bottom w:val="none" w:sz="0" w:space="0" w:color="auto"/>
                <w:right w:val="none" w:sz="0" w:space="0" w:color="auto"/>
              </w:divBdr>
            </w:div>
            <w:div w:id="1008943145">
              <w:marLeft w:val="0"/>
              <w:marRight w:val="0"/>
              <w:marTop w:val="0"/>
              <w:marBottom w:val="0"/>
              <w:divBdr>
                <w:top w:val="none" w:sz="0" w:space="0" w:color="auto"/>
                <w:left w:val="none" w:sz="0" w:space="0" w:color="auto"/>
                <w:bottom w:val="none" w:sz="0" w:space="0" w:color="auto"/>
                <w:right w:val="none" w:sz="0" w:space="0" w:color="auto"/>
              </w:divBdr>
            </w:div>
            <w:div w:id="1912957155">
              <w:marLeft w:val="0"/>
              <w:marRight w:val="0"/>
              <w:marTop w:val="0"/>
              <w:marBottom w:val="0"/>
              <w:divBdr>
                <w:top w:val="none" w:sz="0" w:space="0" w:color="auto"/>
                <w:left w:val="none" w:sz="0" w:space="0" w:color="auto"/>
                <w:bottom w:val="none" w:sz="0" w:space="0" w:color="auto"/>
                <w:right w:val="none" w:sz="0" w:space="0" w:color="auto"/>
              </w:divBdr>
            </w:div>
            <w:div w:id="1762795093">
              <w:marLeft w:val="0"/>
              <w:marRight w:val="0"/>
              <w:marTop w:val="0"/>
              <w:marBottom w:val="0"/>
              <w:divBdr>
                <w:top w:val="none" w:sz="0" w:space="0" w:color="auto"/>
                <w:left w:val="none" w:sz="0" w:space="0" w:color="auto"/>
                <w:bottom w:val="none" w:sz="0" w:space="0" w:color="auto"/>
                <w:right w:val="none" w:sz="0" w:space="0" w:color="auto"/>
              </w:divBdr>
            </w:div>
            <w:div w:id="1166895130">
              <w:marLeft w:val="0"/>
              <w:marRight w:val="0"/>
              <w:marTop w:val="0"/>
              <w:marBottom w:val="0"/>
              <w:divBdr>
                <w:top w:val="none" w:sz="0" w:space="0" w:color="auto"/>
                <w:left w:val="none" w:sz="0" w:space="0" w:color="auto"/>
                <w:bottom w:val="none" w:sz="0" w:space="0" w:color="auto"/>
                <w:right w:val="none" w:sz="0" w:space="0" w:color="auto"/>
              </w:divBdr>
            </w:div>
            <w:div w:id="1370062717">
              <w:marLeft w:val="0"/>
              <w:marRight w:val="0"/>
              <w:marTop w:val="0"/>
              <w:marBottom w:val="0"/>
              <w:divBdr>
                <w:top w:val="none" w:sz="0" w:space="0" w:color="auto"/>
                <w:left w:val="none" w:sz="0" w:space="0" w:color="auto"/>
                <w:bottom w:val="none" w:sz="0" w:space="0" w:color="auto"/>
                <w:right w:val="none" w:sz="0" w:space="0" w:color="auto"/>
              </w:divBdr>
            </w:div>
            <w:div w:id="409087074">
              <w:marLeft w:val="0"/>
              <w:marRight w:val="0"/>
              <w:marTop w:val="0"/>
              <w:marBottom w:val="0"/>
              <w:divBdr>
                <w:top w:val="none" w:sz="0" w:space="0" w:color="auto"/>
                <w:left w:val="none" w:sz="0" w:space="0" w:color="auto"/>
                <w:bottom w:val="none" w:sz="0" w:space="0" w:color="auto"/>
                <w:right w:val="none" w:sz="0" w:space="0" w:color="auto"/>
              </w:divBdr>
            </w:div>
            <w:div w:id="867912383">
              <w:marLeft w:val="0"/>
              <w:marRight w:val="0"/>
              <w:marTop w:val="0"/>
              <w:marBottom w:val="0"/>
              <w:divBdr>
                <w:top w:val="none" w:sz="0" w:space="0" w:color="auto"/>
                <w:left w:val="none" w:sz="0" w:space="0" w:color="auto"/>
                <w:bottom w:val="none" w:sz="0" w:space="0" w:color="auto"/>
                <w:right w:val="none" w:sz="0" w:space="0" w:color="auto"/>
              </w:divBdr>
            </w:div>
            <w:div w:id="248777935">
              <w:marLeft w:val="0"/>
              <w:marRight w:val="0"/>
              <w:marTop w:val="0"/>
              <w:marBottom w:val="0"/>
              <w:divBdr>
                <w:top w:val="none" w:sz="0" w:space="0" w:color="auto"/>
                <w:left w:val="none" w:sz="0" w:space="0" w:color="auto"/>
                <w:bottom w:val="none" w:sz="0" w:space="0" w:color="auto"/>
                <w:right w:val="none" w:sz="0" w:space="0" w:color="auto"/>
              </w:divBdr>
            </w:div>
            <w:div w:id="1815755644">
              <w:marLeft w:val="0"/>
              <w:marRight w:val="0"/>
              <w:marTop w:val="0"/>
              <w:marBottom w:val="0"/>
              <w:divBdr>
                <w:top w:val="none" w:sz="0" w:space="0" w:color="auto"/>
                <w:left w:val="none" w:sz="0" w:space="0" w:color="auto"/>
                <w:bottom w:val="none" w:sz="0" w:space="0" w:color="auto"/>
                <w:right w:val="none" w:sz="0" w:space="0" w:color="auto"/>
              </w:divBdr>
            </w:div>
            <w:div w:id="334960902">
              <w:marLeft w:val="0"/>
              <w:marRight w:val="0"/>
              <w:marTop w:val="0"/>
              <w:marBottom w:val="0"/>
              <w:divBdr>
                <w:top w:val="none" w:sz="0" w:space="0" w:color="auto"/>
                <w:left w:val="none" w:sz="0" w:space="0" w:color="auto"/>
                <w:bottom w:val="none" w:sz="0" w:space="0" w:color="auto"/>
                <w:right w:val="none" w:sz="0" w:space="0" w:color="auto"/>
              </w:divBdr>
            </w:div>
            <w:div w:id="266037768">
              <w:marLeft w:val="0"/>
              <w:marRight w:val="0"/>
              <w:marTop w:val="0"/>
              <w:marBottom w:val="0"/>
              <w:divBdr>
                <w:top w:val="none" w:sz="0" w:space="0" w:color="auto"/>
                <w:left w:val="none" w:sz="0" w:space="0" w:color="auto"/>
                <w:bottom w:val="none" w:sz="0" w:space="0" w:color="auto"/>
                <w:right w:val="none" w:sz="0" w:space="0" w:color="auto"/>
              </w:divBdr>
            </w:div>
            <w:div w:id="1803621297">
              <w:marLeft w:val="0"/>
              <w:marRight w:val="0"/>
              <w:marTop w:val="0"/>
              <w:marBottom w:val="0"/>
              <w:divBdr>
                <w:top w:val="none" w:sz="0" w:space="0" w:color="auto"/>
                <w:left w:val="none" w:sz="0" w:space="0" w:color="auto"/>
                <w:bottom w:val="none" w:sz="0" w:space="0" w:color="auto"/>
                <w:right w:val="none" w:sz="0" w:space="0" w:color="auto"/>
              </w:divBdr>
            </w:div>
            <w:div w:id="1836799599">
              <w:marLeft w:val="0"/>
              <w:marRight w:val="0"/>
              <w:marTop w:val="0"/>
              <w:marBottom w:val="0"/>
              <w:divBdr>
                <w:top w:val="none" w:sz="0" w:space="0" w:color="auto"/>
                <w:left w:val="none" w:sz="0" w:space="0" w:color="auto"/>
                <w:bottom w:val="none" w:sz="0" w:space="0" w:color="auto"/>
                <w:right w:val="none" w:sz="0" w:space="0" w:color="auto"/>
              </w:divBdr>
            </w:div>
            <w:div w:id="185338933">
              <w:marLeft w:val="0"/>
              <w:marRight w:val="0"/>
              <w:marTop w:val="0"/>
              <w:marBottom w:val="0"/>
              <w:divBdr>
                <w:top w:val="none" w:sz="0" w:space="0" w:color="auto"/>
                <w:left w:val="none" w:sz="0" w:space="0" w:color="auto"/>
                <w:bottom w:val="none" w:sz="0" w:space="0" w:color="auto"/>
                <w:right w:val="none" w:sz="0" w:space="0" w:color="auto"/>
              </w:divBdr>
            </w:div>
            <w:div w:id="1569151059">
              <w:marLeft w:val="0"/>
              <w:marRight w:val="0"/>
              <w:marTop w:val="0"/>
              <w:marBottom w:val="0"/>
              <w:divBdr>
                <w:top w:val="none" w:sz="0" w:space="0" w:color="auto"/>
                <w:left w:val="none" w:sz="0" w:space="0" w:color="auto"/>
                <w:bottom w:val="none" w:sz="0" w:space="0" w:color="auto"/>
                <w:right w:val="none" w:sz="0" w:space="0" w:color="auto"/>
              </w:divBdr>
            </w:div>
            <w:div w:id="252665019">
              <w:marLeft w:val="0"/>
              <w:marRight w:val="0"/>
              <w:marTop w:val="0"/>
              <w:marBottom w:val="0"/>
              <w:divBdr>
                <w:top w:val="none" w:sz="0" w:space="0" w:color="auto"/>
                <w:left w:val="none" w:sz="0" w:space="0" w:color="auto"/>
                <w:bottom w:val="none" w:sz="0" w:space="0" w:color="auto"/>
                <w:right w:val="none" w:sz="0" w:space="0" w:color="auto"/>
              </w:divBdr>
            </w:div>
            <w:div w:id="560095523">
              <w:marLeft w:val="0"/>
              <w:marRight w:val="0"/>
              <w:marTop w:val="0"/>
              <w:marBottom w:val="0"/>
              <w:divBdr>
                <w:top w:val="none" w:sz="0" w:space="0" w:color="auto"/>
                <w:left w:val="none" w:sz="0" w:space="0" w:color="auto"/>
                <w:bottom w:val="none" w:sz="0" w:space="0" w:color="auto"/>
                <w:right w:val="none" w:sz="0" w:space="0" w:color="auto"/>
              </w:divBdr>
            </w:div>
            <w:div w:id="426193336">
              <w:marLeft w:val="0"/>
              <w:marRight w:val="0"/>
              <w:marTop w:val="0"/>
              <w:marBottom w:val="0"/>
              <w:divBdr>
                <w:top w:val="none" w:sz="0" w:space="0" w:color="auto"/>
                <w:left w:val="none" w:sz="0" w:space="0" w:color="auto"/>
                <w:bottom w:val="none" w:sz="0" w:space="0" w:color="auto"/>
                <w:right w:val="none" w:sz="0" w:space="0" w:color="auto"/>
              </w:divBdr>
            </w:div>
            <w:div w:id="719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48724">
      <w:bodyDiv w:val="1"/>
      <w:marLeft w:val="0"/>
      <w:marRight w:val="0"/>
      <w:marTop w:val="0"/>
      <w:marBottom w:val="0"/>
      <w:divBdr>
        <w:top w:val="none" w:sz="0" w:space="0" w:color="auto"/>
        <w:left w:val="none" w:sz="0" w:space="0" w:color="auto"/>
        <w:bottom w:val="none" w:sz="0" w:space="0" w:color="auto"/>
        <w:right w:val="none" w:sz="0" w:space="0" w:color="auto"/>
      </w:divBdr>
      <w:divsChild>
        <w:div w:id="1442842652">
          <w:marLeft w:val="0"/>
          <w:marRight w:val="0"/>
          <w:marTop w:val="0"/>
          <w:marBottom w:val="0"/>
          <w:divBdr>
            <w:top w:val="none" w:sz="0" w:space="0" w:color="auto"/>
            <w:left w:val="none" w:sz="0" w:space="0" w:color="auto"/>
            <w:bottom w:val="none" w:sz="0" w:space="0" w:color="auto"/>
            <w:right w:val="none" w:sz="0" w:space="0" w:color="auto"/>
          </w:divBdr>
          <w:divsChild>
            <w:div w:id="1549754434">
              <w:marLeft w:val="0"/>
              <w:marRight w:val="0"/>
              <w:marTop w:val="0"/>
              <w:marBottom w:val="0"/>
              <w:divBdr>
                <w:top w:val="none" w:sz="0" w:space="0" w:color="auto"/>
                <w:left w:val="none" w:sz="0" w:space="0" w:color="auto"/>
                <w:bottom w:val="none" w:sz="0" w:space="0" w:color="auto"/>
                <w:right w:val="none" w:sz="0" w:space="0" w:color="auto"/>
              </w:divBdr>
            </w:div>
            <w:div w:id="1853913416">
              <w:marLeft w:val="0"/>
              <w:marRight w:val="0"/>
              <w:marTop w:val="0"/>
              <w:marBottom w:val="0"/>
              <w:divBdr>
                <w:top w:val="none" w:sz="0" w:space="0" w:color="auto"/>
                <w:left w:val="none" w:sz="0" w:space="0" w:color="auto"/>
                <w:bottom w:val="none" w:sz="0" w:space="0" w:color="auto"/>
                <w:right w:val="none" w:sz="0" w:space="0" w:color="auto"/>
              </w:divBdr>
            </w:div>
            <w:div w:id="1978681395">
              <w:marLeft w:val="0"/>
              <w:marRight w:val="0"/>
              <w:marTop w:val="0"/>
              <w:marBottom w:val="0"/>
              <w:divBdr>
                <w:top w:val="none" w:sz="0" w:space="0" w:color="auto"/>
                <w:left w:val="none" w:sz="0" w:space="0" w:color="auto"/>
                <w:bottom w:val="none" w:sz="0" w:space="0" w:color="auto"/>
                <w:right w:val="none" w:sz="0" w:space="0" w:color="auto"/>
              </w:divBdr>
            </w:div>
            <w:div w:id="1988435183">
              <w:marLeft w:val="0"/>
              <w:marRight w:val="0"/>
              <w:marTop w:val="0"/>
              <w:marBottom w:val="0"/>
              <w:divBdr>
                <w:top w:val="none" w:sz="0" w:space="0" w:color="auto"/>
                <w:left w:val="none" w:sz="0" w:space="0" w:color="auto"/>
                <w:bottom w:val="none" w:sz="0" w:space="0" w:color="auto"/>
                <w:right w:val="none" w:sz="0" w:space="0" w:color="auto"/>
              </w:divBdr>
            </w:div>
            <w:div w:id="2078673762">
              <w:marLeft w:val="0"/>
              <w:marRight w:val="0"/>
              <w:marTop w:val="0"/>
              <w:marBottom w:val="0"/>
              <w:divBdr>
                <w:top w:val="none" w:sz="0" w:space="0" w:color="auto"/>
                <w:left w:val="none" w:sz="0" w:space="0" w:color="auto"/>
                <w:bottom w:val="none" w:sz="0" w:space="0" w:color="auto"/>
                <w:right w:val="none" w:sz="0" w:space="0" w:color="auto"/>
              </w:divBdr>
            </w:div>
            <w:div w:id="831529153">
              <w:marLeft w:val="0"/>
              <w:marRight w:val="0"/>
              <w:marTop w:val="0"/>
              <w:marBottom w:val="0"/>
              <w:divBdr>
                <w:top w:val="none" w:sz="0" w:space="0" w:color="auto"/>
                <w:left w:val="none" w:sz="0" w:space="0" w:color="auto"/>
                <w:bottom w:val="none" w:sz="0" w:space="0" w:color="auto"/>
                <w:right w:val="none" w:sz="0" w:space="0" w:color="auto"/>
              </w:divBdr>
            </w:div>
            <w:div w:id="778523949">
              <w:marLeft w:val="0"/>
              <w:marRight w:val="0"/>
              <w:marTop w:val="0"/>
              <w:marBottom w:val="0"/>
              <w:divBdr>
                <w:top w:val="none" w:sz="0" w:space="0" w:color="auto"/>
                <w:left w:val="none" w:sz="0" w:space="0" w:color="auto"/>
                <w:bottom w:val="none" w:sz="0" w:space="0" w:color="auto"/>
                <w:right w:val="none" w:sz="0" w:space="0" w:color="auto"/>
              </w:divBdr>
            </w:div>
            <w:div w:id="1083917228">
              <w:marLeft w:val="0"/>
              <w:marRight w:val="0"/>
              <w:marTop w:val="0"/>
              <w:marBottom w:val="0"/>
              <w:divBdr>
                <w:top w:val="none" w:sz="0" w:space="0" w:color="auto"/>
                <w:left w:val="none" w:sz="0" w:space="0" w:color="auto"/>
                <w:bottom w:val="none" w:sz="0" w:space="0" w:color="auto"/>
                <w:right w:val="none" w:sz="0" w:space="0" w:color="auto"/>
              </w:divBdr>
            </w:div>
            <w:div w:id="1220508098">
              <w:marLeft w:val="0"/>
              <w:marRight w:val="0"/>
              <w:marTop w:val="0"/>
              <w:marBottom w:val="0"/>
              <w:divBdr>
                <w:top w:val="none" w:sz="0" w:space="0" w:color="auto"/>
                <w:left w:val="none" w:sz="0" w:space="0" w:color="auto"/>
                <w:bottom w:val="none" w:sz="0" w:space="0" w:color="auto"/>
                <w:right w:val="none" w:sz="0" w:space="0" w:color="auto"/>
              </w:divBdr>
            </w:div>
            <w:div w:id="11797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7494">
      <w:bodyDiv w:val="1"/>
      <w:marLeft w:val="0"/>
      <w:marRight w:val="0"/>
      <w:marTop w:val="0"/>
      <w:marBottom w:val="0"/>
      <w:divBdr>
        <w:top w:val="none" w:sz="0" w:space="0" w:color="auto"/>
        <w:left w:val="none" w:sz="0" w:space="0" w:color="auto"/>
        <w:bottom w:val="none" w:sz="0" w:space="0" w:color="auto"/>
        <w:right w:val="none" w:sz="0" w:space="0" w:color="auto"/>
      </w:divBdr>
      <w:divsChild>
        <w:div w:id="386034220">
          <w:marLeft w:val="0"/>
          <w:marRight w:val="0"/>
          <w:marTop w:val="0"/>
          <w:marBottom w:val="0"/>
          <w:divBdr>
            <w:top w:val="none" w:sz="0" w:space="0" w:color="auto"/>
            <w:left w:val="none" w:sz="0" w:space="0" w:color="auto"/>
            <w:bottom w:val="none" w:sz="0" w:space="0" w:color="auto"/>
            <w:right w:val="none" w:sz="0" w:space="0" w:color="auto"/>
          </w:divBdr>
          <w:divsChild>
            <w:div w:id="1123646841">
              <w:marLeft w:val="0"/>
              <w:marRight w:val="0"/>
              <w:marTop w:val="0"/>
              <w:marBottom w:val="0"/>
              <w:divBdr>
                <w:top w:val="none" w:sz="0" w:space="0" w:color="auto"/>
                <w:left w:val="none" w:sz="0" w:space="0" w:color="auto"/>
                <w:bottom w:val="none" w:sz="0" w:space="0" w:color="auto"/>
                <w:right w:val="none" w:sz="0" w:space="0" w:color="auto"/>
              </w:divBdr>
            </w:div>
            <w:div w:id="680474625">
              <w:marLeft w:val="0"/>
              <w:marRight w:val="0"/>
              <w:marTop w:val="0"/>
              <w:marBottom w:val="0"/>
              <w:divBdr>
                <w:top w:val="none" w:sz="0" w:space="0" w:color="auto"/>
                <w:left w:val="none" w:sz="0" w:space="0" w:color="auto"/>
                <w:bottom w:val="none" w:sz="0" w:space="0" w:color="auto"/>
                <w:right w:val="none" w:sz="0" w:space="0" w:color="auto"/>
              </w:divBdr>
            </w:div>
            <w:div w:id="367608275">
              <w:marLeft w:val="0"/>
              <w:marRight w:val="0"/>
              <w:marTop w:val="0"/>
              <w:marBottom w:val="0"/>
              <w:divBdr>
                <w:top w:val="none" w:sz="0" w:space="0" w:color="auto"/>
                <w:left w:val="none" w:sz="0" w:space="0" w:color="auto"/>
                <w:bottom w:val="none" w:sz="0" w:space="0" w:color="auto"/>
                <w:right w:val="none" w:sz="0" w:space="0" w:color="auto"/>
              </w:divBdr>
            </w:div>
            <w:div w:id="1605915693">
              <w:marLeft w:val="0"/>
              <w:marRight w:val="0"/>
              <w:marTop w:val="0"/>
              <w:marBottom w:val="0"/>
              <w:divBdr>
                <w:top w:val="none" w:sz="0" w:space="0" w:color="auto"/>
                <w:left w:val="none" w:sz="0" w:space="0" w:color="auto"/>
                <w:bottom w:val="none" w:sz="0" w:space="0" w:color="auto"/>
                <w:right w:val="none" w:sz="0" w:space="0" w:color="auto"/>
              </w:divBdr>
            </w:div>
            <w:div w:id="1440372654">
              <w:marLeft w:val="0"/>
              <w:marRight w:val="0"/>
              <w:marTop w:val="0"/>
              <w:marBottom w:val="0"/>
              <w:divBdr>
                <w:top w:val="none" w:sz="0" w:space="0" w:color="auto"/>
                <w:left w:val="none" w:sz="0" w:space="0" w:color="auto"/>
                <w:bottom w:val="none" w:sz="0" w:space="0" w:color="auto"/>
                <w:right w:val="none" w:sz="0" w:space="0" w:color="auto"/>
              </w:divBdr>
            </w:div>
            <w:div w:id="1346053706">
              <w:marLeft w:val="0"/>
              <w:marRight w:val="0"/>
              <w:marTop w:val="0"/>
              <w:marBottom w:val="0"/>
              <w:divBdr>
                <w:top w:val="none" w:sz="0" w:space="0" w:color="auto"/>
                <w:left w:val="none" w:sz="0" w:space="0" w:color="auto"/>
                <w:bottom w:val="none" w:sz="0" w:space="0" w:color="auto"/>
                <w:right w:val="none" w:sz="0" w:space="0" w:color="auto"/>
              </w:divBdr>
            </w:div>
            <w:div w:id="1954095234">
              <w:marLeft w:val="0"/>
              <w:marRight w:val="0"/>
              <w:marTop w:val="0"/>
              <w:marBottom w:val="0"/>
              <w:divBdr>
                <w:top w:val="none" w:sz="0" w:space="0" w:color="auto"/>
                <w:left w:val="none" w:sz="0" w:space="0" w:color="auto"/>
                <w:bottom w:val="none" w:sz="0" w:space="0" w:color="auto"/>
                <w:right w:val="none" w:sz="0" w:space="0" w:color="auto"/>
              </w:divBdr>
            </w:div>
            <w:div w:id="557473143">
              <w:marLeft w:val="0"/>
              <w:marRight w:val="0"/>
              <w:marTop w:val="0"/>
              <w:marBottom w:val="0"/>
              <w:divBdr>
                <w:top w:val="none" w:sz="0" w:space="0" w:color="auto"/>
                <w:left w:val="none" w:sz="0" w:space="0" w:color="auto"/>
                <w:bottom w:val="none" w:sz="0" w:space="0" w:color="auto"/>
                <w:right w:val="none" w:sz="0" w:space="0" w:color="auto"/>
              </w:divBdr>
            </w:div>
            <w:div w:id="1177424180">
              <w:marLeft w:val="0"/>
              <w:marRight w:val="0"/>
              <w:marTop w:val="0"/>
              <w:marBottom w:val="0"/>
              <w:divBdr>
                <w:top w:val="none" w:sz="0" w:space="0" w:color="auto"/>
                <w:left w:val="none" w:sz="0" w:space="0" w:color="auto"/>
                <w:bottom w:val="none" w:sz="0" w:space="0" w:color="auto"/>
                <w:right w:val="none" w:sz="0" w:space="0" w:color="auto"/>
              </w:divBdr>
            </w:div>
            <w:div w:id="177354590">
              <w:marLeft w:val="0"/>
              <w:marRight w:val="0"/>
              <w:marTop w:val="0"/>
              <w:marBottom w:val="0"/>
              <w:divBdr>
                <w:top w:val="none" w:sz="0" w:space="0" w:color="auto"/>
                <w:left w:val="none" w:sz="0" w:space="0" w:color="auto"/>
                <w:bottom w:val="none" w:sz="0" w:space="0" w:color="auto"/>
                <w:right w:val="none" w:sz="0" w:space="0" w:color="auto"/>
              </w:divBdr>
            </w:div>
            <w:div w:id="763113474">
              <w:marLeft w:val="0"/>
              <w:marRight w:val="0"/>
              <w:marTop w:val="0"/>
              <w:marBottom w:val="0"/>
              <w:divBdr>
                <w:top w:val="none" w:sz="0" w:space="0" w:color="auto"/>
                <w:left w:val="none" w:sz="0" w:space="0" w:color="auto"/>
                <w:bottom w:val="none" w:sz="0" w:space="0" w:color="auto"/>
                <w:right w:val="none" w:sz="0" w:space="0" w:color="auto"/>
              </w:divBdr>
            </w:div>
            <w:div w:id="1157186493">
              <w:marLeft w:val="0"/>
              <w:marRight w:val="0"/>
              <w:marTop w:val="0"/>
              <w:marBottom w:val="0"/>
              <w:divBdr>
                <w:top w:val="none" w:sz="0" w:space="0" w:color="auto"/>
                <w:left w:val="none" w:sz="0" w:space="0" w:color="auto"/>
                <w:bottom w:val="none" w:sz="0" w:space="0" w:color="auto"/>
                <w:right w:val="none" w:sz="0" w:space="0" w:color="auto"/>
              </w:divBdr>
            </w:div>
            <w:div w:id="1264849668">
              <w:marLeft w:val="0"/>
              <w:marRight w:val="0"/>
              <w:marTop w:val="0"/>
              <w:marBottom w:val="0"/>
              <w:divBdr>
                <w:top w:val="none" w:sz="0" w:space="0" w:color="auto"/>
                <w:left w:val="none" w:sz="0" w:space="0" w:color="auto"/>
                <w:bottom w:val="none" w:sz="0" w:space="0" w:color="auto"/>
                <w:right w:val="none" w:sz="0" w:space="0" w:color="auto"/>
              </w:divBdr>
            </w:div>
            <w:div w:id="96412192">
              <w:marLeft w:val="0"/>
              <w:marRight w:val="0"/>
              <w:marTop w:val="0"/>
              <w:marBottom w:val="0"/>
              <w:divBdr>
                <w:top w:val="none" w:sz="0" w:space="0" w:color="auto"/>
                <w:left w:val="none" w:sz="0" w:space="0" w:color="auto"/>
                <w:bottom w:val="none" w:sz="0" w:space="0" w:color="auto"/>
                <w:right w:val="none" w:sz="0" w:space="0" w:color="auto"/>
              </w:divBdr>
            </w:div>
            <w:div w:id="1172571098">
              <w:marLeft w:val="0"/>
              <w:marRight w:val="0"/>
              <w:marTop w:val="0"/>
              <w:marBottom w:val="0"/>
              <w:divBdr>
                <w:top w:val="none" w:sz="0" w:space="0" w:color="auto"/>
                <w:left w:val="none" w:sz="0" w:space="0" w:color="auto"/>
                <w:bottom w:val="none" w:sz="0" w:space="0" w:color="auto"/>
                <w:right w:val="none" w:sz="0" w:space="0" w:color="auto"/>
              </w:divBdr>
            </w:div>
            <w:div w:id="14908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085951944">
      <w:bodyDiv w:val="1"/>
      <w:marLeft w:val="0"/>
      <w:marRight w:val="0"/>
      <w:marTop w:val="0"/>
      <w:marBottom w:val="0"/>
      <w:divBdr>
        <w:top w:val="none" w:sz="0" w:space="0" w:color="auto"/>
        <w:left w:val="none" w:sz="0" w:space="0" w:color="auto"/>
        <w:bottom w:val="none" w:sz="0" w:space="0" w:color="auto"/>
        <w:right w:val="none" w:sz="0" w:space="0" w:color="auto"/>
      </w:divBdr>
      <w:divsChild>
        <w:div w:id="1099595356">
          <w:marLeft w:val="0"/>
          <w:marRight w:val="0"/>
          <w:marTop w:val="0"/>
          <w:marBottom w:val="0"/>
          <w:divBdr>
            <w:top w:val="none" w:sz="0" w:space="0" w:color="auto"/>
            <w:left w:val="none" w:sz="0" w:space="0" w:color="auto"/>
            <w:bottom w:val="none" w:sz="0" w:space="0" w:color="auto"/>
            <w:right w:val="none" w:sz="0" w:space="0" w:color="auto"/>
          </w:divBdr>
          <w:divsChild>
            <w:div w:id="1972906812">
              <w:marLeft w:val="0"/>
              <w:marRight w:val="0"/>
              <w:marTop w:val="0"/>
              <w:marBottom w:val="0"/>
              <w:divBdr>
                <w:top w:val="none" w:sz="0" w:space="0" w:color="auto"/>
                <w:left w:val="none" w:sz="0" w:space="0" w:color="auto"/>
                <w:bottom w:val="none" w:sz="0" w:space="0" w:color="auto"/>
                <w:right w:val="none" w:sz="0" w:space="0" w:color="auto"/>
              </w:divBdr>
            </w:div>
            <w:div w:id="562717235">
              <w:marLeft w:val="0"/>
              <w:marRight w:val="0"/>
              <w:marTop w:val="0"/>
              <w:marBottom w:val="0"/>
              <w:divBdr>
                <w:top w:val="none" w:sz="0" w:space="0" w:color="auto"/>
                <w:left w:val="none" w:sz="0" w:space="0" w:color="auto"/>
                <w:bottom w:val="none" w:sz="0" w:space="0" w:color="auto"/>
                <w:right w:val="none" w:sz="0" w:space="0" w:color="auto"/>
              </w:divBdr>
            </w:div>
            <w:div w:id="1832063681">
              <w:marLeft w:val="0"/>
              <w:marRight w:val="0"/>
              <w:marTop w:val="0"/>
              <w:marBottom w:val="0"/>
              <w:divBdr>
                <w:top w:val="none" w:sz="0" w:space="0" w:color="auto"/>
                <w:left w:val="none" w:sz="0" w:space="0" w:color="auto"/>
                <w:bottom w:val="none" w:sz="0" w:space="0" w:color="auto"/>
                <w:right w:val="none" w:sz="0" w:space="0" w:color="auto"/>
              </w:divBdr>
            </w:div>
            <w:div w:id="333651504">
              <w:marLeft w:val="0"/>
              <w:marRight w:val="0"/>
              <w:marTop w:val="0"/>
              <w:marBottom w:val="0"/>
              <w:divBdr>
                <w:top w:val="none" w:sz="0" w:space="0" w:color="auto"/>
                <w:left w:val="none" w:sz="0" w:space="0" w:color="auto"/>
                <w:bottom w:val="none" w:sz="0" w:space="0" w:color="auto"/>
                <w:right w:val="none" w:sz="0" w:space="0" w:color="auto"/>
              </w:divBdr>
            </w:div>
            <w:div w:id="865755736">
              <w:marLeft w:val="0"/>
              <w:marRight w:val="0"/>
              <w:marTop w:val="0"/>
              <w:marBottom w:val="0"/>
              <w:divBdr>
                <w:top w:val="none" w:sz="0" w:space="0" w:color="auto"/>
                <w:left w:val="none" w:sz="0" w:space="0" w:color="auto"/>
                <w:bottom w:val="none" w:sz="0" w:space="0" w:color="auto"/>
                <w:right w:val="none" w:sz="0" w:space="0" w:color="auto"/>
              </w:divBdr>
            </w:div>
            <w:div w:id="1668363334">
              <w:marLeft w:val="0"/>
              <w:marRight w:val="0"/>
              <w:marTop w:val="0"/>
              <w:marBottom w:val="0"/>
              <w:divBdr>
                <w:top w:val="none" w:sz="0" w:space="0" w:color="auto"/>
                <w:left w:val="none" w:sz="0" w:space="0" w:color="auto"/>
                <w:bottom w:val="none" w:sz="0" w:space="0" w:color="auto"/>
                <w:right w:val="none" w:sz="0" w:space="0" w:color="auto"/>
              </w:divBdr>
            </w:div>
            <w:div w:id="1839152199">
              <w:marLeft w:val="0"/>
              <w:marRight w:val="0"/>
              <w:marTop w:val="0"/>
              <w:marBottom w:val="0"/>
              <w:divBdr>
                <w:top w:val="none" w:sz="0" w:space="0" w:color="auto"/>
                <w:left w:val="none" w:sz="0" w:space="0" w:color="auto"/>
                <w:bottom w:val="none" w:sz="0" w:space="0" w:color="auto"/>
                <w:right w:val="none" w:sz="0" w:space="0" w:color="auto"/>
              </w:divBdr>
            </w:div>
            <w:div w:id="2128966342">
              <w:marLeft w:val="0"/>
              <w:marRight w:val="0"/>
              <w:marTop w:val="0"/>
              <w:marBottom w:val="0"/>
              <w:divBdr>
                <w:top w:val="none" w:sz="0" w:space="0" w:color="auto"/>
                <w:left w:val="none" w:sz="0" w:space="0" w:color="auto"/>
                <w:bottom w:val="none" w:sz="0" w:space="0" w:color="auto"/>
                <w:right w:val="none" w:sz="0" w:space="0" w:color="auto"/>
              </w:divBdr>
            </w:div>
            <w:div w:id="840512489">
              <w:marLeft w:val="0"/>
              <w:marRight w:val="0"/>
              <w:marTop w:val="0"/>
              <w:marBottom w:val="0"/>
              <w:divBdr>
                <w:top w:val="none" w:sz="0" w:space="0" w:color="auto"/>
                <w:left w:val="none" w:sz="0" w:space="0" w:color="auto"/>
                <w:bottom w:val="none" w:sz="0" w:space="0" w:color="auto"/>
                <w:right w:val="none" w:sz="0" w:space="0" w:color="auto"/>
              </w:divBdr>
            </w:div>
            <w:div w:id="102923912">
              <w:marLeft w:val="0"/>
              <w:marRight w:val="0"/>
              <w:marTop w:val="0"/>
              <w:marBottom w:val="0"/>
              <w:divBdr>
                <w:top w:val="none" w:sz="0" w:space="0" w:color="auto"/>
                <w:left w:val="none" w:sz="0" w:space="0" w:color="auto"/>
                <w:bottom w:val="none" w:sz="0" w:space="0" w:color="auto"/>
                <w:right w:val="none" w:sz="0" w:space="0" w:color="auto"/>
              </w:divBdr>
            </w:div>
            <w:div w:id="1178928215">
              <w:marLeft w:val="0"/>
              <w:marRight w:val="0"/>
              <w:marTop w:val="0"/>
              <w:marBottom w:val="0"/>
              <w:divBdr>
                <w:top w:val="none" w:sz="0" w:space="0" w:color="auto"/>
                <w:left w:val="none" w:sz="0" w:space="0" w:color="auto"/>
                <w:bottom w:val="none" w:sz="0" w:space="0" w:color="auto"/>
                <w:right w:val="none" w:sz="0" w:space="0" w:color="auto"/>
              </w:divBdr>
            </w:div>
            <w:div w:id="2102067737">
              <w:marLeft w:val="0"/>
              <w:marRight w:val="0"/>
              <w:marTop w:val="0"/>
              <w:marBottom w:val="0"/>
              <w:divBdr>
                <w:top w:val="none" w:sz="0" w:space="0" w:color="auto"/>
                <w:left w:val="none" w:sz="0" w:space="0" w:color="auto"/>
                <w:bottom w:val="none" w:sz="0" w:space="0" w:color="auto"/>
                <w:right w:val="none" w:sz="0" w:space="0" w:color="auto"/>
              </w:divBdr>
            </w:div>
            <w:div w:id="286013812">
              <w:marLeft w:val="0"/>
              <w:marRight w:val="0"/>
              <w:marTop w:val="0"/>
              <w:marBottom w:val="0"/>
              <w:divBdr>
                <w:top w:val="none" w:sz="0" w:space="0" w:color="auto"/>
                <w:left w:val="none" w:sz="0" w:space="0" w:color="auto"/>
                <w:bottom w:val="none" w:sz="0" w:space="0" w:color="auto"/>
                <w:right w:val="none" w:sz="0" w:space="0" w:color="auto"/>
              </w:divBdr>
            </w:div>
            <w:div w:id="669984564">
              <w:marLeft w:val="0"/>
              <w:marRight w:val="0"/>
              <w:marTop w:val="0"/>
              <w:marBottom w:val="0"/>
              <w:divBdr>
                <w:top w:val="none" w:sz="0" w:space="0" w:color="auto"/>
                <w:left w:val="none" w:sz="0" w:space="0" w:color="auto"/>
                <w:bottom w:val="none" w:sz="0" w:space="0" w:color="auto"/>
                <w:right w:val="none" w:sz="0" w:space="0" w:color="auto"/>
              </w:divBdr>
            </w:div>
            <w:div w:id="262959531">
              <w:marLeft w:val="0"/>
              <w:marRight w:val="0"/>
              <w:marTop w:val="0"/>
              <w:marBottom w:val="0"/>
              <w:divBdr>
                <w:top w:val="none" w:sz="0" w:space="0" w:color="auto"/>
                <w:left w:val="none" w:sz="0" w:space="0" w:color="auto"/>
                <w:bottom w:val="none" w:sz="0" w:space="0" w:color="auto"/>
                <w:right w:val="none" w:sz="0" w:space="0" w:color="auto"/>
              </w:divBdr>
            </w:div>
            <w:div w:id="1613365801">
              <w:marLeft w:val="0"/>
              <w:marRight w:val="0"/>
              <w:marTop w:val="0"/>
              <w:marBottom w:val="0"/>
              <w:divBdr>
                <w:top w:val="none" w:sz="0" w:space="0" w:color="auto"/>
                <w:left w:val="none" w:sz="0" w:space="0" w:color="auto"/>
                <w:bottom w:val="none" w:sz="0" w:space="0" w:color="auto"/>
                <w:right w:val="none" w:sz="0" w:space="0" w:color="auto"/>
              </w:divBdr>
            </w:div>
            <w:div w:id="2034502475">
              <w:marLeft w:val="0"/>
              <w:marRight w:val="0"/>
              <w:marTop w:val="0"/>
              <w:marBottom w:val="0"/>
              <w:divBdr>
                <w:top w:val="none" w:sz="0" w:space="0" w:color="auto"/>
                <w:left w:val="none" w:sz="0" w:space="0" w:color="auto"/>
                <w:bottom w:val="none" w:sz="0" w:space="0" w:color="auto"/>
                <w:right w:val="none" w:sz="0" w:space="0" w:color="auto"/>
              </w:divBdr>
            </w:div>
            <w:div w:id="954562840">
              <w:marLeft w:val="0"/>
              <w:marRight w:val="0"/>
              <w:marTop w:val="0"/>
              <w:marBottom w:val="0"/>
              <w:divBdr>
                <w:top w:val="none" w:sz="0" w:space="0" w:color="auto"/>
                <w:left w:val="none" w:sz="0" w:space="0" w:color="auto"/>
                <w:bottom w:val="none" w:sz="0" w:space="0" w:color="auto"/>
                <w:right w:val="none" w:sz="0" w:space="0" w:color="auto"/>
              </w:divBdr>
            </w:div>
            <w:div w:id="1106466709">
              <w:marLeft w:val="0"/>
              <w:marRight w:val="0"/>
              <w:marTop w:val="0"/>
              <w:marBottom w:val="0"/>
              <w:divBdr>
                <w:top w:val="none" w:sz="0" w:space="0" w:color="auto"/>
                <w:left w:val="none" w:sz="0" w:space="0" w:color="auto"/>
                <w:bottom w:val="none" w:sz="0" w:space="0" w:color="auto"/>
                <w:right w:val="none" w:sz="0" w:space="0" w:color="auto"/>
              </w:divBdr>
            </w:div>
            <w:div w:id="300354853">
              <w:marLeft w:val="0"/>
              <w:marRight w:val="0"/>
              <w:marTop w:val="0"/>
              <w:marBottom w:val="0"/>
              <w:divBdr>
                <w:top w:val="none" w:sz="0" w:space="0" w:color="auto"/>
                <w:left w:val="none" w:sz="0" w:space="0" w:color="auto"/>
                <w:bottom w:val="none" w:sz="0" w:space="0" w:color="auto"/>
                <w:right w:val="none" w:sz="0" w:space="0" w:color="auto"/>
              </w:divBdr>
            </w:div>
            <w:div w:id="1236932113">
              <w:marLeft w:val="0"/>
              <w:marRight w:val="0"/>
              <w:marTop w:val="0"/>
              <w:marBottom w:val="0"/>
              <w:divBdr>
                <w:top w:val="none" w:sz="0" w:space="0" w:color="auto"/>
                <w:left w:val="none" w:sz="0" w:space="0" w:color="auto"/>
                <w:bottom w:val="none" w:sz="0" w:space="0" w:color="auto"/>
                <w:right w:val="none" w:sz="0" w:space="0" w:color="auto"/>
              </w:divBdr>
            </w:div>
            <w:div w:id="286011219">
              <w:marLeft w:val="0"/>
              <w:marRight w:val="0"/>
              <w:marTop w:val="0"/>
              <w:marBottom w:val="0"/>
              <w:divBdr>
                <w:top w:val="none" w:sz="0" w:space="0" w:color="auto"/>
                <w:left w:val="none" w:sz="0" w:space="0" w:color="auto"/>
                <w:bottom w:val="none" w:sz="0" w:space="0" w:color="auto"/>
                <w:right w:val="none" w:sz="0" w:space="0" w:color="auto"/>
              </w:divBdr>
            </w:div>
            <w:div w:id="679696744">
              <w:marLeft w:val="0"/>
              <w:marRight w:val="0"/>
              <w:marTop w:val="0"/>
              <w:marBottom w:val="0"/>
              <w:divBdr>
                <w:top w:val="none" w:sz="0" w:space="0" w:color="auto"/>
                <w:left w:val="none" w:sz="0" w:space="0" w:color="auto"/>
                <w:bottom w:val="none" w:sz="0" w:space="0" w:color="auto"/>
                <w:right w:val="none" w:sz="0" w:space="0" w:color="auto"/>
              </w:divBdr>
            </w:div>
            <w:div w:id="34742318">
              <w:marLeft w:val="0"/>
              <w:marRight w:val="0"/>
              <w:marTop w:val="0"/>
              <w:marBottom w:val="0"/>
              <w:divBdr>
                <w:top w:val="none" w:sz="0" w:space="0" w:color="auto"/>
                <w:left w:val="none" w:sz="0" w:space="0" w:color="auto"/>
                <w:bottom w:val="none" w:sz="0" w:space="0" w:color="auto"/>
                <w:right w:val="none" w:sz="0" w:space="0" w:color="auto"/>
              </w:divBdr>
            </w:div>
            <w:div w:id="220792015">
              <w:marLeft w:val="0"/>
              <w:marRight w:val="0"/>
              <w:marTop w:val="0"/>
              <w:marBottom w:val="0"/>
              <w:divBdr>
                <w:top w:val="none" w:sz="0" w:space="0" w:color="auto"/>
                <w:left w:val="none" w:sz="0" w:space="0" w:color="auto"/>
                <w:bottom w:val="none" w:sz="0" w:space="0" w:color="auto"/>
                <w:right w:val="none" w:sz="0" w:space="0" w:color="auto"/>
              </w:divBdr>
            </w:div>
            <w:div w:id="329253537">
              <w:marLeft w:val="0"/>
              <w:marRight w:val="0"/>
              <w:marTop w:val="0"/>
              <w:marBottom w:val="0"/>
              <w:divBdr>
                <w:top w:val="none" w:sz="0" w:space="0" w:color="auto"/>
                <w:left w:val="none" w:sz="0" w:space="0" w:color="auto"/>
                <w:bottom w:val="none" w:sz="0" w:space="0" w:color="auto"/>
                <w:right w:val="none" w:sz="0" w:space="0" w:color="auto"/>
              </w:divBdr>
            </w:div>
            <w:div w:id="1960183671">
              <w:marLeft w:val="0"/>
              <w:marRight w:val="0"/>
              <w:marTop w:val="0"/>
              <w:marBottom w:val="0"/>
              <w:divBdr>
                <w:top w:val="none" w:sz="0" w:space="0" w:color="auto"/>
                <w:left w:val="none" w:sz="0" w:space="0" w:color="auto"/>
                <w:bottom w:val="none" w:sz="0" w:space="0" w:color="auto"/>
                <w:right w:val="none" w:sz="0" w:space="0" w:color="auto"/>
              </w:divBdr>
            </w:div>
            <w:div w:id="1477721527">
              <w:marLeft w:val="0"/>
              <w:marRight w:val="0"/>
              <w:marTop w:val="0"/>
              <w:marBottom w:val="0"/>
              <w:divBdr>
                <w:top w:val="none" w:sz="0" w:space="0" w:color="auto"/>
                <w:left w:val="none" w:sz="0" w:space="0" w:color="auto"/>
                <w:bottom w:val="none" w:sz="0" w:space="0" w:color="auto"/>
                <w:right w:val="none" w:sz="0" w:space="0" w:color="auto"/>
              </w:divBdr>
            </w:div>
            <w:div w:id="704872207">
              <w:marLeft w:val="0"/>
              <w:marRight w:val="0"/>
              <w:marTop w:val="0"/>
              <w:marBottom w:val="0"/>
              <w:divBdr>
                <w:top w:val="none" w:sz="0" w:space="0" w:color="auto"/>
                <w:left w:val="none" w:sz="0" w:space="0" w:color="auto"/>
                <w:bottom w:val="none" w:sz="0" w:space="0" w:color="auto"/>
                <w:right w:val="none" w:sz="0" w:space="0" w:color="auto"/>
              </w:divBdr>
            </w:div>
            <w:div w:id="239992871">
              <w:marLeft w:val="0"/>
              <w:marRight w:val="0"/>
              <w:marTop w:val="0"/>
              <w:marBottom w:val="0"/>
              <w:divBdr>
                <w:top w:val="none" w:sz="0" w:space="0" w:color="auto"/>
                <w:left w:val="none" w:sz="0" w:space="0" w:color="auto"/>
                <w:bottom w:val="none" w:sz="0" w:space="0" w:color="auto"/>
                <w:right w:val="none" w:sz="0" w:space="0" w:color="auto"/>
              </w:divBdr>
            </w:div>
            <w:div w:id="1931156244">
              <w:marLeft w:val="0"/>
              <w:marRight w:val="0"/>
              <w:marTop w:val="0"/>
              <w:marBottom w:val="0"/>
              <w:divBdr>
                <w:top w:val="none" w:sz="0" w:space="0" w:color="auto"/>
                <w:left w:val="none" w:sz="0" w:space="0" w:color="auto"/>
                <w:bottom w:val="none" w:sz="0" w:space="0" w:color="auto"/>
                <w:right w:val="none" w:sz="0" w:space="0" w:color="auto"/>
              </w:divBdr>
            </w:div>
            <w:div w:id="1610698772">
              <w:marLeft w:val="0"/>
              <w:marRight w:val="0"/>
              <w:marTop w:val="0"/>
              <w:marBottom w:val="0"/>
              <w:divBdr>
                <w:top w:val="none" w:sz="0" w:space="0" w:color="auto"/>
                <w:left w:val="none" w:sz="0" w:space="0" w:color="auto"/>
                <w:bottom w:val="none" w:sz="0" w:space="0" w:color="auto"/>
                <w:right w:val="none" w:sz="0" w:space="0" w:color="auto"/>
              </w:divBdr>
            </w:div>
            <w:div w:id="733241577">
              <w:marLeft w:val="0"/>
              <w:marRight w:val="0"/>
              <w:marTop w:val="0"/>
              <w:marBottom w:val="0"/>
              <w:divBdr>
                <w:top w:val="none" w:sz="0" w:space="0" w:color="auto"/>
                <w:left w:val="none" w:sz="0" w:space="0" w:color="auto"/>
                <w:bottom w:val="none" w:sz="0" w:space="0" w:color="auto"/>
                <w:right w:val="none" w:sz="0" w:space="0" w:color="auto"/>
              </w:divBdr>
            </w:div>
            <w:div w:id="1924145441">
              <w:marLeft w:val="0"/>
              <w:marRight w:val="0"/>
              <w:marTop w:val="0"/>
              <w:marBottom w:val="0"/>
              <w:divBdr>
                <w:top w:val="none" w:sz="0" w:space="0" w:color="auto"/>
                <w:left w:val="none" w:sz="0" w:space="0" w:color="auto"/>
                <w:bottom w:val="none" w:sz="0" w:space="0" w:color="auto"/>
                <w:right w:val="none" w:sz="0" w:space="0" w:color="auto"/>
              </w:divBdr>
            </w:div>
            <w:div w:id="1991975619">
              <w:marLeft w:val="0"/>
              <w:marRight w:val="0"/>
              <w:marTop w:val="0"/>
              <w:marBottom w:val="0"/>
              <w:divBdr>
                <w:top w:val="none" w:sz="0" w:space="0" w:color="auto"/>
                <w:left w:val="none" w:sz="0" w:space="0" w:color="auto"/>
                <w:bottom w:val="none" w:sz="0" w:space="0" w:color="auto"/>
                <w:right w:val="none" w:sz="0" w:space="0" w:color="auto"/>
              </w:divBdr>
            </w:div>
            <w:div w:id="511260611">
              <w:marLeft w:val="0"/>
              <w:marRight w:val="0"/>
              <w:marTop w:val="0"/>
              <w:marBottom w:val="0"/>
              <w:divBdr>
                <w:top w:val="none" w:sz="0" w:space="0" w:color="auto"/>
                <w:left w:val="none" w:sz="0" w:space="0" w:color="auto"/>
                <w:bottom w:val="none" w:sz="0" w:space="0" w:color="auto"/>
                <w:right w:val="none" w:sz="0" w:space="0" w:color="auto"/>
              </w:divBdr>
            </w:div>
            <w:div w:id="1119300268">
              <w:marLeft w:val="0"/>
              <w:marRight w:val="0"/>
              <w:marTop w:val="0"/>
              <w:marBottom w:val="0"/>
              <w:divBdr>
                <w:top w:val="none" w:sz="0" w:space="0" w:color="auto"/>
                <w:left w:val="none" w:sz="0" w:space="0" w:color="auto"/>
                <w:bottom w:val="none" w:sz="0" w:space="0" w:color="auto"/>
                <w:right w:val="none" w:sz="0" w:space="0" w:color="auto"/>
              </w:divBdr>
            </w:div>
            <w:div w:id="557127944">
              <w:marLeft w:val="0"/>
              <w:marRight w:val="0"/>
              <w:marTop w:val="0"/>
              <w:marBottom w:val="0"/>
              <w:divBdr>
                <w:top w:val="none" w:sz="0" w:space="0" w:color="auto"/>
                <w:left w:val="none" w:sz="0" w:space="0" w:color="auto"/>
                <w:bottom w:val="none" w:sz="0" w:space="0" w:color="auto"/>
                <w:right w:val="none" w:sz="0" w:space="0" w:color="auto"/>
              </w:divBdr>
            </w:div>
            <w:div w:id="14018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3623">
      <w:bodyDiv w:val="1"/>
      <w:marLeft w:val="0"/>
      <w:marRight w:val="0"/>
      <w:marTop w:val="0"/>
      <w:marBottom w:val="0"/>
      <w:divBdr>
        <w:top w:val="none" w:sz="0" w:space="0" w:color="auto"/>
        <w:left w:val="none" w:sz="0" w:space="0" w:color="auto"/>
        <w:bottom w:val="none" w:sz="0" w:space="0" w:color="auto"/>
        <w:right w:val="none" w:sz="0" w:space="0" w:color="auto"/>
      </w:divBdr>
      <w:divsChild>
        <w:div w:id="2106218504">
          <w:marLeft w:val="0"/>
          <w:marRight w:val="0"/>
          <w:marTop w:val="0"/>
          <w:marBottom w:val="0"/>
          <w:divBdr>
            <w:top w:val="none" w:sz="0" w:space="0" w:color="auto"/>
            <w:left w:val="none" w:sz="0" w:space="0" w:color="auto"/>
            <w:bottom w:val="none" w:sz="0" w:space="0" w:color="auto"/>
            <w:right w:val="none" w:sz="0" w:space="0" w:color="auto"/>
          </w:divBdr>
          <w:divsChild>
            <w:div w:id="1988894334">
              <w:marLeft w:val="0"/>
              <w:marRight w:val="0"/>
              <w:marTop w:val="0"/>
              <w:marBottom w:val="0"/>
              <w:divBdr>
                <w:top w:val="none" w:sz="0" w:space="0" w:color="auto"/>
                <w:left w:val="none" w:sz="0" w:space="0" w:color="auto"/>
                <w:bottom w:val="none" w:sz="0" w:space="0" w:color="auto"/>
                <w:right w:val="none" w:sz="0" w:space="0" w:color="auto"/>
              </w:divBdr>
            </w:div>
            <w:div w:id="12612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09486">
      <w:bodyDiv w:val="1"/>
      <w:marLeft w:val="0"/>
      <w:marRight w:val="0"/>
      <w:marTop w:val="0"/>
      <w:marBottom w:val="0"/>
      <w:divBdr>
        <w:top w:val="none" w:sz="0" w:space="0" w:color="auto"/>
        <w:left w:val="none" w:sz="0" w:space="0" w:color="auto"/>
        <w:bottom w:val="none" w:sz="0" w:space="0" w:color="auto"/>
        <w:right w:val="none" w:sz="0" w:space="0" w:color="auto"/>
      </w:divBdr>
      <w:divsChild>
        <w:div w:id="1691028573">
          <w:marLeft w:val="0"/>
          <w:marRight w:val="0"/>
          <w:marTop w:val="0"/>
          <w:marBottom w:val="0"/>
          <w:divBdr>
            <w:top w:val="none" w:sz="0" w:space="0" w:color="auto"/>
            <w:left w:val="none" w:sz="0" w:space="0" w:color="auto"/>
            <w:bottom w:val="none" w:sz="0" w:space="0" w:color="auto"/>
            <w:right w:val="none" w:sz="0" w:space="0" w:color="auto"/>
          </w:divBdr>
          <w:divsChild>
            <w:div w:id="1468469263">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514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69886">
      <w:bodyDiv w:val="1"/>
      <w:marLeft w:val="0"/>
      <w:marRight w:val="0"/>
      <w:marTop w:val="0"/>
      <w:marBottom w:val="0"/>
      <w:divBdr>
        <w:top w:val="none" w:sz="0" w:space="0" w:color="auto"/>
        <w:left w:val="none" w:sz="0" w:space="0" w:color="auto"/>
        <w:bottom w:val="none" w:sz="0" w:space="0" w:color="auto"/>
        <w:right w:val="none" w:sz="0" w:space="0" w:color="auto"/>
      </w:divBdr>
      <w:divsChild>
        <w:div w:id="850685751">
          <w:marLeft w:val="0"/>
          <w:marRight w:val="0"/>
          <w:marTop w:val="0"/>
          <w:marBottom w:val="0"/>
          <w:divBdr>
            <w:top w:val="none" w:sz="0" w:space="0" w:color="auto"/>
            <w:left w:val="none" w:sz="0" w:space="0" w:color="auto"/>
            <w:bottom w:val="none" w:sz="0" w:space="0" w:color="auto"/>
            <w:right w:val="none" w:sz="0" w:space="0" w:color="auto"/>
          </w:divBdr>
          <w:divsChild>
            <w:div w:id="669060383">
              <w:marLeft w:val="0"/>
              <w:marRight w:val="0"/>
              <w:marTop w:val="0"/>
              <w:marBottom w:val="0"/>
              <w:divBdr>
                <w:top w:val="none" w:sz="0" w:space="0" w:color="auto"/>
                <w:left w:val="none" w:sz="0" w:space="0" w:color="auto"/>
                <w:bottom w:val="none" w:sz="0" w:space="0" w:color="auto"/>
                <w:right w:val="none" w:sz="0" w:space="0" w:color="auto"/>
              </w:divBdr>
            </w:div>
            <w:div w:id="2027169580">
              <w:marLeft w:val="0"/>
              <w:marRight w:val="0"/>
              <w:marTop w:val="0"/>
              <w:marBottom w:val="0"/>
              <w:divBdr>
                <w:top w:val="none" w:sz="0" w:space="0" w:color="auto"/>
                <w:left w:val="none" w:sz="0" w:space="0" w:color="auto"/>
                <w:bottom w:val="none" w:sz="0" w:space="0" w:color="auto"/>
                <w:right w:val="none" w:sz="0" w:space="0" w:color="auto"/>
              </w:divBdr>
            </w:div>
            <w:div w:id="1427652467">
              <w:marLeft w:val="0"/>
              <w:marRight w:val="0"/>
              <w:marTop w:val="0"/>
              <w:marBottom w:val="0"/>
              <w:divBdr>
                <w:top w:val="none" w:sz="0" w:space="0" w:color="auto"/>
                <w:left w:val="none" w:sz="0" w:space="0" w:color="auto"/>
                <w:bottom w:val="none" w:sz="0" w:space="0" w:color="auto"/>
                <w:right w:val="none" w:sz="0" w:space="0" w:color="auto"/>
              </w:divBdr>
            </w:div>
            <w:div w:id="645819569">
              <w:marLeft w:val="0"/>
              <w:marRight w:val="0"/>
              <w:marTop w:val="0"/>
              <w:marBottom w:val="0"/>
              <w:divBdr>
                <w:top w:val="none" w:sz="0" w:space="0" w:color="auto"/>
                <w:left w:val="none" w:sz="0" w:space="0" w:color="auto"/>
                <w:bottom w:val="none" w:sz="0" w:space="0" w:color="auto"/>
                <w:right w:val="none" w:sz="0" w:space="0" w:color="auto"/>
              </w:divBdr>
            </w:div>
            <w:div w:id="1898129581">
              <w:marLeft w:val="0"/>
              <w:marRight w:val="0"/>
              <w:marTop w:val="0"/>
              <w:marBottom w:val="0"/>
              <w:divBdr>
                <w:top w:val="none" w:sz="0" w:space="0" w:color="auto"/>
                <w:left w:val="none" w:sz="0" w:space="0" w:color="auto"/>
                <w:bottom w:val="none" w:sz="0" w:space="0" w:color="auto"/>
                <w:right w:val="none" w:sz="0" w:space="0" w:color="auto"/>
              </w:divBdr>
            </w:div>
            <w:div w:id="254829315">
              <w:marLeft w:val="0"/>
              <w:marRight w:val="0"/>
              <w:marTop w:val="0"/>
              <w:marBottom w:val="0"/>
              <w:divBdr>
                <w:top w:val="none" w:sz="0" w:space="0" w:color="auto"/>
                <w:left w:val="none" w:sz="0" w:space="0" w:color="auto"/>
                <w:bottom w:val="none" w:sz="0" w:space="0" w:color="auto"/>
                <w:right w:val="none" w:sz="0" w:space="0" w:color="auto"/>
              </w:divBdr>
            </w:div>
            <w:div w:id="501817059">
              <w:marLeft w:val="0"/>
              <w:marRight w:val="0"/>
              <w:marTop w:val="0"/>
              <w:marBottom w:val="0"/>
              <w:divBdr>
                <w:top w:val="none" w:sz="0" w:space="0" w:color="auto"/>
                <w:left w:val="none" w:sz="0" w:space="0" w:color="auto"/>
                <w:bottom w:val="none" w:sz="0" w:space="0" w:color="auto"/>
                <w:right w:val="none" w:sz="0" w:space="0" w:color="auto"/>
              </w:divBdr>
            </w:div>
            <w:div w:id="1981373399">
              <w:marLeft w:val="0"/>
              <w:marRight w:val="0"/>
              <w:marTop w:val="0"/>
              <w:marBottom w:val="0"/>
              <w:divBdr>
                <w:top w:val="none" w:sz="0" w:space="0" w:color="auto"/>
                <w:left w:val="none" w:sz="0" w:space="0" w:color="auto"/>
                <w:bottom w:val="none" w:sz="0" w:space="0" w:color="auto"/>
                <w:right w:val="none" w:sz="0" w:space="0" w:color="auto"/>
              </w:divBdr>
            </w:div>
            <w:div w:id="1974864355">
              <w:marLeft w:val="0"/>
              <w:marRight w:val="0"/>
              <w:marTop w:val="0"/>
              <w:marBottom w:val="0"/>
              <w:divBdr>
                <w:top w:val="none" w:sz="0" w:space="0" w:color="auto"/>
                <w:left w:val="none" w:sz="0" w:space="0" w:color="auto"/>
                <w:bottom w:val="none" w:sz="0" w:space="0" w:color="auto"/>
                <w:right w:val="none" w:sz="0" w:space="0" w:color="auto"/>
              </w:divBdr>
            </w:div>
            <w:div w:id="1682076378">
              <w:marLeft w:val="0"/>
              <w:marRight w:val="0"/>
              <w:marTop w:val="0"/>
              <w:marBottom w:val="0"/>
              <w:divBdr>
                <w:top w:val="none" w:sz="0" w:space="0" w:color="auto"/>
                <w:left w:val="none" w:sz="0" w:space="0" w:color="auto"/>
                <w:bottom w:val="none" w:sz="0" w:space="0" w:color="auto"/>
                <w:right w:val="none" w:sz="0" w:space="0" w:color="auto"/>
              </w:divBdr>
            </w:div>
            <w:div w:id="871655399">
              <w:marLeft w:val="0"/>
              <w:marRight w:val="0"/>
              <w:marTop w:val="0"/>
              <w:marBottom w:val="0"/>
              <w:divBdr>
                <w:top w:val="none" w:sz="0" w:space="0" w:color="auto"/>
                <w:left w:val="none" w:sz="0" w:space="0" w:color="auto"/>
                <w:bottom w:val="none" w:sz="0" w:space="0" w:color="auto"/>
                <w:right w:val="none" w:sz="0" w:space="0" w:color="auto"/>
              </w:divBdr>
            </w:div>
            <w:div w:id="6032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8683">
      <w:bodyDiv w:val="1"/>
      <w:marLeft w:val="0"/>
      <w:marRight w:val="0"/>
      <w:marTop w:val="0"/>
      <w:marBottom w:val="0"/>
      <w:divBdr>
        <w:top w:val="none" w:sz="0" w:space="0" w:color="auto"/>
        <w:left w:val="none" w:sz="0" w:space="0" w:color="auto"/>
        <w:bottom w:val="none" w:sz="0" w:space="0" w:color="auto"/>
        <w:right w:val="none" w:sz="0" w:space="0" w:color="auto"/>
      </w:divBdr>
      <w:divsChild>
        <w:div w:id="692339535">
          <w:marLeft w:val="0"/>
          <w:marRight w:val="0"/>
          <w:marTop w:val="0"/>
          <w:marBottom w:val="0"/>
          <w:divBdr>
            <w:top w:val="none" w:sz="0" w:space="0" w:color="auto"/>
            <w:left w:val="none" w:sz="0" w:space="0" w:color="auto"/>
            <w:bottom w:val="none" w:sz="0" w:space="0" w:color="auto"/>
            <w:right w:val="none" w:sz="0" w:space="0" w:color="auto"/>
          </w:divBdr>
          <w:divsChild>
            <w:div w:id="572593824">
              <w:marLeft w:val="0"/>
              <w:marRight w:val="0"/>
              <w:marTop w:val="0"/>
              <w:marBottom w:val="0"/>
              <w:divBdr>
                <w:top w:val="none" w:sz="0" w:space="0" w:color="auto"/>
                <w:left w:val="none" w:sz="0" w:space="0" w:color="auto"/>
                <w:bottom w:val="none" w:sz="0" w:space="0" w:color="auto"/>
                <w:right w:val="none" w:sz="0" w:space="0" w:color="auto"/>
              </w:divBdr>
            </w:div>
            <w:div w:id="2063016144">
              <w:marLeft w:val="0"/>
              <w:marRight w:val="0"/>
              <w:marTop w:val="0"/>
              <w:marBottom w:val="0"/>
              <w:divBdr>
                <w:top w:val="none" w:sz="0" w:space="0" w:color="auto"/>
                <w:left w:val="none" w:sz="0" w:space="0" w:color="auto"/>
                <w:bottom w:val="none" w:sz="0" w:space="0" w:color="auto"/>
                <w:right w:val="none" w:sz="0" w:space="0" w:color="auto"/>
              </w:divBdr>
            </w:div>
            <w:div w:id="1670597322">
              <w:marLeft w:val="0"/>
              <w:marRight w:val="0"/>
              <w:marTop w:val="0"/>
              <w:marBottom w:val="0"/>
              <w:divBdr>
                <w:top w:val="none" w:sz="0" w:space="0" w:color="auto"/>
                <w:left w:val="none" w:sz="0" w:space="0" w:color="auto"/>
                <w:bottom w:val="none" w:sz="0" w:space="0" w:color="auto"/>
                <w:right w:val="none" w:sz="0" w:space="0" w:color="auto"/>
              </w:divBdr>
            </w:div>
            <w:div w:id="932783700">
              <w:marLeft w:val="0"/>
              <w:marRight w:val="0"/>
              <w:marTop w:val="0"/>
              <w:marBottom w:val="0"/>
              <w:divBdr>
                <w:top w:val="none" w:sz="0" w:space="0" w:color="auto"/>
                <w:left w:val="none" w:sz="0" w:space="0" w:color="auto"/>
                <w:bottom w:val="none" w:sz="0" w:space="0" w:color="auto"/>
                <w:right w:val="none" w:sz="0" w:space="0" w:color="auto"/>
              </w:divBdr>
            </w:div>
            <w:div w:id="129715156">
              <w:marLeft w:val="0"/>
              <w:marRight w:val="0"/>
              <w:marTop w:val="0"/>
              <w:marBottom w:val="0"/>
              <w:divBdr>
                <w:top w:val="none" w:sz="0" w:space="0" w:color="auto"/>
                <w:left w:val="none" w:sz="0" w:space="0" w:color="auto"/>
                <w:bottom w:val="none" w:sz="0" w:space="0" w:color="auto"/>
                <w:right w:val="none" w:sz="0" w:space="0" w:color="auto"/>
              </w:divBdr>
            </w:div>
            <w:div w:id="424621090">
              <w:marLeft w:val="0"/>
              <w:marRight w:val="0"/>
              <w:marTop w:val="0"/>
              <w:marBottom w:val="0"/>
              <w:divBdr>
                <w:top w:val="none" w:sz="0" w:space="0" w:color="auto"/>
                <w:left w:val="none" w:sz="0" w:space="0" w:color="auto"/>
                <w:bottom w:val="none" w:sz="0" w:space="0" w:color="auto"/>
                <w:right w:val="none" w:sz="0" w:space="0" w:color="auto"/>
              </w:divBdr>
            </w:div>
            <w:div w:id="31076464">
              <w:marLeft w:val="0"/>
              <w:marRight w:val="0"/>
              <w:marTop w:val="0"/>
              <w:marBottom w:val="0"/>
              <w:divBdr>
                <w:top w:val="none" w:sz="0" w:space="0" w:color="auto"/>
                <w:left w:val="none" w:sz="0" w:space="0" w:color="auto"/>
                <w:bottom w:val="none" w:sz="0" w:space="0" w:color="auto"/>
                <w:right w:val="none" w:sz="0" w:space="0" w:color="auto"/>
              </w:divBdr>
            </w:div>
            <w:div w:id="1298996450">
              <w:marLeft w:val="0"/>
              <w:marRight w:val="0"/>
              <w:marTop w:val="0"/>
              <w:marBottom w:val="0"/>
              <w:divBdr>
                <w:top w:val="none" w:sz="0" w:space="0" w:color="auto"/>
                <w:left w:val="none" w:sz="0" w:space="0" w:color="auto"/>
                <w:bottom w:val="none" w:sz="0" w:space="0" w:color="auto"/>
                <w:right w:val="none" w:sz="0" w:space="0" w:color="auto"/>
              </w:divBdr>
            </w:div>
            <w:div w:id="530656468">
              <w:marLeft w:val="0"/>
              <w:marRight w:val="0"/>
              <w:marTop w:val="0"/>
              <w:marBottom w:val="0"/>
              <w:divBdr>
                <w:top w:val="none" w:sz="0" w:space="0" w:color="auto"/>
                <w:left w:val="none" w:sz="0" w:space="0" w:color="auto"/>
                <w:bottom w:val="none" w:sz="0" w:space="0" w:color="auto"/>
                <w:right w:val="none" w:sz="0" w:space="0" w:color="auto"/>
              </w:divBdr>
            </w:div>
            <w:div w:id="1681394451">
              <w:marLeft w:val="0"/>
              <w:marRight w:val="0"/>
              <w:marTop w:val="0"/>
              <w:marBottom w:val="0"/>
              <w:divBdr>
                <w:top w:val="none" w:sz="0" w:space="0" w:color="auto"/>
                <w:left w:val="none" w:sz="0" w:space="0" w:color="auto"/>
                <w:bottom w:val="none" w:sz="0" w:space="0" w:color="auto"/>
                <w:right w:val="none" w:sz="0" w:space="0" w:color="auto"/>
              </w:divBdr>
            </w:div>
            <w:div w:id="1819496187">
              <w:marLeft w:val="0"/>
              <w:marRight w:val="0"/>
              <w:marTop w:val="0"/>
              <w:marBottom w:val="0"/>
              <w:divBdr>
                <w:top w:val="none" w:sz="0" w:space="0" w:color="auto"/>
                <w:left w:val="none" w:sz="0" w:space="0" w:color="auto"/>
                <w:bottom w:val="none" w:sz="0" w:space="0" w:color="auto"/>
                <w:right w:val="none" w:sz="0" w:space="0" w:color="auto"/>
              </w:divBdr>
            </w:div>
            <w:div w:id="440757388">
              <w:marLeft w:val="0"/>
              <w:marRight w:val="0"/>
              <w:marTop w:val="0"/>
              <w:marBottom w:val="0"/>
              <w:divBdr>
                <w:top w:val="none" w:sz="0" w:space="0" w:color="auto"/>
                <w:left w:val="none" w:sz="0" w:space="0" w:color="auto"/>
                <w:bottom w:val="none" w:sz="0" w:space="0" w:color="auto"/>
                <w:right w:val="none" w:sz="0" w:space="0" w:color="auto"/>
              </w:divBdr>
            </w:div>
            <w:div w:id="1819496459">
              <w:marLeft w:val="0"/>
              <w:marRight w:val="0"/>
              <w:marTop w:val="0"/>
              <w:marBottom w:val="0"/>
              <w:divBdr>
                <w:top w:val="none" w:sz="0" w:space="0" w:color="auto"/>
                <w:left w:val="none" w:sz="0" w:space="0" w:color="auto"/>
                <w:bottom w:val="none" w:sz="0" w:space="0" w:color="auto"/>
                <w:right w:val="none" w:sz="0" w:space="0" w:color="auto"/>
              </w:divBdr>
            </w:div>
            <w:div w:id="1647276242">
              <w:marLeft w:val="0"/>
              <w:marRight w:val="0"/>
              <w:marTop w:val="0"/>
              <w:marBottom w:val="0"/>
              <w:divBdr>
                <w:top w:val="none" w:sz="0" w:space="0" w:color="auto"/>
                <w:left w:val="none" w:sz="0" w:space="0" w:color="auto"/>
                <w:bottom w:val="none" w:sz="0" w:space="0" w:color="auto"/>
                <w:right w:val="none" w:sz="0" w:space="0" w:color="auto"/>
              </w:divBdr>
            </w:div>
            <w:div w:id="1438985669">
              <w:marLeft w:val="0"/>
              <w:marRight w:val="0"/>
              <w:marTop w:val="0"/>
              <w:marBottom w:val="0"/>
              <w:divBdr>
                <w:top w:val="none" w:sz="0" w:space="0" w:color="auto"/>
                <w:left w:val="none" w:sz="0" w:space="0" w:color="auto"/>
                <w:bottom w:val="none" w:sz="0" w:space="0" w:color="auto"/>
                <w:right w:val="none" w:sz="0" w:space="0" w:color="auto"/>
              </w:divBdr>
            </w:div>
            <w:div w:id="2124497720">
              <w:marLeft w:val="0"/>
              <w:marRight w:val="0"/>
              <w:marTop w:val="0"/>
              <w:marBottom w:val="0"/>
              <w:divBdr>
                <w:top w:val="none" w:sz="0" w:space="0" w:color="auto"/>
                <w:left w:val="none" w:sz="0" w:space="0" w:color="auto"/>
                <w:bottom w:val="none" w:sz="0" w:space="0" w:color="auto"/>
                <w:right w:val="none" w:sz="0" w:space="0" w:color="auto"/>
              </w:divBdr>
            </w:div>
            <w:div w:id="1501433538">
              <w:marLeft w:val="0"/>
              <w:marRight w:val="0"/>
              <w:marTop w:val="0"/>
              <w:marBottom w:val="0"/>
              <w:divBdr>
                <w:top w:val="none" w:sz="0" w:space="0" w:color="auto"/>
                <w:left w:val="none" w:sz="0" w:space="0" w:color="auto"/>
                <w:bottom w:val="none" w:sz="0" w:space="0" w:color="auto"/>
                <w:right w:val="none" w:sz="0" w:space="0" w:color="auto"/>
              </w:divBdr>
            </w:div>
            <w:div w:id="912273461">
              <w:marLeft w:val="0"/>
              <w:marRight w:val="0"/>
              <w:marTop w:val="0"/>
              <w:marBottom w:val="0"/>
              <w:divBdr>
                <w:top w:val="none" w:sz="0" w:space="0" w:color="auto"/>
                <w:left w:val="none" w:sz="0" w:space="0" w:color="auto"/>
                <w:bottom w:val="none" w:sz="0" w:space="0" w:color="auto"/>
                <w:right w:val="none" w:sz="0" w:space="0" w:color="auto"/>
              </w:divBdr>
            </w:div>
            <w:div w:id="1684281666">
              <w:marLeft w:val="0"/>
              <w:marRight w:val="0"/>
              <w:marTop w:val="0"/>
              <w:marBottom w:val="0"/>
              <w:divBdr>
                <w:top w:val="none" w:sz="0" w:space="0" w:color="auto"/>
                <w:left w:val="none" w:sz="0" w:space="0" w:color="auto"/>
                <w:bottom w:val="none" w:sz="0" w:space="0" w:color="auto"/>
                <w:right w:val="none" w:sz="0" w:space="0" w:color="auto"/>
              </w:divBdr>
            </w:div>
            <w:div w:id="395275808">
              <w:marLeft w:val="0"/>
              <w:marRight w:val="0"/>
              <w:marTop w:val="0"/>
              <w:marBottom w:val="0"/>
              <w:divBdr>
                <w:top w:val="none" w:sz="0" w:space="0" w:color="auto"/>
                <w:left w:val="none" w:sz="0" w:space="0" w:color="auto"/>
                <w:bottom w:val="none" w:sz="0" w:space="0" w:color="auto"/>
                <w:right w:val="none" w:sz="0" w:space="0" w:color="auto"/>
              </w:divBdr>
            </w:div>
            <w:div w:id="1945765211">
              <w:marLeft w:val="0"/>
              <w:marRight w:val="0"/>
              <w:marTop w:val="0"/>
              <w:marBottom w:val="0"/>
              <w:divBdr>
                <w:top w:val="none" w:sz="0" w:space="0" w:color="auto"/>
                <w:left w:val="none" w:sz="0" w:space="0" w:color="auto"/>
                <w:bottom w:val="none" w:sz="0" w:space="0" w:color="auto"/>
                <w:right w:val="none" w:sz="0" w:space="0" w:color="auto"/>
              </w:divBdr>
            </w:div>
            <w:div w:id="2111124167">
              <w:marLeft w:val="0"/>
              <w:marRight w:val="0"/>
              <w:marTop w:val="0"/>
              <w:marBottom w:val="0"/>
              <w:divBdr>
                <w:top w:val="none" w:sz="0" w:space="0" w:color="auto"/>
                <w:left w:val="none" w:sz="0" w:space="0" w:color="auto"/>
                <w:bottom w:val="none" w:sz="0" w:space="0" w:color="auto"/>
                <w:right w:val="none" w:sz="0" w:space="0" w:color="auto"/>
              </w:divBdr>
            </w:div>
            <w:div w:id="494686010">
              <w:marLeft w:val="0"/>
              <w:marRight w:val="0"/>
              <w:marTop w:val="0"/>
              <w:marBottom w:val="0"/>
              <w:divBdr>
                <w:top w:val="none" w:sz="0" w:space="0" w:color="auto"/>
                <w:left w:val="none" w:sz="0" w:space="0" w:color="auto"/>
                <w:bottom w:val="none" w:sz="0" w:space="0" w:color="auto"/>
                <w:right w:val="none" w:sz="0" w:space="0" w:color="auto"/>
              </w:divBdr>
            </w:div>
            <w:div w:id="212161077">
              <w:marLeft w:val="0"/>
              <w:marRight w:val="0"/>
              <w:marTop w:val="0"/>
              <w:marBottom w:val="0"/>
              <w:divBdr>
                <w:top w:val="none" w:sz="0" w:space="0" w:color="auto"/>
                <w:left w:val="none" w:sz="0" w:space="0" w:color="auto"/>
                <w:bottom w:val="none" w:sz="0" w:space="0" w:color="auto"/>
                <w:right w:val="none" w:sz="0" w:space="0" w:color="auto"/>
              </w:divBdr>
            </w:div>
            <w:div w:id="1752116490">
              <w:marLeft w:val="0"/>
              <w:marRight w:val="0"/>
              <w:marTop w:val="0"/>
              <w:marBottom w:val="0"/>
              <w:divBdr>
                <w:top w:val="none" w:sz="0" w:space="0" w:color="auto"/>
                <w:left w:val="none" w:sz="0" w:space="0" w:color="auto"/>
                <w:bottom w:val="none" w:sz="0" w:space="0" w:color="auto"/>
                <w:right w:val="none" w:sz="0" w:space="0" w:color="auto"/>
              </w:divBdr>
            </w:div>
            <w:div w:id="1930574667">
              <w:marLeft w:val="0"/>
              <w:marRight w:val="0"/>
              <w:marTop w:val="0"/>
              <w:marBottom w:val="0"/>
              <w:divBdr>
                <w:top w:val="none" w:sz="0" w:space="0" w:color="auto"/>
                <w:left w:val="none" w:sz="0" w:space="0" w:color="auto"/>
                <w:bottom w:val="none" w:sz="0" w:space="0" w:color="auto"/>
                <w:right w:val="none" w:sz="0" w:space="0" w:color="auto"/>
              </w:divBdr>
            </w:div>
            <w:div w:id="1262299720">
              <w:marLeft w:val="0"/>
              <w:marRight w:val="0"/>
              <w:marTop w:val="0"/>
              <w:marBottom w:val="0"/>
              <w:divBdr>
                <w:top w:val="none" w:sz="0" w:space="0" w:color="auto"/>
                <w:left w:val="none" w:sz="0" w:space="0" w:color="auto"/>
                <w:bottom w:val="none" w:sz="0" w:space="0" w:color="auto"/>
                <w:right w:val="none" w:sz="0" w:space="0" w:color="auto"/>
              </w:divBdr>
            </w:div>
            <w:div w:id="722674102">
              <w:marLeft w:val="0"/>
              <w:marRight w:val="0"/>
              <w:marTop w:val="0"/>
              <w:marBottom w:val="0"/>
              <w:divBdr>
                <w:top w:val="none" w:sz="0" w:space="0" w:color="auto"/>
                <w:left w:val="none" w:sz="0" w:space="0" w:color="auto"/>
                <w:bottom w:val="none" w:sz="0" w:space="0" w:color="auto"/>
                <w:right w:val="none" w:sz="0" w:space="0" w:color="auto"/>
              </w:divBdr>
            </w:div>
            <w:div w:id="1556354520">
              <w:marLeft w:val="0"/>
              <w:marRight w:val="0"/>
              <w:marTop w:val="0"/>
              <w:marBottom w:val="0"/>
              <w:divBdr>
                <w:top w:val="none" w:sz="0" w:space="0" w:color="auto"/>
                <w:left w:val="none" w:sz="0" w:space="0" w:color="auto"/>
                <w:bottom w:val="none" w:sz="0" w:space="0" w:color="auto"/>
                <w:right w:val="none" w:sz="0" w:space="0" w:color="auto"/>
              </w:divBdr>
            </w:div>
            <w:div w:id="190148280">
              <w:marLeft w:val="0"/>
              <w:marRight w:val="0"/>
              <w:marTop w:val="0"/>
              <w:marBottom w:val="0"/>
              <w:divBdr>
                <w:top w:val="none" w:sz="0" w:space="0" w:color="auto"/>
                <w:left w:val="none" w:sz="0" w:space="0" w:color="auto"/>
                <w:bottom w:val="none" w:sz="0" w:space="0" w:color="auto"/>
                <w:right w:val="none" w:sz="0" w:space="0" w:color="auto"/>
              </w:divBdr>
            </w:div>
            <w:div w:id="899681039">
              <w:marLeft w:val="0"/>
              <w:marRight w:val="0"/>
              <w:marTop w:val="0"/>
              <w:marBottom w:val="0"/>
              <w:divBdr>
                <w:top w:val="none" w:sz="0" w:space="0" w:color="auto"/>
                <w:left w:val="none" w:sz="0" w:space="0" w:color="auto"/>
                <w:bottom w:val="none" w:sz="0" w:space="0" w:color="auto"/>
                <w:right w:val="none" w:sz="0" w:space="0" w:color="auto"/>
              </w:divBdr>
            </w:div>
            <w:div w:id="1463687945">
              <w:marLeft w:val="0"/>
              <w:marRight w:val="0"/>
              <w:marTop w:val="0"/>
              <w:marBottom w:val="0"/>
              <w:divBdr>
                <w:top w:val="none" w:sz="0" w:space="0" w:color="auto"/>
                <w:left w:val="none" w:sz="0" w:space="0" w:color="auto"/>
                <w:bottom w:val="none" w:sz="0" w:space="0" w:color="auto"/>
                <w:right w:val="none" w:sz="0" w:space="0" w:color="auto"/>
              </w:divBdr>
            </w:div>
            <w:div w:id="1240553320">
              <w:marLeft w:val="0"/>
              <w:marRight w:val="0"/>
              <w:marTop w:val="0"/>
              <w:marBottom w:val="0"/>
              <w:divBdr>
                <w:top w:val="none" w:sz="0" w:space="0" w:color="auto"/>
                <w:left w:val="none" w:sz="0" w:space="0" w:color="auto"/>
                <w:bottom w:val="none" w:sz="0" w:space="0" w:color="auto"/>
                <w:right w:val="none" w:sz="0" w:space="0" w:color="auto"/>
              </w:divBdr>
            </w:div>
            <w:div w:id="11208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678">
      <w:bodyDiv w:val="1"/>
      <w:marLeft w:val="0"/>
      <w:marRight w:val="0"/>
      <w:marTop w:val="0"/>
      <w:marBottom w:val="0"/>
      <w:divBdr>
        <w:top w:val="none" w:sz="0" w:space="0" w:color="auto"/>
        <w:left w:val="none" w:sz="0" w:space="0" w:color="auto"/>
        <w:bottom w:val="none" w:sz="0" w:space="0" w:color="auto"/>
        <w:right w:val="none" w:sz="0" w:space="0" w:color="auto"/>
      </w:divBdr>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1632397379">
      <w:bodyDiv w:val="1"/>
      <w:marLeft w:val="0"/>
      <w:marRight w:val="0"/>
      <w:marTop w:val="0"/>
      <w:marBottom w:val="0"/>
      <w:divBdr>
        <w:top w:val="none" w:sz="0" w:space="0" w:color="auto"/>
        <w:left w:val="none" w:sz="0" w:space="0" w:color="auto"/>
        <w:bottom w:val="none" w:sz="0" w:space="0" w:color="auto"/>
        <w:right w:val="none" w:sz="0" w:space="0" w:color="auto"/>
      </w:divBdr>
      <w:divsChild>
        <w:div w:id="951403594">
          <w:marLeft w:val="0"/>
          <w:marRight w:val="0"/>
          <w:marTop w:val="0"/>
          <w:marBottom w:val="0"/>
          <w:divBdr>
            <w:top w:val="none" w:sz="0" w:space="0" w:color="auto"/>
            <w:left w:val="none" w:sz="0" w:space="0" w:color="auto"/>
            <w:bottom w:val="none" w:sz="0" w:space="0" w:color="auto"/>
            <w:right w:val="none" w:sz="0" w:space="0" w:color="auto"/>
          </w:divBdr>
          <w:divsChild>
            <w:div w:id="756555448">
              <w:marLeft w:val="0"/>
              <w:marRight w:val="0"/>
              <w:marTop w:val="0"/>
              <w:marBottom w:val="0"/>
              <w:divBdr>
                <w:top w:val="none" w:sz="0" w:space="0" w:color="auto"/>
                <w:left w:val="none" w:sz="0" w:space="0" w:color="auto"/>
                <w:bottom w:val="none" w:sz="0" w:space="0" w:color="auto"/>
                <w:right w:val="none" w:sz="0" w:space="0" w:color="auto"/>
              </w:divBdr>
            </w:div>
            <w:div w:id="1178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2345">
      <w:bodyDiv w:val="1"/>
      <w:marLeft w:val="0"/>
      <w:marRight w:val="0"/>
      <w:marTop w:val="0"/>
      <w:marBottom w:val="0"/>
      <w:divBdr>
        <w:top w:val="none" w:sz="0" w:space="0" w:color="auto"/>
        <w:left w:val="none" w:sz="0" w:space="0" w:color="auto"/>
        <w:bottom w:val="none" w:sz="0" w:space="0" w:color="auto"/>
        <w:right w:val="none" w:sz="0" w:space="0" w:color="auto"/>
      </w:divBdr>
      <w:divsChild>
        <w:div w:id="188613651">
          <w:marLeft w:val="0"/>
          <w:marRight w:val="0"/>
          <w:marTop w:val="0"/>
          <w:marBottom w:val="0"/>
          <w:divBdr>
            <w:top w:val="none" w:sz="0" w:space="0" w:color="auto"/>
            <w:left w:val="none" w:sz="0" w:space="0" w:color="auto"/>
            <w:bottom w:val="none" w:sz="0" w:space="0" w:color="auto"/>
            <w:right w:val="none" w:sz="0" w:space="0" w:color="auto"/>
          </w:divBdr>
          <w:divsChild>
            <w:div w:id="1444960322">
              <w:marLeft w:val="0"/>
              <w:marRight w:val="0"/>
              <w:marTop w:val="0"/>
              <w:marBottom w:val="0"/>
              <w:divBdr>
                <w:top w:val="none" w:sz="0" w:space="0" w:color="auto"/>
                <w:left w:val="none" w:sz="0" w:space="0" w:color="auto"/>
                <w:bottom w:val="none" w:sz="0" w:space="0" w:color="auto"/>
                <w:right w:val="none" w:sz="0" w:space="0" w:color="auto"/>
              </w:divBdr>
            </w:div>
            <w:div w:id="128985908">
              <w:marLeft w:val="0"/>
              <w:marRight w:val="0"/>
              <w:marTop w:val="0"/>
              <w:marBottom w:val="0"/>
              <w:divBdr>
                <w:top w:val="none" w:sz="0" w:space="0" w:color="auto"/>
                <w:left w:val="none" w:sz="0" w:space="0" w:color="auto"/>
                <w:bottom w:val="none" w:sz="0" w:space="0" w:color="auto"/>
                <w:right w:val="none" w:sz="0" w:space="0" w:color="auto"/>
              </w:divBdr>
            </w:div>
            <w:div w:id="1952664496">
              <w:marLeft w:val="0"/>
              <w:marRight w:val="0"/>
              <w:marTop w:val="0"/>
              <w:marBottom w:val="0"/>
              <w:divBdr>
                <w:top w:val="none" w:sz="0" w:space="0" w:color="auto"/>
                <w:left w:val="none" w:sz="0" w:space="0" w:color="auto"/>
                <w:bottom w:val="none" w:sz="0" w:space="0" w:color="auto"/>
                <w:right w:val="none" w:sz="0" w:space="0" w:color="auto"/>
              </w:divBdr>
            </w:div>
            <w:div w:id="761336171">
              <w:marLeft w:val="0"/>
              <w:marRight w:val="0"/>
              <w:marTop w:val="0"/>
              <w:marBottom w:val="0"/>
              <w:divBdr>
                <w:top w:val="none" w:sz="0" w:space="0" w:color="auto"/>
                <w:left w:val="none" w:sz="0" w:space="0" w:color="auto"/>
                <w:bottom w:val="none" w:sz="0" w:space="0" w:color="auto"/>
                <w:right w:val="none" w:sz="0" w:space="0" w:color="auto"/>
              </w:divBdr>
            </w:div>
            <w:div w:id="1177501925">
              <w:marLeft w:val="0"/>
              <w:marRight w:val="0"/>
              <w:marTop w:val="0"/>
              <w:marBottom w:val="0"/>
              <w:divBdr>
                <w:top w:val="none" w:sz="0" w:space="0" w:color="auto"/>
                <w:left w:val="none" w:sz="0" w:space="0" w:color="auto"/>
                <w:bottom w:val="none" w:sz="0" w:space="0" w:color="auto"/>
                <w:right w:val="none" w:sz="0" w:space="0" w:color="auto"/>
              </w:divBdr>
            </w:div>
            <w:div w:id="491140550">
              <w:marLeft w:val="0"/>
              <w:marRight w:val="0"/>
              <w:marTop w:val="0"/>
              <w:marBottom w:val="0"/>
              <w:divBdr>
                <w:top w:val="none" w:sz="0" w:space="0" w:color="auto"/>
                <w:left w:val="none" w:sz="0" w:space="0" w:color="auto"/>
                <w:bottom w:val="none" w:sz="0" w:space="0" w:color="auto"/>
                <w:right w:val="none" w:sz="0" w:space="0" w:color="auto"/>
              </w:divBdr>
            </w:div>
            <w:div w:id="2097240040">
              <w:marLeft w:val="0"/>
              <w:marRight w:val="0"/>
              <w:marTop w:val="0"/>
              <w:marBottom w:val="0"/>
              <w:divBdr>
                <w:top w:val="none" w:sz="0" w:space="0" w:color="auto"/>
                <w:left w:val="none" w:sz="0" w:space="0" w:color="auto"/>
                <w:bottom w:val="none" w:sz="0" w:space="0" w:color="auto"/>
                <w:right w:val="none" w:sz="0" w:space="0" w:color="auto"/>
              </w:divBdr>
            </w:div>
            <w:div w:id="138498247">
              <w:marLeft w:val="0"/>
              <w:marRight w:val="0"/>
              <w:marTop w:val="0"/>
              <w:marBottom w:val="0"/>
              <w:divBdr>
                <w:top w:val="none" w:sz="0" w:space="0" w:color="auto"/>
                <w:left w:val="none" w:sz="0" w:space="0" w:color="auto"/>
                <w:bottom w:val="none" w:sz="0" w:space="0" w:color="auto"/>
                <w:right w:val="none" w:sz="0" w:space="0" w:color="auto"/>
              </w:divBdr>
            </w:div>
            <w:div w:id="2064669295">
              <w:marLeft w:val="0"/>
              <w:marRight w:val="0"/>
              <w:marTop w:val="0"/>
              <w:marBottom w:val="0"/>
              <w:divBdr>
                <w:top w:val="none" w:sz="0" w:space="0" w:color="auto"/>
                <w:left w:val="none" w:sz="0" w:space="0" w:color="auto"/>
                <w:bottom w:val="none" w:sz="0" w:space="0" w:color="auto"/>
                <w:right w:val="none" w:sz="0" w:space="0" w:color="auto"/>
              </w:divBdr>
            </w:div>
            <w:div w:id="1822698591">
              <w:marLeft w:val="0"/>
              <w:marRight w:val="0"/>
              <w:marTop w:val="0"/>
              <w:marBottom w:val="0"/>
              <w:divBdr>
                <w:top w:val="none" w:sz="0" w:space="0" w:color="auto"/>
                <w:left w:val="none" w:sz="0" w:space="0" w:color="auto"/>
                <w:bottom w:val="none" w:sz="0" w:space="0" w:color="auto"/>
                <w:right w:val="none" w:sz="0" w:space="0" w:color="auto"/>
              </w:divBdr>
            </w:div>
            <w:div w:id="1306545029">
              <w:marLeft w:val="0"/>
              <w:marRight w:val="0"/>
              <w:marTop w:val="0"/>
              <w:marBottom w:val="0"/>
              <w:divBdr>
                <w:top w:val="none" w:sz="0" w:space="0" w:color="auto"/>
                <w:left w:val="none" w:sz="0" w:space="0" w:color="auto"/>
                <w:bottom w:val="none" w:sz="0" w:space="0" w:color="auto"/>
                <w:right w:val="none" w:sz="0" w:space="0" w:color="auto"/>
              </w:divBdr>
            </w:div>
            <w:div w:id="1502502970">
              <w:marLeft w:val="0"/>
              <w:marRight w:val="0"/>
              <w:marTop w:val="0"/>
              <w:marBottom w:val="0"/>
              <w:divBdr>
                <w:top w:val="none" w:sz="0" w:space="0" w:color="auto"/>
                <w:left w:val="none" w:sz="0" w:space="0" w:color="auto"/>
                <w:bottom w:val="none" w:sz="0" w:space="0" w:color="auto"/>
                <w:right w:val="none" w:sz="0" w:space="0" w:color="auto"/>
              </w:divBdr>
            </w:div>
            <w:div w:id="1163165056">
              <w:marLeft w:val="0"/>
              <w:marRight w:val="0"/>
              <w:marTop w:val="0"/>
              <w:marBottom w:val="0"/>
              <w:divBdr>
                <w:top w:val="none" w:sz="0" w:space="0" w:color="auto"/>
                <w:left w:val="none" w:sz="0" w:space="0" w:color="auto"/>
                <w:bottom w:val="none" w:sz="0" w:space="0" w:color="auto"/>
                <w:right w:val="none" w:sz="0" w:space="0" w:color="auto"/>
              </w:divBdr>
            </w:div>
            <w:div w:id="921182667">
              <w:marLeft w:val="0"/>
              <w:marRight w:val="0"/>
              <w:marTop w:val="0"/>
              <w:marBottom w:val="0"/>
              <w:divBdr>
                <w:top w:val="none" w:sz="0" w:space="0" w:color="auto"/>
                <w:left w:val="none" w:sz="0" w:space="0" w:color="auto"/>
                <w:bottom w:val="none" w:sz="0" w:space="0" w:color="auto"/>
                <w:right w:val="none" w:sz="0" w:space="0" w:color="auto"/>
              </w:divBdr>
            </w:div>
            <w:div w:id="216824730">
              <w:marLeft w:val="0"/>
              <w:marRight w:val="0"/>
              <w:marTop w:val="0"/>
              <w:marBottom w:val="0"/>
              <w:divBdr>
                <w:top w:val="none" w:sz="0" w:space="0" w:color="auto"/>
                <w:left w:val="none" w:sz="0" w:space="0" w:color="auto"/>
                <w:bottom w:val="none" w:sz="0" w:space="0" w:color="auto"/>
                <w:right w:val="none" w:sz="0" w:space="0" w:color="auto"/>
              </w:divBdr>
            </w:div>
            <w:div w:id="2102329516">
              <w:marLeft w:val="0"/>
              <w:marRight w:val="0"/>
              <w:marTop w:val="0"/>
              <w:marBottom w:val="0"/>
              <w:divBdr>
                <w:top w:val="none" w:sz="0" w:space="0" w:color="auto"/>
                <w:left w:val="none" w:sz="0" w:space="0" w:color="auto"/>
                <w:bottom w:val="none" w:sz="0" w:space="0" w:color="auto"/>
                <w:right w:val="none" w:sz="0" w:space="0" w:color="auto"/>
              </w:divBdr>
            </w:div>
            <w:div w:id="1606616599">
              <w:marLeft w:val="0"/>
              <w:marRight w:val="0"/>
              <w:marTop w:val="0"/>
              <w:marBottom w:val="0"/>
              <w:divBdr>
                <w:top w:val="none" w:sz="0" w:space="0" w:color="auto"/>
                <w:left w:val="none" w:sz="0" w:space="0" w:color="auto"/>
                <w:bottom w:val="none" w:sz="0" w:space="0" w:color="auto"/>
                <w:right w:val="none" w:sz="0" w:space="0" w:color="auto"/>
              </w:divBdr>
            </w:div>
            <w:div w:id="411854548">
              <w:marLeft w:val="0"/>
              <w:marRight w:val="0"/>
              <w:marTop w:val="0"/>
              <w:marBottom w:val="0"/>
              <w:divBdr>
                <w:top w:val="none" w:sz="0" w:space="0" w:color="auto"/>
                <w:left w:val="none" w:sz="0" w:space="0" w:color="auto"/>
                <w:bottom w:val="none" w:sz="0" w:space="0" w:color="auto"/>
                <w:right w:val="none" w:sz="0" w:space="0" w:color="auto"/>
              </w:divBdr>
            </w:div>
            <w:div w:id="1781531827">
              <w:marLeft w:val="0"/>
              <w:marRight w:val="0"/>
              <w:marTop w:val="0"/>
              <w:marBottom w:val="0"/>
              <w:divBdr>
                <w:top w:val="none" w:sz="0" w:space="0" w:color="auto"/>
                <w:left w:val="none" w:sz="0" w:space="0" w:color="auto"/>
                <w:bottom w:val="none" w:sz="0" w:space="0" w:color="auto"/>
                <w:right w:val="none" w:sz="0" w:space="0" w:color="auto"/>
              </w:divBdr>
            </w:div>
            <w:div w:id="1299409365">
              <w:marLeft w:val="0"/>
              <w:marRight w:val="0"/>
              <w:marTop w:val="0"/>
              <w:marBottom w:val="0"/>
              <w:divBdr>
                <w:top w:val="none" w:sz="0" w:space="0" w:color="auto"/>
                <w:left w:val="none" w:sz="0" w:space="0" w:color="auto"/>
                <w:bottom w:val="none" w:sz="0" w:space="0" w:color="auto"/>
                <w:right w:val="none" w:sz="0" w:space="0" w:color="auto"/>
              </w:divBdr>
            </w:div>
            <w:div w:id="1082024401">
              <w:marLeft w:val="0"/>
              <w:marRight w:val="0"/>
              <w:marTop w:val="0"/>
              <w:marBottom w:val="0"/>
              <w:divBdr>
                <w:top w:val="none" w:sz="0" w:space="0" w:color="auto"/>
                <w:left w:val="none" w:sz="0" w:space="0" w:color="auto"/>
                <w:bottom w:val="none" w:sz="0" w:space="0" w:color="auto"/>
                <w:right w:val="none" w:sz="0" w:space="0" w:color="auto"/>
              </w:divBdr>
            </w:div>
            <w:div w:id="869492438">
              <w:marLeft w:val="0"/>
              <w:marRight w:val="0"/>
              <w:marTop w:val="0"/>
              <w:marBottom w:val="0"/>
              <w:divBdr>
                <w:top w:val="none" w:sz="0" w:space="0" w:color="auto"/>
                <w:left w:val="none" w:sz="0" w:space="0" w:color="auto"/>
                <w:bottom w:val="none" w:sz="0" w:space="0" w:color="auto"/>
                <w:right w:val="none" w:sz="0" w:space="0" w:color="auto"/>
              </w:divBdr>
            </w:div>
            <w:div w:id="1171750653">
              <w:marLeft w:val="0"/>
              <w:marRight w:val="0"/>
              <w:marTop w:val="0"/>
              <w:marBottom w:val="0"/>
              <w:divBdr>
                <w:top w:val="none" w:sz="0" w:space="0" w:color="auto"/>
                <w:left w:val="none" w:sz="0" w:space="0" w:color="auto"/>
                <w:bottom w:val="none" w:sz="0" w:space="0" w:color="auto"/>
                <w:right w:val="none" w:sz="0" w:space="0" w:color="auto"/>
              </w:divBdr>
            </w:div>
            <w:div w:id="1686128594">
              <w:marLeft w:val="0"/>
              <w:marRight w:val="0"/>
              <w:marTop w:val="0"/>
              <w:marBottom w:val="0"/>
              <w:divBdr>
                <w:top w:val="none" w:sz="0" w:space="0" w:color="auto"/>
                <w:left w:val="none" w:sz="0" w:space="0" w:color="auto"/>
                <w:bottom w:val="none" w:sz="0" w:space="0" w:color="auto"/>
                <w:right w:val="none" w:sz="0" w:space="0" w:color="auto"/>
              </w:divBdr>
            </w:div>
            <w:div w:id="1762483797">
              <w:marLeft w:val="0"/>
              <w:marRight w:val="0"/>
              <w:marTop w:val="0"/>
              <w:marBottom w:val="0"/>
              <w:divBdr>
                <w:top w:val="none" w:sz="0" w:space="0" w:color="auto"/>
                <w:left w:val="none" w:sz="0" w:space="0" w:color="auto"/>
                <w:bottom w:val="none" w:sz="0" w:space="0" w:color="auto"/>
                <w:right w:val="none" w:sz="0" w:space="0" w:color="auto"/>
              </w:divBdr>
            </w:div>
            <w:div w:id="350689779">
              <w:marLeft w:val="0"/>
              <w:marRight w:val="0"/>
              <w:marTop w:val="0"/>
              <w:marBottom w:val="0"/>
              <w:divBdr>
                <w:top w:val="none" w:sz="0" w:space="0" w:color="auto"/>
                <w:left w:val="none" w:sz="0" w:space="0" w:color="auto"/>
                <w:bottom w:val="none" w:sz="0" w:space="0" w:color="auto"/>
                <w:right w:val="none" w:sz="0" w:space="0" w:color="auto"/>
              </w:divBdr>
            </w:div>
            <w:div w:id="509608326">
              <w:marLeft w:val="0"/>
              <w:marRight w:val="0"/>
              <w:marTop w:val="0"/>
              <w:marBottom w:val="0"/>
              <w:divBdr>
                <w:top w:val="none" w:sz="0" w:space="0" w:color="auto"/>
                <w:left w:val="none" w:sz="0" w:space="0" w:color="auto"/>
                <w:bottom w:val="none" w:sz="0" w:space="0" w:color="auto"/>
                <w:right w:val="none" w:sz="0" w:space="0" w:color="auto"/>
              </w:divBdr>
            </w:div>
            <w:div w:id="1894537379">
              <w:marLeft w:val="0"/>
              <w:marRight w:val="0"/>
              <w:marTop w:val="0"/>
              <w:marBottom w:val="0"/>
              <w:divBdr>
                <w:top w:val="none" w:sz="0" w:space="0" w:color="auto"/>
                <w:left w:val="none" w:sz="0" w:space="0" w:color="auto"/>
                <w:bottom w:val="none" w:sz="0" w:space="0" w:color="auto"/>
                <w:right w:val="none" w:sz="0" w:space="0" w:color="auto"/>
              </w:divBdr>
            </w:div>
            <w:div w:id="1956019283">
              <w:marLeft w:val="0"/>
              <w:marRight w:val="0"/>
              <w:marTop w:val="0"/>
              <w:marBottom w:val="0"/>
              <w:divBdr>
                <w:top w:val="none" w:sz="0" w:space="0" w:color="auto"/>
                <w:left w:val="none" w:sz="0" w:space="0" w:color="auto"/>
                <w:bottom w:val="none" w:sz="0" w:space="0" w:color="auto"/>
                <w:right w:val="none" w:sz="0" w:space="0" w:color="auto"/>
              </w:divBdr>
            </w:div>
            <w:div w:id="765271095">
              <w:marLeft w:val="0"/>
              <w:marRight w:val="0"/>
              <w:marTop w:val="0"/>
              <w:marBottom w:val="0"/>
              <w:divBdr>
                <w:top w:val="none" w:sz="0" w:space="0" w:color="auto"/>
                <w:left w:val="none" w:sz="0" w:space="0" w:color="auto"/>
                <w:bottom w:val="none" w:sz="0" w:space="0" w:color="auto"/>
                <w:right w:val="none" w:sz="0" w:space="0" w:color="auto"/>
              </w:divBdr>
            </w:div>
            <w:div w:id="140736392">
              <w:marLeft w:val="0"/>
              <w:marRight w:val="0"/>
              <w:marTop w:val="0"/>
              <w:marBottom w:val="0"/>
              <w:divBdr>
                <w:top w:val="none" w:sz="0" w:space="0" w:color="auto"/>
                <w:left w:val="none" w:sz="0" w:space="0" w:color="auto"/>
                <w:bottom w:val="none" w:sz="0" w:space="0" w:color="auto"/>
                <w:right w:val="none" w:sz="0" w:space="0" w:color="auto"/>
              </w:divBdr>
            </w:div>
            <w:div w:id="1403332333">
              <w:marLeft w:val="0"/>
              <w:marRight w:val="0"/>
              <w:marTop w:val="0"/>
              <w:marBottom w:val="0"/>
              <w:divBdr>
                <w:top w:val="none" w:sz="0" w:space="0" w:color="auto"/>
                <w:left w:val="none" w:sz="0" w:space="0" w:color="auto"/>
                <w:bottom w:val="none" w:sz="0" w:space="0" w:color="auto"/>
                <w:right w:val="none" w:sz="0" w:space="0" w:color="auto"/>
              </w:divBdr>
            </w:div>
            <w:div w:id="1685746765">
              <w:marLeft w:val="0"/>
              <w:marRight w:val="0"/>
              <w:marTop w:val="0"/>
              <w:marBottom w:val="0"/>
              <w:divBdr>
                <w:top w:val="none" w:sz="0" w:space="0" w:color="auto"/>
                <w:left w:val="none" w:sz="0" w:space="0" w:color="auto"/>
                <w:bottom w:val="none" w:sz="0" w:space="0" w:color="auto"/>
                <w:right w:val="none" w:sz="0" w:space="0" w:color="auto"/>
              </w:divBdr>
            </w:div>
            <w:div w:id="1357805893">
              <w:marLeft w:val="0"/>
              <w:marRight w:val="0"/>
              <w:marTop w:val="0"/>
              <w:marBottom w:val="0"/>
              <w:divBdr>
                <w:top w:val="none" w:sz="0" w:space="0" w:color="auto"/>
                <w:left w:val="none" w:sz="0" w:space="0" w:color="auto"/>
                <w:bottom w:val="none" w:sz="0" w:space="0" w:color="auto"/>
                <w:right w:val="none" w:sz="0" w:space="0" w:color="auto"/>
              </w:divBdr>
            </w:div>
            <w:div w:id="1707175517">
              <w:marLeft w:val="0"/>
              <w:marRight w:val="0"/>
              <w:marTop w:val="0"/>
              <w:marBottom w:val="0"/>
              <w:divBdr>
                <w:top w:val="none" w:sz="0" w:space="0" w:color="auto"/>
                <w:left w:val="none" w:sz="0" w:space="0" w:color="auto"/>
                <w:bottom w:val="none" w:sz="0" w:space="0" w:color="auto"/>
                <w:right w:val="none" w:sz="0" w:space="0" w:color="auto"/>
              </w:divBdr>
            </w:div>
            <w:div w:id="446697841">
              <w:marLeft w:val="0"/>
              <w:marRight w:val="0"/>
              <w:marTop w:val="0"/>
              <w:marBottom w:val="0"/>
              <w:divBdr>
                <w:top w:val="none" w:sz="0" w:space="0" w:color="auto"/>
                <w:left w:val="none" w:sz="0" w:space="0" w:color="auto"/>
                <w:bottom w:val="none" w:sz="0" w:space="0" w:color="auto"/>
                <w:right w:val="none" w:sz="0" w:space="0" w:color="auto"/>
              </w:divBdr>
            </w:div>
            <w:div w:id="767116546">
              <w:marLeft w:val="0"/>
              <w:marRight w:val="0"/>
              <w:marTop w:val="0"/>
              <w:marBottom w:val="0"/>
              <w:divBdr>
                <w:top w:val="none" w:sz="0" w:space="0" w:color="auto"/>
                <w:left w:val="none" w:sz="0" w:space="0" w:color="auto"/>
                <w:bottom w:val="none" w:sz="0" w:space="0" w:color="auto"/>
                <w:right w:val="none" w:sz="0" w:space="0" w:color="auto"/>
              </w:divBdr>
            </w:div>
            <w:div w:id="1887328830">
              <w:marLeft w:val="0"/>
              <w:marRight w:val="0"/>
              <w:marTop w:val="0"/>
              <w:marBottom w:val="0"/>
              <w:divBdr>
                <w:top w:val="none" w:sz="0" w:space="0" w:color="auto"/>
                <w:left w:val="none" w:sz="0" w:space="0" w:color="auto"/>
                <w:bottom w:val="none" w:sz="0" w:space="0" w:color="auto"/>
                <w:right w:val="none" w:sz="0" w:space="0" w:color="auto"/>
              </w:divBdr>
            </w:div>
            <w:div w:id="5760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26">
      <w:bodyDiv w:val="1"/>
      <w:marLeft w:val="0"/>
      <w:marRight w:val="0"/>
      <w:marTop w:val="0"/>
      <w:marBottom w:val="0"/>
      <w:divBdr>
        <w:top w:val="none" w:sz="0" w:space="0" w:color="auto"/>
        <w:left w:val="none" w:sz="0" w:space="0" w:color="auto"/>
        <w:bottom w:val="none" w:sz="0" w:space="0" w:color="auto"/>
        <w:right w:val="none" w:sz="0" w:space="0" w:color="auto"/>
      </w:divBdr>
    </w:div>
    <w:div w:id="1749112476">
      <w:bodyDiv w:val="1"/>
      <w:marLeft w:val="0"/>
      <w:marRight w:val="0"/>
      <w:marTop w:val="0"/>
      <w:marBottom w:val="0"/>
      <w:divBdr>
        <w:top w:val="none" w:sz="0" w:space="0" w:color="auto"/>
        <w:left w:val="none" w:sz="0" w:space="0" w:color="auto"/>
        <w:bottom w:val="none" w:sz="0" w:space="0" w:color="auto"/>
        <w:right w:val="none" w:sz="0" w:space="0" w:color="auto"/>
      </w:divBdr>
      <w:divsChild>
        <w:div w:id="605112284">
          <w:marLeft w:val="0"/>
          <w:marRight w:val="0"/>
          <w:marTop w:val="0"/>
          <w:marBottom w:val="0"/>
          <w:divBdr>
            <w:top w:val="none" w:sz="0" w:space="0" w:color="auto"/>
            <w:left w:val="none" w:sz="0" w:space="0" w:color="auto"/>
            <w:bottom w:val="none" w:sz="0" w:space="0" w:color="auto"/>
            <w:right w:val="none" w:sz="0" w:space="0" w:color="auto"/>
          </w:divBdr>
          <w:divsChild>
            <w:div w:id="816648480">
              <w:marLeft w:val="0"/>
              <w:marRight w:val="0"/>
              <w:marTop w:val="0"/>
              <w:marBottom w:val="0"/>
              <w:divBdr>
                <w:top w:val="none" w:sz="0" w:space="0" w:color="auto"/>
                <w:left w:val="none" w:sz="0" w:space="0" w:color="auto"/>
                <w:bottom w:val="none" w:sz="0" w:space="0" w:color="auto"/>
                <w:right w:val="none" w:sz="0" w:space="0" w:color="auto"/>
              </w:divBdr>
            </w:div>
            <w:div w:id="548113">
              <w:marLeft w:val="0"/>
              <w:marRight w:val="0"/>
              <w:marTop w:val="0"/>
              <w:marBottom w:val="0"/>
              <w:divBdr>
                <w:top w:val="none" w:sz="0" w:space="0" w:color="auto"/>
                <w:left w:val="none" w:sz="0" w:space="0" w:color="auto"/>
                <w:bottom w:val="none" w:sz="0" w:space="0" w:color="auto"/>
                <w:right w:val="none" w:sz="0" w:space="0" w:color="auto"/>
              </w:divBdr>
            </w:div>
            <w:div w:id="33626534">
              <w:marLeft w:val="0"/>
              <w:marRight w:val="0"/>
              <w:marTop w:val="0"/>
              <w:marBottom w:val="0"/>
              <w:divBdr>
                <w:top w:val="none" w:sz="0" w:space="0" w:color="auto"/>
                <w:left w:val="none" w:sz="0" w:space="0" w:color="auto"/>
                <w:bottom w:val="none" w:sz="0" w:space="0" w:color="auto"/>
                <w:right w:val="none" w:sz="0" w:space="0" w:color="auto"/>
              </w:divBdr>
            </w:div>
            <w:div w:id="2133012216">
              <w:marLeft w:val="0"/>
              <w:marRight w:val="0"/>
              <w:marTop w:val="0"/>
              <w:marBottom w:val="0"/>
              <w:divBdr>
                <w:top w:val="none" w:sz="0" w:space="0" w:color="auto"/>
                <w:left w:val="none" w:sz="0" w:space="0" w:color="auto"/>
                <w:bottom w:val="none" w:sz="0" w:space="0" w:color="auto"/>
                <w:right w:val="none" w:sz="0" w:space="0" w:color="auto"/>
              </w:divBdr>
            </w:div>
            <w:div w:id="1989631989">
              <w:marLeft w:val="0"/>
              <w:marRight w:val="0"/>
              <w:marTop w:val="0"/>
              <w:marBottom w:val="0"/>
              <w:divBdr>
                <w:top w:val="none" w:sz="0" w:space="0" w:color="auto"/>
                <w:left w:val="none" w:sz="0" w:space="0" w:color="auto"/>
                <w:bottom w:val="none" w:sz="0" w:space="0" w:color="auto"/>
                <w:right w:val="none" w:sz="0" w:space="0" w:color="auto"/>
              </w:divBdr>
            </w:div>
            <w:div w:id="1408766724">
              <w:marLeft w:val="0"/>
              <w:marRight w:val="0"/>
              <w:marTop w:val="0"/>
              <w:marBottom w:val="0"/>
              <w:divBdr>
                <w:top w:val="none" w:sz="0" w:space="0" w:color="auto"/>
                <w:left w:val="none" w:sz="0" w:space="0" w:color="auto"/>
                <w:bottom w:val="none" w:sz="0" w:space="0" w:color="auto"/>
                <w:right w:val="none" w:sz="0" w:space="0" w:color="auto"/>
              </w:divBdr>
            </w:div>
            <w:div w:id="2088071906">
              <w:marLeft w:val="0"/>
              <w:marRight w:val="0"/>
              <w:marTop w:val="0"/>
              <w:marBottom w:val="0"/>
              <w:divBdr>
                <w:top w:val="none" w:sz="0" w:space="0" w:color="auto"/>
                <w:left w:val="none" w:sz="0" w:space="0" w:color="auto"/>
                <w:bottom w:val="none" w:sz="0" w:space="0" w:color="auto"/>
                <w:right w:val="none" w:sz="0" w:space="0" w:color="auto"/>
              </w:divBdr>
            </w:div>
            <w:div w:id="1692101875">
              <w:marLeft w:val="0"/>
              <w:marRight w:val="0"/>
              <w:marTop w:val="0"/>
              <w:marBottom w:val="0"/>
              <w:divBdr>
                <w:top w:val="none" w:sz="0" w:space="0" w:color="auto"/>
                <w:left w:val="none" w:sz="0" w:space="0" w:color="auto"/>
                <w:bottom w:val="none" w:sz="0" w:space="0" w:color="auto"/>
                <w:right w:val="none" w:sz="0" w:space="0" w:color="auto"/>
              </w:divBdr>
            </w:div>
            <w:div w:id="1150249683">
              <w:marLeft w:val="0"/>
              <w:marRight w:val="0"/>
              <w:marTop w:val="0"/>
              <w:marBottom w:val="0"/>
              <w:divBdr>
                <w:top w:val="none" w:sz="0" w:space="0" w:color="auto"/>
                <w:left w:val="none" w:sz="0" w:space="0" w:color="auto"/>
                <w:bottom w:val="none" w:sz="0" w:space="0" w:color="auto"/>
                <w:right w:val="none" w:sz="0" w:space="0" w:color="auto"/>
              </w:divBdr>
            </w:div>
            <w:div w:id="1180899284">
              <w:marLeft w:val="0"/>
              <w:marRight w:val="0"/>
              <w:marTop w:val="0"/>
              <w:marBottom w:val="0"/>
              <w:divBdr>
                <w:top w:val="none" w:sz="0" w:space="0" w:color="auto"/>
                <w:left w:val="none" w:sz="0" w:space="0" w:color="auto"/>
                <w:bottom w:val="none" w:sz="0" w:space="0" w:color="auto"/>
                <w:right w:val="none" w:sz="0" w:space="0" w:color="auto"/>
              </w:divBdr>
            </w:div>
            <w:div w:id="1045759934">
              <w:marLeft w:val="0"/>
              <w:marRight w:val="0"/>
              <w:marTop w:val="0"/>
              <w:marBottom w:val="0"/>
              <w:divBdr>
                <w:top w:val="none" w:sz="0" w:space="0" w:color="auto"/>
                <w:left w:val="none" w:sz="0" w:space="0" w:color="auto"/>
                <w:bottom w:val="none" w:sz="0" w:space="0" w:color="auto"/>
                <w:right w:val="none" w:sz="0" w:space="0" w:color="auto"/>
              </w:divBdr>
            </w:div>
            <w:div w:id="472797130">
              <w:marLeft w:val="0"/>
              <w:marRight w:val="0"/>
              <w:marTop w:val="0"/>
              <w:marBottom w:val="0"/>
              <w:divBdr>
                <w:top w:val="none" w:sz="0" w:space="0" w:color="auto"/>
                <w:left w:val="none" w:sz="0" w:space="0" w:color="auto"/>
                <w:bottom w:val="none" w:sz="0" w:space="0" w:color="auto"/>
                <w:right w:val="none" w:sz="0" w:space="0" w:color="auto"/>
              </w:divBdr>
            </w:div>
            <w:div w:id="216287807">
              <w:marLeft w:val="0"/>
              <w:marRight w:val="0"/>
              <w:marTop w:val="0"/>
              <w:marBottom w:val="0"/>
              <w:divBdr>
                <w:top w:val="none" w:sz="0" w:space="0" w:color="auto"/>
                <w:left w:val="none" w:sz="0" w:space="0" w:color="auto"/>
                <w:bottom w:val="none" w:sz="0" w:space="0" w:color="auto"/>
                <w:right w:val="none" w:sz="0" w:space="0" w:color="auto"/>
              </w:divBdr>
            </w:div>
            <w:div w:id="2142914777">
              <w:marLeft w:val="0"/>
              <w:marRight w:val="0"/>
              <w:marTop w:val="0"/>
              <w:marBottom w:val="0"/>
              <w:divBdr>
                <w:top w:val="none" w:sz="0" w:space="0" w:color="auto"/>
                <w:left w:val="none" w:sz="0" w:space="0" w:color="auto"/>
                <w:bottom w:val="none" w:sz="0" w:space="0" w:color="auto"/>
                <w:right w:val="none" w:sz="0" w:space="0" w:color="auto"/>
              </w:divBdr>
            </w:div>
            <w:div w:id="1116103395">
              <w:marLeft w:val="0"/>
              <w:marRight w:val="0"/>
              <w:marTop w:val="0"/>
              <w:marBottom w:val="0"/>
              <w:divBdr>
                <w:top w:val="none" w:sz="0" w:space="0" w:color="auto"/>
                <w:left w:val="none" w:sz="0" w:space="0" w:color="auto"/>
                <w:bottom w:val="none" w:sz="0" w:space="0" w:color="auto"/>
                <w:right w:val="none" w:sz="0" w:space="0" w:color="auto"/>
              </w:divBdr>
            </w:div>
            <w:div w:id="1033731217">
              <w:marLeft w:val="0"/>
              <w:marRight w:val="0"/>
              <w:marTop w:val="0"/>
              <w:marBottom w:val="0"/>
              <w:divBdr>
                <w:top w:val="none" w:sz="0" w:space="0" w:color="auto"/>
                <w:left w:val="none" w:sz="0" w:space="0" w:color="auto"/>
                <w:bottom w:val="none" w:sz="0" w:space="0" w:color="auto"/>
                <w:right w:val="none" w:sz="0" w:space="0" w:color="auto"/>
              </w:divBdr>
            </w:div>
            <w:div w:id="2004778460">
              <w:marLeft w:val="0"/>
              <w:marRight w:val="0"/>
              <w:marTop w:val="0"/>
              <w:marBottom w:val="0"/>
              <w:divBdr>
                <w:top w:val="none" w:sz="0" w:space="0" w:color="auto"/>
                <w:left w:val="none" w:sz="0" w:space="0" w:color="auto"/>
                <w:bottom w:val="none" w:sz="0" w:space="0" w:color="auto"/>
                <w:right w:val="none" w:sz="0" w:space="0" w:color="auto"/>
              </w:divBdr>
            </w:div>
            <w:div w:id="393359897">
              <w:marLeft w:val="0"/>
              <w:marRight w:val="0"/>
              <w:marTop w:val="0"/>
              <w:marBottom w:val="0"/>
              <w:divBdr>
                <w:top w:val="none" w:sz="0" w:space="0" w:color="auto"/>
                <w:left w:val="none" w:sz="0" w:space="0" w:color="auto"/>
                <w:bottom w:val="none" w:sz="0" w:space="0" w:color="auto"/>
                <w:right w:val="none" w:sz="0" w:space="0" w:color="auto"/>
              </w:divBdr>
            </w:div>
            <w:div w:id="1862818121">
              <w:marLeft w:val="0"/>
              <w:marRight w:val="0"/>
              <w:marTop w:val="0"/>
              <w:marBottom w:val="0"/>
              <w:divBdr>
                <w:top w:val="none" w:sz="0" w:space="0" w:color="auto"/>
                <w:left w:val="none" w:sz="0" w:space="0" w:color="auto"/>
                <w:bottom w:val="none" w:sz="0" w:space="0" w:color="auto"/>
                <w:right w:val="none" w:sz="0" w:space="0" w:color="auto"/>
              </w:divBdr>
            </w:div>
            <w:div w:id="1961377931">
              <w:marLeft w:val="0"/>
              <w:marRight w:val="0"/>
              <w:marTop w:val="0"/>
              <w:marBottom w:val="0"/>
              <w:divBdr>
                <w:top w:val="none" w:sz="0" w:space="0" w:color="auto"/>
                <w:left w:val="none" w:sz="0" w:space="0" w:color="auto"/>
                <w:bottom w:val="none" w:sz="0" w:space="0" w:color="auto"/>
                <w:right w:val="none" w:sz="0" w:space="0" w:color="auto"/>
              </w:divBdr>
            </w:div>
            <w:div w:id="525679701">
              <w:marLeft w:val="0"/>
              <w:marRight w:val="0"/>
              <w:marTop w:val="0"/>
              <w:marBottom w:val="0"/>
              <w:divBdr>
                <w:top w:val="none" w:sz="0" w:space="0" w:color="auto"/>
                <w:left w:val="none" w:sz="0" w:space="0" w:color="auto"/>
                <w:bottom w:val="none" w:sz="0" w:space="0" w:color="auto"/>
                <w:right w:val="none" w:sz="0" w:space="0" w:color="auto"/>
              </w:divBdr>
            </w:div>
            <w:div w:id="420416493">
              <w:marLeft w:val="0"/>
              <w:marRight w:val="0"/>
              <w:marTop w:val="0"/>
              <w:marBottom w:val="0"/>
              <w:divBdr>
                <w:top w:val="none" w:sz="0" w:space="0" w:color="auto"/>
                <w:left w:val="none" w:sz="0" w:space="0" w:color="auto"/>
                <w:bottom w:val="none" w:sz="0" w:space="0" w:color="auto"/>
                <w:right w:val="none" w:sz="0" w:space="0" w:color="auto"/>
              </w:divBdr>
            </w:div>
            <w:div w:id="202642031">
              <w:marLeft w:val="0"/>
              <w:marRight w:val="0"/>
              <w:marTop w:val="0"/>
              <w:marBottom w:val="0"/>
              <w:divBdr>
                <w:top w:val="none" w:sz="0" w:space="0" w:color="auto"/>
                <w:left w:val="none" w:sz="0" w:space="0" w:color="auto"/>
                <w:bottom w:val="none" w:sz="0" w:space="0" w:color="auto"/>
                <w:right w:val="none" w:sz="0" w:space="0" w:color="auto"/>
              </w:divBdr>
            </w:div>
            <w:div w:id="748355702">
              <w:marLeft w:val="0"/>
              <w:marRight w:val="0"/>
              <w:marTop w:val="0"/>
              <w:marBottom w:val="0"/>
              <w:divBdr>
                <w:top w:val="none" w:sz="0" w:space="0" w:color="auto"/>
                <w:left w:val="none" w:sz="0" w:space="0" w:color="auto"/>
                <w:bottom w:val="none" w:sz="0" w:space="0" w:color="auto"/>
                <w:right w:val="none" w:sz="0" w:space="0" w:color="auto"/>
              </w:divBdr>
            </w:div>
            <w:div w:id="1233395659">
              <w:marLeft w:val="0"/>
              <w:marRight w:val="0"/>
              <w:marTop w:val="0"/>
              <w:marBottom w:val="0"/>
              <w:divBdr>
                <w:top w:val="none" w:sz="0" w:space="0" w:color="auto"/>
                <w:left w:val="none" w:sz="0" w:space="0" w:color="auto"/>
                <w:bottom w:val="none" w:sz="0" w:space="0" w:color="auto"/>
                <w:right w:val="none" w:sz="0" w:space="0" w:color="auto"/>
              </w:divBdr>
            </w:div>
            <w:div w:id="1161116906">
              <w:marLeft w:val="0"/>
              <w:marRight w:val="0"/>
              <w:marTop w:val="0"/>
              <w:marBottom w:val="0"/>
              <w:divBdr>
                <w:top w:val="none" w:sz="0" w:space="0" w:color="auto"/>
                <w:left w:val="none" w:sz="0" w:space="0" w:color="auto"/>
                <w:bottom w:val="none" w:sz="0" w:space="0" w:color="auto"/>
                <w:right w:val="none" w:sz="0" w:space="0" w:color="auto"/>
              </w:divBdr>
            </w:div>
            <w:div w:id="1924223570">
              <w:marLeft w:val="0"/>
              <w:marRight w:val="0"/>
              <w:marTop w:val="0"/>
              <w:marBottom w:val="0"/>
              <w:divBdr>
                <w:top w:val="none" w:sz="0" w:space="0" w:color="auto"/>
                <w:left w:val="none" w:sz="0" w:space="0" w:color="auto"/>
                <w:bottom w:val="none" w:sz="0" w:space="0" w:color="auto"/>
                <w:right w:val="none" w:sz="0" w:space="0" w:color="auto"/>
              </w:divBdr>
            </w:div>
            <w:div w:id="986932790">
              <w:marLeft w:val="0"/>
              <w:marRight w:val="0"/>
              <w:marTop w:val="0"/>
              <w:marBottom w:val="0"/>
              <w:divBdr>
                <w:top w:val="none" w:sz="0" w:space="0" w:color="auto"/>
                <w:left w:val="none" w:sz="0" w:space="0" w:color="auto"/>
                <w:bottom w:val="none" w:sz="0" w:space="0" w:color="auto"/>
                <w:right w:val="none" w:sz="0" w:space="0" w:color="auto"/>
              </w:divBdr>
            </w:div>
            <w:div w:id="1127747752">
              <w:marLeft w:val="0"/>
              <w:marRight w:val="0"/>
              <w:marTop w:val="0"/>
              <w:marBottom w:val="0"/>
              <w:divBdr>
                <w:top w:val="none" w:sz="0" w:space="0" w:color="auto"/>
                <w:left w:val="none" w:sz="0" w:space="0" w:color="auto"/>
                <w:bottom w:val="none" w:sz="0" w:space="0" w:color="auto"/>
                <w:right w:val="none" w:sz="0" w:space="0" w:color="auto"/>
              </w:divBdr>
            </w:div>
            <w:div w:id="189532881">
              <w:marLeft w:val="0"/>
              <w:marRight w:val="0"/>
              <w:marTop w:val="0"/>
              <w:marBottom w:val="0"/>
              <w:divBdr>
                <w:top w:val="none" w:sz="0" w:space="0" w:color="auto"/>
                <w:left w:val="none" w:sz="0" w:space="0" w:color="auto"/>
                <w:bottom w:val="none" w:sz="0" w:space="0" w:color="auto"/>
                <w:right w:val="none" w:sz="0" w:space="0" w:color="auto"/>
              </w:divBdr>
            </w:div>
            <w:div w:id="60561011">
              <w:marLeft w:val="0"/>
              <w:marRight w:val="0"/>
              <w:marTop w:val="0"/>
              <w:marBottom w:val="0"/>
              <w:divBdr>
                <w:top w:val="none" w:sz="0" w:space="0" w:color="auto"/>
                <w:left w:val="none" w:sz="0" w:space="0" w:color="auto"/>
                <w:bottom w:val="none" w:sz="0" w:space="0" w:color="auto"/>
                <w:right w:val="none" w:sz="0" w:space="0" w:color="auto"/>
              </w:divBdr>
            </w:div>
            <w:div w:id="999428709">
              <w:marLeft w:val="0"/>
              <w:marRight w:val="0"/>
              <w:marTop w:val="0"/>
              <w:marBottom w:val="0"/>
              <w:divBdr>
                <w:top w:val="none" w:sz="0" w:space="0" w:color="auto"/>
                <w:left w:val="none" w:sz="0" w:space="0" w:color="auto"/>
                <w:bottom w:val="none" w:sz="0" w:space="0" w:color="auto"/>
                <w:right w:val="none" w:sz="0" w:space="0" w:color="auto"/>
              </w:divBdr>
            </w:div>
            <w:div w:id="128739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1272">
      <w:bodyDiv w:val="1"/>
      <w:marLeft w:val="0"/>
      <w:marRight w:val="0"/>
      <w:marTop w:val="0"/>
      <w:marBottom w:val="0"/>
      <w:divBdr>
        <w:top w:val="none" w:sz="0" w:space="0" w:color="auto"/>
        <w:left w:val="none" w:sz="0" w:space="0" w:color="auto"/>
        <w:bottom w:val="none" w:sz="0" w:space="0" w:color="auto"/>
        <w:right w:val="none" w:sz="0" w:space="0" w:color="auto"/>
      </w:divBdr>
      <w:divsChild>
        <w:div w:id="387383492">
          <w:marLeft w:val="0"/>
          <w:marRight w:val="0"/>
          <w:marTop w:val="0"/>
          <w:marBottom w:val="0"/>
          <w:divBdr>
            <w:top w:val="none" w:sz="0" w:space="0" w:color="auto"/>
            <w:left w:val="none" w:sz="0" w:space="0" w:color="auto"/>
            <w:bottom w:val="none" w:sz="0" w:space="0" w:color="auto"/>
            <w:right w:val="none" w:sz="0" w:space="0" w:color="auto"/>
          </w:divBdr>
          <w:divsChild>
            <w:div w:id="1083185149">
              <w:marLeft w:val="0"/>
              <w:marRight w:val="0"/>
              <w:marTop w:val="0"/>
              <w:marBottom w:val="0"/>
              <w:divBdr>
                <w:top w:val="none" w:sz="0" w:space="0" w:color="auto"/>
                <w:left w:val="none" w:sz="0" w:space="0" w:color="auto"/>
                <w:bottom w:val="none" w:sz="0" w:space="0" w:color="auto"/>
                <w:right w:val="none" w:sz="0" w:space="0" w:color="auto"/>
              </w:divBdr>
            </w:div>
            <w:div w:id="16355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5697">
      <w:bodyDiv w:val="1"/>
      <w:marLeft w:val="0"/>
      <w:marRight w:val="0"/>
      <w:marTop w:val="0"/>
      <w:marBottom w:val="0"/>
      <w:divBdr>
        <w:top w:val="none" w:sz="0" w:space="0" w:color="auto"/>
        <w:left w:val="none" w:sz="0" w:space="0" w:color="auto"/>
        <w:bottom w:val="none" w:sz="0" w:space="0" w:color="auto"/>
        <w:right w:val="none" w:sz="0" w:space="0" w:color="auto"/>
      </w:divBdr>
      <w:divsChild>
        <w:div w:id="2001537534">
          <w:marLeft w:val="0"/>
          <w:marRight w:val="0"/>
          <w:marTop w:val="0"/>
          <w:marBottom w:val="0"/>
          <w:divBdr>
            <w:top w:val="none" w:sz="0" w:space="0" w:color="auto"/>
            <w:left w:val="none" w:sz="0" w:space="0" w:color="auto"/>
            <w:bottom w:val="none" w:sz="0" w:space="0" w:color="auto"/>
            <w:right w:val="none" w:sz="0" w:space="0" w:color="auto"/>
          </w:divBdr>
          <w:divsChild>
            <w:div w:id="377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39445">
      <w:bodyDiv w:val="1"/>
      <w:marLeft w:val="0"/>
      <w:marRight w:val="0"/>
      <w:marTop w:val="0"/>
      <w:marBottom w:val="0"/>
      <w:divBdr>
        <w:top w:val="none" w:sz="0" w:space="0" w:color="auto"/>
        <w:left w:val="none" w:sz="0" w:space="0" w:color="auto"/>
        <w:bottom w:val="none" w:sz="0" w:space="0" w:color="auto"/>
        <w:right w:val="none" w:sz="0" w:space="0" w:color="auto"/>
      </w:divBdr>
      <w:divsChild>
        <w:div w:id="622272711">
          <w:marLeft w:val="0"/>
          <w:marRight w:val="0"/>
          <w:marTop w:val="0"/>
          <w:marBottom w:val="0"/>
          <w:divBdr>
            <w:top w:val="none" w:sz="0" w:space="0" w:color="auto"/>
            <w:left w:val="none" w:sz="0" w:space="0" w:color="auto"/>
            <w:bottom w:val="none" w:sz="0" w:space="0" w:color="auto"/>
            <w:right w:val="none" w:sz="0" w:space="0" w:color="auto"/>
          </w:divBdr>
          <w:divsChild>
            <w:div w:id="1897466650">
              <w:marLeft w:val="0"/>
              <w:marRight w:val="0"/>
              <w:marTop w:val="0"/>
              <w:marBottom w:val="0"/>
              <w:divBdr>
                <w:top w:val="none" w:sz="0" w:space="0" w:color="auto"/>
                <w:left w:val="none" w:sz="0" w:space="0" w:color="auto"/>
                <w:bottom w:val="none" w:sz="0" w:space="0" w:color="auto"/>
                <w:right w:val="none" w:sz="0" w:space="0" w:color="auto"/>
              </w:divBdr>
            </w:div>
            <w:div w:id="1729181820">
              <w:marLeft w:val="0"/>
              <w:marRight w:val="0"/>
              <w:marTop w:val="0"/>
              <w:marBottom w:val="0"/>
              <w:divBdr>
                <w:top w:val="none" w:sz="0" w:space="0" w:color="auto"/>
                <w:left w:val="none" w:sz="0" w:space="0" w:color="auto"/>
                <w:bottom w:val="none" w:sz="0" w:space="0" w:color="auto"/>
                <w:right w:val="none" w:sz="0" w:space="0" w:color="auto"/>
              </w:divBdr>
            </w:div>
            <w:div w:id="146362829">
              <w:marLeft w:val="0"/>
              <w:marRight w:val="0"/>
              <w:marTop w:val="0"/>
              <w:marBottom w:val="0"/>
              <w:divBdr>
                <w:top w:val="none" w:sz="0" w:space="0" w:color="auto"/>
                <w:left w:val="none" w:sz="0" w:space="0" w:color="auto"/>
                <w:bottom w:val="none" w:sz="0" w:space="0" w:color="auto"/>
                <w:right w:val="none" w:sz="0" w:space="0" w:color="auto"/>
              </w:divBdr>
            </w:div>
            <w:div w:id="1072463446">
              <w:marLeft w:val="0"/>
              <w:marRight w:val="0"/>
              <w:marTop w:val="0"/>
              <w:marBottom w:val="0"/>
              <w:divBdr>
                <w:top w:val="none" w:sz="0" w:space="0" w:color="auto"/>
                <w:left w:val="none" w:sz="0" w:space="0" w:color="auto"/>
                <w:bottom w:val="none" w:sz="0" w:space="0" w:color="auto"/>
                <w:right w:val="none" w:sz="0" w:space="0" w:color="auto"/>
              </w:divBdr>
            </w:div>
            <w:div w:id="1217620914">
              <w:marLeft w:val="0"/>
              <w:marRight w:val="0"/>
              <w:marTop w:val="0"/>
              <w:marBottom w:val="0"/>
              <w:divBdr>
                <w:top w:val="none" w:sz="0" w:space="0" w:color="auto"/>
                <w:left w:val="none" w:sz="0" w:space="0" w:color="auto"/>
                <w:bottom w:val="none" w:sz="0" w:space="0" w:color="auto"/>
                <w:right w:val="none" w:sz="0" w:space="0" w:color="auto"/>
              </w:divBdr>
            </w:div>
            <w:div w:id="924074414">
              <w:marLeft w:val="0"/>
              <w:marRight w:val="0"/>
              <w:marTop w:val="0"/>
              <w:marBottom w:val="0"/>
              <w:divBdr>
                <w:top w:val="none" w:sz="0" w:space="0" w:color="auto"/>
                <w:left w:val="none" w:sz="0" w:space="0" w:color="auto"/>
                <w:bottom w:val="none" w:sz="0" w:space="0" w:color="auto"/>
                <w:right w:val="none" w:sz="0" w:space="0" w:color="auto"/>
              </w:divBdr>
            </w:div>
            <w:div w:id="971834530">
              <w:marLeft w:val="0"/>
              <w:marRight w:val="0"/>
              <w:marTop w:val="0"/>
              <w:marBottom w:val="0"/>
              <w:divBdr>
                <w:top w:val="none" w:sz="0" w:space="0" w:color="auto"/>
                <w:left w:val="none" w:sz="0" w:space="0" w:color="auto"/>
                <w:bottom w:val="none" w:sz="0" w:space="0" w:color="auto"/>
                <w:right w:val="none" w:sz="0" w:space="0" w:color="auto"/>
              </w:divBdr>
            </w:div>
            <w:div w:id="1456410342">
              <w:marLeft w:val="0"/>
              <w:marRight w:val="0"/>
              <w:marTop w:val="0"/>
              <w:marBottom w:val="0"/>
              <w:divBdr>
                <w:top w:val="none" w:sz="0" w:space="0" w:color="auto"/>
                <w:left w:val="none" w:sz="0" w:space="0" w:color="auto"/>
                <w:bottom w:val="none" w:sz="0" w:space="0" w:color="auto"/>
                <w:right w:val="none" w:sz="0" w:space="0" w:color="auto"/>
              </w:divBdr>
            </w:div>
            <w:div w:id="274677961">
              <w:marLeft w:val="0"/>
              <w:marRight w:val="0"/>
              <w:marTop w:val="0"/>
              <w:marBottom w:val="0"/>
              <w:divBdr>
                <w:top w:val="none" w:sz="0" w:space="0" w:color="auto"/>
                <w:left w:val="none" w:sz="0" w:space="0" w:color="auto"/>
                <w:bottom w:val="none" w:sz="0" w:space="0" w:color="auto"/>
                <w:right w:val="none" w:sz="0" w:space="0" w:color="auto"/>
              </w:divBdr>
            </w:div>
            <w:div w:id="1840734329">
              <w:marLeft w:val="0"/>
              <w:marRight w:val="0"/>
              <w:marTop w:val="0"/>
              <w:marBottom w:val="0"/>
              <w:divBdr>
                <w:top w:val="none" w:sz="0" w:space="0" w:color="auto"/>
                <w:left w:val="none" w:sz="0" w:space="0" w:color="auto"/>
                <w:bottom w:val="none" w:sz="0" w:space="0" w:color="auto"/>
                <w:right w:val="none" w:sz="0" w:space="0" w:color="auto"/>
              </w:divBdr>
            </w:div>
            <w:div w:id="444351738">
              <w:marLeft w:val="0"/>
              <w:marRight w:val="0"/>
              <w:marTop w:val="0"/>
              <w:marBottom w:val="0"/>
              <w:divBdr>
                <w:top w:val="none" w:sz="0" w:space="0" w:color="auto"/>
                <w:left w:val="none" w:sz="0" w:space="0" w:color="auto"/>
                <w:bottom w:val="none" w:sz="0" w:space="0" w:color="auto"/>
                <w:right w:val="none" w:sz="0" w:space="0" w:color="auto"/>
              </w:divBdr>
            </w:div>
            <w:div w:id="1517502086">
              <w:marLeft w:val="0"/>
              <w:marRight w:val="0"/>
              <w:marTop w:val="0"/>
              <w:marBottom w:val="0"/>
              <w:divBdr>
                <w:top w:val="none" w:sz="0" w:space="0" w:color="auto"/>
                <w:left w:val="none" w:sz="0" w:space="0" w:color="auto"/>
                <w:bottom w:val="none" w:sz="0" w:space="0" w:color="auto"/>
                <w:right w:val="none" w:sz="0" w:space="0" w:color="auto"/>
              </w:divBdr>
            </w:div>
            <w:div w:id="839469408">
              <w:marLeft w:val="0"/>
              <w:marRight w:val="0"/>
              <w:marTop w:val="0"/>
              <w:marBottom w:val="0"/>
              <w:divBdr>
                <w:top w:val="none" w:sz="0" w:space="0" w:color="auto"/>
                <w:left w:val="none" w:sz="0" w:space="0" w:color="auto"/>
                <w:bottom w:val="none" w:sz="0" w:space="0" w:color="auto"/>
                <w:right w:val="none" w:sz="0" w:space="0" w:color="auto"/>
              </w:divBdr>
            </w:div>
            <w:div w:id="349838809">
              <w:marLeft w:val="0"/>
              <w:marRight w:val="0"/>
              <w:marTop w:val="0"/>
              <w:marBottom w:val="0"/>
              <w:divBdr>
                <w:top w:val="none" w:sz="0" w:space="0" w:color="auto"/>
                <w:left w:val="none" w:sz="0" w:space="0" w:color="auto"/>
                <w:bottom w:val="none" w:sz="0" w:space="0" w:color="auto"/>
                <w:right w:val="none" w:sz="0" w:space="0" w:color="auto"/>
              </w:divBdr>
            </w:div>
            <w:div w:id="614100625">
              <w:marLeft w:val="0"/>
              <w:marRight w:val="0"/>
              <w:marTop w:val="0"/>
              <w:marBottom w:val="0"/>
              <w:divBdr>
                <w:top w:val="none" w:sz="0" w:space="0" w:color="auto"/>
                <w:left w:val="none" w:sz="0" w:space="0" w:color="auto"/>
                <w:bottom w:val="none" w:sz="0" w:space="0" w:color="auto"/>
                <w:right w:val="none" w:sz="0" w:space="0" w:color="auto"/>
              </w:divBdr>
            </w:div>
            <w:div w:id="1813211819">
              <w:marLeft w:val="0"/>
              <w:marRight w:val="0"/>
              <w:marTop w:val="0"/>
              <w:marBottom w:val="0"/>
              <w:divBdr>
                <w:top w:val="none" w:sz="0" w:space="0" w:color="auto"/>
                <w:left w:val="none" w:sz="0" w:space="0" w:color="auto"/>
                <w:bottom w:val="none" w:sz="0" w:space="0" w:color="auto"/>
                <w:right w:val="none" w:sz="0" w:space="0" w:color="auto"/>
              </w:divBdr>
            </w:div>
            <w:div w:id="1189879781">
              <w:marLeft w:val="0"/>
              <w:marRight w:val="0"/>
              <w:marTop w:val="0"/>
              <w:marBottom w:val="0"/>
              <w:divBdr>
                <w:top w:val="none" w:sz="0" w:space="0" w:color="auto"/>
                <w:left w:val="none" w:sz="0" w:space="0" w:color="auto"/>
                <w:bottom w:val="none" w:sz="0" w:space="0" w:color="auto"/>
                <w:right w:val="none" w:sz="0" w:space="0" w:color="auto"/>
              </w:divBdr>
            </w:div>
            <w:div w:id="927156645">
              <w:marLeft w:val="0"/>
              <w:marRight w:val="0"/>
              <w:marTop w:val="0"/>
              <w:marBottom w:val="0"/>
              <w:divBdr>
                <w:top w:val="none" w:sz="0" w:space="0" w:color="auto"/>
                <w:left w:val="none" w:sz="0" w:space="0" w:color="auto"/>
                <w:bottom w:val="none" w:sz="0" w:space="0" w:color="auto"/>
                <w:right w:val="none" w:sz="0" w:space="0" w:color="auto"/>
              </w:divBdr>
            </w:div>
            <w:div w:id="1695381620">
              <w:marLeft w:val="0"/>
              <w:marRight w:val="0"/>
              <w:marTop w:val="0"/>
              <w:marBottom w:val="0"/>
              <w:divBdr>
                <w:top w:val="none" w:sz="0" w:space="0" w:color="auto"/>
                <w:left w:val="none" w:sz="0" w:space="0" w:color="auto"/>
                <w:bottom w:val="none" w:sz="0" w:space="0" w:color="auto"/>
                <w:right w:val="none" w:sz="0" w:space="0" w:color="auto"/>
              </w:divBdr>
            </w:div>
            <w:div w:id="661204277">
              <w:marLeft w:val="0"/>
              <w:marRight w:val="0"/>
              <w:marTop w:val="0"/>
              <w:marBottom w:val="0"/>
              <w:divBdr>
                <w:top w:val="none" w:sz="0" w:space="0" w:color="auto"/>
                <w:left w:val="none" w:sz="0" w:space="0" w:color="auto"/>
                <w:bottom w:val="none" w:sz="0" w:space="0" w:color="auto"/>
                <w:right w:val="none" w:sz="0" w:space="0" w:color="auto"/>
              </w:divBdr>
            </w:div>
            <w:div w:id="1787000329">
              <w:marLeft w:val="0"/>
              <w:marRight w:val="0"/>
              <w:marTop w:val="0"/>
              <w:marBottom w:val="0"/>
              <w:divBdr>
                <w:top w:val="none" w:sz="0" w:space="0" w:color="auto"/>
                <w:left w:val="none" w:sz="0" w:space="0" w:color="auto"/>
                <w:bottom w:val="none" w:sz="0" w:space="0" w:color="auto"/>
                <w:right w:val="none" w:sz="0" w:space="0" w:color="auto"/>
              </w:divBdr>
            </w:div>
            <w:div w:id="1377120856">
              <w:marLeft w:val="0"/>
              <w:marRight w:val="0"/>
              <w:marTop w:val="0"/>
              <w:marBottom w:val="0"/>
              <w:divBdr>
                <w:top w:val="none" w:sz="0" w:space="0" w:color="auto"/>
                <w:left w:val="none" w:sz="0" w:space="0" w:color="auto"/>
                <w:bottom w:val="none" w:sz="0" w:space="0" w:color="auto"/>
                <w:right w:val="none" w:sz="0" w:space="0" w:color="auto"/>
              </w:divBdr>
            </w:div>
            <w:div w:id="1634406508">
              <w:marLeft w:val="0"/>
              <w:marRight w:val="0"/>
              <w:marTop w:val="0"/>
              <w:marBottom w:val="0"/>
              <w:divBdr>
                <w:top w:val="none" w:sz="0" w:space="0" w:color="auto"/>
                <w:left w:val="none" w:sz="0" w:space="0" w:color="auto"/>
                <w:bottom w:val="none" w:sz="0" w:space="0" w:color="auto"/>
                <w:right w:val="none" w:sz="0" w:space="0" w:color="auto"/>
              </w:divBdr>
            </w:div>
            <w:div w:id="212736136">
              <w:marLeft w:val="0"/>
              <w:marRight w:val="0"/>
              <w:marTop w:val="0"/>
              <w:marBottom w:val="0"/>
              <w:divBdr>
                <w:top w:val="none" w:sz="0" w:space="0" w:color="auto"/>
                <w:left w:val="none" w:sz="0" w:space="0" w:color="auto"/>
                <w:bottom w:val="none" w:sz="0" w:space="0" w:color="auto"/>
                <w:right w:val="none" w:sz="0" w:space="0" w:color="auto"/>
              </w:divBdr>
            </w:div>
            <w:div w:id="550306883">
              <w:marLeft w:val="0"/>
              <w:marRight w:val="0"/>
              <w:marTop w:val="0"/>
              <w:marBottom w:val="0"/>
              <w:divBdr>
                <w:top w:val="none" w:sz="0" w:space="0" w:color="auto"/>
                <w:left w:val="none" w:sz="0" w:space="0" w:color="auto"/>
                <w:bottom w:val="none" w:sz="0" w:space="0" w:color="auto"/>
                <w:right w:val="none" w:sz="0" w:space="0" w:color="auto"/>
              </w:divBdr>
            </w:div>
            <w:div w:id="228544068">
              <w:marLeft w:val="0"/>
              <w:marRight w:val="0"/>
              <w:marTop w:val="0"/>
              <w:marBottom w:val="0"/>
              <w:divBdr>
                <w:top w:val="none" w:sz="0" w:space="0" w:color="auto"/>
                <w:left w:val="none" w:sz="0" w:space="0" w:color="auto"/>
                <w:bottom w:val="none" w:sz="0" w:space="0" w:color="auto"/>
                <w:right w:val="none" w:sz="0" w:space="0" w:color="auto"/>
              </w:divBdr>
            </w:div>
            <w:div w:id="361444746">
              <w:marLeft w:val="0"/>
              <w:marRight w:val="0"/>
              <w:marTop w:val="0"/>
              <w:marBottom w:val="0"/>
              <w:divBdr>
                <w:top w:val="none" w:sz="0" w:space="0" w:color="auto"/>
                <w:left w:val="none" w:sz="0" w:space="0" w:color="auto"/>
                <w:bottom w:val="none" w:sz="0" w:space="0" w:color="auto"/>
                <w:right w:val="none" w:sz="0" w:space="0" w:color="auto"/>
              </w:divBdr>
            </w:div>
            <w:div w:id="2018997711">
              <w:marLeft w:val="0"/>
              <w:marRight w:val="0"/>
              <w:marTop w:val="0"/>
              <w:marBottom w:val="0"/>
              <w:divBdr>
                <w:top w:val="none" w:sz="0" w:space="0" w:color="auto"/>
                <w:left w:val="none" w:sz="0" w:space="0" w:color="auto"/>
                <w:bottom w:val="none" w:sz="0" w:space="0" w:color="auto"/>
                <w:right w:val="none" w:sz="0" w:space="0" w:color="auto"/>
              </w:divBdr>
            </w:div>
            <w:div w:id="727150255">
              <w:marLeft w:val="0"/>
              <w:marRight w:val="0"/>
              <w:marTop w:val="0"/>
              <w:marBottom w:val="0"/>
              <w:divBdr>
                <w:top w:val="none" w:sz="0" w:space="0" w:color="auto"/>
                <w:left w:val="none" w:sz="0" w:space="0" w:color="auto"/>
                <w:bottom w:val="none" w:sz="0" w:space="0" w:color="auto"/>
                <w:right w:val="none" w:sz="0" w:space="0" w:color="auto"/>
              </w:divBdr>
            </w:div>
            <w:div w:id="1207834771">
              <w:marLeft w:val="0"/>
              <w:marRight w:val="0"/>
              <w:marTop w:val="0"/>
              <w:marBottom w:val="0"/>
              <w:divBdr>
                <w:top w:val="none" w:sz="0" w:space="0" w:color="auto"/>
                <w:left w:val="none" w:sz="0" w:space="0" w:color="auto"/>
                <w:bottom w:val="none" w:sz="0" w:space="0" w:color="auto"/>
                <w:right w:val="none" w:sz="0" w:space="0" w:color="auto"/>
              </w:divBdr>
            </w:div>
            <w:div w:id="1529298392">
              <w:marLeft w:val="0"/>
              <w:marRight w:val="0"/>
              <w:marTop w:val="0"/>
              <w:marBottom w:val="0"/>
              <w:divBdr>
                <w:top w:val="none" w:sz="0" w:space="0" w:color="auto"/>
                <w:left w:val="none" w:sz="0" w:space="0" w:color="auto"/>
                <w:bottom w:val="none" w:sz="0" w:space="0" w:color="auto"/>
                <w:right w:val="none" w:sz="0" w:space="0" w:color="auto"/>
              </w:divBdr>
            </w:div>
            <w:div w:id="644822361">
              <w:marLeft w:val="0"/>
              <w:marRight w:val="0"/>
              <w:marTop w:val="0"/>
              <w:marBottom w:val="0"/>
              <w:divBdr>
                <w:top w:val="none" w:sz="0" w:space="0" w:color="auto"/>
                <w:left w:val="none" w:sz="0" w:space="0" w:color="auto"/>
                <w:bottom w:val="none" w:sz="0" w:space="0" w:color="auto"/>
                <w:right w:val="none" w:sz="0" w:space="0" w:color="auto"/>
              </w:divBdr>
            </w:div>
            <w:div w:id="943221695">
              <w:marLeft w:val="0"/>
              <w:marRight w:val="0"/>
              <w:marTop w:val="0"/>
              <w:marBottom w:val="0"/>
              <w:divBdr>
                <w:top w:val="none" w:sz="0" w:space="0" w:color="auto"/>
                <w:left w:val="none" w:sz="0" w:space="0" w:color="auto"/>
                <w:bottom w:val="none" w:sz="0" w:space="0" w:color="auto"/>
                <w:right w:val="none" w:sz="0" w:space="0" w:color="auto"/>
              </w:divBdr>
            </w:div>
            <w:div w:id="867717495">
              <w:marLeft w:val="0"/>
              <w:marRight w:val="0"/>
              <w:marTop w:val="0"/>
              <w:marBottom w:val="0"/>
              <w:divBdr>
                <w:top w:val="none" w:sz="0" w:space="0" w:color="auto"/>
                <w:left w:val="none" w:sz="0" w:space="0" w:color="auto"/>
                <w:bottom w:val="none" w:sz="0" w:space="0" w:color="auto"/>
                <w:right w:val="none" w:sz="0" w:space="0" w:color="auto"/>
              </w:divBdr>
            </w:div>
            <w:div w:id="1697534083">
              <w:marLeft w:val="0"/>
              <w:marRight w:val="0"/>
              <w:marTop w:val="0"/>
              <w:marBottom w:val="0"/>
              <w:divBdr>
                <w:top w:val="none" w:sz="0" w:space="0" w:color="auto"/>
                <w:left w:val="none" w:sz="0" w:space="0" w:color="auto"/>
                <w:bottom w:val="none" w:sz="0" w:space="0" w:color="auto"/>
                <w:right w:val="none" w:sz="0" w:space="0" w:color="auto"/>
              </w:divBdr>
            </w:div>
            <w:div w:id="1508983379">
              <w:marLeft w:val="0"/>
              <w:marRight w:val="0"/>
              <w:marTop w:val="0"/>
              <w:marBottom w:val="0"/>
              <w:divBdr>
                <w:top w:val="none" w:sz="0" w:space="0" w:color="auto"/>
                <w:left w:val="none" w:sz="0" w:space="0" w:color="auto"/>
                <w:bottom w:val="none" w:sz="0" w:space="0" w:color="auto"/>
                <w:right w:val="none" w:sz="0" w:space="0" w:color="auto"/>
              </w:divBdr>
            </w:div>
            <w:div w:id="152765923">
              <w:marLeft w:val="0"/>
              <w:marRight w:val="0"/>
              <w:marTop w:val="0"/>
              <w:marBottom w:val="0"/>
              <w:divBdr>
                <w:top w:val="none" w:sz="0" w:space="0" w:color="auto"/>
                <w:left w:val="none" w:sz="0" w:space="0" w:color="auto"/>
                <w:bottom w:val="none" w:sz="0" w:space="0" w:color="auto"/>
                <w:right w:val="none" w:sz="0" w:space="0" w:color="auto"/>
              </w:divBdr>
            </w:div>
            <w:div w:id="1757362267">
              <w:marLeft w:val="0"/>
              <w:marRight w:val="0"/>
              <w:marTop w:val="0"/>
              <w:marBottom w:val="0"/>
              <w:divBdr>
                <w:top w:val="none" w:sz="0" w:space="0" w:color="auto"/>
                <w:left w:val="none" w:sz="0" w:space="0" w:color="auto"/>
                <w:bottom w:val="none" w:sz="0" w:space="0" w:color="auto"/>
                <w:right w:val="none" w:sz="0" w:space="0" w:color="auto"/>
              </w:divBdr>
            </w:div>
            <w:div w:id="92097484">
              <w:marLeft w:val="0"/>
              <w:marRight w:val="0"/>
              <w:marTop w:val="0"/>
              <w:marBottom w:val="0"/>
              <w:divBdr>
                <w:top w:val="none" w:sz="0" w:space="0" w:color="auto"/>
                <w:left w:val="none" w:sz="0" w:space="0" w:color="auto"/>
                <w:bottom w:val="none" w:sz="0" w:space="0" w:color="auto"/>
                <w:right w:val="none" w:sz="0" w:space="0" w:color="auto"/>
              </w:divBdr>
            </w:div>
            <w:div w:id="1951739210">
              <w:marLeft w:val="0"/>
              <w:marRight w:val="0"/>
              <w:marTop w:val="0"/>
              <w:marBottom w:val="0"/>
              <w:divBdr>
                <w:top w:val="none" w:sz="0" w:space="0" w:color="auto"/>
                <w:left w:val="none" w:sz="0" w:space="0" w:color="auto"/>
                <w:bottom w:val="none" w:sz="0" w:space="0" w:color="auto"/>
                <w:right w:val="none" w:sz="0" w:space="0" w:color="auto"/>
              </w:divBdr>
            </w:div>
            <w:div w:id="1999385614">
              <w:marLeft w:val="0"/>
              <w:marRight w:val="0"/>
              <w:marTop w:val="0"/>
              <w:marBottom w:val="0"/>
              <w:divBdr>
                <w:top w:val="none" w:sz="0" w:space="0" w:color="auto"/>
                <w:left w:val="none" w:sz="0" w:space="0" w:color="auto"/>
                <w:bottom w:val="none" w:sz="0" w:space="0" w:color="auto"/>
                <w:right w:val="none" w:sz="0" w:space="0" w:color="auto"/>
              </w:divBdr>
            </w:div>
            <w:div w:id="258833697">
              <w:marLeft w:val="0"/>
              <w:marRight w:val="0"/>
              <w:marTop w:val="0"/>
              <w:marBottom w:val="0"/>
              <w:divBdr>
                <w:top w:val="none" w:sz="0" w:space="0" w:color="auto"/>
                <w:left w:val="none" w:sz="0" w:space="0" w:color="auto"/>
                <w:bottom w:val="none" w:sz="0" w:space="0" w:color="auto"/>
                <w:right w:val="none" w:sz="0" w:space="0" w:color="auto"/>
              </w:divBdr>
            </w:div>
            <w:div w:id="113451333">
              <w:marLeft w:val="0"/>
              <w:marRight w:val="0"/>
              <w:marTop w:val="0"/>
              <w:marBottom w:val="0"/>
              <w:divBdr>
                <w:top w:val="none" w:sz="0" w:space="0" w:color="auto"/>
                <w:left w:val="none" w:sz="0" w:space="0" w:color="auto"/>
                <w:bottom w:val="none" w:sz="0" w:space="0" w:color="auto"/>
                <w:right w:val="none" w:sz="0" w:space="0" w:color="auto"/>
              </w:divBdr>
            </w:div>
            <w:div w:id="1841962977">
              <w:marLeft w:val="0"/>
              <w:marRight w:val="0"/>
              <w:marTop w:val="0"/>
              <w:marBottom w:val="0"/>
              <w:divBdr>
                <w:top w:val="none" w:sz="0" w:space="0" w:color="auto"/>
                <w:left w:val="none" w:sz="0" w:space="0" w:color="auto"/>
                <w:bottom w:val="none" w:sz="0" w:space="0" w:color="auto"/>
                <w:right w:val="none" w:sz="0" w:space="0" w:color="auto"/>
              </w:divBdr>
            </w:div>
            <w:div w:id="106000104">
              <w:marLeft w:val="0"/>
              <w:marRight w:val="0"/>
              <w:marTop w:val="0"/>
              <w:marBottom w:val="0"/>
              <w:divBdr>
                <w:top w:val="none" w:sz="0" w:space="0" w:color="auto"/>
                <w:left w:val="none" w:sz="0" w:space="0" w:color="auto"/>
                <w:bottom w:val="none" w:sz="0" w:space="0" w:color="auto"/>
                <w:right w:val="none" w:sz="0" w:space="0" w:color="auto"/>
              </w:divBdr>
            </w:div>
            <w:div w:id="1863393538">
              <w:marLeft w:val="0"/>
              <w:marRight w:val="0"/>
              <w:marTop w:val="0"/>
              <w:marBottom w:val="0"/>
              <w:divBdr>
                <w:top w:val="none" w:sz="0" w:space="0" w:color="auto"/>
                <w:left w:val="none" w:sz="0" w:space="0" w:color="auto"/>
                <w:bottom w:val="none" w:sz="0" w:space="0" w:color="auto"/>
                <w:right w:val="none" w:sz="0" w:space="0" w:color="auto"/>
              </w:divBdr>
            </w:div>
            <w:div w:id="1215311983">
              <w:marLeft w:val="0"/>
              <w:marRight w:val="0"/>
              <w:marTop w:val="0"/>
              <w:marBottom w:val="0"/>
              <w:divBdr>
                <w:top w:val="none" w:sz="0" w:space="0" w:color="auto"/>
                <w:left w:val="none" w:sz="0" w:space="0" w:color="auto"/>
                <w:bottom w:val="none" w:sz="0" w:space="0" w:color="auto"/>
                <w:right w:val="none" w:sz="0" w:space="0" w:color="auto"/>
              </w:divBdr>
            </w:div>
            <w:div w:id="959414225">
              <w:marLeft w:val="0"/>
              <w:marRight w:val="0"/>
              <w:marTop w:val="0"/>
              <w:marBottom w:val="0"/>
              <w:divBdr>
                <w:top w:val="none" w:sz="0" w:space="0" w:color="auto"/>
                <w:left w:val="none" w:sz="0" w:space="0" w:color="auto"/>
                <w:bottom w:val="none" w:sz="0" w:space="0" w:color="auto"/>
                <w:right w:val="none" w:sz="0" w:space="0" w:color="auto"/>
              </w:divBdr>
            </w:div>
            <w:div w:id="447119337">
              <w:marLeft w:val="0"/>
              <w:marRight w:val="0"/>
              <w:marTop w:val="0"/>
              <w:marBottom w:val="0"/>
              <w:divBdr>
                <w:top w:val="none" w:sz="0" w:space="0" w:color="auto"/>
                <w:left w:val="none" w:sz="0" w:space="0" w:color="auto"/>
                <w:bottom w:val="none" w:sz="0" w:space="0" w:color="auto"/>
                <w:right w:val="none" w:sz="0" w:space="0" w:color="auto"/>
              </w:divBdr>
            </w:div>
            <w:div w:id="752975026">
              <w:marLeft w:val="0"/>
              <w:marRight w:val="0"/>
              <w:marTop w:val="0"/>
              <w:marBottom w:val="0"/>
              <w:divBdr>
                <w:top w:val="none" w:sz="0" w:space="0" w:color="auto"/>
                <w:left w:val="none" w:sz="0" w:space="0" w:color="auto"/>
                <w:bottom w:val="none" w:sz="0" w:space="0" w:color="auto"/>
                <w:right w:val="none" w:sz="0" w:space="0" w:color="auto"/>
              </w:divBdr>
            </w:div>
            <w:div w:id="1971740303">
              <w:marLeft w:val="0"/>
              <w:marRight w:val="0"/>
              <w:marTop w:val="0"/>
              <w:marBottom w:val="0"/>
              <w:divBdr>
                <w:top w:val="none" w:sz="0" w:space="0" w:color="auto"/>
                <w:left w:val="none" w:sz="0" w:space="0" w:color="auto"/>
                <w:bottom w:val="none" w:sz="0" w:space="0" w:color="auto"/>
                <w:right w:val="none" w:sz="0" w:space="0" w:color="auto"/>
              </w:divBdr>
            </w:div>
            <w:div w:id="1230657592">
              <w:marLeft w:val="0"/>
              <w:marRight w:val="0"/>
              <w:marTop w:val="0"/>
              <w:marBottom w:val="0"/>
              <w:divBdr>
                <w:top w:val="none" w:sz="0" w:space="0" w:color="auto"/>
                <w:left w:val="none" w:sz="0" w:space="0" w:color="auto"/>
                <w:bottom w:val="none" w:sz="0" w:space="0" w:color="auto"/>
                <w:right w:val="none" w:sz="0" w:space="0" w:color="auto"/>
              </w:divBdr>
            </w:div>
            <w:div w:id="95518328">
              <w:marLeft w:val="0"/>
              <w:marRight w:val="0"/>
              <w:marTop w:val="0"/>
              <w:marBottom w:val="0"/>
              <w:divBdr>
                <w:top w:val="none" w:sz="0" w:space="0" w:color="auto"/>
                <w:left w:val="none" w:sz="0" w:space="0" w:color="auto"/>
                <w:bottom w:val="none" w:sz="0" w:space="0" w:color="auto"/>
                <w:right w:val="none" w:sz="0" w:space="0" w:color="auto"/>
              </w:divBdr>
            </w:div>
            <w:div w:id="1988514365">
              <w:marLeft w:val="0"/>
              <w:marRight w:val="0"/>
              <w:marTop w:val="0"/>
              <w:marBottom w:val="0"/>
              <w:divBdr>
                <w:top w:val="none" w:sz="0" w:space="0" w:color="auto"/>
                <w:left w:val="none" w:sz="0" w:space="0" w:color="auto"/>
                <w:bottom w:val="none" w:sz="0" w:space="0" w:color="auto"/>
                <w:right w:val="none" w:sz="0" w:space="0" w:color="auto"/>
              </w:divBdr>
            </w:div>
            <w:div w:id="355274810">
              <w:marLeft w:val="0"/>
              <w:marRight w:val="0"/>
              <w:marTop w:val="0"/>
              <w:marBottom w:val="0"/>
              <w:divBdr>
                <w:top w:val="none" w:sz="0" w:space="0" w:color="auto"/>
                <w:left w:val="none" w:sz="0" w:space="0" w:color="auto"/>
                <w:bottom w:val="none" w:sz="0" w:space="0" w:color="auto"/>
                <w:right w:val="none" w:sz="0" w:space="0" w:color="auto"/>
              </w:divBdr>
            </w:div>
            <w:div w:id="90249160">
              <w:marLeft w:val="0"/>
              <w:marRight w:val="0"/>
              <w:marTop w:val="0"/>
              <w:marBottom w:val="0"/>
              <w:divBdr>
                <w:top w:val="none" w:sz="0" w:space="0" w:color="auto"/>
                <w:left w:val="none" w:sz="0" w:space="0" w:color="auto"/>
                <w:bottom w:val="none" w:sz="0" w:space="0" w:color="auto"/>
                <w:right w:val="none" w:sz="0" w:space="0" w:color="auto"/>
              </w:divBdr>
            </w:div>
            <w:div w:id="1893157438">
              <w:marLeft w:val="0"/>
              <w:marRight w:val="0"/>
              <w:marTop w:val="0"/>
              <w:marBottom w:val="0"/>
              <w:divBdr>
                <w:top w:val="none" w:sz="0" w:space="0" w:color="auto"/>
                <w:left w:val="none" w:sz="0" w:space="0" w:color="auto"/>
                <w:bottom w:val="none" w:sz="0" w:space="0" w:color="auto"/>
                <w:right w:val="none" w:sz="0" w:space="0" w:color="auto"/>
              </w:divBdr>
            </w:div>
            <w:div w:id="1214393778">
              <w:marLeft w:val="0"/>
              <w:marRight w:val="0"/>
              <w:marTop w:val="0"/>
              <w:marBottom w:val="0"/>
              <w:divBdr>
                <w:top w:val="none" w:sz="0" w:space="0" w:color="auto"/>
                <w:left w:val="none" w:sz="0" w:space="0" w:color="auto"/>
                <w:bottom w:val="none" w:sz="0" w:space="0" w:color="auto"/>
                <w:right w:val="none" w:sz="0" w:space="0" w:color="auto"/>
              </w:divBdr>
            </w:div>
            <w:div w:id="661740563">
              <w:marLeft w:val="0"/>
              <w:marRight w:val="0"/>
              <w:marTop w:val="0"/>
              <w:marBottom w:val="0"/>
              <w:divBdr>
                <w:top w:val="none" w:sz="0" w:space="0" w:color="auto"/>
                <w:left w:val="none" w:sz="0" w:space="0" w:color="auto"/>
                <w:bottom w:val="none" w:sz="0" w:space="0" w:color="auto"/>
                <w:right w:val="none" w:sz="0" w:space="0" w:color="auto"/>
              </w:divBdr>
            </w:div>
            <w:div w:id="1574702814">
              <w:marLeft w:val="0"/>
              <w:marRight w:val="0"/>
              <w:marTop w:val="0"/>
              <w:marBottom w:val="0"/>
              <w:divBdr>
                <w:top w:val="none" w:sz="0" w:space="0" w:color="auto"/>
                <w:left w:val="none" w:sz="0" w:space="0" w:color="auto"/>
                <w:bottom w:val="none" w:sz="0" w:space="0" w:color="auto"/>
                <w:right w:val="none" w:sz="0" w:space="0" w:color="auto"/>
              </w:divBdr>
            </w:div>
            <w:div w:id="1624920990">
              <w:marLeft w:val="0"/>
              <w:marRight w:val="0"/>
              <w:marTop w:val="0"/>
              <w:marBottom w:val="0"/>
              <w:divBdr>
                <w:top w:val="none" w:sz="0" w:space="0" w:color="auto"/>
                <w:left w:val="none" w:sz="0" w:space="0" w:color="auto"/>
                <w:bottom w:val="none" w:sz="0" w:space="0" w:color="auto"/>
                <w:right w:val="none" w:sz="0" w:space="0" w:color="auto"/>
              </w:divBdr>
            </w:div>
            <w:div w:id="1843086310">
              <w:marLeft w:val="0"/>
              <w:marRight w:val="0"/>
              <w:marTop w:val="0"/>
              <w:marBottom w:val="0"/>
              <w:divBdr>
                <w:top w:val="none" w:sz="0" w:space="0" w:color="auto"/>
                <w:left w:val="none" w:sz="0" w:space="0" w:color="auto"/>
                <w:bottom w:val="none" w:sz="0" w:space="0" w:color="auto"/>
                <w:right w:val="none" w:sz="0" w:space="0" w:color="auto"/>
              </w:divBdr>
            </w:div>
            <w:div w:id="2104103360">
              <w:marLeft w:val="0"/>
              <w:marRight w:val="0"/>
              <w:marTop w:val="0"/>
              <w:marBottom w:val="0"/>
              <w:divBdr>
                <w:top w:val="none" w:sz="0" w:space="0" w:color="auto"/>
                <w:left w:val="none" w:sz="0" w:space="0" w:color="auto"/>
                <w:bottom w:val="none" w:sz="0" w:space="0" w:color="auto"/>
                <w:right w:val="none" w:sz="0" w:space="0" w:color="auto"/>
              </w:divBdr>
            </w:div>
            <w:div w:id="1830289842">
              <w:marLeft w:val="0"/>
              <w:marRight w:val="0"/>
              <w:marTop w:val="0"/>
              <w:marBottom w:val="0"/>
              <w:divBdr>
                <w:top w:val="none" w:sz="0" w:space="0" w:color="auto"/>
                <w:left w:val="none" w:sz="0" w:space="0" w:color="auto"/>
                <w:bottom w:val="none" w:sz="0" w:space="0" w:color="auto"/>
                <w:right w:val="none" w:sz="0" w:space="0" w:color="auto"/>
              </w:divBdr>
            </w:div>
            <w:div w:id="288056357">
              <w:marLeft w:val="0"/>
              <w:marRight w:val="0"/>
              <w:marTop w:val="0"/>
              <w:marBottom w:val="0"/>
              <w:divBdr>
                <w:top w:val="none" w:sz="0" w:space="0" w:color="auto"/>
                <w:left w:val="none" w:sz="0" w:space="0" w:color="auto"/>
                <w:bottom w:val="none" w:sz="0" w:space="0" w:color="auto"/>
                <w:right w:val="none" w:sz="0" w:space="0" w:color="auto"/>
              </w:divBdr>
            </w:div>
            <w:div w:id="282464990">
              <w:marLeft w:val="0"/>
              <w:marRight w:val="0"/>
              <w:marTop w:val="0"/>
              <w:marBottom w:val="0"/>
              <w:divBdr>
                <w:top w:val="none" w:sz="0" w:space="0" w:color="auto"/>
                <w:left w:val="none" w:sz="0" w:space="0" w:color="auto"/>
                <w:bottom w:val="none" w:sz="0" w:space="0" w:color="auto"/>
                <w:right w:val="none" w:sz="0" w:space="0" w:color="auto"/>
              </w:divBdr>
            </w:div>
            <w:div w:id="1323847911">
              <w:marLeft w:val="0"/>
              <w:marRight w:val="0"/>
              <w:marTop w:val="0"/>
              <w:marBottom w:val="0"/>
              <w:divBdr>
                <w:top w:val="none" w:sz="0" w:space="0" w:color="auto"/>
                <w:left w:val="none" w:sz="0" w:space="0" w:color="auto"/>
                <w:bottom w:val="none" w:sz="0" w:space="0" w:color="auto"/>
                <w:right w:val="none" w:sz="0" w:space="0" w:color="auto"/>
              </w:divBdr>
            </w:div>
            <w:div w:id="1288118527">
              <w:marLeft w:val="0"/>
              <w:marRight w:val="0"/>
              <w:marTop w:val="0"/>
              <w:marBottom w:val="0"/>
              <w:divBdr>
                <w:top w:val="none" w:sz="0" w:space="0" w:color="auto"/>
                <w:left w:val="none" w:sz="0" w:space="0" w:color="auto"/>
                <w:bottom w:val="none" w:sz="0" w:space="0" w:color="auto"/>
                <w:right w:val="none" w:sz="0" w:space="0" w:color="auto"/>
              </w:divBdr>
            </w:div>
            <w:div w:id="16359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4255">
      <w:bodyDiv w:val="1"/>
      <w:marLeft w:val="0"/>
      <w:marRight w:val="0"/>
      <w:marTop w:val="0"/>
      <w:marBottom w:val="0"/>
      <w:divBdr>
        <w:top w:val="none" w:sz="0" w:space="0" w:color="auto"/>
        <w:left w:val="none" w:sz="0" w:space="0" w:color="auto"/>
        <w:bottom w:val="none" w:sz="0" w:space="0" w:color="auto"/>
        <w:right w:val="none" w:sz="0" w:space="0" w:color="auto"/>
      </w:divBdr>
      <w:divsChild>
        <w:div w:id="1996297517">
          <w:marLeft w:val="0"/>
          <w:marRight w:val="0"/>
          <w:marTop w:val="0"/>
          <w:marBottom w:val="0"/>
          <w:divBdr>
            <w:top w:val="none" w:sz="0" w:space="0" w:color="auto"/>
            <w:left w:val="none" w:sz="0" w:space="0" w:color="auto"/>
            <w:bottom w:val="none" w:sz="0" w:space="0" w:color="auto"/>
            <w:right w:val="none" w:sz="0" w:space="0" w:color="auto"/>
          </w:divBdr>
          <w:divsChild>
            <w:div w:id="11153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7330">
      <w:bodyDiv w:val="1"/>
      <w:marLeft w:val="0"/>
      <w:marRight w:val="0"/>
      <w:marTop w:val="0"/>
      <w:marBottom w:val="0"/>
      <w:divBdr>
        <w:top w:val="none" w:sz="0" w:space="0" w:color="auto"/>
        <w:left w:val="none" w:sz="0" w:space="0" w:color="auto"/>
        <w:bottom w:val="none" w:sz="0" w:space="0" w:color="auto"/>
        <w:right w:val="none" w:sz="0" w:space="0" w:color="auto"/>
      </w:divBdr>
      <w:divsChild>
        <w:div w:id="148326341">
          <w:marLeft w:val="0"/>
          <w:marRight w:val="0"/>
          <w:marTop w:val="0"/>
          <w:marBottom w:val="0"/>
          <w:divBdr>
            <w:top w:val="none" w:sz="0" w:space="0" w:color="auto"/>
            <w:left w:val="none" w:sz="0" w:space="0" w:color="auto"/>
            <w:bottom w:val="none" w:sz="0" w:space="0" w:color="auto"/>
            <w:right w:val="none" w:sz="0" w:space="0" w:color="auto"/>
          </w:divBdr>
          <w:divsChild>
            <w:div w:id="363363121">
              <w:marLeft w:val="0"/>
              <w:marRight w:val="0"/>
              <w:marTop w:val="0"/>
              <w:marBottom w:val="0"/>
              <w:divBdr>
                <w:top w:val="none" w:sz="0" w:space="0" w:color="auto"/>
                <w:left w:val="none" w:sz="0" w:space="0" w:color="auto"/>
                <w:bottom w:val="none" w:sz="0" w:space="0" w:color="auto"/>
                <w:right w:val="none" w:sz="0" w:space="0" w:color="auto"/>
              </w:divBdr>
            </w:div>
            <w:div w:id="551422949">
              <w:marLeft w:val="0"/>
              <w:marRight w:val="0"/>
              <w:marTop w:val="0"/>
              <w:marBottom w:val="0"/>
              <w:divBdr>
                <w:top w:val="none" w:sz="0" w:space="0" w:color="auto"/>
                <w:left w:val="none" w:sz="0" w:space="0" w:color="auto"/>
                <w:bottom w:val="none" w:sz="0" w:space="0" w:color="auto"/>
                <w:right w:val="none" w:sz="0" w:space="0" w:color="auto"/>
              </w:divBdr>
            </w:div>
            <w:div w:id="1487279507">
              <w:marLeft w:val="0"/>
              <w:marRight w:val="0"/>
              <w:marTop w:val="0"/>
              <w:marBottom w:val="0"/>
              <w:divBdr>
                <w:top w:val="none" w:sz="0" w:space="0" w:color="auto"/>
                <w:left w:val="none" w:sz="0" w:space="0" w:color="auto"/>
                <w:bottom w:val="none" w:sz="0" w:space="0" w:color="auto"/>
                <w:right w:val="none" w:sz="0" w:space="0" w:color="auto"/>
              </w:divBdr>
            </w:div>
            <w:div w:id="768738308">
              <w:marLeft w:val="0"/>
              <w:marRight w:val="0"/>
              <w:marTop w:val="0"/>
              <w:marBottom w:val="0"/>
              <w:divBdr>
                <w:top w:val="none" w:sz="0" w:space="0" w:color="auto"/>
                <w:left w:val="none" w:sz="0" w:space="0" w:color="auto"/>
                <w:bottom w:val="none" w:sz="0" w:space="0" w:color="auto"/>
                <w:right w:val="none" w:sz="0" w:space="0" w:color="auto"/>
              </w:divBdr>
            </w:div>
            <w:div w:id="347950661">
              <w:marLeft w:val="0"/>
              <w:marRight w:val="0"/>
              <w:marTop w:val="0"/>
              <w:marBottom w:val="0"/>
              <w:divBdr>
                <w:top w:val="none" w:sz="0" w:space="0" w:color="auto"/>
                <w:left w:val="none" w:sz="0" w:space="0" w:color="auto"/>
                <w:bottom w:val="none" w:sz="0" w:space="0" w:color="auto"/>
                <w:right w:val="none" w:sz="0" w:space="0" w:color="auto"/>
              </w:divBdr>
            </w:div>
            <w:div w:id="1202981575">
              <w:marLeft w:val="0"/>
              <w:marRight w:val="0"/>
              <w:marTop w:val="0"/>
              <w:marBottom w:val="0"/>
              <w:divBdr>
                <w:top w:val="none" w:sz="0" w:space="0" w:color="auto"/>
                <w:left w:val="none" w:sz="0" w:space="0" w:color="auto"/>
                <w:bottom w:val="none" w:sz="0" w:space="0" w:color="auto"/>
                <w:right w:val="none" w:sz="0" w:space="0" w:color="auto"/>
              </w:divBdr>
            </w:div>
            <w:div w:id="2079011606">
              <w:marLeft w:val="0"/>
              <w:marRight w:val="0"/>
              <w:marTop w:val="0"/>
              <w:marBottom w:val="0"/>
              <w:divBdr>
                <w:top w:val="none" w:sz="0" w:space="0" w:color="auto"/>
                <w:left w:val="none" w:sz="0" w:space="0" w:color="auto"/>
                <w:bottom w:val="none" w:sz="0" w:space="0" w:color="auto"/>
                <w:right w:val="none" w:sz="0" w:space="0" w:color="auto"/>
              </w:divBdr>
            </w:div>
            <w:div w:id="2089496958">
              <w:marLeft w:val="0"/>
              <w:marRight w:val="0"/>
              <w:marTop w:val="0"/>
              <w:marBottom w:val="0"/>
              <w:divBdr>
                <w:top w:val="none" w:sz="0" w:space="0" w:color="auto"/>
                <w:left w:val="none" w:sz="0" w:space="0" w:color="auto"/>
                <w:bottom w:val="none" w:sz="0" w:space="0" w:color="auto"/>
                <w:right w:val="none" w:sz="0" w:space="0" w:color="auto"/>
              </w:divBdr>
            </w:div>
            <w:div w:id="943271687">
              <w:marLeft w:val="0"/>
              <w:marRight w:val="0"/>
              <w:marTop w:val="0"/>
              <w:marBottom w:val="0"/>
              <w:divBdr>
                <w:top w:val="none" w:sz="0" w:space="0" w:color="auto"/>
                <w:left w:val="none" w:sz="0" w:space="0" w:color="auto"/>
                <w:bottom w:val="none" w:sz="0" w:space="0" w:color="auto"/>
                <w:right w:val="none" w:sz="0" w:space="0" w:color="auto"/>
              </w:divBdr>
            </w:div>
            <w:div w:id="809978516">
              <w:marLeft w:val="0"/>
              <w:marRight w:val="0"/>
              <w:marTop w:val="0"/>
              <w:marBottom w:val="0"/>
              <w:divBdr>
                <w:top w:val="none" w:sz="0" w:space="0" w:color="auto"/>
                <w:left w:val="none" w:sz="0" w:space="0" w:color="auto"/>
                <w:bottom w:val="none" w:sz="0" w:space="0" w:color="auto"/>
                <w:right w:val="none" w:sz="0" w:space="0" w:color="auto"/>
              </w:divBdr>
            </w:div>
            <w:div w:id="1019963977">
              <w:marLeft w:val="0"/>
              <w:marRight w:val="0"/>
              <w:marTop w:val="0"/>
              <w:marBottom w:val="0"/>
              <w:divBdr>
                <w:top w:val="none" w:sz="0" w:space="0" w:color="auto"/>
                <w:left w:val="none" w:sz="0" w:space="0" w:color="auto"/>
                <w:bottom w:val="none" w:sz="0" w:space="0" w:color="auto"/>
                <w:right w:val="none" w:sz="0" w:space="0" w:color="auto"/>
              </w:divBdr>
            </w:div>
            <w:div w:id="244188038">
              <w:marLeft w:val="0"/>
              <w:marRight w:val="0"/>
              <w:marTop w:val="0"/>
              <w:marBottom w:val="0"/>
              <w:divBdr>
                <w:top w:val="none" w:sz="0" w:space="0" w:color="auto"/>
                <w:left w:val="none" w:sz="0" w:space="0" w:color="auto"/>
                <w:bottom w:val="none" w:sz="0" w:space="0" w:color="auto"/>
                <w:right w:val="none" w:sz="0" w:space="0" w:color="auto"/>
              </w:divBdr>
            </w:div>
            <w:div w:id="814838094">
              <w:marLeft w:val="0"/>
              <w:marRight w:val="0"/>
              <w:marTop w:val="0"/>
              <w:marBottom w:val="0"/>
              <w:divBdr>
                <w:top w:val="none" w:sz="0" w:space="0" w:color="auto"/>
                <w:left w:val="none" w:sz="0" w:space="0" w:color="auto"/>
                <w:bottom w:val="none" w:sz="0" w:space="0" w:color="auto"/>
                <w:right w:val="none" w:sz="0" w:space="0" w:color="auto"/>
              </w:divBdr>
            </w:div>
            <w:div w:id="1450468913">
              <w:marLeft w:val="0"/>
              <w:marRight w:val="0"/>
              <w:marTop w:val="0"/>
              <w:marBottom w:val="0"/>
              <w:divBdr>
                <w:top w:val="none" w:sz="0" w:space="0" w:color="auto"/>
                <w:left w:val="none" w:sz="0" w:space="0" w:color="auto"/>
                <w:bottom w:val="none" w:sz="0" w:space="0" w:color="auto"/>
                <w:right w:val="none" w:sz="0" w:space="0" w:color="auto"/>
              </w:divBdr>
            </w:div>
            <w:div w:id="526677625">
              <w:marLeft w:val="0"/>
              <w:marRight w:val="0"/>
              <w:marTop w:val="0"/>
              <w:marBottom w:val="0"/>
              <w:divBdr>
                <w:top w:val="none" w:sz="0" w:space="0" w:color="auto"/>
                <w:left w:val="none" w:sz="0" w:space="0" w:color="auto"/>
                <w:bottom w:val="none" w:sz="0" w:space="0" w:color="auto"/>
                <w:right w:val="none" w:sz="0" w:space="0" w:color="auto"/>
              </w:divBdr>
            </w:div>
            <w:div w:id="705714433">
              <w:marLeft w:val="0"/>
              <w:marRight w:val="0"/>
              <w:marTop w:val="0"/>
              <w:marBottom w:val="0"/>
              <w:divBdr>
                <w:top w:val="none" w:sz="0" w:space="0" w:color="auto"/>
                <w:left w:val="none" w:sz="0" w:space="0" w:color="auto"/>
                <w:bottom w:val="none" w:sz="0" w:space="0" w:color="auto"/>
                <w:right w:val="none" w:sz="0" w:space="0" w:color="auto"/>
              </w:divBdr>
            </w:div>
            <w:div w:id="541018087">
              <w:marLeft w:val="0"/>
              <w:marRight w:val="0"/>
              <w:marTop w:val="0"/>
              <w:marBottom w:val="0"/>
              <w:divBdr>
                <w:top w:val="none" w:sz="0" w:space="0" w:color="auto"/>
                <w:left w:val="none" w:sz="0" w:space="0" w:color="auto"/>
                <w:bottom w:val="none" w:sz="0" w:space="0" w:color="auto"/>
                <w:right w:val="none" w:sz="0" w:space="0" w:color="auto"/>
              </w:divBdr>
            </w:div>
            <w:div w:id="162816328">
              <w:marLeft w:val="0"/>
              <w:marRight w:val="0"/>
              <w:marTop w:val="0"/>
              <w:marBottom w:val="0"/>
              <w:divBdr>
                <w:top w:val="none" w:sz="0" w:space="0" w:color="auto"/>
                <w:left w:val="none" w:sz="0" w:space="0" w:color="auto"/>
                <w:bottom w:val="none" w:sz="0" w:space="0" w:color="auto"/>
                <w:right w:val="none" w:sz="0" w:space="0" w:color="auto"/>
              </w:divBdr>
            </w:div>
            <w:div w:id="814567066">
              <w:marLeft w:val="0"/>
              <w:marRight w:val="0"/>
              <w:marTop w:val="0"/>
              <w:marBottom w:val="0"/>
              <w:divBdr>
                <w:top w:val="none" w:sz="0" w:space="0" w:color="auto"/>
                <w:left w:val="none" w:sz="0" w:space="0" w:color="auto"/>
                <w:bottom w:val="none" w:sz="0" w:space="0" w:color="auto"/>
                <w:right w:val="none" w:sz="0" w:space="0" w:color="auto"/>
              </w:divBdr>
            </w:div>
            <w:div w:id="2127386289">
              <w:marLeft w:val="0"/>
              <w:marRight w:val="0"/>
              <w:marTop w:val="0"/>
              <w:marBottom w:val="0"/>
              <w:divBdr>
                <w:top w:val="none" w:sz="0" w:space="0" w:color="auto"/>
                <w:left w:val="none" w:sz="0" w:space="0" w:color="auto"/>
                <w:bottom w:val="none" w:sz="0" w:space="0" w:color="auto"/>
                <w:right w:val="none" w:sz="0" w:space="0" w:color="auto"/>
              </w:divBdr>
            </w:div>
            <w:div w:id="2027248649">
              <w:marLeft w:val="0"/>
              <w:marRight w:val="0"/>
              <w:marTop w:val="0"/>
              <w:marBottom w:val="0"/>
              <w:divBdr>
                <w:top w:val="none" w:sz="0" w:space="0" w:color="auto"/>
                <w:left w:val="none" w:sz="0" w:space="0" w:color="auto"/>
                <w:bottom w:val="none" w:sz="0" w:space="0" w:color="auto"/>
                <w:right w:val="none" w:sz="0" w:space="0" w:color="auto"/>
              </w:divBdr>
            </w:div>
            <w:div w:id="1727755986">
              <w:marLeft w:val="0"/>
              <w:marRight w:val="0"/>
              <w:marTop w:val="0"/>
              <w:marBottom w:val="0"/>
              <w:divBdr>
                <w:top w:val="none" w:sz="0" w:space="0" w:color="auto"/>
                <w:left w:val="none" w:sz="0" w:space="0" w:color="auto"/>
                <w:bottom w:val="none" w:sz="0" w:space="0" w:color="auto"/>
                <w:right w:val="none" w:sz="0" w:space="0" w:color="auto"/>
              </w:divBdr>
            </w:div>
            <w:div w:id="1968972772">
              <w:marLeft w:val="0"/>
              <w:marRight w:val="0"/>
              <w:marTop w:val="0"/>
              <w:marBottom w:val="0"/>
              <w:divBdr>
                <w:top w:val="none" w:sz="0" w:space="0" w:color="auto"/>
                <w:left w:val="none" w:sz="0" w:space="0" w:color="auto"/>
                <w:bottom w:val="none" w:sz="0" w:space="0" w:color="auto"/>
                <w:right w:val="none" w:sz="0" w:space="0" w:color="auto"/>
              </w:divBdr>
            </w:div>
            <w:div w:id="2098748670">
              <w:marLeft w:val="0"/>
              <w:marRight w:val="0"/>
              <w:marTop w:val="0"/>
              <w:marBottom w:val="0"/>
              <w:divBdr>
                <w:top w:val="none" w:sz="0" w:space="0" w:color="auto"/>
                <w:left w:val="none" w:sz="0" w:space="0" w:color="auto"/>
                <w:bottom w:val="none" w:sz="0" w:space="0" w:color="auto"/>
                <w:right w:val="none" w:sz="0" w:space="0" w:color="auto"/>
              </w:divBdr>
            </w:div>
            <w:div w:id="419445878">
              <w:marLeft w:val="0"/>
              <w:marRight w:val="0"/>
              <w:marTop w:val="0"/>
              <w:marBottom w:val="0"/>
              <w:divBdr>
                <w:top w:val="none" w:sz="0" w:space="0" w:color="auto"/>
                <w:left w:val="none" w:sz="0" w:space="0" w:color="auto"/>
                <w:bottom w:val="none" w:sz="0" w:space="0" w:color="auto"/>
                <w:right w:val="none" w:sz="0" w:space="0" w:color="auto"/>
              </w:divBdr>
            </w:div>
            <w:div w:id="111943753">
              <w:marLeft w:val="0"/>
              <w:marRight w:val="0"/>
              <w:marTop w:val="0"/>
              <w:marBottom w:val="0"/>
              <w:divBdr>
                <w:top w:val="none" w:sz="0" w:space="0" w:color="auto"/>
                <w:left w:val="none" w:sz="0" w:space="0" w:color="auto"/>
                <w:bottom w:val="none" w:sz="0" w:space="0" w:color="auto"/>
                <w:right w:val="none" w:sz="0" w:space="0" w:color="auto"/>
              </w:divBdr>
            </w:div>
            <w:div w:id="839733216">
              <w:marLeft w:val="0"/>
              <w:marRight w:val="0"/>
              <w:marTop w:val="0"/>
              <w:marBottom w:val="0"/>
              <w:divBdr>
                <w:top w:val="none" w:sz="0" w:space="0" w:color="auto"/>
                <w:left w:val="none" w:sz="0" w:space="0" w:color="auto"/>
                <w:bottom w:val="none" w:sz="0" w:space="0" w:color="auto"/>
                <w:right w:val="none" w:sz="0" w:space="0" w:color="auto"/>
              </w:divBdr>
            </w:div>
            <w:div w:id="1988509667">
              <w:marLeft w:val="0"/>
              <w:marRight w:val="0"/>
              <w:marTop w:val="0"/>
              <w:marBottom w:val="0"/>
              <w:divBdr>
                <w:top w:val="none" w:sz="0" w:space="0" w:color="auto"/>
                <w:left w:val="none" w:sz="0" w:space="0" w:color="auto"/>
                <w:bottom w:val="none" w:sz="0" w:space="0" w:color="auto"/>
                <w:right w:val="none" w:sz="0" w:space="0" w:color="auto"/>
              </w:divBdr>
            </w:div>
            <w:div w:id="2058384807">
              <w:marLeft w:val="0"/>
              <w:marRight w:val="0"/>
              <w:marTop w:val="0"/>
              <w:marBottom w:val="0"/>
              <w:divBdr>
                <w:top w:val="none" w:sz="0" w:space="0" w:color="auto"/>
                <w:left w:val="none" w:sz="0" w:space="0" w:color="auto"/>
                <w:bottom w:val="none" w:sz="0" w:space="0" w:color="auto"/>
                <w:right w:val="none" w:sz="0" w:space="0" w:color="auto"/>
              </w:divBdr>
            </w:div>
            <w:div w:id="1018704332">
              <w:marLeft w:val="0"/>
              <w:marRight w:val="0"/>
              <w:marTop w:val="0"/>
              <w:marBottom w:val="0"/>
              <w:divBdr>
                <w:top w:val="none" w:sz="0" w:space="0" w:color="auto"/>
                <w:left w:val="none" w:sz="0" w:space="0" w:color="auto"/>
                <w:bottom w:val="none" w:sz="0" w:space="0" w:color="auto"/>
                <w:right w:val="none" w:sz="0" w:space="0" w:color="auto"/>
              </w:divBdr>
            </w:div>
            <w:div w:id="142234868">
              <w:marLeft w:val="0"/>
              <w:marRight w:val="0"/>
              <w:marTop w:val="0"/>
              <w:marBottom w:val="0"/>
              <w:divBdr>
                <w:top w:val="none" w:sz="0" w:space="0" w:color="auto"/>
                <w:left w:val="none" w:sz="0" w:space="0" w:color="auto"/>
                <w:bottom w:val="none" w:sz="0" w:space="0" w:color="auto"/>
                <w:right w:val="none" w:sz="0" w:space="0" w:color="auto"/>
              </w:divBdr>
            </w:div>
            <w:div w:id="821963807">
              <w:marLeft w:val="0"/>
              <w:marRight w:val="0"/>
              <w:marTop w:val="0"/>
              <w:marBottom w:val="0"/>
              <w:divBdr>
                <w:top w:val="none" w:sz="0" w:space="0" w:color="auto"/>
                <w:left w:val="none" w:sz="0" w:space="0" w:color="auto"/>
                <w:bottom w:val="none" w:sz="0" w:space="0" w:color="auto"/>
                <w:right w:val="none" w:sz="0" w:space="0" w:color="auto"/>
              </w:divBdr>
            </w:div>
            <w:div w:id="674461455">
              <w:marLeft w:val="0"/>
              <w:marRight w:val="0"/>
              <w:marTop w:val="0"/>
              <w:marBottom w:val="0"/>
              <w:divBdr>
                <w:top w:val="none" w:sz="0" w:space="0" w:color="auto"/>
                <w:left w:val="none" w:sz="0" w:space="0" w:color="auto"/>
                <w:bottom w:val="none" w:sz="0" w:space="0" w:color="auto"/>
                <w:right w:val="none" w:sz="0" w:space="0" w:color="auto"/>
              </w:divBdr>
            </w:div>
            <w:div w:id="844324640">
              <w:marLeft w:val="0"/>
              <w:marRight w:val="0"/>
              <w:marTop w:val="0"/>
              <w:marBottom w:val="0"/>
              <w:divBdr>
                <w:top w:val="none" w:sz="0" w:space="0" w:color="auto"/>
                <w:left w:val="none" w:sz="0" w:space="0" w:color="auto"/>
                <w:bottom w:val="none" w:sz="0" w:space="0" w:color="auto"/>
                <w:right w:val="none" w:sz="0" w:space="0" w:color="auto"/>
              </w:divBdr>
            </w:div>
            <w:div w:id="2083288242">
              <w:marLeft w:val="0"/>
              <w:marRight w:val="0"/>
              <w:marTop w:val="0"/>
              <w:marBottom w:val="0"/>
              <w:divBdr>
                <w:top w:val="none" w:sz="0" w:space="0" w:color="auto"/>
                <w:left w:val="none" w:sz="0" w:space="0" w:color="auto"/>
                <w:bottom w:val="none" w:sz="0" w:space="0" w:color="auto"/>
                <w:right w:val="none" w:sz="0" w:space="0" w:color="auto"/>
              </w:divBdr>
            </w:div>
            <w:div w:id="1958901324">
              <w:marLeft w:val="0"/>
              <w:marRight w:val="0"/>
              <w:marTop w:val="0"/>
              <w:marBottom w:val="0"/>
              <w:divBdr>
                <w:top w:val="none" w:sz="0" w:space="0" w:color="auto"/>
                <w:left w:val="none" w:sz="0" w:space="0" w:color="auto"/>
                <w:bottom w:val="none" w:sz="0" w:space="0" w:color="auto"/>
                <w:right w:val="none" w:sz="0" w:space="0" w:color="auto"/>
              </w:divBdr>
            </w:div>
            <w:div w:id="1895389953">
              <w:marLeft w:val="0"/>
              <w:marRight w:val="0"/>
              <w:marTop w:val="0"/>
              <w:marBottom w:val="0"/>
              <w:divBdr>
                <w:top w:val="none" w:sz="0" w:space="0" w:color="auto"/>
                <w:left w:val="none" w:sz="0" w:space="0" w:color="auto"/>
                <w:bottom w:val="none" w:sz="0" w:space="0" w:color="auto"/>
                <w:right w:val="none" w:sz="0" w:space="0" w:color="auto"/>
              </w:divBdr>
            </w:div>
            <w:div w:id="1240208603">
              <w:marLeft w:val="0"/>
              <w:marRight w:val="0"/>
              <w:marTop w:val="0"/>
              <w:marBottom w:val="0"/>
              <w:divBdr>
                <w:top w:val="none" w:sz="0" w:space="0" w:color="auto"/>
                <w:left w:val="none" w:sz="0" w:space="0" w:color="auto"/>
                <w:bottom w:val="none" w:sz="0" w:space="0" w:color="auto"/>
                <w:right w:val="none" w:sz="0" w:space="0" w:color="auto"/>
              </w:divBdr>
            </w:div>
            <w:div w:id="448163772">
              <w:marLeft w:val="0"/>
              <w:marRight w:val="0"/>
              <w:marTop w:val="0"/>
              <w:marBottom w:val="0"/>
              <w:divBdr>
                <w:top w:val="none" w:sz="0" w:space="0" w:color="auto"/>
                <w:left w:val="none" w:sz="0" w:space="0" w:color="auto"/>
                <w:bottom w:val="none" w:sz="0" w:space="0" w:color="auto"/>
                <w:right w:val="none" w:sz="0" w:space="0" w:color="auto"/>
              </w:divBdr>
            </w:div>
            <w:div w:id="607660551">
              <w:marLeft w:val="0"/>
              <w:marRight w:val="0"/>
              <w:marTop w:val="0"/>
              <w:marBottom w:val="0"/>
              <w:divBdr>
                <w:top w:val="none" w:sz="0" w:space="0" w:color="auto"/>
                <w:left w:val="none" w:sz="0" w:space="0" w:color="auto"/>
                <w:bottom w:val="none" w:sz="0" w:space="0" w:color="auto"/>
                <w:right w:val="none" w:sz="0" w:space="0" w:color="auto"/>
              </w:divBdr>
            </w:div>
            <w:div w:id="1613703033">
              <w:marLeft w:val="0"/>
              <w:marRight w:val="0"/>
              <w:marTop w:val="0"/>
              <w:marBottom w:val="0"/>
              <w:divBdr>
                <w:top w:val="none" w:sz="0" w:space="0" w:color="auto"/>
                <w:left w:val="none" w:sz="0" w:space="0" w:color="auto"/>
                <w:bottom w:val="none" w:sz="0" w:space="0" w:color="auto"/>
                <w:right w:val="none" w:sz="0" w:space="0" w:color="auto"/>
              </w:divBdr>
            </w:div>
            <w:div w:id="1687168933">
              <w:marLeft w:val="0"/>
              <w:marRight w:val="0"/>
              <w:marTop w:val="0"/>
              <w:marBottom w:val="0"/>
              <w:divBdr>
                <w:top w:val="none" w:sz="0" w:space="0" w:color="auto"/>
                <w:left w:val="none" w:sz="0" w:space="0" w:color="auto"/>
                <w:bottom w:val="none" w:sz="0" w:space="0" w:color="auto"/>
                <w:right w:val="none" w:sz="0" w:space="0" w:color="auto"/>
              </w:divBdr>
            </w:div>
            <w:div w:id="2104450396">
              <w:marLeft w:val="0"/>
              <w:marRight w:val="0"/>
              <w:marTop w:val="0"/>
              <w:marBottom w:val="0"/>
              <w:divBdr>
                <w:top w:val="none" w:sz="0" w:space="0" w:color="auto"/>
                <w:left w:val="none" w:sz="0" w:space="0" w:color="auto"/>
                <w:bottom w:val="none" w:sz="0" w:space="0" w:color="auto"/>
                <w:right w:val="none" w:sz="0" w:space="0" w:color="auto"/>
              </w:divBdr>
            </w:div>
            <w:div w:id="789280720">
              <w:marLeft w:val="0"/>
              <w:marRight w:val="0"/>
              <w:marTop w:val="0"/>
              <w:marBottom w:val="0"/>
              <w:divBdr>
                <w:top w:val="none" w:sz="0" w:space="0" w:color="auto"/>
                <w:left w:val="none" w:sz="0" w:space="0" w:color="auto"/>
                <w:bottom w:val="none" w:sz="0" w:space="0" w:color="auto"/>
                <w:right w:val="none" w:sz="0" w:space="0" w:color="auto"/>
              </w:divBdr>
            </w:div>
            <w:div w:id="125900815">
              <w:marLeft w:val="0"/>
              <w:marRight w:val="0"/>
              <w:marTop w:val="0"/>
              <w:marBottom w:val="0"/>
              <w:divBdr>
                <w:top w:val="none" w:sz="0" w:space="0" w:color="auto"/>
                <w:left w:val="none" w:sz="0" w:space="0" w:color="auto"/>
                <w:bottom w:val="none" w:sz="0" w:space="0" w:color="auto"/>
                <w:right w:val="none" w:sz="0" w:space="0" w:color="auto"/>
              </w:divBdr>
            </w:div>
            <w:div w:id="1975792887">
              <w:marLeft w:val="0"/>
              <w:marRight w:val="0"/>
              <w:marTop w:val="0"/>
              <w:marBottom w:val="0"/>
              <w:divBdr>
                <w:top w:val="none" w:sz="0" w:space="0" w:color="auto"/>
                <w:left w:val="none" w:sz="0" w:space="0" w:color="auto"/>
                <w:bottom w:val="none" w:sz="0" w:space="0" w:color="auto"/>
                <w:right w:val="none" w:sz="0" w:space="0" w:color="auto"/>
              </w:divBdr>
            </w:div>
            <w:div w:id="248076402">
              <w:marLeft w:val="0"/>
              <w:marRight w:val="0"/>
              <w:marTop w:val="0"/>
              <w:marBottom w:val="0"/>
              <w:divBdr>
                <w:top w:val="none" w:sz="0" w:space="0" w:color="auto"/>
                <w:left w:val="none" w:sz="0" w:space="0" w:color="auto"/>
                <w:bottom w:val="none" w:sz="0" w:space="0" w:color="auto"/>
                <w:right w:val="none" w:sz="0" w:space="0" w:color="auto"/>
              </w:divBdr>
            </w:div>
            <w:div w:id="519586651">
              <w:marLeft w:val="0"/>
              <w:marRight w:val="0"/>
              <w:marTop w:val="0"/>
              <w:marBottom w:val="0"/>
              <w:divBdr>
                <w:top w:val="none" w:sz="0" w:space="0" w:color="auto"/>
                <w:left w:val="none" w:sz="0" w:space="0" w:color="auto"/>
                <w:bottom w:val="none" w:sz="0" w:space="0" w:color="auto"/>
                <w:right w:val="none" w:sz="0" w:space="0" w:color="auto"/>
              </w:divBdr>
            </w:div>
            <w:div w:id="140656576">
              <w:marLeft w:val="0"/>
              <w:marRight w:val="0"/>
              <w:marTop w:val="0"/>
              <w:marBottom w:val="0"/>
              <w:divBdr>
                <w:top w:val="none" w:sz="0" w:space="0" w:color="auto"/>
                <w:left w:val="none" w:sz="0" w:space="0" w:color="auto"/>
                <w:bottom w:val="none" w:sz="0" w:space="0" w:color="auto"/>
                <w:right w:val="none" w:sz="0" w:space="0" w:color="auto"/>
              </w:divBdr>
            </w:div>
            <w:div w:id="1341009756">
              <w:marLeft w:val="0"/>
              <w:marRight w:val="0"/>
              <w:marTop w:val="0"/>
              <w:marBottom w:val="0"/>
              <w:divBdr>
                <w:top w:val="none" w:sz="0" w:space="0" w:color="auto"/>
                <w:left w:val="none" w:sz="0" w:space="0" w:color="auto"/>
                <w:bottom w:val="none" w:sz="0" w:space="0" w:color="auto"/>
                <w:right w:val="none" w:sz="0" w:space="0" w:color="auto"/>
              </w:divBdr>
            </w:div>
            <w:div w:id="1798327225">
              <w:marLeft w:val="0"/>
              <w:marRight w:val="0"/>
              <w:marTop w:val="0"/>
              <w:marBottom w:val="0"/>
              <w:divBdr>
                <w:top w:val="none" w:sz="0" w:space="0" w:color="auto"/>
                <w:left w:val="none" w:sz="0" w:space="0" w:color="auto"/>
                <w:bottom w:val="none" w:sz="0" w:space="0" w:color="auto"/>
                <w:right w:val="none" w:sz="0" w:space="0" w:color="auto"/>
              </w:divBdr>
            </w:div>
            <w:div w:id="270212083">
              <w:marLeft w:val="0"/>
              <w:marRight w:val="0"/>
              <w:marTop w:val="0"/>
              <w:marBottom w:val="0"/>
              <w:divBdr>
                <w:top w:val="none" w:sz="0" w:space="0" w:color="auto"/>
                <w:left w:val="none" w:sz="0" w:space="0" w:color="auto"/>
                <w:bottom w:val="none" w:sz="0" w:space="0" w:color="auto"/>
                <w:right w:val="none" w:sz="0" w:space="0" w:color="auto"/>
              </w:divBdr>
            </w:div>
            <w:div w:id="1300456550">
              <w:marLeft w:val="0"/>
              <w:marRight w:val="0"/>
              <w:marTop w:val="0"/>
              <w:marBottom w:val="0"/>
              <w:divBdr>
                <w:top w:val="none" w:sz="0" w:space="0" w:color="auto"/>
                <w:left w:val="none" w:sz="0" w:space="0" w:color="auto"/>
                <w:bottom w:val="none" w:sz="0" w:space="0" w:color="auto"/>
                <w:right w:val="none" w:sz="0" w:space="0" w:color="auto"/>
              </w:divBdr>
            </w:div>
            <w:div w:id="1019158025">
              <w:marLeft w:val="0"/>
              <w:marRight w:val="0"/>
              <w:marTop w:val="0"/>
              <w:marBottom w:val="0"/>
              <w:divBdr>
                <w:top w:val="none" w:sz="0" w:space="0" w:color="auto"/>
                <w:left w:val="none" w:sz="0" w:space="0" w:color="auto"/>
                <w:bottom w:val="none" w:sz="0" w:space="0" w:color="auto"/>
                <w:right w:val="none" w:sz="0" w:space="0" w:color="auto"/>
              </w:divBdr>
            </w:div>
            <w:div w:id="1237782247">
              <w:marLeft w:val="0"/>
              <w:marRight w:val="0"/>
              <w:marTop w:val="0"/>
              <w:marBottom w:val="0"/>
              <w:divBdr>
                <w:top w:val="none" w:sz="0" w:space="0" w:color="auto"/>
                <w:left w:val="none" w:sz="0" w:space="0" w:color="auto"/>
                <w:bottom w:val="none" w:sz="0" w:space="0" w:color="auto"/>
                <w:right w:val="none" w:sz="0" w:space="0" w:color="auto"/>
              </w:divBdr>
            </w:div>
            <w:div w:id="789518963">
              <w:marLeft w:val="0"/>
              <w:marRight w:val="0"/>
              <w:marTop w:val="0"/>
              <w:marBottom w:val="0"/>
              <w:divBdr>
                <w:top w:val="none" w:sz="0" w:space="0" w:color="auto"/>
                <w:left w:val="none" w:sz="0" w:space="0" w:color="auto"/>
                <w:bottom w:val="none" w:sz="0" w:space="0" w:color="auto"/>
                <w:right w:val="none" w:sz="0" w:space="0" w:color="auto"/>
              </w:divBdr>
            </w:div>
            <w:div w:id="736822529">
              <w:marLeft w:val="0"/>
              <w:marRight w:val="0"/>
              <w:marTop w:val="0"/>
              <w:marBottom w:val="0"/>
              <w:divBdr>
                <w:top w:val="none" w:sz="0" w:space="0" w:color="auto"/>
                <w:left w:val="none" w:sz="0" w:space="0" w:color="auto"/>
                <w:bottom w:val="none" w:sz="0" w:space="0" w:color="auto"/>
                <w:right w:val="none" w:sz="0" w:space="0" w:color="auto"/>
              </w:divBdr>
            </w:div>
            <w:div w:id="34277104">
              <w:marLeft w:val="0"/>
              <w:marRight w:val="0"/>
              <w:marTop w:val="0"/>
              <w:marBottom w:val="0"/>
              <w:divBdr>
                <w:top w:val="none" w:sz="0" w:space="0" w:color="auto"/>
                <w:left w:val="none" w:sz="0" w:space="0" w:color="auto"/>
                <w:bottom w:val="none" w:sz="0" w:space="0" w:color="auto"/>
                <w:right w:val="none" w:sz="0" w:space="0" w:color="auto"/>
              </w:divBdr>
            </w:div>
            <w:div w:id="578490299">
              <w:marLeft w:val="0"/>
              <w:marRight w:val="0"/>
              <w:marTop w:val="0"/>
              <w:marBottom w:val="0"/>
              <w:divBdr>
                <w:top w:val="none" w:sz="0" w:space="0" w:color="auto"/>
                <w:left w:val="none" w:sz="0" w:space="0" w:color="auto"/>
                <w:bottom w:val="none" w:sz="0" w:space="0" w:color="auto"/>
                <w:right w:val="none" w:sz="0" w:space="0" w:color="auto"/>
              </w:divBdr>
            </w:div>
            <w:div w:id="81491370">
              <w:marLeft w:val="0"/>
              <w:marRight w:val="0"/>
              <w:marTop w:val="0"/>
              <w:marBottom w:val="0"/>
              <w:divBdr>
                <w:top w:val="none" w:sz="0" w:space="0" w:color="auto"/>
                <w:left w:val="none" w:sz="0" w:space="0" w:color="auto"/>
                <w:bottom w:val="none" w:sz="0" w:space="0" w:color="auto"/>
                <w:right w:val="none" w:sz="0" w:space="0" w:color="auto"/>
              </w:divBdr>
            </w:div>
            <w:div w:id="692731792">
              <w:marLeft w:val="0"/>
              <w:marRight w:val="0"/>
              <w:marTop w:val="0"/>
              <w:marBottom w:val="0"/>
              <w:divBdr>
                <w:top w:val="none" w:sz="0" w:space="0" w:color="auto"/>
                <w:left w:val="none" w:sz="0" w:space="0" w:color="auto"/>
                <w:bottom w:val="none" w:sz="0" w:space="0" w:color="auto"/>
                <w:right w:val="none" w:sz="0" w:space="0" w:color="auto"/>
              </w:divBdr>
            </w:div>
            <w:div w:id="24447979">
              <w:marLeft w:val="0"/>
              <w:marRight w:val="0"/>
              <w:marTop w:val="0"/>
              <w:marBottom w:val="0"/>
              <w:divBdr>
                <w:top w:val="none" w:sz="0" w:space="0" w:color="auto"/>
                <w:left w:val="none" w:sz="0" w:space="0" w:color="auto"/>
                <w:bottom w:val="none" w:sz="0" w:space="0" w:color="auto"/>
                <w:right w:val="none" w:sz="0" w:space="0" w:color="auto"/>
              </w:divBdr>
            </w:div>
            <w:div w:id="1259405867">
              <w:marLeft w:val="0"/>
              <w:marRight w:val="0"/>
              <w:marTop w:val="0"/>
              <w:marBottom w:val="0"/>
              <w:divBdr>
                <w:top w:val="none" w:sz="0" w:space="0" w:color="auto"/>
                <w:left w:val="none" w:sz="0" w:space="0" w:color="auto"/>
                <w:bottom w:val="none" w:sz="0" w:space="0" w:color="auto"/>
                <w:right w:val="none" w:sz="0" w:space="0" w:color="auto"/>
              </w:divBdr>
            </w:div>
            <w:div w:id="1166365012">
              <w:marLeft w:val="0"/>
              <w:marRight w:val="0"/>
              <w:marTop w:val="0"/>
              <w:marBottom w:val="0"/>
              <w:divBdr>
                <w:top w:val="none" w:sz="0" w:space="0" w:color="auto"/>
                <w:left w:val="none" w:sz="0" w:space="0" w:color="auto"/>
                <w:bottom w:val="none" w:sz="0" w:space="0" w:color="auto"/>
                <w:right w:val="none" w:sz="0" w:space="0" w:color="auto"/>
              </w:divBdr>
            </w:div>
            <w:div w:id="470174827">
              <w:marLeft w:val="0"/>
              <w:marRight w:val="0"/>
              <w:marTop w:val="0"/>
              <w:marBottom w:val="0"/>
              <w:divBdr>
                <w:top w:val="none" w:sz="0" w:space="0" w:color="auto"/>
                <w:left w:val="none" w:sz="0" w:space="0" w:color="auto"/>
                <w:bottom w:val="none" w:sz="0" w:space="0" w:color="auto"/>
                <w:right w:val="none" w:sz="0" w:space="0" w:color="auto"/>
              </w:divBdr>
            </w:div>
            <w:div w:id="964701138">
              <w:marLeft w:val="0"/>
              <w:marRight w:val="0"/>
              <w:marTop w:val="0"/>
              <w:marBottom w:val="0"/>
              <w:divBdr>
                <w:top w:val="none" w:sz="0" w:space="0" w:color="auto"/>
                <w:left w:val="none" w:sz="0" w:space="0" w:color="auto"/>
                <w:bottom w:val="none" w:sz="0" w:space="0" w:color="auto"/>
                <w:right w:val="none" w:sz="0" w:space="0" w:color="auto"/>
              </w:divBdr>
            </w:div>
            <w:div w:id="756052836">
              <w:marLeft w:val="0"/>
              <w:marRight w:val="0"/>
              <w:marTop w:val="0"/>
              <w:marBottom w:val="0"/>
              <w:divBdr>
                <w:top w:val="none" w:sz="0" w:space="0" w:color="auto"/>
                <w:left w:val="none" w:sz="0" w:space="0" w:color="auto"/>
                <w:bottom w:val="none" w:sz="0" w:space="0" w:color="auto"/>
                <w:right w:val="none" w:sz="0" w:space="0" w:color="auto"/>
              </w:divBdr>
            </w:div>
            <w:div w:id="2087913831">
              <w:marLeft w:val="0"/>
              <w:marRight w:val="0"/>
              <w:marTop w:val="0"/>
              <w:marBottom w:val="0"/>
              <w:divBdr>
                <w:top w:val="none" w:sz="0" w:space="0" w:color="auto"/>
                <w:left w:val="none" w:sz="0" w:space="0" w:color="auto"/>
                <w:bottom w:val="none" w:sz="0" w:space="0" w:color="auto"/>
                <w:right w:val="none" w:sz="0" w:space="0" w:color="auto"/>
              </w:divBdr>
            </w:div>
            <w:div w:id="957224431">
              <w:marLeft w:val="0"/>
              <w:marRight w:val="0"/>
              <w:marTop w:val="0"/>
              <w:marBottom w:val="0"/>
              <w:divBdr>
                <w:top w:val="none" w:sz="0" w:space="0" w:color="auto"/>
                <w:left w:val="none" w:sz="0" w:space="0" w:color="auto"/>
                <w:bottom w:val="none" w:sz="0" w:space="0" w:color="auto"/>
                <w:right w:val="none" w:sz="0" w:space="0" w:color="auto"/>
              </w:divBdr>
            </w:div>
            <w:div w:id="2111507764">
              <w:marLeft w:val="0"/>
              <w:marRight w:val="0"/>
              <w:marTop w:val="0"/>
              <w:marBottom w:val="0"/>
              <w:divBdr>
                <w:top w:val="none" w:sz="0" w:space="0" w:color="auto"/>
                <w:left w:val="none" w:sz="0" w:space="0" w:color="auto"/>
                <w:bottom w:val="none" w:sz="0" w:space="0" w:color="auto"/>
                <w:right w:val="none" w:sz="0" w:space="0" w:color="auto"/>
              </w:divBdr>
            </w:div>
            <w:div w:id="238294006">
              <w:marLeft w:val="0"/>
              <w:marRight w:val="0"/>
              <w:marTop w:val="0"/>
              <w:marBottom w:val="0"/>
              <w:divBdr>
                <w:top w:val="none" w:sz="0" w:space="0" w:color="auto"/>
                <w:left w:val="none" w:sz="0" w:space="0" w:color="auto"/>
                <w:bottom w:val="none" w:sz="0" w:space="0" w:color="auto"/>
                <w:right w:val="none" w:sz="0" w:space="0" w:color="auto"/>
              </w:divBdr>
            </w:div>
            <w:div w:id="1550720743">
              <w:marLeft w:val="0"/>
              <w:marRight w:val="0"/>
              <w:marTop w:val="0"/>
              <w:marBottom w:val="0"/>
              <w:divBdr>
                <w:top w:val="none" w:sz="0" w:space="0" w:color="auto"/>
                <w:left w:val="none" w:sz="0" w:space="0" w:color="auto"/>
                <w:bottom w:val="none" w:sz="0" w:space="0" w:color="auto"/>
                <w:right w:val="none" w:sz="0" w:space="0" w:color="auto"/>
              </w:divBdr>
            </w:div>
            <w:div w:id="515968855">
              <w:marLeft w:val="0"/>
              <w:marRight w:val="0"/>
              <w:marTop w:val="0"/>
              <w:marBottom w:val="0"/>
              <w:divBdr>
                <w:top w:val="none" w:sz="0" w:space="0" w:color="auto"/>
                <w:left w:val="none" w:sz="0" w:space="0" w:color="auto"/>
                <w:bottom w:val="none" w:sz="0" w:space="0" w:color="auto"/>
                <w:right w:val="none" w:sz="0" w:space="0" w:color="auto"/>
              </w:divBdr>
            </w:div>
            <w:div w:id="4001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4904">
      <w:bodyDiv w:val="1"/>
      <w:marLeft w:val="0"/>
      <w:marRight w:val="0"/>
      <w:marTop w:val="0"/>
      <w:marBottom w:val="0"/>
      <w:divBdr>
        <w:top w:val="none" w:sz="0" w:space="0" w:color="auto"/>
        <w:left w:val="none" w:sz="0" w:space="0" w:color="auto"/>
        <w:bottom w:val="none" w:sz="0" w:space="0" w:color="auto"/>
        <w:right w:val="none" w:sz="0" w:space="0" w:color="auto"/>
      </w:divBdr>
      <w:divsChild>
        <w:div w:id="1356928151">
          <w:marLeft w:val="0"/>
          <w:marRight w:val="0"/>
          <w:marTop w:val="0"/>
          <w:marBottom w:val="0"/>
          <w:divBdr>
            <w:top w:val="none" w:sz="0" w:space="0" w:color="auto"/>
            <w:left w:val="none" w:sz="0" w:space="0" w:color="auto"/>
            <w:bottom w:val="none" w:sz="0" w:space="0" w:color="auto"/>
            <w:right w:val="none" w:sz="0" w:space="0" w:color="auto"/>
          </w:divBdr>
          <w:divsChild>
            <w:div w:id="324013698">
              <w:marLeft w:val="0"/>
              <w:marRight w:val="0"/>
              <w:marTop w:val="0"/>
              <w:marBottom w:val="0"/>
              <w:divBdr>
                <w:top w:val="none" w:sz="0" w:space="0" w:color="auto"/>
                <w:left w:val="none" w:sz="0" w:space="0" w:color="auto"/>
                <w:bottom w:val="none" w:sz="0" w:space="0" w:color="auto"/>
                <w:right w:val="none" w:sz="0" w:space="0" w:color="auto"/>
              </w:divBdr>
            </w:div>
            <w:div w:id="500315126">
              <w:marLeft w:val="0"/>
              <w:marRight w:val="0"/>
              <w:marTop w:val="0"/>
              <w:marBottom w:val="0"/>
              <w:divBdr>
                <w:top w:val="none" w:sz="0" w:space="0" w:color="auto"/>
                <w:left w:val="none" w:sz="0" w:space="0" w:color="auto"/>
                <w:bottom w:val="none" w:sz="0" w:space="0" w:color="auto"/>
                <w:right w:val="none" w:sz="0" w:space="0" w:color="auto"/>
              </w:divBdr>
            </w:div>
            <w:div w:id="1869832932">
              <w:marLeft w:val="0"/>
              <w:marRight w:val="0"/>
              <w:marTop w:val="0"/>
              <w:marBottom w:val="0"/>
              <w:divBdr>
                <w:top w:val="none" w:sz="0" w:space="0" w:color="auto"/>
                <w:left w:val="none" w:sz="0" w:space="0" w:color="auto"/>
                <w:bottom w:val="none" w:sz="0" w:space="0" w:color="auto"/>
                <w:right w:val="none" w:sz="0" w:space="0" w:color="auto"/>
              </w:divBdr>
            </w:div>
            <w:div w:id="1472988918">
              <w:marLeft w:val="0"/>
              <w:marRight w:val="0"/>
              <w:marTop w:val="0"/>
              <w:marBottom w:val="0"/>
              <w:divBdr>
                <w:top w:val="none" w:sz="0" w:space="0" w:color="auto"/>
                <w:left w:val="none" w:sz="0" w:space="0" w:color="auto"/>
                <w:bottom w:val="none" w:sz="0" w:space="0" w:color="auto"/>
                <w:right w:val="none" w:sz="0" w:space="0" w:color="auto"/>
              </w:divBdr>
            </w:div>
            <w:div w:id="240220841">
              <w:marLeft w:val="0"/>
              <w:marRight w:val="0"/>
              <w:marTop w:val="0"/>
              <w:marBottom w:val="0"/>
              <w:divBdr>
                <w:top w:val="none" w:sz="0" w:space="0" w:color="auto"/>
                <w:left w:val="none" w:sz="0" w:space="0" w:color="auto"/>
                <w:bottom w:val="none" w:sz="0" w:space="0" w:color="auto"/>
                <w:right w:val="none" w:sz="0" w:space="0" w:color="auto"/>
              </w:divBdr>
            </w:div>
            <w:div w:id="1426147120">
              <w:marLeft w:val="0"/>
              <w:marRight w:val="0"/>
              <w:marTop w:val="0"/>
              <w:marBottom w:val="0"/>
              <w:divBdr>
                <w:top w:val="none" w:sz="0" w:space="0" w:color="auto"/>
                <w:left w:val="none" w:sz="0" w:space="0" w:color="auto"/>
                <w:bottom w:val="none" w:sz="0" w:space="0" w:color="auto"/>
                <w:right w:val="none" w:sz="0" w:space="0" w:color="auto"/>
              </w:divBdr>
            </w:div>
            <w:div w:id="423261405">
              <w:marLeft w:val="0"/>
              <w:marRight w:val="0"/>
              <w:marTop w:val="0"/>
              <w:marBottom w:val="0"/>
              <w:divBdr>
                <w:top w:val="none" w:sz="0" w:space="0" w:color="auto"/>
                <w:left w:val="none" w:sz="0" w:space="0" w:color="auto"/>
                <w:bottom w:val="none" w:sz="0" w:space="0" w:color="auto"/>
                <w:right w:val="none" w:sz="0" w:space="0" w:color="auto"/>
              </w:divBdr>
            </w:div>
            <w:div w:id="2068914338">
              <w:marLeft w:val="0"/>
              <w:marRight w:val="0"/>
              <w:marTop w:val="0"/>
              <w:marBottom w:val="0"/>
              <w:divBdr>
                <w:top w:val="none" w:sz="0" w:space="0" w:color="auto"/>
                <w:left w:val="none" w:sz="0" w:space="0" w:color="auto"/>
                <w:bottom w:val="none" w:sz="0" w:space="0" w:color="auto"/>
                <w:right w:val="none" w:sz="0" w:space="0" w:color="auto"/>
              </w:divBdr>
            </w:div>
            <w:div w:id="142743658">
              <w:marLeft w:val="0"/>
              <w:marRight w:val="0"/>
              <w:marTop w:val="0"/>
              <w:marBottom w:val="0"/>
              <w:divBdr>
                <w:top w:val="none" w:sz="0" w:space="0" w:color="auto"/>
                <w:left w:val="none" w:sz="0" w:space="0" w:color="auto"/>
                <w:bottom w:val="none" w:sz="0" w:space="0" w:color="auto"/>
                <w:right w:val="none" w:sz="0" w:space="0" w:color="auto"/>
              </w:divBdr>
            </w:div>
            <w:div w:id="434517233">
              <w:marLeft w:val="0"/>
              <w:marRight w:val="0"/>
              <w:marTop w:val="0"/>
              <w:marBottom w:val="0"/>
              <w:divBdr>
                <w:top w:val="none" w:sz="0" w:space="0" w:color="auto"/>
                <w:left w:val="none" w:sz="0" w:space="0" w:color="auto"/>
                <w:bottom w:val="none" w:sz="0" w:space="0" w:color="auto"/>
                <w:right w:val="none" w:sz="0" w:space="0" w:color="auto"/>
              </w:divBdr>
            </w:div>
            <w:div w:id="502820822">
              <w:marLeft w:val="0"/>
              <w:marRight w:val="0"/>
              <w:marTop w:val="0"/>
              <w:marBottom w:val="0"/>
              <w:divBdr>
                <w:top w:val="none" w:sz="0" w:space="0" w:color="auto"/>
                <w:left w:val="none" w:sz="0" w:space="0" w:color="auto"/>
                <w:bottom w:val="none" w:sz="0" w:space="0" w:color="auto"/>
                <w:right w:val="none" w:sz="0" w:space="0" w:color="auto"/>
              </w:divBdr>
            </w:div>
            <w:div w:id="2143112045">
              <w:marLeft w:val="0"/>
              <w:marRight w:val="0"/>
              <w:marTop w:val="0"/>
              <w:marBottom w:val="0"/>
              <w:divBdr>
                <w:top w:val="none" w:sz="0" w:space="0" w:color="auto"/>
                <w:left w:val="none" w:sz="0" w:space="0" w:color="auto"/>
                <w:bottom w:val="none" w:sz="0" w:space="0" w:color="auto"/>
                <w:right w:val="none" w:sz="0" w:space="0" w:color="auto"/>
              </w:divBdr>
            </w:div>
            <w:div w:id="725684134">
              <w:marLeft w:val="0"/>
              <w:marRight w:val="0"/>
              <w:marTop w:val="0"/>
              <w:marBottom w:val="0"/>
              <w:divBdr>
                <w:top w:val="none" w:sz="0" w:space="0" w:color="auto"/>
                <w:left w:val="none" w:sz="0" w:space="0" w:color="auto"/>
                <w:bottom w:val="none" w:sz="0" w:space="0" w:color="auto"/>
                <w:right w:val="none" w:sz="0" w:space="0" w:color="auto"/>
              </w:divBdr>
            </w:div>
            <w:div w:id="1869756003">
              <w:marLeft w:val="0"/>
              <w:marRight w:val="0"/>
              <w:marTop w:val="0"/>
              <w:marBottom w:val="0"/>
              <w:divBdr>
                <w:top w:val="none" w:sz="0" w:space="0" w:color="auto"/>
                <w:left w:val="none" w:sz="0" w:space="0" w:color="auto"/>
                <w:bottom w:val="none" w:sz="0" w:space="0" w:color="auto"/>
                <w:right w:val="none" w:sz="0" w:space="0" w:color="auto"/>
              </w:divBdr>
            </w:div>
            <w:div w:id="425148746">
              <w:marLeft w:val="0"/>
              <w:marRight w:val="0"/>
              <w:marTop w:val="0"/>
              <w:marBottom w:val="0"/>
              <w:divBdr>
                <w:top w:val="none" w:sz="0" w:space="0" w:color="auto"/>
                <w:left w:val="none" w:sz="0" w:space="0" w:color="auto"/>
                <w:bottom w:val="none" w:sz="0" w:space="0" w:color="auto"/>
                <w:right w:val="none" w:sz="0" w:space="0" w:color="auto"/>
              </w:divBdr>
            </w:div>
            <w:div w:id="1622758549">
              <w:marLeft w:val="0"/>
              <w:marRight w:val="0"/>
              <w:marTop w:val="0"/>
              <w:marBottom w:val="0"/>
              <w:divBdr>
                <w:top w:val="none" w:sz="0" w:space="0" w:color="auto"/>
                <w:left w:val="none" w:sz="0" w:space="0" w:color="auto"/>
                <w:bottom w:val="none" w:sz="0" w:space="0" w:color="auto"/>
                <w:right w:val="none" w:sz="0" w:space="0" w:color="auto"/>
              </w:divBdr>
            </w:div>
            <w:div w:id="1756003687">
              <w:marLeft w:val="0"/>
              <w:marRight w:val="0"/>
              <w:marTop w:val="0"/>
              <w:marBottom w:val="0"/>
              <w:divBdr>
                <w:top w:val="none" w:sz="0" w:space="0" w:color="auto"/>
                <w:left w:val="none" w:sz="0" w:space="0" w:color="auto"/>
                <w:bottom w:val="none" w:sz="0" w:space="0" w:color="auto"/>
                <w:right w:val="none" w:sz="0" w:space="0" w:color="auto"/>
              </w:divBdr>
            </w:div>
            <w:div w:id="1953852792">
              <w:marLeft w:val="0"/>
              <w:marRight w:val="0"/>
              <w:marTop w:val="0"/>
              <w:marBottom w:val="0"/>
              <w:divBdr>
                <w:top w:val="none" w:sz="0" w:space="0" w:color="auto"/>
                <w:left w:val="none" w:sz="0" w:space="0" w:color="auto"/>
                <w:bottom w:val="none" w:sz="0" w:space="0" w:color="auto"/>
                <w:right w:val="none" w:sz="0" w:space="0" w:color="auto"/>
              </w:divBdr>
            </w:div>
            <w:div w:id="1108546870">
              <w:marLeft w:val="0"/>
              <w:marRight w:val="0"/>
              <w:marTop w:val="0"/>
              <w:marBottom w:val="0"/>
              <w:divBdr>
                <w:top w:val="none" w:sz="0" w:space="0" w:color="auto"/>
                <w:left w:val="none" w:sz="0" w:space="0" w:color="auto"/>
                <w:bottom w:val="none" w:sz="0" w:space="0" w:color="auto"/>
                <w:right w:val="none" w:sz="0" w:space="0" w:color="auto"/>
              </w:divBdr>
            </w:div>
            <w:div w:id="1307783878">
              <w:marLeft w:val="0"/>
              <w:marRight w:val="0"/>
              <w:marTop w:val="0"/>
              <w:marBottom w:val="0"/>
              <w:divBdr>
                <w:top w:val="none" w:sz="0" w:space="0" w:color="auto"/>
                <w:left w:val="none" w:sz="0" w:space="0" w:color="auto"/>
                <w:bottom w:val="none" w:sz="0" w:space="0" w:color="auto"/>
                <w:right w:val="none" w:sz="0" w:space="0" w:color="auto"/>
              </w:divBdr>
            </w:div>
            <w:div w:id="1564363979">
              <w:marLeft w:val="0"/>
              <w:marRight w:val="0"/>
              <w:marTop w:val="0"/>
              <w:marBottom w:val="0"/>
              <w:divBdr>
                <w:top w:val="none" w:sz="0" w:space="0" w:color="auto"/>
                <w:left w:val="none" w:sz="0" w:space="0" w:color="auto"/>
                <w:bottom w:val="none" w:sz="0" w:space="0" w:color="auto"/>
                <w:right w:val="none" w:sz="0" w:space="0" w:color="auto"/>
              </w:divBdr>
            </w:div>
            <w:div w:id="476072603">
              <w:marLeft w:val="0"/>
              <w:marRight w:val="0"/>
              <w:marTop w:val="0"/>
              <w:marBottom w:val="0"/>
              <w:divBdr>
                <w:top w:val="none" w:sz="0" w:space="0" w:color="auto"/>
                <w:left w:val="none" w:sz="0" w:space="0" w:color="auto"/>
                <w:bottom w:val="none" w:sz="0" w:space="0" w:color="auto"/>
                <w:right w:val="none" w:sz="0" w:space="0" w:color="auto"/>
              </w:divBdr>
            </w:div>
            <w:div w:id="1285189785">
              <w:marLeft w:val="0"/>
              <w:marRight w:val="0"/>
              <w:marTop w:val="0"/>
              <w:marBottom w:val="0"/>
              <w:divBdr>
                <w:top w:val="none" w:sz="0" w:space="0" w:color="auto"/>
                <w:left w:val="none" w:sz="0" w:space="0" w:color="auto"/>
                <w:bottom w:val="none" w:sz="0" w:space="0" w:color="auto"/>
                <w:right w:val="none" w:sz="0" w:space="0" w:color="auto"/>
              </w:divBdr>
            </w:div>
            <w:div w:id="1325665020">
              <w:marLeft w:val="0"/>
              <w:marRight w:val="0"/>
              <w:marTop w:val="0"/>
              <w:marBottom w:val="0"/>
              <w:divBdr>
                <w:top w:val="none" w:sz="0" w:space="0" w:color="auto"/>
                <w:left w:val="none" w:sz="0" w:space="0" w:color="auto"/>
                <w:bottom w:val="none" w:sz="0" w:space="0" w:color="auto"/>
                <w:right w:val="none" w:sz="0" w:space="0" w:color="auto"/>
              </w:divBdr>
            </w:div>
            <w:div w:id="1796093025">
              <w:marLeft w:val="0"/>
              <w:marRight w:val="0"/>
              <w:marTop w:val="0"/>
              <w:marBottom w:val="0"/>
              <w:divBdr>
                <w:top w:val="none" w:sz="0" w:space="0" w:color="auto"/>
                <w:left w:val="none" w:sz="0" w:space="0" w:color="auto"/>
                <w:bottom w:val="none" w:sz="0" w:space="0" w:color="auto"/>
                <w:right w:val="none" w:sz="0" w:space="0" w:color="auto"/>
              </w:divBdr>
            </w:div>
            <w:div w:id="207570223">
              <w:marLeft w:val="0"/>
              <w:marRight w:val="0"/>
              <w:marTop w:val="0"/>
              <w:marBottom w:val="0"/>
              <w:divBdr>
                <w:top w:val="none" w:sz="0" w:space="0" w:color="auto"/>
                <w:left w:val="none" w:sz="0" w:space="0" w:color="auto"/>
                <w:bottom w:val="none" w:sz="0" w:space="0" w:color="auto"/>
                <w:right w:val="none" w:sz="0" w:space="0" w:color="auto"/>
              </w:divBdr>
            </w:div>
            <w:div w:id="863639528">
              <w:marLeft w:val="0"/>
              <w:marRight w:val="0"/>
              <w:marTop w:val="0"/>
              <w:marBottom w:val="0"/>
              <w:divBdr>
                <w:top w:val="none" w:sz="0" w:space="0" w:color="auto"/>
                <w:left w:val="none" w:sz="0" w:space="0" w:color="auto"/>
                <w:bottom w:val="none" w:sz="0" w:space="0" w:color="auto"/>
                <w:right w:val="none" w:sz="0" w:space="0" w:color="auto"/>
              </w:divBdr>
            </w:div>
            <w:div w:id="1071192180">
              <w:marLeft w:val="0"/>
              <w:marRight w:val="0"/>
              <w:marTop w:val="0"/>
              <w:marBottom w:val="0"/>
              <w:divBdr>
                <w:top w:val="none" w:sz="0" w:space="0" w:color="auto"/>
                <w:left w:val="none" w:sz="0" w:space="0" w:color="auto"/>
                <w:bottom w:val="none" w:sz="0" w:space="0" w:color="auto"/>
                <w:right w:val="none" w:sz="0" w:space="0" w:color="auto"/>
              </w:divBdr>
            </w:div>
            <w:div w:id="755324608">
              <w:marLeft w:val="0"/>
              <w:marRight w:val="0"/>
              <w:marTop w:val="0"/>
              <w:marBottom w:val="0"/>
              <w:divBdr>
                <w:top w:val="none" w:sz="0" w:space="0" w:color="auto"/>
                <w:left w:val="none" w:sz="0" w:space="0" w:color="auto"/>
                <w:bottom w:val="none" w:sz="0" w:space="0" w:color="auto"/>
                <w:right w:val="none" w:sz="0" w:space="0" w:color="auto"/>
              </w:divBdr>
            </w:div>
            <w:div w:id="404568820">
              <w:marLeft w:val="0"/>
              <w:marRight w:val="0"/>
              <w:marTop w:val="0"/>
              <w:marBottom w:val="0"/>
              <w:divBdr>
                <w:top w:val="none" w:sz="0" w:space="0" w:color="auto"/>
                <w:left w:val="none" w:sz="0" w:space="0" w:color="auto"/>
                <w:bottom w:val="none" w:sz="0" w:space="0" w:color="auto"/>
                <w:right w:val="none" w:sz="0" w:space="0" w:color="auto"/>
              </w:divBdr>
            </w:div>
            <w:div w:id="761799413">
              <w:marLeft w:val="0"/>
              <w:marRight w:val="0"/>
              <w:marTop w:val="0"/>
              <w:marBottom w:val="0"/>
              <w:divBdr>
                <w:top w:val="none" w:sz="0" w:space="0" w:color="auto"/>
                <w:left w:val="none" w:sz="0" w:space="0" w:color="auto"/>
                <w:bottom w:val="none" w:sz="0" w:space="0" w:color="auto"/>
                <w:right w:val="none" w:sz="0" w:space="0" w:color="auto"/>
              </w:divBdr>
            </w:div>
            <w:div w:id="518352427">
              <w:marLeft w:val="0"/>
              <w:marRight w:val="0"/>
              <w:marTop w:val="0"/>
              <w:marBottom w:val="0"/>
              <w:divBdr>
                <w:top w:val="none" w:sz="0" w:space="0" w:color="auto"/>
                <w:left w:val="none" w:sz="0" w:space="0" w:color="auto"/>
                <w:bottom w:val="none" w:sz="0" w:space="0" w:color="auto"/>
                <w:right w:val="none" w:sz="0" w:space="0" w:color="auto"/>
              </w:divBdr>
            </w:div>
            <w:div w:id="356735486">
              <w:marLeft w:val="0"/>
              <w:marRight w:val="0"/>
              <w:marTop w:val="0"/>
              <w:marBottom w:val="0"/>
              <w:divBdr>
                <w:top w:val="none" w:sz="0" w:space="0" w:color="auto"/>
                <w:left w:val="none" w:sz="0" w:space="0" w:color="auto"/>
                <w:bottom w:val="none" w:sz="0" w:space="0" w:color="auto"/>
                <w:right w:val="none" w:sz="0" w:space="0" w:color="auto"/>
              </w:divBdr>
            </w:div>
            <w:div w:id="1972399082">
              <w:marLeft w:val="0"/>
              <w:marRight w:val="0"/>
              <w:marTop w:val="0"/>
              <w:marBottom w:val="0"/>
              <w:divBdr>
                <w:top w:val="none" w:sz="0" w:space="0" w:color="auto"/>
                <w:left w:val="none" w:sz="0" w:space="0" w:color="auto"/>
                <w:bottom w:val="none" w:sz="0" w:space="0" w:color="auto"/>
                <w:right w:val="none" w:sz="0" w:space="0" w:color="auto"/>
              </w:divBdr>
            </w:div>
            <w:div w:id="298612573">
              <w:marLeft w:val="0"/>
              <w:marRight w:val="0"/>
              <w:marTop w:val="0"/>
              <w:marBottom w:val="0"/>
              <w:divBdr>
                <w:top w:val="none" w:sz="0" w:space="0" w:color="auto"/>
                <w:left w:val="none" w:sz="0" w:space="0" w:color="auto"/>
                <w:bottom w:val="none" w:sz="0" w:space="0" w:color="auto"/>
                <w:right w:val="none" w:sz="0" w:space="0" w:color="auto"/>
              </w:divBdr>
            </w:div>
            <w:div w:id="1626810631">
              <w:marLeft w:val="0"/>
              <w:marRight w:val="0"/>
              <w:marTop w:val="0"/>
              <w:marBottom w:val="0"/>
              <w:divBdr>
                <w:top w:val="none" w:sz="0" w:space="0" w:color="auto"/>
                <w:left w:val="none" w:sz="0" w:space="0" w:color="auto"/>
                <w:bottom w:val="none" w:sz="0" w:space="0" w:color="auto"/>
                <w:right w:val="none" w:sz="0" w:space="0" w:color="auto"/>
              </w:divBdr>
            </w:div>
            <w:div w:id="2068918434">
              <w:marLeft w:val="0"/>
              <w:marRight w:val="0"/>
              <w:marTop w:val="0"/>
              <w:marBottom w:val="0"/>
              <w:divBdr>
                <w:top w:val="none" w:sz="0" w:space="0" w:color="auto"/>
                <w:left w:val="none" w:sz="0" w:space="0" w:color="auto"/>
                <w:bottom w:val="none" w:sz="0" w:space="0" w:color="auto"/>
                <w:right w:val="none" w:sz="0" w:space="0" w:color="auto"/>
              </w:divBdr>
            </w:div>
            <w:div w:id="1563060882">
              <w:marLeft w:val="0"/>
              <w:marRight w:val="0"/>
              <w:marTop w:val="0"/>
              <w:marBottom w:val="0"/>
              <w:divBdr>
                <w:top w:val="none" w:sz="0" w:space="0" w:color="auto"/>
                <w:left w:val="none" w:sz="0" w:space="0" w:color="auto"/>
                <w:bottom w:val="none" w:sz="0" w:space="0" w:color="auto"/>
                <w:right w:val="none" w:sz="0" w:space="0" w:color="auto"/>
              </w:divBdr>
            </w:div>
            <w:div w:id="65879019">
              <w:marLeft w:val="0"/>
              <w:marRight w:val="0"/>
              <w:marTop w:val="0"/>
              <w:marBottom w:val="0"/>
              <w:divBdr>
                <w:top w:val="none" w:sz="0" w:space="0" w:color="auto"/>
                <w:left w:val="none" w:sz="0" w:space="0" w:color="auto"/>
                <w:bottom w:val="none" w:sz="0" w:space="0" w:color="auto"/>
                <w:right w:val="none" w:sz="0" w:space="0" w:color="auto"/>
              </w:divBdr>
            </w:div>
            <w:div w:id="915044293">
              <w:marLeft w:val="0"/>
              <w:marRight w:val="0"/>
              <w:marTop w:val="0"/>
              <w:marBottom w:val="0"/>
              <w:divBdr>
                <w:top w:val="none" w:sz="0" w:space="0" w:color="auto"/>
                <w:left w:val="none" w:sz="0" w:space="0" w:color="auto"/>
                <w:bottom w:val="none" w:sz="0" w:space="0" w:color="auto"/>
                <w:right w:val="none" w:sz="0" w:space="0" w:color="auto"/>
              </w:divBdr>
            </w:div>
            <w:div w:id="1691251758">
              <w:marLeft w:val="0"/>
              <w:marRight w:val="0"/>
              <w:marTop w:val="0"/>
              <w:marBottom w:val="0"/>
              <w:divBdr>
                <w:top w:val="none" w:sz="0" w:space="0" w:color="auto"/>
                <w:left w:val="none" w:sz="0" w:space="0" w:color="auto"/>
                <w:bottom w:val="none" w:sz="0" w:space="0" w:color="auto"/>
                <w:right w:val="none" w:sz="0" w:space="0" w:color="auto"/>
              </w:divBdr>
            </w:div>
            <w:div w:id="1146511592">
              <w:marLeft w:val="0"/>
              <w:marRight w:val="0"/>
              <w:marTop w:val="0"/>
              <w:marBottom w:val="0"/>
              <w:divBdr>
                <w:top w:val="none" w:sz="0" w:space="0" w:color="auto"/>
                <w:left w:val="none" w:sz="0" w:space="0" w:color="auto"/>
                <w:bottom w:val="none" w:sz="0" w:space="0" w:color="auto"/>
                <w:right w:val="none" w:sz="0" w:space="0" w:color="auto"/>
              </w:divBdr>
            </w:div>
            <w:div w:id="1105224739">
              <w:marLeft w:val="0"/>
              <w:marRight w:val="0"/>
              <w:marTop w:val="0"/>
              <w:marBottom w:val="0"/>
              <w:divBdr>
                <w:top w:val="none" w:sz="0" w:space="0" w:color="auto"/>
                <w:left w:val="none" w:sz="0" w:space="0" w:color="auto"/>
                <w:bottom w:val="none" w:sz="0" w:space="0" w:color="auto"/>
                <w:right w:val="none" w:sz="0" w:space="0" w:color="auto"/>
              </w:divBdr>
            </w:div>
            <w:div w:id="711923858">
              <w:marLeft w:val="0"/>
              <w:marRight w:val="0"/>
              <w:marTop w:val="0"/>
              <w:marBottom w:val="0"/>
              <w:divBdr>
                <w:top w:val="none" w:sz="0" w:space="0" w:color="auto"/>
                <w:left w:val="none" w:sz="0" w:space="0" w:color="auto"/>
                <w:bottom w:val="none" w:sz="0" w:space="0" w:color="auto"/>
                <w:right w:val="none" w:sz="0" w:space="0" w:color="auto"/>
              </w:divBdr>
            </w:div>
            <w:div w:id="634719707">
              <w:marLeft w:val="0"/>
              <w:marRight w:val="0"/>
              <w:marTop w:val="0"/>
              <w:marBottom w:val="0"/>
              <w:divBdr>
                <w:top w:val="none" w:sz="0" w:space="0" w:color="auto"/>
                <w:left w:val="none" w:sz="0" w:space="0" w:color="auto"/>
                <w:bottom w:val="none" w:sz="0" w:space="0" w:color="auto"/>
                <w:right w:val="none" w:sz="0" w:space="0" w:color="auto"/>
              </w:divBdr>
            </w:div>
            <w:div w:id="59376865">
              <w:marLeft w:val="0"/>
              <w:marRight w:val="0"/>
              <w:marTop w:val="0"/>
              <w:marBottom w:val="0"/>
              <w:divBdr>
                <w:top w:val="none" w:sz="0" w:space="0" w:color="auto"/>
                <w:left w:val="none" w:sz="0" w:space="0" w:color="auto"/>
                <w:bottom w:val="none" w:sz="0" w:space="0" w:color="auto"/>
                <w:right w:val="none" w:sz="0" w:space="0" w:color="auto"/>
              </w:divBdr>
            </w:div>
            <w:div w:id="845290547">
              <w:marLeft w:val="0"/>
              <w:marRight w:val="0"/>
              <w:marTop w:val="0"/>
              <w:marBottom w:val="0"/>
              <w:divBdr>
                <w:top w:val="none" w:sz="0" w:space="0" w:color="auto"/>
                <w:left w:val="none" w:sz="0" w:space="0" w:color="auto"/>
                <w:bottom w:val="none" w:sz="0" w:space="0" w:color="auto"/>
                <w:right w:val="none" w:sz="0" w:space="0" w:color="auto"/>
              </w:divBdr>
            </w:div>
            <w:div w:id="1520436846">
              <w:marLeft w:val="0"/>
              <w:marRight w:val="0"/>
              <w:marTop w:val="0"/>
              <w:marBottom w:val="0"/>
              <w:divBdr>
                <w:top w:val="none" w:sz="0" w:space="0" w:color="auto"/>
                <w:left w:val="none" w:sz="0" w:space="0" w:color="auto"/>
                <w:bottom w:val="none" w:sz="0" w:space="0" w:color="auto"/>
                <w:right w:val="none" w:sz="0" w:space="0" w:color="auto"/>
              </w:divBdr>
            </w:div>
            <w:div w:id="811404801">
              <w:marLeft w:val="0"/>
              <w:marRight w:val="0"/>
              <w:marTop w:val="0"/>
              <w:marBottom w:val="0"/>
              <w:divBdr>
                <w:top w:val="none" w:sz="0" w:space="0" w:color="auto"/>
                <w:left w:val="none" w:sz="0" w:space="0" w:color="auto"/>
                <w:bottom w:val="none" w:sz="0" w:space="0" w:color="auto"/>
                <w:right w:val="none" w:sz="0" w:space="0" w:color="auto"/>
              </w:divBdr>
            </w:div>
            <w:div w:id="1457986182">
              <w:marLeft w:val="0"/>
              <w:marRight w:val="0"/>
              <w:marTop w:val="0"/>
              <w:marBottom w:val="0"/>
              <w:divBdr>
                <w:top w:val="none" w:sz="0" w:space="0" w:color="auto"/>
                <w:left w:val="none" w:sz="0" w:space="0" w:color="auto"/>
                <w:bottom w:val="none" w:sz="0" w:space="0" w:color="auto"/>
                <w:right w:val="none" w:sz="0" w:space="0" w:color="auto"/>
              </w:divBdr>
            </w:div>
            <w:div w:id="239994594">
              <w:marLeft w:val="0"/>
              <w:marRight w:val="0"/>
              <w:marTop w:val="0"/>
              <w:marBottom w:val="0"/>
              <w:divBdr>
                <w:top w:val="none" w:sz="0" w:space="0" w:color="auto"/>
                <w:left w:val="none" w:sz="0" w:space="0" w:color="auto"/>
                <w:bottom w:val="none" w:sz="0" w:space="0" w:color="auto"/>
                <w:right w:val="none" w:sz="0" w:space="0" w:color="auto"/>
              </w:divBdr>
            </w:div>
            <w:div w:id="287206982">
              <w:marLeft w:val="0"/>
              <w:marRight w:val="0"/>
              <w:marTop w:val="0"/>
              <w:marBottom w:val="0"/>
              <w:divBdr>
                <w:top w:val="none" w:sz="0" w:space="0" w:color="auto"/>
                <w:left w:val="none" w:sz="0" w:space="0" w:color="auto"/>
                <w:bottom w:val="none" w:sz="0" w:space="0" w:color="auto"/>
                <w:right w:val="none" w:sz="0" w:space="0" w:color="auto"/>
              </w:divBdr>
            </w:div>
            <w:div w:id="280384606">
              <w:marLeft w:val="0"/>
              <w:marRight w:val="0"/>
              <w:marTop w:val="0"/>
              <w:marBottom w:val="0"/>
              <w:divBdr>
                <w:top w:val="none" w:sz="0" w:space="0" w:color="auto"/>
                <w:left w:val="none" w:sz="0" w:space="0" w:color="auto"/>
                <w:bottom w:val="none" w:sz="0" w:space="0" w:color="auto"/>
                <w:right w:val="none" w:sz="0" w:space="0" w:color="auto"/>
              </w:divBdr>
            </w:div>
            <w:div w:id="964237178">
              <w:marLeft w:val="0"/>
              <w:marRight w:val="0"/>
              <w:marTop w:val="0"/>
              <w:marBottom w:val="0"/>
              <w:divBdr>
                <w:top w:val="none" w:sz="0" w:space="0" w:color="auto"/>
                <w:left w:val="none" w:sz="0" w:space="0" w:color="auto"/>
                <w:bottom w:val="none" w:sz="0" w:space="0" w:color="auto"/>
                <w:right w:val="none" w:sz="0" w:space="0" w:color="auto"/>
              </w:divBdr>
            </w:div>
            <w:div w:id="926226461">
              <w:marLeft w:val="0"/>
              <w:marRight w:val="0"/>
              <w:marTop w:val="0"/>
              <w:marBottom w:val="0"/>
              <w:divBdr>
                <w:top w:val="none" w:sz="0" w:space="0" w:color="auto"/>
                <w:left w:val="none" w:sz="0" w:space="0" w:color="auto"/>
                <w:bottom w:val="none" w:sz="0" w:space="0" w:color="auto"/>
                <w:right w:val="none" w:sz="0" w:space="0" w:color="auto"/>
              </w:divBdr>
            </w:div>
            <w:div w:id="220949742">
              <w:marLeft w:val="0"/>
              <w:marRight w:val="0"/>
              <w:marTop w:val="0"/>
              <w:marBottom w:val="0"/>
              <w:divBdr>
                <w:top w:val="none" w:sz="0" w:space="0" w:color="auto"/>
                <w:left w:val="none" w:sz="0" w:space="0" w:color="auto"/>
                <w:bottom w:val="none" w:sz="0" w:space="0" w:color="auto"/>
                <w:right w:val="none" w:sz="0" w:space="0" w:color="auto"/>
              </w:divBdr>
            </w:div>
            <w:div w:id="538321719">
              <w:marLeft w:val="0"/>
              <w:marRight w:val="0"/>
              <w:marTop w:val="0"/>
              <w:marBottom w:val="0"/>
              <w:divBdr>
                <w:top w:val="none" w:sz="0" w:space="0" w:color="auto"/>
                <w:left w:val="none" w:sz="0" w:space="0" w:color="auto"/>
                <w:bottom w:val="none" w:sz="0" w:space="0" w:color="auto"/>
                <w:right w:val="none" w:sz="0" w:space="0" w:color="auto"/>
              </w:divBdr>
            </w:div>
            <w:div w:id="2001346722">
              <w:marLeft w:val="0"/>
              <w:marRight w:val="0"/>
              <w:marTop w:val="0"/>
              <w:marBottom w:val="0"/>
              <w:divBdr>
                <w:top w:val="none" w:sz="0" w:space="0" w:color="auto"/>
                <w:left w:val="none" w:sz="0" w:space="0" w:color="auto"/>
                <w:bottom w:val="none" w:sz="0" w:space="0" w:color="auto"/>
                <w:right w:val="none" w:sz="0" w:space="0" w:color="auto"/>
              </w:divBdr>
            </w:div>
            <w:div w:id="2093236624">
              <w:marLeft w:val="0"/>
              <w:marRight w:val="0"/>
              <w:marTop w:val="0"/>
              <w:marBottom w:val="0"/>
              <w:divBdr>
                <w:top w:val="none" w:sz="0" w:space="0" w:color="auto"/>
                <w:left w:val="none" w:sz="0" w:space="0" w:color="auto"/>
                <w:bottom w:val="none" w:sz="0" w:space="0" w:color="auto"/>
                <w:right w:val="none" w:sz="0" w:space="0" w:color="auto"/>
              </w:divBdr>
            </w:div>
            <w:div w:id="1524593523">
              <w:marLeft w:val="0"/>
              <w:marRight w:val="0"/>
              <w:marTop w:val="0"/>
              <w:marBottom w:val="0"/>
              <w:divBdr>
                <w:top w:val="none" w:sz="0" w:space="0" w:color="auto"/>
                <w:left w:val="none" w:sz="0" w:space="0" w:color="auto"/>
                <w:bottom w:val="none" w:sz="0" w:space="0" w:color="auto"/>
                <w:right w:val="none" w:sz="0" w:space="0" w:color="auto"/>
              </w:divBdr>
            </w:div>
            <w:div w:id="561208861">
              <w:marLeft w:val="0"/>
              <w:marRight w:val="0"/>
              <w:marTop w:val="0"/>
              <w:marBottom w:val="0"/>
              <w:divBdr>
                <w:top w:val="none" w:sz="0" w:space="0" w:color="auto"/>
                <w:left w:val="none" w:sz="0" w:space="0" w:color="auto"/>
                <w:bottom w:val="none" w:sz="0" w:space="0" w:color="auto"/>
                <w:right w:val="none" w:sz="0" w:space="0" w:color="auto"/>
              </w:divBdr>
            </w:div>
            <w:div w:id="688414209">
              <w:marLeft w:val="0"/>
              <w:marRight w:val="0"/>
              <w:marTop w:val="0"/>
              <w:marBottom w:val="0"/>
              <w:divBdr>
                <w:top w:val="none" w:sz="0" w:space="0" w:color="auto"/>
                <w:left w:val="none" w:sz="0" w:space="0" w:color="auto"/>
                <w:bottom w:val="none" w:sz="0" w:space="0" w:color="auto"/>
                <w:right w:val="none" w:sz="0" w:space="0" w:color="auto"/>
              </w:divBdr>
            </w:div>
            <w:div w:id="2034576829">
              <w:marLeft w:val="0"/>
              <w:marRight w:val="0"/>
              <w:marTop w:val="0"/>
              <w:marBottom w:val="0"/>
              <w:divBdr>
                <w:top w:val="none" w:sz="0" w:space="0" w:color="auto"/>
                <w:left w:val="none" w:sz="0" w:space="0" w:color="auto"/>
                <w:bottom w:val="none" w:sz="0" w:space="0" w:color="auto"/>
                <w:right w:val="none" w:sz="0" w:space="0" w:color="auto"/>
              </w:divBdr>
            </w:div>
            <w:div w:id="1209420238">
              <w:marLeft w:val="0"/>
              <w:marRight w:val="0"/>
              <w:marTop w:val="0"/>
              <w:marBottom w:val="0"/>
              <w:divBdr>
                <w:top w:val="none" w:sz="0" w:space="0" w:color="auto"/>
                <w:left w:val="none" w:sz="0" w:space="0" w:color="auto"/>
                <w:bottom w:val="none" w:sz="0" w:space="0" w:color="auto"/>
                <w:right w:val="none" w:sz="0" w:space="0" w:color="auto"/>
              </w:divBdr>
            </w:div>
            <w:div w:id="89934473">
              <w:marLeft w:val="0"/>
              <w:marRight w:val="0"/>
              <w:marTop w:val="0"/>
              <w:marBottom w:val="0"/>
              <w:divBdr>
                <w:top w:val="none" w:sz="0" w:space="0" w:color="auto"/>
                <w:left w:val="none" w:sz="0" w:space="0" w:color="auto"/>
                <w:bottom w:val="none" w:sz="0" w:space="0" w:color="auto"/>
                <w:right w:val="none" w:sz="0" w:space="0" w:color="auto"/>
              </w:divBdr>
            </w:div>
            <w:div w:id="203760326">
              <w:marLeft w:val="0"/>
              <w:marRight w:val="0"/>
              <w:marTop w:val="0"/>
              <w:marBottom w:val="0"/>
              <w:divBdr>
                <w:top w:val="none" w:sz="0" w:space="0" w:color="auto"/>
                <w:left w:val="none" w:sz="0" w:space="0" w:color="auto"/>
                <w:bottom w:val="none" w:sz="0" w:space="0" w:color="auto"/>
                <w:right w:val="none" w:sz="0" w:space="0" w:color="auto"/>
              </w:divBdr>
            </w:div>
            <w:div w:id="662273508">
              <w:marLeft w:val="0"/>
              <w:marRight w:val="0"/>
              <w:marTop w:val="0"/>
              <w:marBottom w:val="0"/>
              <w:divBdr>
                <w:top w:val="none" w:sz="0" w:space="0" w:color="auto"/>
                <w:left w:val="none" w:sz="0" w:space="0" w:color="auto"/>
                <w:bottom w:val="none" w:sz="0" w:space="0" w:color="auto"/>
                <w:right w:val="none" w:sz="0" w:space="0" w:color="auto"/>
              </w:divBdr>
            </w:div>
            <w:div w:id="801969005">
              <w:marLeft w:val="0"/>
              <w:marRight w:val="0"/>
              <w:marTop w:val="0"/>
              <w:marBottom w:val="0"/>
              <w:divBdr>
                <w:top w:val="none" w:sz="0" w:space="0" w:color="auto"/>
                <w:left w:val="none" w:sz="0" w:space="0" w:color="auto"/>
                <w:bottom w:val="none" w:sz="0" w:space="0" w:color="auto"/>
                <w:right w:val="none" w:sz="0" w:space="0" w:color="auto"/>
              </w:divBdr>
            </w:div>
            <w:div w:id="1475608959">
              <w:marLeft w:val="0"/>
              <w:marRight w:val="0"/>
              <w:marTop w:val="0"/>
              <w:marBottom w:val="0"/>
              <w:divBdr>
                <w:top w:val="none" w:sz="0" w:space="0" w:color="auto"/>
                <w:left w:val="none" w:sz="0" w:space="0" w:color="auto"/>
                <w:bottom w:val="none" w:sz="0" w:space="0" w:color="auto"/>
                <w:right w:val="none" w:sz="0" w:space="0" w:color="auto"/>
              </w:divBdr>
            </w:div>
            <w:div w:id="1645155463">
              <w:marLeft w:val="0"/>
              <w:marRight w:val="0"/>
              <w:marTop w:val="0"/>
              <w:marBottom w:val="0"/>
              <w:divBdr>
                <w:top w:val="none" w:sz="0" w:space="0" w:color="auto"/>
                <w:left w:val="none" w:sz="0" w:space="0" w:color="auto"/>
                <w:bottom w:val="none" w:sz="0" w:space="0" w:color="auto"/>
                <w:right w:val="none" w:sz="0" w:space="0" w:color="auto"/>
              </w:divBdr>
            </w:div>
            <w:div w:id="50858928">
              <w:marLeft w:val="0"/>
              <w:marRight w:val="0"/>
              <w:marTop w:val="0"/>
              <w:marBottom w:val="0"/>
              <w:divBdr>
                <w:top w:val="none" w:sz="0" w:space="0" w:color="auto"/>
                <w:left w:val="none" w:sz="0" w:space="0" w:color="auto"/>
                <w:bottom w:val="none" w:sz="0" w:space="0" w:color="auto"/>
                <w:right w:val="none" w:sz="0" w:space="0" w:color="auto"/>
              </w:divBdr>
            </w:div>
            <w:div w:id="1658340565">
              <w:marLeft w:val="0"/>
              <w:marRight w:val="0"/>
              <w:marTop w:val="0"/>
              <w:marBottom w:val="0"/>
              <w:divBdr>
                <w:top w:val="none" w:sz="0" w:space="0" w:color="auto"/>
                <w:left w:val="none" w:sz="0" w:space="0" w:color="auto"/>
                <w:bottom w:val="none" w:sz="0" w:space="0" w:color="auto"/>
                <w:right w:val="none" w:sz="0" w:space="0" w:color="auto"/>
              </w:divBdr>
            </w:div>
            <w:div w:id="984352711">
              <w:marLeft w:val="0"/>
              <w:marRight w:val="0"/>
              <w:marTop w:val="0"/>
              <w:marBottom w:val="0"/>
              <w:divBdr>
                <w:top w:val="none" w:sz="0" w:space="0" w:color="auto"/>
                <w:left w:val="none" w:sz="0" w:space="0" w:color="auto"/>
                <w:bottom w:val="none" w:sz="0" w:space="0" w:color="auto"/>
                <w:right w:val="none" w:sz="0" w:space="0" w:color="auto"/>
              </w:divBdr>
            </w:div>
            <w:div w:id="141755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stor.org/stable/4299504" TargetMode="External"/><Relationship Id="rId18" Type="http://schemas.openxmlformats.org/officeDocument/2006/relationships/hyperlink" Target="http://www.abports.co.uk/"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environment-agency.gov.uk/"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x.doi.org/10.2139/ssrn.3080557"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8.png"/><Relationship Id="rId11" Type="http://schemas.openxmlformats.org/officeDocument/2006/relationships/hyperlink" Target="https://www.estuary-guide.net/pdfs/TR167.pdf"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www.estuary-guide.net" TargetMode="External"/><Relationship Id="rId14" Type="http://schemas.openxmlformats.org/officeDocument/2006/relationships/hyperlink" Target="http://www.estuary-guide.net" TargetMode="External"/><Relationship Id="rId22" Type="http://schemas.openxmlformats.org/officeDocument/2006/relationships/hyperlink" Target="http://www.natural-england.org.uk/"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doi.org/10.1016/j.physa.2012.01.004" TargetMode="External"/><Relationship Id="rId56" Type="http://schemas.openxmlformats.org/officeDocument/2006/relationships/image" Target="media/image33.png"/><Relationship Id="rId8" Type="http://schemas.openxmlformats.org/officeDocument/2006/relationships/hyperlink" Target="https://github.com/CoastalSEA"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estuary-guide.net/pdfs/FD2116_TR2.pdf" TargetMode="Externa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6.png"/><Relationship Id="rId20" Type="http://schemas.openxmlformats.org/officeDocument/2006/relationships/hyperlink" Target="http://www.defra.gov.uk/"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estuary-guide.ne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www.coastalsea.uk"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github.com/CoastalSE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190</TotalTime>
  <Pages>1</Pages>
  <Words>13372</Words>
  <Characters>76225</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17</cp:revision>
  <cp:lastPrinted>2025-03-03T14:24:00Z</cp:lastPrinted>
  <dcterms:created xsi:type="dcterms:W3CDTF">2025-03-03T11:14:00Z</dcterms:created>
  <dcterms:modified xsi:type="dcterms:W3CDTF">2025-03-03T14:24:00Z</dcterms:modified>
</cp:coreProperties>
</file>