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BF33D" w14:textId="1C5E374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p w14:paraId="21CF50EA" w14:textId="5232D22A" w:rsidR="006E07E6" w:rsidRPr="006E07E6" w:rsidRDefault="00A220EA" w:rsidP="006E07E6">
      <w:r w:rsidRPr="004A6158">
        <w:fldChar w:fldCharType="begin"/>
      </w:r>
      <w:r w:rsidRPr="004A6158">
        <w:instrText xml:space="preserve"> FILLIN  "Model name?"  \* MERGEFORMAT </w:instrText>
      </w:r>
      <w:r w:rsidRPr="004A6158">
        <w:fldChar w:fldCharType="separate"/>
      </w:r>
      <w:proofErr w:type="spellStart"/>
      <w:r w:rsidR="00A8729F">
        <w:t>ModelSkill</w:t>
      </w:r>
      <w:proofErr w:type="spellEnd"/>
      <w:r w:rsidRPr="004A6158">
        <w:fldChar w:fldCharType="end"/>
      </w:r>
      <w:bookmarkEnd w:id="0"/>
      <w:r w:rsidRPr="004A6158">
        <w:t xml:space="preserve">  is a </w:t>
      </w:r>
      <w:proofErr w:type="spellStart"/>
      <w:r w:rsidRPr="004A6158">
        <w:t>Matlab</w:t>
      </w:r>
      <w:r w:rsidRPr="004A6158">
        <w:rPr>
          <w:vertAlign w:val="superscript"/>
        </w:rPr>
        <w:t>TM</w:t>
      </w:r>
      <w:proofErr w:type="spellEnd"/>
      <w:r w:rsidRPr="004A6158">
        <w:t xml:space="preserve"> App </w:t>
      </w:r>
      <w:r w:rsidR="00C92178">
        <w:t xml:space="preserve">to load gridded, meshed or timeseries (vector) data and to plot the data on a Taylor diagram. The standard plotting, data manipulation and statistical tools </w:t>
      </w:r>
      <w:r w:rsidR="0065768E">
        <w:t xml:space="preserve">from the </w:t>
      </w:r>
      <w:proofErr w:type="spellStart"/>
      <w:r w:rsidR="0065768E">
        <w:t>muitoolbox</w:t>
      </w:r>
      <w:proofErr w:type="spellEnd"/>
      <w:r w:rsidR="00C92178">
        <w:t xml:space="preserve"> are also included.</w:t>
      </w:r>
    </w:p>
    <w:p w14:paraId="295FEE1C"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Requirements</w:t>
      </w:r>
    </w:p>
    <w:p w14:paraId="76746C0C" w14:textId="6E71D043" w:rsidR="009318DB" w:rsidRPr="009318DB" w:rsidRDefault="009318DB" w:rsidP="009318DB">
      <w:bookmarkStart w:id="1" w:name="_Hlk39478278"/>
      <w:r w:rsidRPr="009318DB">
        <w:t xml:space="preserve">The model is written in </w:t>
      </w:r>
      <w:proofErr w:type="spellStart"/>
      <w:r w:rsidRPr="009318DB">
        <w:t>Matlab</w:t>
      </w:r>
      <w:r w:rsidRPr="009318DB">
        <w:rPr>
          <w:vertAlign w:val="superscript"/>
        </w:rPr>
        <w:t>TM</w:t>
      </w:r>
      <w:proofErr w:type="spellEnd"/>
      <w:r w:rsidRPr="009318DB">
        <w:t xml:space="preserve"> and provided as Open Source code (issued under a GNU General Public License). The</w:t>
      </w:r>
      <w:r w:rsidR="000A7B8A">
        <w:t xml:space="preserve"> App</w:t>
      </w:r>
      <w:r w:rsidRPr="009318DB">
        <w:t xml:space="preserve"> requires the </w:t>
      </w:r>
      <w:proofErr w:type="spellStart"/>
      <w:r w:rsidR="000A7B8A">
        <w:t>dstoolbox</w:t>
      </w:r>
      <w:proofErr w:type="spellEnd"/>
      <w:r w:rsidR="000A7B8A">
        <w:t xml:space="preserve"> and </w:t>
      </w:r>
      <w:proofErr w:type="spellStart"/>
      <w:r w:rsidR="000A7B8A">
        <w:t>muitoolbox</w:t>
      </w:r>
      <w:proofErr w:type="spellEnd"/>
      <w:r w:rsidRPr="009318DB">
        <w:t>.</w:t>
      </w:r>
      <w:r w:rsidR="00D53390">
        <w:t xml:space="preserve"> The network analysis utility uses the </w:t>
      </w:r>
      <w:proofErr w:type="spellStart"/>
      <w:r w:rsidR="00D53390">
        <w:t>Matlab</w:t>
      </w:r>
      <w:r w:rsidR="00D53390" w:rsidRPr="00D53390">
        <w:rPr>
          <w:vertAlign w:val="superscript"/>
        </w:rPr>
        <w:t>TM</w:t>
      </w:r>
      <w:proofErr w:type="spellEnd"/>
      <w:r w:rsidR="00D53390">
        <w:t xml:space="preserve"> </w:t>
      </w:r>
      <w:r w:rsidR="00D53390" w:rsidRPr="00D53390">
        <w:t>Statistics and Machine Learning Toolbox</w:t>
      </w:r>
      <w:r w:rsidR="008524BF">
        <w:t xml:space="preserve"> and Image Processing Toolbox.</w:t>
      </w:r>
    </w:p>
    <w:bookmarkEnd w:id="1"/>
    <w:p w14:paraId="603E7E7D" w14:textId="77777777" w:rsidR="006E07E6" w:rsidRPr="006E07E6" w:rsidRDefault="006E07E6" w:rsidP="006E07E6"/>
    <w:p w14:paraId="588764D7"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3E672389" w14:textId="1176518F" w:rsidR="009318DB" w:rsidRPr="009318DB" w:rsidRDefault="009318DB" w:rsidP="009318DB">
      <w:bookmarkStart w:id="2" w:name="_Hlk503201940"/>
      <w:r w:rsidRPr="009318DB">
        <w:t xml:space="preserve">The </w:t>
      </w:r>
      <w:proofErr w:type="spellStart"/>
      <w:r w:rsidRPr="009318DB">
        <w:t>Model</w:t>
      </w:r>
      <w:r w:rsidR="000A7B8A">
        <w:t>Skill</w:t>
      </w:r>
      <w:proofErr w:type="spellEnd"/>
      <w:r w:rsidR="000A7B8A">
        <w:t xml:space="preserve"> App can be </w:t>
      </w:r>
      <w:r w:rsidRPr="009318DB">
        <w:t xml:space="preserve">downloaded from </w:t>
      </w:r>
      <w:hyperlink r:id="rId8" w:history="1">
        <w:r w:rsidRPr="009318DB">
          <w:rPr>
            <w:rStyle w:val="Hyperlink"/>
          </w:rPr>
          <w:t>www.coastalsea.uk</w:t>
        </w:r>
      </w:hyperlink>
      <w:r w:rsidRPr="009318DB">
        <w:t xml:space="preserve">. </w:t>
      </w:r>
      <w:r w:rsidR="000A7B8A">
        <w:t xml:space="preserve">The download package includes the install file, </w:t>
      </w:r>
      <w:r w:rsidRPr="009318DB">
        <w:t xml:space="preserve">the user manual and the software licence. </w:t>
      </w:r>
    </w:p>
    <w:bookmarkEnd w:id="2"/>
    <w:p w14:paraId="6B85A26F" w14:textId="77777777" w:rsidR="00F35B72" w:rsidRPr="003D216C" w:rsidRDefault="00F35B72" w:rsidP="00F35B72">
      <w:r w:rsidRPr="003D216C">
        <w:rPr>
          <w:i/>
        </w:rPr>
        <w:t>Cite as</w:t>
      </w:r>
      <w:r w:rsidRPr="003D216C">
        <w:t>:</w:t>
      </w:r>
    </w:p>
    <w:p w14:paraId="00B56CCC" w14:textId="0628FEEC" w:rsidR="00F35B72" w:rsidRPr="003D216C" w:rsidRDefault="00F35B72" w:rsidP="00F35B72">
      <w:r w:rsidRPr="003D216C">
        <w:t xml:space="preserve">Townend, I.H., 2021, </w:t>
      </w:r>
      <w:r>
        <w:fldChar w:fldCharType="begin"/>
      </w:r>
      <w:r>
        <w:instrText xml:space="preserve"> REF Model_name \h </w:instrText>
      </w:r>
      <w:r>
        <w:fldChar w:fldCharType="separate"/>
      </w:r>
      <w:proofErr w:type="spellStart"/>
      <w:r w:rsidR="00F25293">
        <w:t>ModelSkill</w:t>
      </w:r>
      <w:proofErr w:type="spellEnd"/>
      <w:r>
        <w:fldChar w:fldCharType="end"/>
      </w:r>
      <w:r w:rsidRPr="003D216C">
        <w:t xml:space="preserve"> manual, </w:t>
      </w:r>
      <w:proofErr w:type="spellStart"/>
      <w:r w:rsidRPr="003D216C">
        <w:t>CoastalSEA</w:t>
      </w:r>
      <w:proofErr w:type="spellEnd"/>
      <w:r w:rsidRPr="003D216C">
        <w:t>, UK, pp</w:t>
      </w:r>
      <w:fldSimple w:instr=" NUMPAGES   \* MERGEFORMAT ">
        <w:r w:rsidR="00F25293">
          <w:rPr>
            <w:noProof/>
          </w:rPr>
          <w:t>41</w:t>
        </w:r>
      </w:fldSimple>
      <w:r w:rsidRPr="003D216C">
        <w:t xml:space="preserve">, </w:t>
      </w:r>
      <w:hyperlink r:id="rId9" w:history="1">
        <w:r w:rsidRPr="003D216C">
          <w:rPr>
            <w:rStyle w:val="Hyperlink"/>
          </w:rPr>
          <w:t>www.coastalsea.uk</w:t>
        </w:r>
      </w:hyperlink>
      <w:r w:rsidRPr="003D216C">
        <w:t>.</w:t>
      </w:r>
    </w:p>
    <w:p w14:paraId="5D34675E" w14:textId="77777777" w:rsidR="006E07E6" w:rsidRPr="006E07E6" w:rsidRDefault="006E07E6" w:rsidP="006E07E6"/>
    <w:p w14:paraId="3E6E6421" w14:textId="44F36454"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Bibliography</w:t>
      </w:r>
    </w:p>
    <w:p w14:paraId="3E37ABD2" w14:textId="77777777" w:rsidR="00C92178" w:rsidRPr="00C92178" w:rsidRDefault="00C92178" w:rsidP="00C92178">
      <w:proofErr w:type="spellStart"/>
      <w:r w:rsidRPr="00C92178">
        <w:t>Bosboom</w:t>
      </w:r>
      <w:proofErr w:type="spellEnd"/>
      <w:r w:rsidRPr="00C92178">
        <w:t xml:space="preserve"> J and Reniers </w:t>
      </w:r>
      <w:proofErr w:type="gramStart"/>
      <w:r w:rsidRPr="00C92178">
        <w:t>A</w:t>
      </w:r>
      <w:proofErr w:type="gramEnd"/>
      <w:r w:rsidRPr="00C92178">
        <w:t xml:space="preserve"> J H M, 2014, Scale-selective validation of </w:t>
      </w:r>
      <w:proofErr w:type="spellStart"/>
      <w:r w:rsidRPr="00C92178">
        <w:t>morphodynamic</w:t>
      </w:r>
      <w:proofErr w:type="spellEnd"/>
      <w:r w:rsidRPr="00C92178">
        <w:t xml:space="preserve"> models, 34th International Conference on Coastal Engineering, pp. 1911–1920, Seoul, South-Korea.</w:t>
      </w:r>
    </w:p>
    <w:p w14:paraId="78C76EBA" w14:textId="77777777" w:rsidR="00C92178" w:rsidRPr="00C92178" w:rsidRDefault="00C92178" w:rsidP="00C92178">
      <w:proofErr w:type="spellStart"/>
      <w:r w:rsidRPr="00C92178">
        <w:t>Bosboom</w:t>
      </w:r>
      <w:proofErr w:type="spellEnd"/>
      <w:r w:rsidRPr="00C92178">
        <w:t xml:space="preserve"> J, Reniers A J H M and </w:t>
      </w:r>
      <w:proofErr w:type="spellStart"/>
      <w:r w:rsidRPr="00C92178">
        <w:t>Luijendijk</w:t>
      </w:r>
      <w:proofErr w:type="spellEnd"/>
      <w:r w:rsidRPr="00C92178">
        <w:t xml:space="preserve"> </w:t>
      </w:r>
      <w:proofErr w:type="gramStart"/>
      <w:r w:rsidRPr="00C92178">
        <w:t>A</w:t>
      </w:r>
      <w:proofErr w:type="gramEnd"/>
      <w:r w:rsidRPr="00C92178">
        <w:t xml:space="preserve"> P, 2014, On the perception of </w:t>
      </w:r>
      <w:proofErr w:type="spellStart"/>
      <w:r w:rsidRPr="00C92178">
        <w:t>morphodynamic</w:t>
      </w:r>
      <w:proofErr w:type="spellEnd"/>
      <w:r w:rsidRPr="00C92178">
        <w:t xml:space="preserve"> model skill. Coastal Engineering, 94, 112-125, </w:t>
      </w:r>
      <w:proofErr w:type="spellStart"/>
      <w:r w:rsidRPr="00C92178">
        <w:t>doi</w:t>
      </w:r>
      <w:proofErr w:type="spellEnd"/>
      <w:r w:rsidRPr="00C92178">
        <w:t>: https://doi.org/10.1016/j.coastaleng.2014.08.008.</w:t>
      </w:r>
    </w:p>
    <w:p w14:paraId="15EFD4CD" w14:textId="77777777" w:rsidR="00C92178" w:rsidRPr="00C92178" w:rsidRDefault="00C92178" w:rsidP="00C92178">
      <w:r w:rsidRPr="00C92178">
        <w:t xml:space="preserve">Taylor K E, 2001, Summarizing multiple aspects of model performance in a single diagram. Journal of Geophysical Research - Atmospheres, 106 (D7), 7183-7192, </w:t>
      </w:r>
      <w:proofErr w:type="spellStart"/>
      <w:r w:rsidRPr="00C92178">
        <w:t>doi</w:t>
      </w:r>
      <w:proofErr w:type="spellEnd"/>
      <w:r w:rsidRPr="00C92178">
        <w:t>: 10.1029/2000JD900719.</w:t>
      </w:r>
    </w:p>
    <w:p w14:paraId="485CCDB9" w14:textId="77777777" w:rsidR="009318DB" w:rsidRPr="006E07E6" w:rsidRDefault="009318DB" w:rsidP="006E07E6">
      <w:pPr>
        <w:rPr>
          <w:rFonts w:asciiTheme="majorHAnsi" w:eastAsiaTheme="majorEastAsia" w:hAnsiTheme="majorHAnsi" w:cstheme="majorBidi"/>
          <w:color w:val="0F4A7F" w:themeColor="text1"/>
          <w:sz w:val="32"/>
          <w:szCs w:val="32"/>
        </w:rPr>
      </w:pPr>
    </w:p>
    <w:p w14:paraId="324FE348"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500A1FC7" w14:textId="77777777" w:rsidTr="00043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DCF0544" w14:textId="77777777" w:rsidR="006E07E6" w:rsidRPr="00160590" w:rsidRDefault="006E07E6" w:rsidP="00043B12">
            <w:pPr>
              <w:spacing w:before="80"/>
              <w:jc w:val="center"/>
              <w:rPr>
                <w:color w:val="FFFFFE" w:themeColor="background2"/>
              </w:rPr>
            </w:pPr>
            <w:r w:rsidRPr="00160590">
              <w:rPr>
                <w:color w:val="FFFFFE" w:themeColor="background2"/>
              </w:rPr>
              <w:t>Version</w:t>
            </w:r>
          </w:p>
        </w:tc>
        <w:tc>
          <w:tcPr>
            <w:tcW w:w="1274" w:type="dxa"/>
          </w:tcPr>
          <w:p w14:paraId="4A09DFD0" w14:textId="77777777" w:rsidR="006E07E6" w:rsidRPr="00160590" w:rsidRDefault="006E07E6" w:rsidP="00043B12">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7DC0DCB" w14:textId="77777777" w:rsidR="006E07E6" w:rsidRPr="00160590" w:rsidRDefault="006E07E6" w:rsidP="00043B12">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AF45DC" w14:paraId="0E0F5439" w14:textId="77777777" w:rsidTr="00043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40738C0" w14:textId="6ED06C6D" w:rsidR="00AF45DC" w:rsidRPr="00AF45DC" w:rsidRDefault="00AF45DC" w:rsidP="00043B12">
            <w:pPr>
              <w:snapToGrid w:val="0"/>
              <w:jc w:val="center"/>
              <w:rPr>
                <w:b w:val="0"/>
                <w:bCs w:val="0"/>
              </w:rPr>
            </w:pPr>
            <w:r w:rsidRPr="00AF45DC">
              <w:rPr>
                <w:b w:val="0"/>
                <w:bCs w:val="0"/>
              </w:rPr>
              <w:t>2.1</w:t>
            </w:r>
          </w:p>
        </w:tc>
        <w:tc>
          <w:tcPr>
            <w:tcW w:w="1274" w:type="dxa"/>
          </w:tcPr>
          <w:p w14:paraId="54190B85" w14:textId="1FA3198E" w:rsidR="00AF45DC" w:rsidRDefault="00AF45DC" w:rsidP="00043B12">
            <w:pPr>
              <w:snapToGrid w:val="0"/>
              <w:jc w:val="center"/>
              <w:cnfStyle w:val="000000100000" w:firstRow="0" w:lastRow="0" w:firstColumn="0" w:lastColumn="0" w:oddVBand="0" w:evenVBand="0" w:oddHBand="1" w:evenHBand="0" w:firstRowFirstColumn="0" w:firstRowLastColumn="0" w:lastRowFirstColumn="0" w:lastRowLastColumn="0"/>
            </w:pPr>
            <w:r>
              <w:t>Oct 2022</w:t>
            </w:r>
          </w:p>
        </w:tc>
        <w:tc>
          <w:tcPr>
            <w:tcW w:w="6513" w:type="dxa"/>
          </w:tcPr>
          <w:p w14:paraId="5FDBCB33" w14:textId="61A2C64D" w:rsidR="00AF45DC" w:rsidRDefault="00AF45DC" w:rsidP="00043B12">
            <w:pPr>
              <w:snapToGrid w:val="0"/>
              <w:cnfStyle w:val="000000100000" w:firstRow="0" w:lastRow="0" w:firstColumn="0" w:lastColumn="0" w:oddVBand="0" w:evenVBand="0" w:oddHBand="1" w:evenHBand="0" w:firstRowFirstColumn="0" w:firstRowLastColumn="0" w:lastRowFirstColumn="0" w:lastRowLastColumn="0"/>
            </w:pPr>
            <w:r>
              <w:t xml:space="preserve">Adapted to use Grid tools based on </w:t>
            </w:r>
            <w:proofErr w:type="spellStart"/>
            <w:r>
              <w:t>GDinterface</w:t>
            </w:r>
            <w:proofErr w:type="spellEnd"/>
          </w:p>
        </w:tc>
      </w:tr>
      <w:tr w:rsidR="000A7B8A" w14:paraId="30CDEB4A" w14:textId="77777777" w:rsidTr="00043B12">
        <w:tc>
          <w:tcPr>
            <w:cnfStyle w:val="001000000000" w:firstRow="0" w:lastRow="0" w:firstColumn="1" w:lastColumn="0" w:oddVBand="0" w:evenVBand="0" w:oddHBand="0" w:evenHBand="0" w:firstRowFirstColumn="0" w:firstRowLastColumn="0" w:lastRowFirstColumn="0" w:lastRowLastColumn="0"/>
            <w:tcW w:w="1273" w:type="dxa"/>
          </w:tcPr>
          <w:p w14:paraId="18D0FB59" w14:textId="1B8B198A" w:rsidR="000A7B8A" w:rsidRPr="000A7B8A" w:rsidRDefault="000A7B8A" w:rsidP="00043B12">
            <w:pPr>
              <w:snapToGrid w:val="0"/>
              <w:jc w:val="center"/>
              <w:rPr>
                <w:b w:val="0"/>
                <w:bCs w:val="0"/>
              </w:rPr>
            </w:pPr>
            <w:r w:rsidRPr="000A7B8A">
              <w:rPr>
                <w:b w:val="0"/>
                <w:bCs w:val="0"/>
              </w:rPr>
              <w:t>2.0</w:t>
            </w:r>
          </w:p>
        </w:tc>
        <w:tc>
          <w:tcPr>
            <w:tcW w:w="1274" w:type="dxa"/>
          </w:tcPr>
          <w:p w14:paraId="24473417" w14:textId="084A06C2" w:rsidR="000A7B8A" w:rsidRDefault="000A7B8A" w:rsidP="00043B12">
            <w:pPr>
              <w:snapToGrid w:val="0"/>
              <w:jc w:val="center"/>
              <w:cnfStyle w:val="000000000000" w:firstRow="0" w:lastRow="0" w:firstColumn="0" w:lastColumn="0" w:oddVBand="0" w:evenVBand="0" w:oddHBand="0" w:evenHBand="0" w:firstRowFirstColumn="0" w:firstRowLastColumn="0" w:lastRowFirstColumn="0" w:lastRowLastColumn="0"/>
            </w:pPr>
            <w:r>
              <w:t>May 2021</w:t>
            </w:r>
          </w:p>
        </w:tc>
        <w:tc>
          <w:tcPr>
            <w:tcW w:w="6513" w:type="dxa"/>
          </w:tcPr>
          <w:p w14:paraId="5AA61704" w14:textId="4D157AF3" w:rsidR="000A7B8A" w:rsidRDefault="000A7B8A" w:rsidP="00043B12">
            <w:pPr>
              <w:snapToGrid w:val="0"/>
              <w:cnfStyle w:val="000000000000" w:firstRow="0" w:lastRow="0" w:firstColumn="0" w:lastColumn="0" w:oddVBand="0" w:evenVBand="0" w:oddHBand="0" w:evenHBand="0" w:firstRowFirstColumn="0" w:firstRowLastColumn="0" w:lastRowFirstColumn="0" w:lastRowLastColumn="0"/>
            </w:pPr>
            <w:r>
              <w:t xml:space="preserve">Ported to work as an App using </w:t>
            </w:r>
            <w:proofErr w:type="spellStart"/>
            <w:r>
              <w:t>dstoolbox</w:t>
            </w:r>
            <w:proofErr w:type="spellEnd"/>
            <w:r>
              <w:t xml:space="preserve"> and </w:t>
            </w:r>
            <w:proofErr w:type="spellStart"/>
            <w:r>
              <w:t>muitoolbox</w:t>
            </w:r>
            <w:proofErr w:type="spellEnd"/>
          </w:p>
        </w:tc>
      </w:tr>
      <w:tr w:rsidR="006E07E6" w14:paraId="2A98D208" w14:textId="77777777" w:rsidTr="00043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F71F906" w14:textId="77777777" w:rsidR="006E07E6" w:rsidRPr="00160590" w:rsidRDefault="006E07E6" w:rsidP="00043B12">
            <w:pPr>
              <w:snapToGrid w:val="0"/>
              <w:jc w:val="center"/>
              <w:rPr>
                <w:b w:val="0"/>
              </w:rPr>
            </w:pPr>
            <w:r>
              <w:rPr>
                <w:b w:val="0"/>
              </w:rPr>
              <w:t>1.0</w:t>
            </w:r>
          </w:p>
        </w:tc>
        <w:tc>
          <w:tcPr>
            <w:tcW w:w="1274" w:type="dxa"/>
          </w:tcPr>
          <w:p w14:paraId="426B2BF4" w14:textId="55FCB13E" w:rsidR="006E07E6" w:rsidRPr="00160590" w:rsidRDefault="002D6B15" w:rsidP="00043B12">
            <w:pPr>
              <w:snapToGrid w:val="0"/>
              <w:jc w:val="center"/>
              <w:cnfStyle w:val="000000100000" w:firstRow="0" w:lastRow="0" w:firstColumn="0" w:lastColumn="0" w:oddVBand="0" w:evenVBand="0" w:oddHBand="1" w:evenHBand="0" w:firstRowFirstColumn="0" w:firstRowLastColumn="0" w:lastRowFirstColumn="0" w:lastRowLastColumn="0"/>
            </w:pPr>
            <w:r>
              <w:t>Jan</w:t>
            </w:r>
            <w:r w:rsidR="006E07E6">
              <w:t>.20</w:t>
            </w:r>
            <w:r w:rsidR="00C92178">
              <w:t>20</w:t>
            </w:r>
          </w:p>
        </w:tc>
        <w:tc>
          <w:tcPr>
            <w:tcW w:w="6513" w:type="dxa"/>
          </w:tcPr>
          <w:p w14:paraId="24820224" w14:textId="5FB98A1D" w:rsidR="006E07E6" w:rsidRPr="00160590" w:rsidRDefault="006E07E6" w:rsidP="00043B12">
            <w:pPr>
              <w:snapToGrid w:val="0"/>
              <w:cnfStyle w:val="000000100000" w:firstRow="0" w:lastRow="0" w:firstColumn="0" w:lastColumn="0" w:oddVBand="0" w:evenVBand="0" w:oddHBand="1" w:evenHBand="0" w:firstRowFirstColumn="0" w:firstRowLastColumn="0" w:lastRowFirstColumn="0" w:lastRowLastColumn="0"/>
            </w:pPr>
            <w:r>
              <w:t>First release</w:t>
            </w:r>
          </w:p>
        </w:tc>
      </w:tr>
    </w:tbl>
    <w:p w14:paraId="353E4CA1" w14:textId="2B61DC3C" w:rsidR="00F756C6" w:rsidRDefault="00F756C6" w:rsidP="00C92178">
      <w:pPr>
        <w:pStyle w:val="TOCHeading"/>
        <w:numPr>
          <w:ilvl w:val="0"/>
          <w:numId w:val="0"/>
        </w:numPr>
        <w:ind w:left="432" w:hanging="432"/>
        <w:rPr>
          <w:rStyle w:val="IntenseEmphasis"/>
          <w:i w:val="0"/>
        </w:rPr>
      </w:pPr>
    </w:p>
    <w:p w14:paraId="644AA7E9" w14:textId="77777777" w:rsidR="00F756C6" w:rsidRDefault="00F756C6">
      <w:pPr>
        <w:spacing w:after="160"/>
        <w:rPr>
          <w:rStyle w:val="IntenseEmphasis"/>
          <w:rFonts w:asciiTheme="majorHAnsi" w:eastAsiaTheme="majorEastAsia" w:hAnsiTheme="majorHAnsi" w:cstheme="majorBidi"/>
          <w:i w:val="0"/>
          <w:sz w:val="32"/>
          <w:szCs w:val="32"/>
          <w:lang w:val="en-US" w:eastAsia="en-US"/>
        </w:rPr>
      </w:pPr>
      <w:r>
        <w:rPr>
          <w:rStyle w:val="IntenseEmphasis"/>
          <w:rFonts w:hint="eastAsia"/>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2B9C16F5" w14:textId="5F3FFF9E" w:rsidR="00197F5F" w:rsidRPr="00C92178" w:rsidRDefault="00197F5F" w:rsidP="00C92178">
          <w:pPr>
            <w:pStyle w:val="TOCHeading"/>
            <w:numPr>
              <w:ilvl w:val="0"/>
              <w:numId w:val="0"/>
            </w:numPr>
            <w:ind w:left="432" w:hanging="432"/>
            <w:rPr>
              <w:rStyle w:val="Heading1Char"/>
              <w:iCs/>
              <w:color w:val="E6A82F" w:themeColor="accent1"/>
            </w:rPr>
          </w:pPr>
          <w:r w:rsidRPr="00197F5F">
            <w:rPr>
              <w:rStyle w:val="Heading1Char"/>
            </w:rPr>
            <w:t>Contents</w:t>
          </w:r>
        </w:p>
        <w:p w14:paraId="084E081B" w14:textId="37709F31" w:rsidR="000C1631" w:rsidRDefault="00197F5F">
          <w:pPr>
            <w:pStyle w:val="TOC1"/>
            <w:rPr>
              <w:noProof/>
              <w:kern w:val="2"/>
              <w14:ligatures w14:val="standardContextual"/>
            </w:rPr>
          </w:pPr>
          <w:r>
            <w:fldChar w:fldCharType="begin"/>
          </w:r>
          <w:r>
            <w:instrText xml:space="preserve"> TOC \o "1-3" \h \z \u </w:instrText>
          </w:r>
          <w:r>
            <w:fldChar w:fldCharType="separate"/>
          </w:r>
          <w:hyperlink w:anchor="_Toc158307596" w:history="1">
            <w:r w:rsidR="000C1631" w:rsidRPr="00895B48">
              <w:rPr>
                <w:rStyle w:val="Hyperlink"/>
                <w:noProof/>
              </w:rPr>
              <w:t>1</w:t>
            </w:r>
            <w:r w:rsidR="000C1631">
              <w:rPr>
                <w:noProof/>
                <w:kern w:val="2"/>
                <w14:ligatures w14:val="standardContextual"/>
              </w:rPr>
              <w:tab/>
            </w:r>
            <w:r w:rsidR="000C1631" w:rsidRPr="00895B48">
              <w:rPr>
                <w:rStyle w:val="Hyperlink"/>
                <w:noProof/>
              </w:rPr>
              <w:t>Introduction</w:t>
            </w:r>
            <w:r w:rsidR="000C1631">
              <w:rPr>
                <w:noProof/>
                <w:webHidden/>
              </w:rPr>
              <w:tab/>
            </w:r>
            <w:r w:rsidR="000C1631">
              <w:rPr>
                <w:noProof/>
                <w:webHidden/>
              </w:rPr>
              <w:fldChar w:fldCharType="begin"/>
            </w:r>
            <w:r w:rsidR="000C1631">
              <w:rPr>
                <w:noProof/>
                <w:webHidden/>
              </w:rPr>
              <w:instrText xml:space="preserve"> PAGEREF _Toc158307596 \h </w:instrText>
            </w:r>
            <w:r w:rsidR="000C1631">
              <w:rPr>
                <w:noProof/>
                <w:webHidden/>
              </w:rPr>
            </w:r>
            <w:r w:rsidR="000C1631">
              <w:rPr>
                <w:noProof/>
                <w:webHidden/>
              </w:rPr>
              <w:fldChar w:fldCharType="separate"/>
            </w:r>
            <w:r w:rsidR="00F25293">
              <w:rPr>
                <w:noProof/>
                <w:webHidden/>
              </w:rPr>
              <w:t>1</w:t>
            </w:r>
            <w:r w:rsidR="000C1631">
              <w:rPr>
                <w:noProof/>
                <w:webHidden/>
              </w:rPr>
              <w:fldChar w:fldCharType="end"/>
            </w:r>
          </w:hyperlink>
        </w:p>
        <w:p w14:paraId="3499A3B0" w14:textId="3ABFB539" w:rsidR="000C1631" w:rsidRDefault="00000000">
          <w:pPr>
            <w:pStyle w:val="TOC1"/>
            <w:rPr>
              <w:noProof/>
              <w:kern w:val="2"/>
              <w14:ligatures w14:val="standardContextual"/>
            </w:rPr>
          </w:pPr>
          <w:hyperlink w:anchor="_Toc158307597" w:history="1">
            <w:r w:rsidR="000C1631" w:rsidRPr="00895B48">
              <w:rPr>
                <w:rStyle w:val="Hyperlink"/>
                <w:noProof/>
              </w:rPr>
              <w:t>2</w:t>
            </w:r>
            <w:r w:rsidR="000C1631">
              <w:rPr>
                <w:noProof/>
                <w:kern w:val="2"/>
                <w14:ligatures w14:val="standardContextual"/>
              </w:rPr>
              <w:tab/>
            </w:r>
            <w:r w:rsidR="000C1631" w:rsidRPr="00895B48">
              <w:rPr>
                <w:rStyle w:val="Hyperlink"/>
                <w:noProof/>
              </w:rPr>
              <w:t>Getting Started</w:t>
            </w:r>
            <w:r w:rsidR="000C1631">
              <w:rPr>
                <w:noProof/>
                <w:webHidden/>
              </w:rPr>
              <w:tab/>
            </w:r>
            <w:r w:rsidR="000C1631">
              <w:rPr>
                <w:noProof/>
                <w:webHidden/>
              </w:rPr>
              <w:fldChar w:fldCharType="begin"/>
            </w:r>
            <w:r w:rsidR="000C1631">
              <w:rPr>
                <w:noProof/>
                <w:webHidden/>
              </w:rPr>
              <w:instrText xml:space="preserve"> PAGEREF _Toc158307597 \h </w:instrText>
            </w:r>
            <w:r w:rsidR="000C1631">
              <w:rPr>
                <w:noProof/>
                <w:webHidden/>
              </w:rPr>
            </w:r>
            <w:r w:rsidR="000C1631">
              <w:rPr>
                <w:noProof/>
                <w:webHidden/>
              </w:rPr>
              <w:fldChar w:fldCharType="separate"/>
            </w:r>
            <w:r w:rsidR="00F25293">
              <w:rPr>
                <w:noProof/>
                <w:webHidden/>
              </w:rPr>
              <w:t>1</w:t>
            </w:r>
            <w:r w:rsidR="000C1631">
              <w:rPr>
                <w:noProof/>
                <w:webHidden/>
              </w:rPr>
              <w:fldChar w:fldCharType="end"/>
            </w:r>
          </w:hyperlink>
        </w:p>
        <w:p w14:paraId="05297367" w14:textId="501C5D9A" w:rsidR="000C1631" w:rsidRDefault="00000000">
          <w:pPr>
            <w:pStyle w:val="TOC2"/>
            <w:tabs>
              <w:tab w:val="left" w:pos="880"/>
              <w:tab w:val="right" w:leader="dot" w:pos="9060"/>
            </w:tabs>
            <w:rPr>
              <w:noProof/>
              <w:kern w:val="2"/>
              <w14:ligatures w14:val="standardContextual"/>
            </w:rPr>
          </w:pPr>
          <w:hyperlink w:anchor="_Toc158307598" w:history="1">
            <w:r w:rsidR="000C1631" w:rsidRPr="00895B48">
              <w:rPr>
                <w:rStyle w:val="Hyperlink"/>
                <w:noProof/>
              </w:rPr>
              <w:t>2.1</w:t>
            </w:r>
            <w:r w:rsidR="000C1631">
              <w:rPr>
                <w:noProof/>
                <w:kern w:val="2"/>
                <w14:ligatures w14:val="standardContextual"/>
              </w:rPr>
              <w:tab/>
            </w:r>
            <w:r w:rsidR="000C1631" w:rsidRPr="00895B48">
              <w:rPr>
                <w:rStyle w:val="Hyperlink"/>
                <w:noProof/>
              </w:rPr>
              <w:t>Configuration</w:t>
            </w:r>
            <w:r w:rsidR="000C1631">
              <w:rPr>
                <w:noProof/>
                <w:webHidden/>
              </w:rPr>
              <w:tab/>
            </w:r>
            <w:r w:rsidR="000C1631">
              <w:rPr>
                <w:noProof/>
                <w:webHidden/>
              </w:rPr>
              <w:fldChar w:fldCharType="begin"/>
            </w:r>
            <w:r w:rsidR="000C1631">
              <w:rPr>
                <w:noProof/>
                <w:webHidden/>
              </w:rPr>
              <w:instrText xml:space="preserve"> PAGEREF _Toc158307598 \h </w:instrText>
            </w:r>
            <w:r w:rsidR="000C1631">
              <w:rPr>
                <w:noProof/>
                <w:webHidden/>
              </w:rPr>
            </w:r>
            <w:r w:rsidR="000C1631">
              <w:rPr>
                <w:noProof/>
                <w:webHidden/>
              </w:rPr>
              <w:fldChar w:fldCharType="separate"/>
            </w:r>
            <w:r w:rsidR="00F25293">
              <w:rPr>
                <w:noProof/>
                <w:webHidden/>
              </w:rPr>
              <w:t>1</w:t>
            </w:r>
            <w:r w:rsidR="000C1631">
              <w:rPr>
                <w:noProof/>
                <w:webHidden/>
              </w:rPr>
              <w:fldChar w:fldCharType="end"/>
            </w:r>
          </w:hyperlink>
        </w:p>
        <w:p w14:paraId="223CEF71" w14:textId="09F1A50D" w:rsidR="000C1631" w:rsidRDefault="00000000">
          <w:pPr>
            <w:pStyle w:val="TOC3"/>
            <w:tabs>
              <w:tab w:val="left" w:pos="1320"/>
              <w:tab w:val="right" w:leader="dot" w:pos="9060"/>
            </w:tabs>
            <w:rPr>
              <w:noProof/>
              <w:kern w:val="2"/>
              <w14:ligatures w14:val="standardContextual"/>
            </w:rPr>
          </w:pPr>
          <w:hyperlink w:anchor="_Toc158307599" w:history="1">
            <w:r w:rsidR="000C1631" w:rsidRPr="00895B48">
              <w:rPr>
                <w:rStyle w:val="Hyperlink"/>
                <w:noProof/>
              </w:rPr>
              <w:t>2.1.1</w:t>
            </w:r>
            <w:r w:rsidR="000C1631">
              <w:rPr>
                <w:noProof/>
                <w:kern w:val="2"/>
                <w14:ligatures w14:val="standardContextual"/>
              </w:rPr>
              <w:tab/>
            </w:r>
            <w:r w:rsidR="000C1631" w:rsidRPr="00895B48">
              <w:rPr>
                <w:rStyle w:val="Hyperlink"/>
                <w:noProof/>
              </w:rPr>
              <w:t>Installing the toolboxes</w:t>
            </w:r>
            <w:r w:rsidR="000C1631">
              <w:rPr>
                <w:noProof/>
                <w:webHidden/>
              </w:rPr>
              <w:tab/>
            </w:r>
            <w:r w:rsidR="000C1631">
              <w:rPr>
                <w:noProof/>
                <w:webHidden/>
              </w:rPr>
              <w:fldChar w:fldCharType="begin"/>
            </w:r>
            <w:r w:rsidR="000C1631">
              <w:rPr>
                <w:noProof/>
                <w:webHidden/>
              </w:rPr>
              <w:instrText xml:space="preserve"> PAGEREF _Toc158307599 \h </w:instrText>
            </w:r>
            <w:r w:rsidR="000C1631">
              <w:rPr>
                <w:noProof/>
                <w:webHidden/>
              </w:rPr>
            </w:r>
            <w:r w:rsidR="000C1631">
              <w:rPr>
                <w:noProof/>
                <w:webHidden/>
              </w:rPr>
              <w:fldChar w:fldCharType="separate"/>
            </w:r>
            <w:r w:rsidR="00F25293">
              <w:rPr>
                <w:noProof/>
                <w:webHidden/>
              </w:rPr>
              <w:t>1</w:t>
            </w:r>
            <w:r w:rsidR="000C1631">
              <w:rPr>
                <w:noProof/>
                <w:webHidden/>
              </w:rPr>
              <w:fldChar w:fldCharType="end"/>
            </w:r>
          </w:hyperlink>
        </w:p>
        <w:p w14:paraId="16BA7E4C" w14:textId="6EE0B6D0" w:rsidR="000C1631" w:rsidRDefault="00000000">
          <w:pPr>
            <w:pStyle w:val="TOC3"/>
            <w:tabs>
              <w:tab w:val="left" w:pos="1320"/>
              <w:tab w:val="right" w:leader="dot" w:pos="9060"/>
            </w:tabs>
            <w:rPr>
              <w:noProof/>
              <w:kern w:val="2"/>
              <w14:ligatures w14:val="standardContextual"/>
            </w:rPr>
          </w:pPr>
          <w:hyperlink w:anchor="_Toc158307600" w:history="1">
            <w:r w:rsidR="000C1631" w:rsidRPr="00895B48">
              <w:rPr>
                <w:rStyle w:val="Hyperlink"/>
                <w:noProof/>
              </w:rPr>
              <w:t>2.1.2</w:t>
            </w:r>
            <w:r w:rsidR="000C1631">
              <w:rPr>
                <w:noProof/>
                <w:kern w:val="2"/>
                <w14:ligatures w14:val="standardContextual"/>
              </w:rPr>
              <w:tab/>
            </w:r>
            <w:r w:rsidR="000C1631" w:rsidRPr="00895B48">
              <w:rPr>
                <w:rStyle w:val="Hyperlink"/>
                <w:noProof/>
              </w:rPr>
              <w:t>Installing the App</w:t>
            </w:r>
            <w:r w:rsidR="000C1631">
              <w:rPr>
                <w:noProof/>
                <w:webHidden/>
              </w:rPr>
              <w:tab/>
            </w:r>
            <w:r w:rsidR="000C1631">
              <w:rPr>
                <w:noProof/>
                <w:webHidden/>
              </w:rPr>
              <w:fldChar w:fldCharType="begin"/>
            </w:r>
            <w:r w:rsidR="000C1631">
              <w:rPr>
                <w:noProof/>
                <w:webHidden/>
              </w:rPr>
              <w:instrText xml:space="preserve"> PAGEREF _Toc158307600 \h </w:instrText>
            </w:r>
            <w:r w:rsidR="000C1631">
              <w:rPr>
                <w:noProof/>
                <w:webHidden/>
              </w:rPr>
            </w:r>
            <w:r w:rsidR="000C1631">
              <w:rPr>
                <w:noProof/>
                <w:webHidden/>
              </w:rPr>
              <w:fldChar w:fldCharType="separate"/>
            </w:r>
            <w:r w:rsidR="00F25293">
              <w:rPr>
                <w:noProof/>
                <w:webHidden/>
              </w:rPr>
              <w:t>1</w:t>
            </w:r>
            <w:r w:rsidR="000C1631">
              <w:rPr>
                <w:noProof/>
                <w:webHidden/>
              </w:rPr>
              <w:fldChar w:fldCharType="end"/>
            </w:r>
          </w:hyperlink>
        </w:p>
        <w:p w14:paraId="0B8BDE96" w14:textId="47D1F109" w:rsidR="000C1631" w:rsidRDefault="00000000">
          <w:pPr>
            <w:pStyle w:val="TOC2"/>
            <w:tabs>
              <w:tab w:val="left" w:pos="880"/>
              <w:tab w:val="right" w:leader="dot" w:pos="9060"/>
            </w:tabs>
            <w:rPr>
              <w:noProof/>
              <w:kern w:val="2"/>
              <w14:ligatures w14:val="standardContextual"/>
            </w:rPr>
          </w:pPr>
          <w:hyperlink w:anchor="_Toc158307601" w:history="1">
            <w:r w:rsidR="000C1631" w:rsidRPr="00895B48">
              <w:rPr>
                <w:rStyle w:val="Hyperlink"/>
                <w:noProof/>
              </w:rPr>
              <w:t>2.2</w:t>
            </w:r>
            <w:r w:rsidR="000C1631">
              <w:rPr>
                <w:noProof/>
                <w:kern w:val="2"/>
                <w14:ligatures w14:val="standardContextual"/>
              </w:rPr>
              <w:tab/>
            </w:r>
            <w:r w:rsidR="000C1631" w:rsidRPr="00895B48">
              <w:rPr>
                <w:rStyle w:val="Hyperlink"/>
                <w:noProof/>
              </w:rPr>
              <w:t>Model Set-up</w:t>
            </w:r>
            <w:r w:rsidR="000C1631">
              <w:rPr>
                <w:noProof/>
                <w:webHidden/>
              </w:rPr>
              <w:tab/>
            </w:r>
            <w:r w:rsidR="000C1631">
              <w:rPr>
                <w:noProof/>
                <w:webHidden/>
              </w:rPr>
              <w:fldChar w:fldCharType="begin"/>
            </w:r>
            <w:r w:rsidR="000C1631">
              <w:rPr>
                <w:noProof/>
                <w:webHidden/>
              </w:rPr>
              <w:instrText xml:space="preserve"> PAGEREF _Toc158307601 \h </w:instrText>
            </w:r>
            <w:r w:rsidR="000C1631">
              <w:rPr>
                <w:noProof/>
                <w:webHidden/>
              </w:rPr>
            </w:r>
            <w:r w:rsidR="000C1631">
              <w:rPr>
                <w:noProof/>
                <w:webHidden/>
              </w:rPr>
              <w:fldChar w:fldCharType="separate"/>
            </w:r>
            <w:r w:rsidR="00F25293">
              <w:rPr>
                <w:noProof/>
                <w:webHidden/>
              </w:rPr>
              <w:t>1</w:t>
            </w:r>
            <w:r w:rsidR="000C1631">
              <w:rPr>
                <w:noProof/>
                <w:webHidden/>
              </w:rPr>
              <w:fldChar w:fldCharType="end"/>
            </w:r>
          </w:hyperlink>
        </w:p>
        <w:p w14:paraId="0FE6E415" w14:textId="3D101E06" w:rsidR="000C1631" w:rsidRDefault="00000000">
          <w:pPr>
            <w:pStyle w:val="TOC2"/>
            <w:tabs>
              <w:tab w:val="left" w:pos="880"/>
              <w:tab w:val="right" w:leader="dot" w:pos="9060"/>
            </w:tabs>
            <w:rPr>
              <w:noProof/>
              <w:kern w:val="2"/>
              <w14:ligatures w14:val="standardContextual"/>
            </w:rPr>
          </w:pPr>
          <w:hyperlink w:anchor="_Toc158307602" w:history="1">
            <w:r w:rsidR="000C1631" w:rsidRPr="00895B48">
              <w:rPr>
                <w:rStyle w:val="Hyperlink"/>
                <w:noProof/>
              </w:rPr>
              <w:t>2.3</w:t>
            </w:r>
            <w:r w:rsidR="000C1631">
              <w:rPr>
                <w:noProof/>
                <w:kern w:val="2"/>
                <w14:ligatures w14:val="standardContextual"/>
              </w:rPr>
              <w:tab/>
            </w:r>
            <w:r w:rsidR="000C1631" w:rsidRPr="00895B48">
              <w:rPr>
                <w:rStyle w:val="Hyperlink"/>
                <w:noProof/>
              </w:rPr>
              <w:t>Taylor Diagram</w:t>
            </w:r>
            <w:r w:rsidR="000C1631">
              <w:rPr>
                <w:noProof/>
                <w:webHidden/>
              </w:rPr>
              <w:tab/>
            </w:r>
            <w:r w:rsidR="000C1631">
              <w:rPr>
                <w:noProof/>
                <w:webHidden/>
              </w:rPr>
              <w:fldChar w:fldCharType="begin"/>
            </w:r>
            <w:r w:rsidR="000C1631">
              <w:rPr>
                <w:noProof/>
                <w:webHidden/>
              </w:rPr>
              <w:instrText xml:space="preserve"> PAGEREF _Toc158307602 \h </w:instrText>
            </w:r>
            <w:r w:rsidR="000C1631">
              <w:rPr>
                <w:noProof/>
                <w:webHidden/>
              </w:rPr>
            </w:r>
            <w:r w:rsidR="000C1631">
              <w:rPr>
                <w:noProof/>
                <w:webHidden/>
              </w:rPr>
              <w:fldChar w:fldCharType="separate"/>
            </w:r>
            <w:r w:rsidR="00F25293">
              <w:rPr>
                <w:noProof/>
                <w:webHidden/>
              </w:rPr>
              <w:t>2</w:t>
            </w:r>
            <w:r w:rsidR="000C1631">
              <w:rPr>
                <w:noProof/>
                <w:webHidden/>
              </w:rPr>
              <w:fldChar w:fldCharType="end"/>
            </w:r>
          </w:hyperlink>
        </w:p>
        <w:p w14:paraId="27C8A6F6" w14:textId="343CF546" w:rsidR="000C1631" w:rsidRDefault="00000000">
          <w:pPr>
            <w:pStyle w:val="TOC2"/>
            <w:tabs>
              <w:tab w:val="left" w:pos="880"/>
              <w:tab w:val="right" w:leader="dot" w:pos="9060"/>
            </w:tabs>
            <w:rPr>
              <w:noProof/>
              <w:kern w:val="2"/>
              <w14:ligatures w14:val="standardContextual"/>
            </w:rPr>
          </w:pPr>
          <w:hyperlink w:anchor="_Toc158307603" w:history="1">
            <w:r w:rsidR="000C1631" w:rsidRPr="00895B48">
              <w:rPr>
                <w:rStyle w:val="Hyperlink"/>
                <w:noProof/>
              </w:rPr>
              <w:t>2.4</w:t>
            </w:r>
            <w:r w:rsidR="000C1631">
              <w:rPr>
                <w:noProof/>
                <w:kern w:val="2"/>
                <w14:ligatures w14:val="standardContextual"/>
              </w:rPr>
              <w:tab/>
            </w:r>
            <w:r w:rsidR="000C1631" w:rsidRPr="00895B48">
              <w:rPr>
                <w:rStyle w:val="Hyperlink"/>
                <w:noProof/>
              </w:rPr>
              <w:t>Inlet Tools</w:t>
            </w:r>
            <w:r w:rsidR="000C1631">
              <w:rPr>
                <w:noProof/>
                <w:webHidden/>
              </w:rPr>
              <w:tab/>
            </w:r>
            <w:r w:rsidR="000C1631">
              <w:rPr>
                <w:noProof/>
                <w:webHidden/>
              </w:rPr>
              <w:fldChar w:fldCharType="begin"/>
            </w:r>
            <w:r w:rsidR="000C1631">
              <w:rPr>
                <w:noProof/>
                <w:webHidden/>
              </w:rPr>
              <w:instrText xml:space="preserve"> PAGEREF _Toc158307603 \h </w:instrText>
            </w:r>
            <w:r w:rsidR="000C1631">
              <w:rPr>
                <w:noProof/>
                <w:webHidden/>
              </w:rPr>
            </w:r>
            <w:r w:rsidR="000C1631">
              <w:rPr>
                <w:noProof/>
                <w:webHidden/>
              </w:rPr>
              <w:fldChar w:fldCharType="separate"/>
            </w:r>
            <w:r w:rsidR="00F25293">
              <w:rPr>
                <w:noProof/>
                <w:webHidden/>
              </w:rPr>
              <w:t>2</w:t>
            </w:r>
            <w:r w:rsidR="000C1631">
              <w:rPr>
                <w:noProof/>
                <w:webHidden/>
              </w:rPr>
              <w:fldChar w:fldCharType="end"/>
            </w:r>
          </w:hyperlink>
        </w:p>
        <w:p w14:paraId="57BA0116" w14:textId="365C21B8" w:rsidR="000C1631" w:rsidRDefault="00000000">
          <w:pPr>
            <w:pStyle w:val="TOC2"/>
            <w:tabs>
              <w:tab w:val="left" w:pos="880"/>
              <w:tab w:val="right" w:leader="dot" w:pos="9060"/>
            </w:tabs>
            <w:rPr>
              <w:noProof/>
              <w:kern w:val="2"/>
              <w14:ligatures w14:val="standardContextual"/>
            </w:rPr>
          </w:pPr>
          <w:hyperlink w:anchor="_Toc158307604" w:history="1">
            <w:r w:rsidR="000C1631" w:rsidRPr="00895B48">
              <w:rPr>
                <w:rStyle w:val="Hyperlink"/>
                <w:noProof/>
              </w:rPr>
              <w:t>2.5</w:t>
            </w:r>
            <w:r w:rsidR="000C1631">
              <w:rPr>
                <w:noProof/>
                <w:kern w:val="2"/>
                <w14:ligatures w14:val="standardContextual"/>
              </w:rPr>
              <w:tab/>
            </w:r>
            <w:r w:rsidR="000C1631" w:rsidRPr="00895B48">
              <w:rPr>
                <w:rStyle w:val="Hyperlink"/>
                <w:noProof/>
              </w:rPr>
              <w:t>User Tools</w:t>
            </w:r>
            <w:r w:rsidR="000C1631">
              <w:rPr>
                <w:noProof/>
                <w:webHidden/>
              </w:rPr>
              <w:tab/>
            </w:r>
            <w:r w:rsidR="000C1631">
              <w:rPr>
                <w:noProof/>
                <w:webHidden/>
              </w:rPr>
              <w:fldChar w:fldCharType="begin"/>
            </w:r>
            <w:r w:rsidR="000C1631">
              <w:rPr>
                <w:noProof/>
                <w:webHidden/>
              </w:rPr>
              <w:instrText xml:space="preserve"> PAGEREF _Toc158307604 \h </w:instrText>
            </w:r>
            <w:r w:rsidR="000C1631">
              <w:rPr>
                <w:noProof/>
                <w:webHidden/>
              </w:rPr>
            </w:r>
            <w:r w:rsidR="000C1631">
              <w:rPr>
                <w:noProof/>
                <w:webHidden/>
              </w:rPr>
              <w:fldChar w:fldCharType="separate"/>
            </w:r>
            <w:r w:rsidR="00F25293">
              <w:rPr>
                <w:noProof/>
                <w:webHidden/>
              </w:rPr>
              <w:t>3</w:t>
            </w:r>
            <w:r w:rsidR="000C1631">
              <w:rPr>
                <w:noProof/>
                <w:webHidden/>
              </w:rPr>
              <w:fldChar w:fldCharType="end"/>
            </w:r>
          </w:hyperlink>
        </w:p>
        <w:p w14:paraId="15C87B0B" w14:textId="4701F93E" w:rsidR="000C1631" w:rsidRDefault="00000000">
          <w:pPr>
            <w:pStyle w:val="TOC1"/>
            <w:rPr>
              <w:noProof/>
              <w:kern w:val="2"/>
              <w14:ligatures w14:val="standardContextual"/>
            </w:rPr>
          </w:pPr>
          <w:hyperlink w:anchor="_Toc158307605" w:history="1">
            <w:r w:rsidR="000C1631" w:rsidRPr="00895B48">
              <w:rPr>
                <w:rStyle w:val="Hyperlink"/>
                <w:noProof/>
              </w:rPr>
              <w:t>3</w:t>
            </w:r>
            <w:r w:rsidR="000C1631">
              <w:rPr>
                <w:noProof/>
                <w:kern w:val="2"/>
                <w14:ligatures w14:val="standardContextual"/>
              </w:rPr>
              <w:tab/>
            </w:r>
            <w:r w:rsidR="000C1631" w:rsidRPr="00895B48">
              <w:rPr>
                <w:rStyle w:val="Hyperlink"/>
                <w:noProof/>
              </w:rPr>
              <w:t>Application Menus</w:t>
            </w:r>
            <w:r w:rsidR="000C1631">
              <w:rPr>
                <w:noProof/>
                <w:webHidden/>
              </w:rPr>
              <w:tab/>
            </w:r>
            <w:r w:rsidR="000C1631">
              <w:rPr>
                <w:noProof/>
                <w:webHidden/>
              </w:rPr>
              <w:fldChar w:fldCharType="begin"/>
            </w:r>
            <w:r w:rsidR="000C1631">
              <w:rPr>
                <w:noProof/>
                <w:webHidden/>
              </w:rPr>
              <w:instrText xml:space="preserve"> PAGEREF _Toc158307605 \h </w:instrText>
            </w:r>
            <w:r w:rsidR="000C1631">
              <w:rPr>
                <w:noProof/>
                <w:webHidden/>
              </w:rPr>
            </w:r>
            <w:r w:rsidR="000C1631">
              <w:rPr>
                <w:noProof/>
                <w:webHidden/>
              </w:rPr>
              <w:fldChar w:fldCharType="separate"/>
            </w:r>
            <w:r w:rsidR="00F25293">
              <w:rPr>
                <w:noProof/>
                <w:webHidden/>
              </w:rPr>
              <w:t>4</w:t>
            </w:r>
            <w:r w:rsidR="000C1631">
              <w:rPr>
                <w:noProof/>
                <w:webHidden/>
              </w:rPr>
              <w:fldChar w:fldCharType="end"/>
            </w:r>
          </w:hyperlink>
        </w:p>
        <w:p w14:paraId="47250480" w14:textId="381BB3BE" w:rsidR="000C1631" w:rsidRDefault="00000000">
          <w:pPr>
            <w:pStyle w:val="TOC2"/>
            <w:tabs>
              <w:tab w:val="left" w:pos="880"/>
              <w:tab w:val="right" w:leader="dot" w:pos="9060"/>
            </w:tabs>
            <w:rPr>
              <w:noProof/>
              <w:kern w:val="2"/>
              <w14:ligatures w14:val="standardContextual"/>
            </w:rPr>
          </w:pPr>
          <w:hyperlink w:anchor="_Toc158307606" w:history="1">
            <w:r w:rsidR="000C1631" w:rsidRPr="00895B48">
              <w:rPr>
                <w:rStyle w:val="Hyperlink"/>
                <w:noProof/>
              </w:rPr>
              <w:t>3.1</w:t>
            </w:r>
            <w:r w:rsidR="000C1631">
              <w:rPr>
                <w:noProof/>
                <w:kern w:val="2"/>
                <w14:ligatures w14:val="standardContextual"/>
              </w:rPr>
              <w:tab/>
            </w:r>
            <w:r w:rsidR="000C1631" w:rsidRPr="00895B48">
              <w:rPr>
                <w:rStyle w:val="Hyperlink"/>
                <w:noProof/>
              </w:rPr>
              <w:t>File</w:t>
            </w:r>
            <w:r w:rsidR="000C1631">
              <w:rPr>
                <w:noProof/>
                <w:webHidden/>
              </w:rPr>
              <w:tab/>
            </w:r>
            <w:r w:rsidR="000C1631">
              <w:rPr>
                <w:noProof/>
                <w:webHidden/>
              </w:rPr>
              <w:fldChar w:fldCharType="begin"/>
            </w:r>
            <w:r w:rsidR="000C1631">
              <w:rPr>
                <w:noProof/>
                <w:webHidden/>
              </w:rPr>
              <w:instrText xml:space="preserve"> PAGEREF _Toc158307606 \h </w:instrText>
            </w:r>
            <w:r w:rsidR="000C1631">
              <w:rPr>
                <w:noProof/>
                <w:webHidden/>
              </w:rPr>
            </w:r>
            <w:r w:rsidR="000C1631">
              <w:rPr>
                <w:noProof/>
                <w:webHidden/>
              </w:rPr>
              <w:fldChar w:fldCharType="separate"/>
            </w:r>
            <w:r w:rsidR="00F25293">
              <w:rPr>
                <w:noProof/>
                <w:webHidden/>
              </w:rPr>
              <w:t>4</w:t>
            </w:r>
            <w:r w:rsidR="000C1631">
              <w:rPr>
                <w:noProof/>
                <w:webHidden/>
              </w:rPr>
              <w:fldChar w:fldCharType="end"/>
            </w:r>
          </w:hyperlink>
        </w:p>
        <w:p w14:paraId="722A827B" w14:textId="27B976AD" w:rsidR="000C1631" w:rsidRDefault="00000000">
          <w:pPr>
            <w:pStyle w:val="TOC2"/>
            <w:tabs>
              <w:tab w:val="left" w:pos="880"/>
              <w:tab w:val="right" w:leader="dot" w:pos="9060"/>
            </w:tabs>
            <w:rPr>
              <w:noProof/>
              <w:kern w:val="2"/>
              <w14:ligatures w14:val="standardContextual"/>
            </w:rPr>
          </w:pPr>
          <w:hyperlink w:anchor="_Toc158307607" w:history="1">
            <w:r w:rsidR="000C1631" w:rsidRPr="00895B48">
              <w:rPr>
                <w:rStyle w:val="Hyperlink"/>
                <w:noProof/>
              </w:rPr>
              <w:t>3.2</w:t>
            </w:r>
            <w:r w:rsidR="000C1631">
              <w:rPr>
                <w:noProof/>
                <w:kern w:val="2"/>
                <w14:ligatures w14:val="standardContextual"/>
              </w:rPr>
              <w:tab/>
            </w:r>
            <w:r w:rsidR="000C1631" w:rsidRPr="00895B48">
              <w:rPr>
                <w:rStyle w:val="Hyperlink"/>
                <w:noProof/>
              </w:rPr>
              <w:t>Tools</w:t>
            </w:r>
            <w:r w:rsidR="000C1631">
              <w:rPr>
                <w:noProof/>
                <w:webHidden/>
              </w:rPr>
              <w:tab/>
            </w:r>
            <w:r w:rsidR="000C1631">
              <w:rPr>
                <w:noProof/>
                <w:webHidden/>
              </w:rPr>
              <w:fldChar w:fldCharType="begin"/>
            </w:r>
            <w:r w:rsidR="000C1631">
              <w:rPr>
                <w:noProof/>
                <w:webHidden/>
              </w:rPr>
              <w:instrText xml:space="preserve"> PAGEREF _Toc158307607 \h </w:instrText>
            </w:r>
            <w:r w:rsidR="000C1631">
              <w:rPr>
                <w:noProof/>
                <w:webHidden/>
              </w:rPr>
            </w:r>
            <w:r w:rsidR="000C1631">
              <w:rPr>
                <w:noProof/>
                <w:webHidden/>
              </w:rPr>
              <w:fldChar w:fldCharType="separate"/>
            </w:r>
            <w:r w:rsidR="00F25293">
              <w:rPr>
                <w:noProof/>
                <w:webHidden/>
              </w:rPr>
              <w:t>4</w:t>
            </w:r>
            <w:r w:rsidR="000C1631">
              <w:rPr>
                <w:noProof/>
                <w:webHidden/>
              </w:rPr>
              <w:fldChar w:fldCharType="end"/>
            </w:r>
          </w:hyperlink>
        </w:p>
        <w:p w14:paraId="63DC9CAC" w14:textId="5EAAB923" w:rsidR="000C1631" w:rsidRDefault="00000000">
          <w:pPr>
            <w:pStyle w:val="TOC2"/>
            <w:tabs>
              <w:tab w:val="left" w:pos="880"/>
              <w:tab w:val="right" w:leader="dot" w:pos="9060"/>
            </w:tabs>
            <w:rPr>
              <w:noProof/>
              <w:kern w:val="2"/>
              <w14:ligatures w14:val="standardContextual"/>
            </w:rPr>
          </w:pPr>
          <w:hyperlink w:anchor="_Toc158307608" w:history="1">
            <w:r w:rsidR="000C1631" w:rsidRPr="00895B48">
              <w:rPr>
                <w:rStyle w:val="Hyperlink"/>
                <w:noProof/>
              </w:rPr>
              <w:t>3.3</w:t>
            </w:r>
            <w:r w:rsidR="000C1631">
              <w:rPr>
                <w:noProof/>
                <w:kern w:val="2"/>
                <w14:ligatures w14:val="standardContextual"/>
              </w:rPr>
              <w:tab/>
            </w:r>
            <w:r w:rsidR="000C1631" w:rsidRPr="00895B48">
              <w:rPr>
                <w:rStyle w:val="Hyperlink"/>
                <w:noProof/>
              </w:rPr>
              <w:t>Project</w:t>
            </w:r>
            <w:r w:rsidR="000C1631">
              <w:rPr>
                <w:noProof/>
                <w:webHidden/>
              </w:rPr>
              <w:tab/>
            </w:r>
            <w:r w:rsidR="000C1631">
              <w:rPr>
                <w:noProof/>
                <w:webHidden/>
              </w:rPr>
              <w:fldChar w:fldCharType="begin"/>
            </w:r>
            <w:r w:rsidR="000C1631">
              <w:rPr>
                <w:noProof/>
                <w:webHidden/>
              </w:rPr>
              <w:instrText xml:space="preserve"> PAGEREF _Toc158307608 \h </w:instrText>
            </w:r>
            <w:r w:rsidR="000C1631">
              <w:rPr>
                <w:noProof/>
                <w:webHidden/>
              </w:rPr>
            </w:r>
            <w:r w:rsidR="000C1631">
              <w:rPr>
                <w:noProof/>
                <w:webHidden/>
              </w:rPr>
              <w:fldChar w:fldCharType="separate"/>
            </w:r>
            <w:r w:rsidR="00F25293">
              <w:rPr>
                <w:noProof/>
                <w:webHidden/>
              </w:rPr>
              <w:t>4</w:t>
            </w:r>
            <w:r w:rsidR="000C1631">
              <w:rPr>
                <w:noProof/>
                <w:webHidden/>
              </w:rPr>
              <w:fldChar w:fldCharType="end"/>
            </w:r>
          </w:hyperlink>
        </w:p>
        <w:p w14:paraId="21735338" w14:textId="0718A46C" w:rsidR="000C1631" w:rsidRDefault="00000000">
          <w:pPr>
            <w:pStyle w:val="TOC2"/>
            <w:tabs>
              <w:tab w:val="left" w:pos="880"/>
              <w:tab w:val="right" w:leader="dot" w:pos="9060"/>
            </w:tabs>
            <w:rPr>
              <w:noProof/>
              <w:kern w:val="2"/>
              <w14:ligatures w14:val="standardContextual"/>
            </w:rPr>
          </w:pPr>
          <w:hyperlink w:anchor="_Toc158307609" w:history="1">
            <w:r w:rsidR="000C1631" w:rsidRPr="00895B48">
              <w:rPr>
                <w:rStyle w:val="Hyperlink"/>
                <w:noProof/>
              </w:rPr>
              <w:t>3.4</w:t>
            </w:r>
            <w:r w:rsidR="000C1631">
              <w:rPr>
                <w:noProof/>
                <w:kern w:val="2"/>
                <w14:ligatures w14:val="standardContextual"/>
              </w:rPr>
              <w:tab/>
            </w:r>
            <w:r w:rsidR="000C1631" w:rsidRPr="00895B48">
              <w:rPr>
                <w:rStyle w:val="Hyperlink"/>
                <w:noProof/>
              </w:rPr>
              <w:t>Setup</w:t>
            </w:r>
            <w:r w:rsidR="000C1631">
              <w:rPr>
                <w:noProof/>
                <w:webHidden/>
              </w:rPr>
              <w:tab/>
            </w:r>
            <w:r w:rsidR="000C1631">
              <w:rPr>
                <w:noProof/>
                <w:webHidden/>
              </w:rPr>
              <w:fldChar w:fldCharType="begin"/>
            </w:r>
            <w:r w:rsidR="000C1631">
              <w:rPr>
                <w:noProof/>
                <w:webHidden/>
              </w:rPr>
              <w:instrText xml:space="preserve"> PAGEREF _Toc158307609 \h </w:instrText>
            </w:r>
            <w:r w:rsidR="000C1631">
              <w:rPr>
                <w:noProof/>
                <w:webHidden/>
              </w:rPr>
            </w:r>
            <w:r w:rsidR="000C1631">
              <w:rPr>
                <w:noProof/>
                <w:webHidden/>
              </w:rPr>
              <w:fldChar w:fldCharType="separate"/>
            </w:r>
            <w:r w:rsidR="00F25293">
              <w:rPr>
                <w:noProof/>
                <w:webHidden/>
              </w:rPr>
              <w:t>5</w:t>
            </w:r>
            <w:r w:rsidR="000C1631">
              <w:rPr>
                <w:noProof/>
                <w:webHidden/>
              </w:rPr>
              <w:fldChar w:fldCharType="end"/>
            </w:r>
          </w:hyperlink>
        </w:p>
        <w:p w14:paraId="604C51ED" w14:textId="60763511" w:rsidR="000C1631" w:rsidRDefault="00000000">
          <w:pPr>
            <w:pStyle w:val="TOC2"/>
            <w:tabs>
              <w:tab w:val="left" w:pos="880"/>
              <w:tab w:val="right" w:leader="dot" w:pos="9060"/>
            </w:tabs>
            <w:rPr>
              <w:noProof/>
              <w:kern w:val="2"/>
              <w14:ligatures w14:val="standardContextual"/>
            </w:rPr>
          </w:pPr>
          <w:hyperlink w:anchor="_Toc158307610" w:history="1">
            <w:r w:rsidR="000C1631" w:rsidRPr="00895B48">
              <w:rPr>
                <w:rStyle w:val="Hyperlink"/>
                <w:noProof/>
              </w:rPr>
              <w:t>3.5</w:t>
            </w:r>
            <w:r w:rsidR="000C1631">
              <w:rPr>
                <w:noProof/>
                <w:kern w:val="2"/>
                <w14:ligatures w14:val="standardContextual"/>
              </w:rPr>
              <w:tab/>
            </w:r>
            <w:r w:rsidR="000C1631" w:rsidRPr="00895B48">
              <w:rPr>
                <w:rStyle w:val="Hyperlink"/>
                <w:noProof/>
              </w:rPr>
              <w:t>Run</w:t>
            </w:r>
            <w:r w:rsidR="000C1631">
              <w:rPr>
                <w:noProof/>
                <w:webHidden/>
              </w:rPr>
              <w:tab/>
            </w:r>
            <w:r w:rsidR="000C1631">
              <w:rPr>
                <w:noProof/>
                <w:webHidden/>
              </w:rPr>
              <w:fldChar w:fldCharType="begin"/>
            </w:r>
            <w:r w:rsidR="000C1631">
              <w:rPr>
                <w:noProof/>
                <w:webHidden/>
              </w:rPr>
              <w:instrText xml:space="preserve"> PAGEREF _Toc158307610 \h </w:instrText>
            </w:r>
            <w:r w:rsidR="000C1631">
              <w:rPr>
                <w:noProof/>
                <w:webHidden/>
              </w:rPr>
            </w:r>
            <w:r w:rsidR="000C1631">
              <w:rPr>
                <w:noProof/>
                <w:webHidden/>
              </w:rPr>
              <w:fldChar w:fldCharType="separate"/>
            </w:r>
            <w:r w:rsidR="00F25293">
              <w:rPr>
                <w:noProof/>
                <w:webHidden/>
              </w:rPr>
              <w:t>8</w:t>
            </w:r>
            <w:r w:rsidR="000C1631">
              <w:rPr>
                <w:noProof/>
                <w:webHidden/>
              </w:rPr>
              <w:fldChar w:fldCharType="end"/>
            </w:r>
          </w:hyperlink>
        </w:p>
        <w:p w14:paraId="6AEFCEFB" w14:textId="4A630074" w:rsidR="000C1631" w:rsidRDefault="00000000">
          <w:pPr>
            <w:pStyle w:val="TOC2"/>
            <w:tabs>
              <w:tab w:val="left" w:pos="880"/>
              <w:tab w:val="right" w:leader="dot" w:pos="9060"/>
            </w:tabs>
            <w:rPr>
              <w:noProof/>
              <w:kern w:val="2"/>
              <w14:ligatures w14:val="standardContextual"/>
            </w:rPr>
          </w:pPr>
          <w:hyperlink w:anchor="_Toc158307611" w:history="1">
            <w:r w:rsidR="000C1631" w:rsidRPr="00895B48">
              <w:rPr>
                <w:rStyle w:val="Hyperlink"/>
                <w:noProof/>
              </w:rPr>
              <w:t>3.6</w:t>
            </w:r>
            <w:r w:rsidR="000C1631">
              <w:rPr>
                <w:noProof/>
                <w:kern w:val="2"/>
                <w14:ligatures w14:val="standardContextual"/>
              </w:rPr>
              <w:tab/>
            </w:r>
            <w:r w:rsidR="000C1631" w:rsidRPr="00895B48">
              <w:rPr>
                <w:rStyle w:val="Hyperlink"/>
                <w:noProof/>
              </w:rPr>
              <w:t>Analysis</w:t>
            </w:r>
            <w:r w:rsidR="000C1631">
              <w:rPr>
                <w:noProof/>
                <w:webHidden/>
              </w:rPr>
              <w:tab/>
            </w:r>
            <w:r w:rsidR="000C1631">
              <w:rPr>
                <w:noProof/>
                <w:webHidden/>
              </w:rPr>
              <w:fldChar w:fldCharType="begin"/>
            </w:r>
            <w:r w:rsidR="000C1631">
              <w:rPr>
                <w:noProof/>
                <w:webHidden/>
              </w:rPr>
              <w:instrText xml:space="preserve"> PAGEREF _Toc158307611 \h </w:instrText>
            </w:r>
            <w:r w:rsidR="000C1631">
              <w:rPr>
                <w:noProof/>
                <w:webHidden/>
              </w:rPr>
            </w:r>
            <w:r w:rsidR="000C1631">
              <w:rPr>
                <w:noProof/>
                <w:webHidden/>
              </w:rPr>
              <w:fldChar w:fldCharType="separate"/>
            </w:r>
            <w:r w:rsidR="00F25293">
              <w:rPr>
                <w:noProof/>
                <w:webHidden/>
              </w:rPr>
              <w:t>14</w:t>
            </w:r>
            <w:r w:rsidR="000C1631">
              <w:rPr>
                <w:noProof/>
                <w:webHidden/>
              </w:rPr>
              <w:fldChar w:fldCharType="end"/>
            </w:r>
          </w:hyperlink>
        </w:p>
        <w:p w14:paraId="0CE463E1" w14:textId="7303A2D3" w:rsidR="000C1631" w:rsidRDefault="00000000">
          <w:pPr>
            <w:pStyle w:val="TOC3"/>
            <w:tabs>
              <w:tab w:val="left" w:pos="1320"/>
              <w:tab w:val="right" w:leader="dot" w:pos="9060"/>
            </w:tabs>
            <w:rPr>
              <w:noProof/>
              <w:kern w:val="2"/>
              <w14:ligatures w14:val="standardContextual"/>
            </w:rPr>
          </w:pPr>
          <w:hyperlink w:anchor="_Toc158307612" w:history="1">
            <w:r w:rsidR="000C1631" w:rsidRPr="00895B48">
              <w:rPr>
                <w:rStyle w:val="Hyperlink"/>
                <w:noProof/>
              </w:rPr>
              <w:t>3.6.1</w:t>
            </w:r>
            <w:r w:rsidR="000C1631">
              <w:rPr>
                <w:noProof/>
                <w:kern w:val="2"/>
                <w14:ligatures w14:val="standardContextual"/>
              </w:rPr>
              <w:tab/>
            </w:r>
            <w:r w:rsidR="000C1631" w:rsidRPr="00895B48">
              <w:rPr>
                <w:rStyle w:val="Hyperlink"/>
                <w:noProof/>
              </w:rPr>
              <w:t>Plotting</w:t>
            </w:r>
            <w:r w:rsidR="000C1631">
              <w:rPr>
                <w:noProof/>
                <w:webHidden/>
              </w:rPr>
              <w:tab/>
            </w:r>
            <w:r w:rsidR="000C1631">
              <w:rPr>
                <w:noProof/>
                <w:webHidden/>
              </w:rPr>
              <w:fldChar w:fldCharType="begin"/>
            </w:r>
            <w:r w:rsidR="000C1631">
              <w:rPr>
                <w:noProof/>
                <w:webHidden/>
              </w:rPr>
              <w:instrText xml:space="preserve"> PAGEREF _Toc158307612 \h </w:instrText>
            </w:r>
            <w:r w:rsidR="000C1631">
              <w:rPr>
                <w:noProof/>
                <w:webHidden/>
              </w:rPr>
            </w:r>
            <w:r w:rsidR="000C1631">
              <w:rPr>
                <w:noProof/>
                <w:webHidden/>
              </w:rPr>
              <w:fldChar w:fldCharType="separate"/>
            </w:r>
            <w:r w:rsidR="00F25293">
              <w:rPr>
                <w:noProof/>
                <w:webHidden/>
              </w:rPr>
              <w:t>14</w:t>
            </w:r>
            <w:r w:rsidR="000C1631">
              <w:rPr>
                <w:noProof/>
                <w:webHidden/>
              </w:rPr>
              <w:fldChar w:fldCharType="end"/>
            </w:r>
          </w:hyperlink>
        </w:p>
        <w:p w14:paraId="30D86969" w14:textId="71A1FA07" w:rsidR="000C1631" w:rsidRDefault="00000000">
          <w:pPr>
            <w:pStyle w:val="TOC3"/>
            <w:tabs>
              <w:tab w:val="left" w:pos="1320"/>
              <w:tab w:val="right" w:leader="dot" w:pos="9060"/>
            </w:tabs>
            <w:rPr>
              <w:noProof/>
              <w:kern w:val="2"/>
              <w14:ligatures w14:val="standardContextual"/>
            </w:rPr>
          </w:pPr>
          <w:hyperlink w:anchor="_Toc158307613" w:history="1">
            <w:r w:rsidR="000C1631" w:rsidRPr="00895B48">
              <w:rPr>
                <w:rStyle w:val="Hyperlink"/>
                <w:noProof/>
              </w:rPr>
              <w:t>3.6.2</w:t>
            </w:r>
            <w:r w:rsidR="000C1631">
              <w:rPr>
                <w:noProof/>
                <w:kern w:val="2"/>
                <w14:ligatures w14:val="standardContextual"/>
              </w:rPr>
              <w:tab/>
            </w:r>
            <w:r w:rsidR="000C1631" w:rsidRPr="00895B48">
              <w:rPr>
                <w:rStyle w:val="Hyperlink"/>
                <w:noProof/>
              </w:rPr>
              <w:t>Statistics</w:t>
            </w:r>
            <w:r w:rsidR="000C1631">
              <w:rPr>
                <w:noProof/>
                <w:webHidden/>
              </w:rPr>
              <w:tab/>
            </w:r>
            <w:r w:rsidR="000C1631">
              <w:rPr>
                <w:noProof/>
                <w:webHidden/>
              </w:rPr>
              <w:fldChar w:fldCharType="begin"/>
            </w:r>
            <w:r w:rsidR="000C1631">
              <w:rPr>
                <w:noProof/>
                <w:webHidden/>
              </w:rPr>
              <w:instrText xml:space="preserve"> PAGEREF _Toc158307613 \h </w:instrText>
            </w:r>
            <w:r w:rsidR="000C1631">
              <w:rPr>
                <w:noProof/>
                <w:webHidden/>
              </w:rPr>
            </w:r>
            <w:r w:rsidR="000C1631">
              <w:rPr>
                <w:noProof/>
                <w:webHidden/>
              </w:rPr>
              <w:fldChar w:fldCharType="separate"/>
            </w:r>
            <w:r w:rsidR="00F25293">
              <w:rPr>
                <w:noProof/>
                <w:webHidden/>
              </w:rPr>
              <w:t>15</w:t>
            </w:r>
            <w:r w:rsidR="000C1631">
              <w:rPr>
                <w:noProof/>
                <w:webHidden/>
              </w:rPr>
              <w:fldChar w:fldCharType="end"/>
            </w:r>
          </w:hyperlink>
        </w:p>
        <w:p w14:paraId="79509D3C" w14:textId="57B7238C" w:rsidR="000C1631" w:rsidRDefault="00000000">
          <w:pPr>
            <w:pStyle w:val="TOC2"/>
            <w:tabs>
              <w:tab w:val="left" w:pos="880"/>
              <w:tab w:val="right" w:leader="dot" w:pos="9060"/>
            </w:tabs>
            <w:rPr>
              <w:noProof/>
              <w:kern w:val="2"/>
              <w14:ligatures w14:val="standardContextual"/>
            </w:rPr>
          </w:pPr>
          <w:hyperlink w:anchor="_Toc158307614" w:history="1">
            <w:r w:rsidR="000C1631" w:rsidRPr="00895B48">
              <w:rPr>
                <w:rStyle w:val="Hyperlink"/>
                <w:noProof/>
              </w:rPr>
              <w:t>3.7</w:t>
            </w:r>
            <w:r w:rsidR="000C1631">
              <w:rPr>
                <w:noProof/>
                <w:kern w:val="2"/>
                <w14:ligatures w14:val="standardContextual"/>
              </w:rPr>
              <w:tab/>
            </w:r>
            <w:r w:rsidR="000C1631" w:rsidRPr="00895B48">
              <w:rPr>
                <w:rStyle w:val="Hyperlink"/>
                <w:noProof/>
              </w:rPr>
              <w:t>Help</w:t>
            </w:r>
            <w:r w:rsidR="000C1631">
              <w:rPr>
                <w:noProof/>
                <w:webHidden/>
              </w:rPr>
              <w:tab/>
            </w:r>
            <w:r w:rsidR="000C1631">
              <w:rPr>
                <w:noProof/>
                <w:webHidden/>
              </w:rPr>
              <w:fldChar w:fldCharType="begin"/>
            </w:r>
            <w:r w:rsidR="000C1631">
              <w:rPr>
                <w:noProof/>
                <w:webHidden/>
              </w:rPr>
              <w:instrText xml:space="preserve"> PAGEREF _Toc158307614 \h </w:instrText>
            </w:r>
            <w:r w:rsidR="000C1631">
              <w:rPr>
                <w:noProof/>
                <w:webHidden/>
              </w:rPr>
            </w:r>
            <w:r w:rsidR="000C1631">
              <w:rPr>
                <w:noProof/>
                <w:webHidden/>
              </w:rPr>
              <w:fldChar w:fldCharType="separate"/>
            </w:r>
            <w:r w:rsidR="00F25293">
              <w:rPr>
                <w:noProof/>
                <w:webHidden/>
              </w:rPr>
              <w:t>20</w:t>
            </w:r>
            <w:r w:rsidR="000C1631">
              <w:rPr>
                <w:noProof/>
                <w:webHidden/>
              </w:rPr>
              <w:fldChar w:fldCharType="end"/>
            </w:r>
          </w:hyperlink>
        </w:p>
        <w:p w14:paraId="24ACFA90" w14:textId="2F5403A1" w:rsidR="000C1631" w:rsidRDefault="00000000">
          <w:pPr>
            <w:pStyle w:val="TOC2"/>
            <w:tabs>
              <w:tab w:val="left" w:pos="880"/>
              <w:tab w:val="right" w:leader="dot" w:pos="9060"/>
            </w:tabs>
            <w:rPr>
              <w:noProof/>
              <w:kern w:val="2"/>
              <w14:ligatures w14:val="standardContextual"/>
            </w:rPr>
          </w:pPr>
          <w:hyperlink w:anchor="_Toc158307615" w:history="1">
            <w:r w:rsidR="000C1631" w:rsidRPr="00895B48">
              <w:rPr>
                <w:rStyle w:val="Hyperlink"/>
                <w:noProof/>
              </w:rPr>
              <w:t>3.8</w:t>
            </w:r>
            <w:r w:rsidR="000C1631">
              <w:rPr>
                <w:noProof/>
                <w:kern w:val="2"/>
                <w14:ligatures w14:val="standardContextual"/>
              </w:rPr>
              <w:tab/>
            </w:r>
            <w:r w:rsidR="000C1631" w:rsidRPr="00895B48">
              <w:rPr>
                <w:rStyle w:val="Hyperlink"/>
                <w:noProof/>
              </w:rPr>
              <w:t>Tabs</w:t>
            </w:r>
            <w:r w:rsidR="000C1631">
              <w:rPr>
                <w:noProof/>
                <w:webHidden/>
              </w:rPr>
              <w:tab/>
            </w:r>
            <w:r w:rsidR="000C1631">
              <w:rPr>
                <w:noProof/>
                <w:webHidden/>
              </w:rPr>
              <w:fldChar w:fldCharType="begin"/>
            </w:r>
            <w:r w:rsidR="000C1631">
              <w:rPr>
                <w:noProof/>
                <w:webHidden/>
              </w:rPr>
              <w:instrText xml:space="preserve"> PAGEREF _Toc158307615 \h </w:instrText>
            </w:r>
            <w:r w:rsidR="000C1631">
              <w:rPr>
                <w:noProof/>
                <w:webHidden/>
              </w:rPr>
            </w:r>
            <w:r w:rsidR="000C1631">
              <w:rPr>
                <w:noProof/>
                <w:webHidden/>
              </w:rPr>
              <w:fldChar w:fldCharType="separate"/>
            </w:r>
            <w:r w:rsidR="00F25293">
              <w:rPr>
                <w:noProof/>
                <w:webHidden/>
              </w:rPr>
              <w:t>20</w:t>
            </w:r>
            <w:r w:rsidR="000C1631">
              <w:rPr>
                <w:noProof/>
                <w:webHidden/>
              </w:rPr>
              <w:fldChar w:fldCharType="end"/>
            </w:r>
          </w:hyperlink>
        </w:p>
        <w:p w14:paraId="1B153238" w14:textId="5D118061" w:rsidR="000C1631" w:rsidRDefault="00000000">
          <w:pPr>
            <w:pStyle w:val="TOC2"/>
            <w:tabs>
              <w:tab w:val="left" w:pos="880"/>
              <w:tab w:val="right" w:leader="dot" w:pos="9060"/>
            </w:tabs>
            <w:rPr>
              <w:noProof/>
              <w:kern w:val="2"/>
              <w14:ligatures w14:val="standardContextual"/>
            </w:rPr>
          </w:pPr>
          <w:hyperlink w:anchor="_Toc158307616" w:history="1">
            <w:r w:rsidR="000C1631" w:rsidRPr="00895B48">
              <w:rPr>
                <w:rStyle w:val="Hyperlink"/>
                <w:noProof/>
              </w:rPr>
              <w:t>3.9</w:t>
            </w:r>
            <w:r w:rsidR="000C1631">
              <w:rPr>
                <w:noProof/>
                <w:kern w:val="2"/>
                <w14:ligatures w14:val="standardContextual"/>
              </w:rPr>
              <w:tab/>
            </w:r>
            <w:r w:rsidR="000C1631" w:rsidRPr="00895B48">
              <w:rPr>
                <w:rStyle w:val="Hyperlink"/>
                <w:noProof/>
              </w:rPr>
              <w:t>UI Data Selection</w:t>
            </w:r>
            <w:r w:rsidR="000C1631">
              <w:rPr>
                <w:noProof/>
                <w:webHidden/>
              </w:rPr>
              <w:tab/>
            </w:r>
            <w:r w:rsidR="000C1631">
              <w:rPr>
                <w:noProof/>
                <w:webHidden/>
              </w:rPr>
              <w:fldChar w:fldCharType="begin"/>
            </w:r>
            <w:r w:rsidR="000C1631">
              <w:rPr>
                <w:noProof/>
                <w:webHidden/>
              </w:rPr>
              <w:instrText xml:space="preserve"> PAGEREF _Toc158307616 \h </w:instrText>
            </w:r>
            <w:r w:rsidR="000C1631">
              <w:rPr>
                <w:noProof/>
                <w:webHidden/>
              </w:rPr>
            </w:r>
            <w:r w:rsidR="000C1631">
              <w:rPr>
                <w:noProof/>
                <w:webHidden/>
              </w:rPr>
              <w:fldChar w:fldCharType="separate"/>
            </w:r>
            <w:r w:rsidR="00F25293">
              <w:rPr>
                <w:noProof/>
                <w:webHidden/>
              </w:rPr>
              <w:t>20</w:t>
            </w:r>
            <w:r w:rsidR="000C1631">
              <w:rPr>
                <w:noProof/>
                <w:webHidden/>
              </w:rPr>
              <w:fldChar w:fldCharType="end"/>
            </w:r>
          </w:hyperlink>
        </w:p>
        <w:p w14:paraId="173441E6" w14:textId="07EE8E85" w:rsidR="000C1631" w:rsidRDefault="00000000">
          <w:pPr>
            <w:pStyle w:val="TOC2"/>
            <w:tabs>
              <w:tab w:val="left" w:pos="880"/>
              <w:tab w:val="right" w:leader="dot" w:pos="9060"/>
            </w:tabs>
            <w:rPr>
              <w:noProof/>
              <w:kern w:val="2"/>
              <w14:ligatures w14:val="standardContextual"/>
            </w:rPr>
          </w:pPr>
          <w:hyperlink w:anchor="_Toc158307617" w:history="1">
            <w:r w:rsidR="000C1631" w:rsidRPr="00895B48">
              <w:rPr>
                <w:rStyle w:val="Hyperlink"/>
                <w:noProof/>
              </w:rPr>
              <w:t>3.10</w:t>
            </w:r>
            <w:r w:rsidR="000C1631">
              <w:rPr>
                <w:noProof/>
                <w:kern w:val="2"/>
                <w14:ligatures w14:val="standardContextual"/>
              </w:rPr>
              <w:tab/>
            </w:r>
            <w:r w:rsidR="000C1631" w:rsidRPr="00895B48">
              <w:rPr>
                <w:rStyle w:val="Hyperlink"/>
                <w:noProof/>
              </w:rPr>
              <w:t>Form Model Output Table Content</w:t>
            </w:r>
            <w:r w:rsidR="000C1631">
              <w:rPr>
                <w:noProof/>
                <w:webHidden/>
              </w:rPr>
              <w:tab/>
            </w:r>
            <w:r w:rsidR="000C1631">
              <w:rPr>
                <w:noProof/>
                <w:webHidden/>
              </w:rPr>
              <w:fldChar w:fldCharType="begin"/>
            </w:r>
            <w:r w:rsidR="000C1631">
              <w:rPr>
                <w:noProof/>
                <w:webHidden/>
              </w:rPr>
              <w:instrText xml:space="preserve"> PAGEREF _Toc158307617 \h </w:instrText>
            </w:r>
            <w:r w:rsidR="000C1631">
              <w:rPr>
                <w:noProof/>
                <w:webHidden/>
              </w:rPr>
            </w:r>
            <w:r w:rsidR="000C1631">
              <w:rPr>
                <w:noProof/>
                <w:webHidden/>
              </w:rPr>
              <w:fldChar w:fldCharType="separate"/>
            </w:r>
            <w:r w:rsidR="00F25293">
              <w:rPr>
                <w:noProof/>
                <w:webHidden/>
              </w:rPr>
              <w:t>21</w:t>
            </w:r>
            <w:r w:rsidR="000C1631">
              <w:rPr>
                <w:noProof/>
                <w:webHidden/>
              </w:rPr>
              <w:fldChar w:fldCharType="end"/>
            </w:r>
          </w:hyperlink>
        </w:p>
        <w:p w14:paraId="4AD0C6D5" w14:textId="1ABE6506" w:rsidR="000C1631" w:rsidRDefault="00000000">
          <w:pPr>
            <w:pStyle w:val="TOC3"/>
            <w:tabs>
              <w:tab w:val="left" w:pos="1320"/>
              <w:tab w:val="right" w:leader="dot" w:pos="9060"/>
            </w:tabs>
            <w:rPr>
              <w:noProof/>
              <w:kern w:val="2"/>
              <w14:ligatures w14:val="standardContextual"/>
            </w:rPr>
          </w:pPr>
          <w:hyperlink w:anchor="_Toc158307618" w:history="1">
            <w:r w:rsidR="000C1631" w:rsidRPr="00895B48">
              <w:rPr>
                <w:rStyle w:val="Hyperlink"/>
                <w:noProof/>
              </w:rPr>
              <w:t>3.10.1</w:t>
            </w:r>
            <w:r w:rsidR="000C1631">
              <w:rPr>
                <w:noProof/>
                <w:kern w:val="2"/>
                <w14:ligatures w14:val="standardContextual"/>
              </w:rPr>
              <w:tab/>
            </w:r>
            <w:r w:rsidR="000C1631" w:rsidRPr="00895B48">
              <w:rPr>
                <w:rStyle w:val="Hyperlink"/>
                <w:noProof/>
              </w:rPr>
              <w:t>Form Table</w:t>
            </w:r>
            <w:r w:rsidR="000C1631">
              <w:rPr>
                <w:noProof/>
                <w:webHidden/>
              </w:rPr>
              <w:tab/>
            </w:r>
            <w:r w:rsidR="000C1631">
              <w:rPr>
                <w:noProof/>
                <w:webHidden/>
              </w:rPr>
              <w:fldChar w:fldCharType="begin"/>
            </w:r>
            <w:r w:rsidR="000C1631">
              <w:rPr>
                <w:noProof/>
                <w:webHidden/>
              </w:rPr>
              <w:instrText xml:space="preserve"> PAGEREF _Toc158307618 \h </w:instrText>
            </w:r>
            <w:r w:rsidR="000C1631">
              <w:rPr>
                <w:noProof/>
                <w:webHidden/>
              </w:rPr>
            </w:r>
            <w:r w:rsidR="000C1631">
              <w:rPr>
                <w:noProof/>
                <w:webHidden/>
              </w:rPr>
              <w:fldChar w:fldCharType="separate"/>
            </w:r>
            <w:r w:rsidR="00F25293">
              <w:rPr>
                <w:noProof/>
                <w:webHidden/>
              </w:rPr>
              <w:t>21</w:t>
            </w:r>
            <w:r w:rsidR="000C1631">
              <w:rPr>
                <w:noProof/>
                <w:webHidden/>
              </w:rPr>
              <w:fldChar w:fldCharType="end"/>
            </w:r>
          </w:hyperlink>
        </w:p>
        <w:p w14:paraId="4668AEA6" w14:textId="5E22E8FA" w:rsidR="000C1631" w:rsidRDefault="00000000">
          <w:pPr>
            <w:pStyle w:val="TOC3"/>
            <w:tabs>
              <w:tab w:val="left" w:pos="1320"/>
              <w:tab w:val="right" w:leader="dot" w:pos="9060"/>
            </w:tabs>
            <w:rPr>
              <w:noProof/>
              <w:kern w:val="2"/>
              <w14:ligatures w14:val="standardContextual"/>
            </w:rPr>
          </w:pPr>
          <w:hyperlink w:anchor="_Toc158307619" w:history="1">
            <w:r w:rsidR="000C1631" w:rsidRPr="00895B48">
              <w:rPr>
                <w:rStyle w:val="Hyperlink"/>
                <w:noProof/>
              </w:rPr>
              <w:t>3.10.2</w:t>
            </w:r>
            <w:r w:rsidR="000C1631">
              <w:rPr>
                <w:noProof/>
                <w:kern w:val="2"/>
                <w14:ligatures w14:val="standardContextual"/>
              </w:rPr>
              <w:tab/>
            </w:r>
            <w:r w:rsidR="000C1631" w:rsidRPr="00895B48">
              <w:rPr>
                <w:rStyle w:val="Hyperlink"/>
                <w:noProof/>
              </w:rPr>
              <w:t>Hypsometry Table</w:t>
            </w:r>
            <w:r w:rsidR="000C1631">
              <w:rPr>
                <w:noProof/>
                <w:webHidden/>
              </w:rPr>
              <w:tab/>
            </w:r>
            <w:r w:rsidR="000C1631">
              <w:rPr>
                <w:noProof/>
                <w:webHidden/>
              </w:rPr>
              <w:fldChar w:fldCharType="begin"/>
            </w:r>
            <w:r w:rsidR="000C1631">
              <w:rPr>
                <w:noProof/>
                <w:webHidden/>
              </w:rPr>
              <w:instrText xml:space="preserve"> PAGEREF _Toc158307619 \h </w:instrText>
            </w:r>
            <w:r w:rsidR="000C1631">
              <w:rPr>
                <w:noProof/>
                <w:webHidden/>
              </w:rPr>
            </w:r>
            <w:r w:rsidR="000C1631">
              <w:rPr>
                <w:noProof/>
                <w:webHidden/>
              </w:rPr>
              <w:fldChar w:fldCharType="separate"/>
            </w:r>
            <w:r w:rsidR="00F25293">
              <w:rPr>
                <w:noProof/>
                <w:webHidden/>
              </w:rPr>
              <w:t>22</w:t>
            </w:r>
            <w:r w:rsidR="000C1631">
              <w:rPr>
                <w:noProof/>
                <w:webHidden/>
              </w:rPr>
              <w:fldChar w:fldCharType="end"/>
            </w:r>
          </w:hyperlink>
        </w:p>
        <w:p w14:paraId="3900E4E8" w14:textId="3FF3E3E8" w:rsidR="000C1631" w:rsidRDefault="00000000">
          <w:pPr>
            <w:pStyle w:val="TOC3"/>
            <w:tabs>
              <w:tab w:val="left" w:pos="1320"/>
              <w:tab w:val="right" w:leader="dot" w:pos="9060"/>
            </w:tabs>
            <w:rPr>
              <w:noProof/>
              <w:kern w:val="2"/>
              <w14:ligatures w14:val="standardContextual"/>
            </w:rPr>
          </w:pPr>
          <w:hyperlink w:anchor="_Toc158307620" w:history="1">
            <w:r w:rsidR="000C1631" w:rsidRPr="00895B48">
              <w:rPr>
                <w:rStyle w:val="Hyperlink"/>
                <w:noProof/>
              </w:rPr>
              <w:t>3.10.3</w:t>
            </w:r>
            <w:r w:rsidR="000C1631">
              <w:rPr>
                <w:noProof/>
                <w:kern w:val="2"/>
                <w14:ligatures w14:val="standardContextual"/>
              </w:rPr>
              <w:tab/>
            </w:r>
            <w:r w:rsidR="000C1631" w:rsidRPr="00895B48">
              <w:rPr>
                <w:rStyle w:val="Hyperlink"/>
                <w:noProof/>
              </w:rPr>
              <w:t>SectionProps Table</w:t>
            </w:r>
            <w:r w:rsidR="000C1631">
              <w:rPr>
                <w:noProof/>
                <w:webHidden/>
              </w:rPr>
              <w:tab/>
            </w:r>
            <w:r w:rsidR="000C1631">
              <w:rPr>
                <w:noProof/>
                <w:webHidden/>
              </w:rPr>
              <w:fldChar w:fldCharType="begin"/>
            </w:r>
            <w:r w:rsidR="000C1631">
              <w:rPr>
                <w:noProof/>
                <w:webHidden/>
              </w:rPr>
              <w:instrText xml:space="preserve"> PAGEREF _Toc158307620 \h </w:instrText>
            </w:r>
            <w:r w:rsidR="000C1631">
              <w:rPr>
                <w:noProof/>
                <w:webHidden/>
              </w:rPr>
            </w:r>
            <w:r w:rsidR="000C1631">
              <w:rPr>
                <w:noProof/>
                <w:webHidden/>
              </w:rPr>
              <w:fldChar w:fldCharType="separate"/>
            </w:r>
            <w:r w:rsidR="00F25293">
              <w:rPr>
                <w:noProof/>
                <w:webHidden/>
              </w:rPr>
              <w:t>22</w:t>
            </w:r>
            <w:r w:rsidR="000C1631">
              <w:rPr>
                <w:noProof/>
                <w:webHidden/>
              </w:rPr>
              <w:fldChar w:fldCharType="end"/>
            </w:r>
          </w:hyperlink>
        </w:p>
        <w:p w14:paraId="725A6082" w14:textId="2C11B886" w:rsidR="000C1631" w:rsidRDefault="00000000">
          <w:pPr>
            <w:pStyle w:val="TOC3"/>
            <w:tabs>
              <w:tab w:val="left" w:pos="1320"/>
              <w:tab w:val="right" w:leader="dot" w:pos="9060"/>
            </w:tabs>
            <w:rPr>
              <w:noProof/>
              <w:kern w:val="2"/>
              <w14:ligatures w14:val="standardContextual"/>
            </w:rPr>
          </w:pPr>
          <w:hyperlink w:anchor="_Toc158307621" w:history="1">
            <w:r w:rsidR="000C1631" w:rsidRPr="00895B48">
              <w:rPr>
                <w:rStyle w:val="Hyperlink"/>
                <w:noProof/>
              </w:rPr>
              <w:t>3.10.4</w:t>
            </w:r>
            <w:r w:rsidR="000C1631">
              <w:rPr>
                <w:noProof/>
                <w:kern w:val="2"/>
                <w14:ligatures w14:val="standardContextual"/>
              </w:rPr>
              <w:tab/>
            </w:r>
            <w:r w:rsidR="000C1631" w:rsidRPr="00895B48">
              <w:rPr>
                <w:rStyle w:val="Hyperlink"/>
                <w:noProof/>
              </w:rPr>
              <w:t>Plan Table</w:t>
            </w:r>
            <w:r w:rsidR="000C1631">
              <w:rPr>
                <w:noProof/>
                <w:webHidden/>
              </w:rPr>
              <w:tab/>
            </w:r>
            <w:r w:rsidR="000C1631">
              <w:rPr>
                <w:noProof/>
                <w:webHidden/>
              </w:rPr>
              <w:fldChar w:fldCharType="begin"/>
            </w:r>
            <w:r w:rsidR="000C1631">
              <w:rPr>
                <w:noProof/>
                <w:webHidden/>
              </w:rPr>
              <w:instrText xml:space="preserve"> PAGEREF _Toc158307621 \h </w:instrText>
            </w:r>
            <w:r w:rsidR="000C1631">
              <w:rPr>
                <w:noProof/>
                <w:webHidden/>
              </w:rPr>
            </w:r>
            <w:r w:rsidR="000C1631">
              <w:rPr>
                <w:noProof/>
                <w:webHidden/>
              </w:rPr>
              <w:fldChar w:fldCharType="separate"/>
            </w:r>
            <w:r w:rsidR="00F25293">
              <w:rPr>
                <w:noProof/>
                <w:webHidden/>
              </w:rPr>
              <w:t>23</w:t>
            </w:r>
            <w:r w:rsidR="000C1631">
              <w:rPr>
                <w:noProof/>
                <w:webHidden/>
              </w:rPr>
              <w:fldChar w:fldCharType="end"/>
            </w:r>
          </w:hyperlink>
        </w:p>
        <w:p w14:paraId="10355F54" w14:textId="5082EA1C" w:rsidR="000C1631" w:rsidRDefault="00000000">
          <w:pPr>
            <w:pStyle w:val="TOC3"/>
            <w:tabs>
              <w:tab w:val="left" w:pos="1320"/>
              <w:tab w:val="right" w:leader="dot" w:pos="9060"/>
            </w:tabs>
            <w:rPr>
              <w:noProof/>
              <w:kern w:val="2"/>
              <w14:ligatures w14:val="standardContextual"/>
            </w:rPr>
          </w:pPr>
          <w:hyperlink w:anchor="_Toc158307622" w:history="1">
            <w:r w:rsidR="000C1631" w:rsidRPr="00895B48">
              <w:rPr>
                <w:rStyle w:val="Hyperlink"/>
                <w:noProof/>
              </w:rPr>
              <w:t>3.10.5</w:t>
            </w:r>
            <w:r w:rsidR="000C1631">
              <w:rPr>
                <w:noProof/>
                <w:kern w:val="2"/>
                <w14:ligatures w14:val="standardContextual"/>
              </w:rPr>
              <w:tab/>
            </w:r>
            <w:r w:rsidR="000C1631" w:rsidRPr="00895B48">
              <w:rPr>
                <w:rStyle w:val="Hyperlink"/>
                <w:noProof/>
              </w:rPr>
              <w:t>GrossProps Table</w:t>
            </w:r>
            <w:r w:rsidR="000C1631">
              <w:rPr>
                <w:noProof/>
                <w:webHidden/>
              </w:rPr>
              <w:tab/>
            </w:r>
            <w:r w:rsidR="000C1631">
              <w:rPr>
                <w:noProof/>
                <w:webHidden/>
              </w:rPr>
              <w:fldChar w:fldCharType="begin"/>
            </w:r>
            <w:r w:rsidR="000C1631">
              <w:rPr>
                <w:noProof/>
                <w:webHidden/>
              </w:rPr>
              <w:instrText xml:space="preserve"> PAGEREF _Toc158307622 \h </w:instrText>
            </w:r>
            <w:r w:rsidR="000C1631">
              <w:rPr>
                <w:noProof/>
                <w:webHidden/>
              </w:rPr>
            </w:r>
            <w:r w:rsidR="000C1631">
              <w:rPr>
                <w:noProof/>
                <w:webHidden/>
              </w:rPr>
              <w:fldChar w:fldCharType="separate"/>
            </w:r>
            <w:r w:rsidR="00F25293">
              <w:rPr>
                <w:noProof/>
                <w:webHidden/>
              </w:rPr>
              <w:t>23</w:t>
            </w:r>
            <w:r w:rsidR="000C1631">
              <w:rPr>
                <w:noProof/>
                <w:webHidden/>
              </w:rPr>
              <w:fldChar w:fldCharType="end"/>
            </w:r>
          </w:hyperlink>
        </w:p>
        <w:p w14:paraId="6A96D5FB" w14:textId="6A396A47" w:rsidR="000C1631" w:rsidRDefault="00000000">
          <w:pPr>
            <w:pStyle w:val="TOC3"/>
            <w:tabs>
              <w:tab w:val="left" w:pos="1320"/>
              <w:tab w:val="right" w:leader="dot" w:pos="9060"/>
            </w:tabs>
            <w:rPr>
              <w:noProof/>
              <w:kern w:val="2"/>
              <w14:ligatures w14:val="standardContextual"/>
            </w:rPr>
          </w:pPr>
          <w:hyperlink w:anchor="_Toc158307623" w:history="1">
            <w:r w:rsidR="000C1631" w:rsidRPr="00895B48">
              <w:rPr>
                <w:rStyle w:val="Hyperlink"/>
                <w:noProof/>
              </w:rPr>
              <w:t>3.10.6</w:t>
            </w:r>
            <w:r w:rsidR="000C1631">
              <w:rPr>
                <w:noProof/>
                <w:kern w:val="2"/>
                <w14:ligatures w14:val="standardContextual"/>
              </w:rPr>
              <w:tab/>
            </w:r>
            <w:r w:rsidR="000C1631" w:rsidRPr="00895B48">
              <w:rPr>
                <w:rStyle w:val="Hyperlink"/>
                <w:noProof/>
              </w:rPr>
              <w:t>WaterLevels Table</w:t>
            </w:r>
            <w:r w:rsidR="000C1631">
              <w:rPr>
                <w:noProof/>
                <w:webHidden/>
              </w:rPr>
              <w:tab/>
            </w:r>
            <w:r w:rsidR="000C1631">
              <w:rPr>
                <w:noProof/>
                <w:webHidden/>
              </w:rPr>
              <w:fldChar w:fldCharType="begin"/>
            </w:r>
            <w:r w:rsidR="000C1631">
              <w:rPr>
                <w:noProof/>
                <w:webHidden/>
              </w:rPr>
              <w:instrText xml:space="preserve"> PAGEREF _Toc158307623 \h </w:instrText>
            </w:r>
            <w:r w:rsidR="000C1631">
              <w:rPr>
                <w:noProof/>
                <w:webHidden/>
              </w:rPr>
            </w:r>
            <w:r w:rsidR="000C1631">
              <w:rPr>
                <w:noProof/>
                <w:webHidden/>
              </w:rPr>
              <w:fldChar w:fldCharType="separate"/>
            </w:r>
            <w:r w:rsidR="00F25293">
              <w:rPr>
                <w:noProof/>
                <w:webHidden/>
              </w:rPr>
              <w:t>24</w:t>
            </w:r>
            <w:r w:rsidR="000C1631">
              <w:rPr>
                <w:noProof/>
                <w:webHidden/>
              </w:rPr>
              <w:fldChar w:fldCharType="end"/>
            </w:r>
          </w:hyperlink>
        </w:p>
        <w:p w14:paraId="379BEE6D" w14:textId="549F4153" w:rsidR="000C1631" w:rsidRDefault="00000000">
          <w:pPr>
            <w:pStyle w:val="TOC2"/>
            <w:tabs>
              <w:tab w:val="left" w:pos="880"/>
              <w:tab w:val="right" w:leader="dot" w:pos="9060"/>
            </w:tabs>
            <w:rPr>
              <w:noProof/>
              <w:kern w:val="2"/>
              <w14:ligatures w14:val="standardContextual"/>
            </w:rPr>
          </w:pPr>
          <w:hyperlink w:anchor="_Toc158307624" w:history="1">
            <w:r w:rsidR="000C1631" w:rsidRPr="00895B48">
              <w:rPr>
                <w:rStyle w:val="Hyperlink"/>
                <w:noProof/>
              </w:rPr>
              <w:t>3.11</w:t>
            </w:r>
            <w:r w:rsidR="000C1631">
              <w:rPr>
                <w:noProof/>
                <w:kern w:val="2"/>
                <w14:ligatures w14:val="standardContextual"/>
              </w:rPr>
              <w:tab/>
            </w:r>
            <w:r w:rsidR="000C1631" w:rsidRPr="00895B48">
              <w:rPr>
                <w:rStyle w:val="Hyperlink"/>
                <w:noProof/>
              </w:rPr>
              <w:t>Accessing data from the Command Window</w:t>
            </w:r>
            <w:r w:rsidR="000C1631">
              <w:rPr>
                <w:noProof/>
                <w:webHidden/>
              </w:rPr>
              <w:tab/>
            </w:r>
            <w:r w:rsidR="000C1631">
              <w:rPr>
                <w:noProof/>
                <w:webHidden/>
              </w:rPr>
              <w:fldChar w:fldCharType="begin"/>
            </w:r>
            <w:r w:rsidR="000C1631">
              <w:rPr>
                <w:noProof/>
                <w:webHidden/>
              </w:rPr>
              <w:instrText xml:space="preserve"> PAGEREF _Toc158307624 \h </w:instrText>
            </w:r>
            <w:r w:rsidR="000C1631">
              <w:rPr>
                <w:noProof/>
                <w:webHidden/>
              </w:rPr>
            </w:r>
            <w:r w:rsidR="000C1631">
              <w:rPr>
                <w:noProof/>
                <w:webHidden/>
              </w:rPr>
              <w:fldChar w:fldCharType="separate"/>
            </w:r>
            <w:r w:rsidR="00F25293">
              <w:rPr>
                <w:noProof/>
                <w:webHidden/>
              </w:rPr>
              <w:t>24</w:t>
            </w:r>
            <w:r w:rsidR="000C1631">
              <w:rPr>
                <w:noProof/>
                <w:webHidden/>
              </w:rPr>
              <w:fldChar w:fldCharType="end"/>
            </w:r>
          </w:hyperlink>
        </w:p>
        <w:p w14:paraId="7416A92E" w14:textId="3AF9C502" w:rsidR="000C1631" w:rsidRDefault="00000000">
          <w:pPr>
            <w:pStyle w:val="TOC1"/>
            <w:rPr>
              <w:noProof/>
              <w:kern w:val="2"/>
              <w14:ligatures w14:val="standardContextual"/>
            </w:rPr>
          </w:pPr>
          <w:hyperlink w:anchor="_Toc158307625" w:history="1">
            <w:r w:rsidR="000C1631" w:rsidRPr="00895B48">
              <w:rPr>
                <w:rStyle w:val="Hyperlink"/>
                <w:noProof/>
              </w:rPr>
              <w:t>4</w:t>
            </w:r>
            <w:r w:rsidR="000C1631">
              <w:rPr>
                <w:noProof/>
                <w:kern w:val="2"/>
                <w14:ligatures w14:val="standardContextual"/>
              </w:rPr>
              <w:tab/>
            </w:r>
            <w:r w:rsidR="000C1631" w:rsidRPr="00895B48">
              <w:rPr>
                <w:rStyle w:val="Hyperlink"/>
                <w:noProof/>
              </w:rPr>
              <w:t>Implementation</w:t>
            </w:r>
            <w:r w:rsidR="000C1631">
              <w:rPr>
                <w:noProof/>
                <w:webHidden/>
              </w:rPr>
              <w:tab/>
            </w:r>
            <w:r w:rsidR="000C1631">
              <w:rPr>
                <w:noProof/>
                <w:webHidden/>
              </w:rPr>
              <w:fldChar w:fldCharType="begin"/>
            </w:r>
            <w:r w:rsidR="000C1631">
              <w:rPr>
                <w:noProof/>
                <w:webHidden/>
              </w:rPr>
              <w:instrText xml:space="preserve"> PAGEREF _Toc158307625 \h </w:instrText>
            </w:r>
            <w:r w:rsidR="000C1631">
              <w:rPr>
                <w:noProof/>
                <w:webHidden/>
              </w:rPr>
            </w:r>
            <w:r w:rsidR="000C1631">
              <w:rPr>
                <w:noProof/>
                <w:webHidden/>
              </w:rPr>
              <w:fldChar w:fldCharType="separate"/>
            </w:r>
            <w:r w:rsidR="00F25293">
              <w:rPr>
                <w:noProof/>
                <w:webHidden/>
              </w:rPr>
              <w:t>26</w:t>
            </w:r>
            <w:r w:rsidR="000C1631">
              <w:rPr>
                <w:noProof/>
                <w:webHidden/>
              </w:rPr>
              <w:fldChar w:fldCharType="end"/>
            </w:r>
          </w:hyperlink>
        </w:p>
        <w:p w14:paraId="246544E5" w14:textId="13FCF1A0" w:rsidR="000C1631" w:rsidRDefault="00000000">
          <w:pPr>
            <w:pStyle w:val="TOC2"/>
            <w:tabs>
              <w:tab w:val="left" w:pos="880"/>
              <w:tab w:val="right" w:leader="dot" w:pos="9060"/>
            </w:tabs>
            <w:rPr>
              <w:noProof/>
              <w:kern w:val="2"/>
              <w14:ligatures w14:val="standardContextual"/>
            </w:rPr>
          </w:pPr>
          <w:hyperlink w:anchor="_Toc158307626" w:history="1">
            <w:r w:rsidR="000C1631" w:rsidRPr="00895B48">
              <w:rPr>
                <w:rStyle w:val="Hyperlink"/>
                <w:noProof/>
              </w:rPr>
              <w:t>4.1</w:t>
            </w:r>
            <w:r w:rsidR="000C1631">
              <w:rPr>
                <w:noProof/>
                <w:kern w:val="2"/>
                <w14:ligatures w14:val="standardContextual"/>
              </w:rPr>
              <w:tab/>
            </w:r>
            <w:r w:rsidR="000C1631" w:rsidRPr="00895B48">
              <w:rPr>
                <w:rStyle w:val="Hyperlink"/>
                <w:noProof/>
              </w:rPr>
              <w:t>Taylor diagram</w:t>
            </w:r>
            <w:r w:rsidR="000C1631">
              <w:rPr>
                <w:noProof/>
                <w:webHidden/>
              </w:rPr>
              <w:tab/>
            </w:r>
            <w:r w:rsidR="000C1631">
              <w:rPr>
                <w:noProof/>
                <w:webHidden/>
              </w:rPr>
              <w:fldChar w:fldCharType="begin"/>
            </w:r>
            <w:r w:rsidR="000C1631">
              <w:rPr>
                <w:noProof/>
                <w:webHidden/>
              </w:rPr>
              <w:instrText xml:space="preserve"> PAGEREF _Toc158307626 \h </w:instrText>
            </w:r>
            <w:r w:rsidR="000C1631">
              <w:rPr>
                <w:noProof/>
                <w:webHidden/>
              </w:rPr>
            </w:r>
            <w:r w:rsidR="000C1631">
              <w:rPr>
                <w:noProof/>
                <w:webHidden/>
              </w:rPr>
              <w:fldChar w:fldCharType="separate"/>
            </w:r>
            <w:r w:rsidR="00F25293">
              <w:rPr>
                <w:noProof/>
                <w:webHidden/>
              </w:rPr>
              <w:t>26</w:t>
            </w:r>
            <w:r w:rsidR="000C1631">
              <w:rPr>
                <w:noProof/>
                <w:webHidden/>
              </w:rPr>
              <w:fldChar w:fldCharType="end"/>
            </w:r>
          </w:hyperlink>
        </w:p>
        <w:p w14:paraId="5C10D058" w14:textId="2754BB80" w:rsidR="000C1631" w:rsidRDefault="00000000">
          <w:pPr>
            <w:pStyle w:val="TOC2"/>
            <w:tabs>
              <w:tab w:val="left" w:pos="880"/>
              <w:tab w:val="right" w:leader="dot" w:pos="9060"/>
            </w:tabs>
            <w:rPr>
              <w:noProof/>
              <w:kern w:val="2"/>
              <w14:ligatures w14:val="standardContextual"/>
            </w:rPr>
          </w:pPr>
          <w:hyperlink w:anchor="_Toc158307627" w:history="1">
            <w:r w:rsidR="000C1631" w:rsidRPr="00895B48">
              <w:rPr>
                <w:rStyle w:val="Hyperlink"/>
                <w:noProof/>
              </w:rPr>
              <w:t>4.2</w:t>
            </w:r>
            <w:r w:rsidR="000C1631">
              <w:rPr>
                <w:noProof/>
                <w:kern w:val="2"/>
                <w14:ligatures w14:val="standardContextual"/>
              </w:rPr>
              <w:tab/>
            </w:r>
            <w:r w:rsidR="000C1631" w:rsidRPr="00895B48">
              <w:rPr>
                <w:rStyle w:val="Hyperlink"/>
                <w:noProof/>
              </w:rPr>
              <w:t>Skill score</w:t>
            </w:r>
            <w:r w:rsidR="000C1631">
              <w:rPr>
                <w:noProof/>
                <w:webHidden/>
              </w:rPr>
              <w:tab/>
            </w:r>
            <w:r w:rsidR="000C1631">
              <w:rPr>
                <w:noProof/>
                <w:webHidden/>
              </w:rPr>
              <w:fldChar w:fldCharType="begin"/>
            </w:r>
            <w:r w:rsidR="000C1631">
              <w:rPr>
                <w:noProof/>
                <w:webHidden/>
              </w:rPr>
              <w:instrText xml:space="preserve"> PAGEREF _Toc158307627 \h </w:instrText>
            </w:r>
            <w:r w:rsidR="000C1631">
              <w:rPr>
                <w:noProof/>
                <w:webHidden/>
              </w:rPr>
            </w:r>
            <w:r w:rsidR="000C1631">
              <w:rPr>
                <w:noProof/>
                <w:webHidden/>
              </w:rPr>
              <w:fldChar w:fldCharType="separate"/>
            </w:r>
            <w:r w:rsidR="00F25293">
              <w:rPr>
                <w:noProof/>
                <w:webHidden/>
              </w:rPr>
              <w:t>27</w:t>
            </w:r>
            <w:r w:rsidR="000C1631">
              <w:rPr>
                <w:noProof/>
                <w:webHidden/>
              </w:rPr>
              <w:fldChar w:fldCharType="end"/>
            </w:r>
          </w:hyperlink>
        </w:p>
        <w:p w14:paraId="0C15A0EE" w14:textId="26F94A87" w:rsidR="000C1631" w:rsidRDefault="00000000">
          <w:pPr>
            <w:pStyle w:val="TOC2"/>
            <w:tabs>
              <w:tab w:val="left" w:pos="880"/>
              <w:tab w:val="right" w:leader="dot" w:pos="9060"/>
            </w:tabs>
            <w:rPr>
              <w:noProof/>
              <w:kern w:val="2"/>
              <w14:ligatures w14:val="standardContextual"/>
            </w:rPr>
          </w:pPr>
          <w:hyperlink w:anchor="_Toc158307628" w:history="1">
            <w:r w:rsidR="000C1631" w:rsidRPr="00895B48">
              <w:rPr>
                <w:rStyle w:val="Hyperlink"/>
                <w:noProof/>
              </w:rPr>
              <w:t>4.3</w:t>
            </w:r>
            <w:r w:rsidR="000C1631">
              <w:rPr>
                <w:noProof/>
                <w:kern w:val="2"/>
                <w14:ligatures w14:val="standardContextual"/>
              </w:rPr>
              <w:tab/>
            </w:r>
            <w:r w:rsidR="000C1631" w:rsidRPr="00895B48">
              <w:rPr>
                <w:rStyle w:val="Hyperlink"/>
                <w:noProof/>
              </w:rPr>
              <w:t>Brier Skill Score relative to initial morphology</w:t>
            </w:r>
            <w:r w:rsidR="000C1631">
              <w:rPr>
                <w:noProof/>
                <w:webHidden/>
              </w:rPr>
              <w:tab/>
            </w:r>
            <w:r w:rsidR="000C1631">
              <w:rPr>
                <w:noProof/>
                <w:webHidden/>
              </w:rPr>
              <w:fldChar w:fldCharType="begin"/>
            </w:r>
            <w:r w:rsidR="000C1631">
              <w:rPr>
                <w:noProof/>
                <w:webHidden/>
              </w:rPr>
              <w:instrText xml:space="preserve"> PAGEREF _Toc158307628 \h </w:instrText>
            </w:r>
            <w:r w:rsidR="000C1631">
              <w:rPr>
                <w:noProof/>
                <w:webHidden/>
              </w:rPr>
            </w:r>
            <w:r w:rsidR="000C1631">
              <w:rPr>
                <w:noProof/>
                <w:webHidden/>
              </w:rPr>
              <w:fldChar w:fldCharType="separate"/>
            </w:r>
            <w:r w:rsidR="00F25293">
              <w:rPr>
                <w:noProof/>
                <w:webHidden/>
              </w:rPr>
              <w:t>28</w:t>
            </w:r>
            <w:r w:rsidR="000C1631">
              <w:rPr>
                <w:noProof/>
                <w:webHidden/>
              </w:rPr>
              <w:fldChar w:fldCharType="end"/>
            </w:r>
          </w:hyperlink>
        </w:p>
        <w:p w14:paraId="34CB7F96" w14:textId="37073620" w:rsidR="000C1631" w:rsidRDefault="00000000">
          <w:pPr>
            <w:pStyle w:val="TOC2"/>
            <w:tabs>
              <w:tab w:val="left" w:pos="880"/>
              <w:tab w:val="right" w:leader="dot" w:pos="9060"/>
            </w:tabs>
            <w:rPr>
              <w:noProof/>
              <w:kern w:val="2"/>
              <w14:ligatures w14:val="standardContextual"/>
            </w:rPr>
          </w:pPr>
          <w:hyperlink w:anchor="_Toc158307629" w:history="1">
            <w:r w:rsidR="000C1631" w:rsidRPr="00895B48">
              <w:rPr>
                <w:rStyle w:val="Hyperlink"/>
                <w:noProof/>
              </w:rPr>
              <w:t>4.4</w:t>
            </w:r>
            <w:r w:rsidR="000C1631">
              <w:rPr>
                <w:noProof/>
                <w:kern w:val="2"/>
                <w14:ligatures w14:val="standardContextual"/>
              </w:rPr>
              <w:tab/>
            </w:r>
            <w:r w:rsidR="000C1631" w:rsidRPr="00895B48">
              <w:rPr>
                <w:rStyle w:val="Hyperlink"/>
                <w:noProof/>
              </w:rPr>
              <w:t>Statistical significance</w:t>
            </w:r>
            <w:r w:rsidR="000C1631">
              <w:rPr>
                <w:noProof/>
                <w:webHidden/>
              </w:rPr>
              <w:tab/>
            </w:r>
            <w:r w:rsidR="000C1631">
              <w:rPr>
                <w:noProof/>
                <w:webHidden/>
              </w:rPr>
              <w:fldChar w:fldCharType="begin"/>
            </w:r>
            <w:r w:rsidR="000C1631">
              <w:rPr>
                <w:noProof/>
                <w:webHidden/>
              </w:rPr>
              <w:instrText xml:space="preserve"> PAGEREF _Toc158307629 \h </w:instrText>
            </w:r>
            <w:r w:rsidR="000C1631">
              <w:rPr>
                <w:noProof/>
                <w:webHidden/>
              </w:rPr>
            </w:r>
            <w:r w:rsidR="000C1631">
              <w:rPr>
                <w:noProof/>
                <w:webHidden/>
              </w:rPr>
              <w:fldChar w:fldCharType="separate"/>
            </w:r>
            <w:r w:rsidR="00F25293">
              <w:rPr>
                <w:noProof/>
                <w:webHidden/>
              </w:rPr>
              <w:t>29</w:t>
            </w:r>
            <w:r w:rsidR="000C1631">
              <w:rPr>
                <w:noProof/>
                <w:webHidden/>
              </w:rPr>
              <w:fldChar w:fldCharType="end"/>
            </w:r>
          </w:hyperlink>
        </w:p>
        <w:p w14:paraId="7DEA6F03" w14:textId="5DB2DEC0" w:rsidR="000C1631" w:rsidRDefault="00000000">
          <w:pPr>
            <w:pStyle w:val="TOC2"/>
            <w:tabs>
              <w:tab w:val="left" w:pos="880"/>
              <w:tab w:val="right" w:leader="dot" w:pos="9060"/>
            </w:tabs>
            <w:rPr>
              <w:noProof/>
              <w:kern w:val="2"/>
              <w14:ligatures w14:val="standardContextual"/>
            </w:rPr>
          </w:pPr>
          <w:hyperlink w:anchor="_Toc158307630" w:history="1">
            <w:r w:rsidR="000C1631" w:rsidRPr="00895B48">
              <w:rPr>
                <w:rStyle w:val="Hyperlink"/>
                <w:noProof/>
              </w:rPr>
              <w:t>4.5</w:t>
            </w:r>
            <w:r w:rsidR="000C1631">
              <w:rPr>
                <w:noProof/>
                <w:kern w:val="2"/>
                <w14:ligatures w14:val="standardContextual"/>
              </w:rPr>
              <w:tab/>
            </w:r>
            <w:r w:rsidR="000C1631" w:rsidRPr="00895B48">
              <w:rPr>
                <w:rStyle w:val="Hyperlink"/>
                <w:noProof/>
              </w:rPr>
              <w:t>Derive Output</w:t>
            </w:r>
            <w:r w:rsidR="000C1631">
              <w:rPr>
                <w:noProof/>
                <w:webHidden/>
              </w:rPr>
              <w:tab/>
            </w:r>
            <w:r w:rsidR="000C1631">
              <w:rPr>
                <w:noProof/>
                <w:webHidden/>
              </w:rPr>
              <w:fldChar w:fldCharType="begin"/>
            </w:r>
            <w:r w:rsidR="000C1631">
              <w:rPr>
                <w:noProof/>
                <w:webHidden/>
              </w:rPr>
              <w:instrText xml:space="preserve"> PAGEREF _Toc158307630 \h </w:instrText>
            </w:r>
            <w:r w:rsidR="000C1631">
              <w:rPr>
                <w:noProof/>
                <w:webHidden/>
              </w:rPr>
            </w:r>
            <w:r w:rsidR="000C1631">
              <w:rPr>
                <w:noProof/>
                <w:webHidden/>
              </w:rPr>
              <w:fldChar w:fldCharType="separate"/>
            </w:r>
            <w:r w:rsidR="00F25293">
              <w:rPr>
                <w:noProof/>
                <w:webHidden/>
              </w:rPr>
              <w:t>29</w:t>
            </w:r>
            <w:r w:rsidR="000C1631">
              <w:rPr>
                <w:noProof/>
                <w:webHidden/>
              </w:rPr>
              <w:fldChar w:fldCharType="end"/>
            </w:r>
          </w:hyperlink>
        </w:p>
        <w:p w14:paraId="25B1B7E8" w14:textId="69C4F16B" w:rsidR="000C1631" w:rsidRDefault="00000000">
          <w:pPr>
            <w:pStyle w:val="TOC3"/>
            <w:tabs>
              <w:tab w:val="left" w:pos="1320"/>
              <w:tab w:val="right" w:leader="dot" w:pos="9060"/>
            </w:tabs>
            <w:rPr>
              <w:noProof/>
              <w:kern w:val="2"/>
              <w14:ligatures w14:val="standardContextual"/>
            </w:rPr>
          </w:pPr>
          <w:hyperlink w:anchor="_Toc158307631" w:history="1">
            <w:r w:rsidR="000C1631" w:rsidRPr="00895B48">
              <w:rPr>
                <w:rStyle w:val="Hyperlink"/>
                <w:noProof/>
              </w:rPr>
              <w:t>4.5.1</w:t>
            </w:r>
            <w:r w:rsidR="000C1631">
              <w:rPr>
                <w:noProof/>
                <w:kern w:val="2"/>
                <w14:ligatures w14:val="standardContextual"/>
              </w:rPr>
              <w:tab/>
            </w:r>
            <w:r w:rsidR="000C1631" w:rsidRPr="00895B48">
              <w:rPr>
                <w:rStyle w:val="Hyperlink"/>
                <w:noProof/>
              </w:rPr>
              <w:t>Calling an external function</w:t>
            </w:r>
            <w:r w:rsidR="000C1631">
              <w:rPr>
                <w:noProof/>
                <w:webHidden/>
              </w:rPr>
              <w:tab/>
            </w:r>
            <w:r w:rsidR="000C1631">
              <w:rPr>
                <w:noProof/>
                <w:webHidden/>
              </w:rPr>
              <w:fldChar w:fldCharType="begin"/>
            </w:r>
            <w:r w:rsidR="000C1631">
              <w:rPr>
                <w:noProof/>
                <w:webHidden/>
              </w:rPr>
              <w:instrText xml:space="preserve"> PAGEREF _Toc158307631 \h </w:instrText>
            </w:r>
            <w:r w:rsidR="000C1631">
              <w:rPr>
                <w:noProof/>
                <w:webHidden/>
              </w:rPr>
            </w:r>
            <w:r w:rsidR="000C1631">
              <w:rPr>
                <w:noProof/>
                <w:webHidden/>
              </w:rPr>
              <w:fldChar w:fldCharType="separate"/>
            </w:r>
            <w:r w:rsidR="00F25293">
              <w:rPr>
                <w:noProof/>
                <w:webHidden/>
              </w:rPr>
              <w:t>30</w:t>
            </w:r>
            <w:r w:rsidR="000C1631">
              <w:rPr>
                <w:noProof/>
                <w:webHidden/>
              </w:rPr>
              <w:fldChar w:fldCharType="end"/>
            </w:r>
          </w:hyperlink>
        </w:p>
        <w:p w14:paraId="2DE915D3" w14:textId="04356BF1" w:rsidR="000C1631" w:rsidRDefault="00000000">
          <w:pPr>
            <w:pStyle w:val="TOC3"/>
            <w:tabs>
              <w:tab w:val="left" w:pos="1320"/>
              <w:tab w:val="right" w:leader="dot" w:pos="9060"/>
            </w:tabs>
            <w:rPr>
              <w:noProof/>
              <w:kern w:val="2"/>
              <w14:ligatures w14:val="standardContextual"/>
            </w:rPr>
          </w:pPr>
          <w:hyperlink w:anchor="_Toc158307632" w:history="1">
            <w:r w:rsidR="000C1631" w:rsidRPr="00895B48">
              <w:rPr>
                <w:rStyle w:val="Hyperlink"/>
                <w:noProof/>
              </w:rPr>
              <w:t>4.5.2</w:t>
            </w:r>
            <w:r w:rsidR="000C1631">
              <w:rPr>
                <w:noProof/>
                <w:kern w:val="2"/>
                <w14:ligatures w14:val="standardContextual"/>
              </w:rPr>
              <w:tab/>
            </w:r>
            <w:r w:rsidR="000C1631" w:rsidRPr="00895B48">
              <w:rPr>
                <w:rStyle w:val="Hyperlink"/>
                <w:noProof/>
              </w:rPr>
              <w:t>Input and output format for external functions</w:t>
            </w:r>
            <w:r w:rsidR="000C1631">
              <w:rPr>
                <w:noProof/>
                <w:webHidden/>
              </w:rPr>
              <w:tab/>
            </w:r>
            <w:r w:rsidR="000C1631">
              <w:rPr>
                <w:noProof/>
                <w:webHidden/>
              </w:rPr>
              <w:fldChar w:fldCharType="begin"/>
            </w:r>
            <w:r w:rsidR="000C1631">
              <w:rPr>
                <w:noProof/>
                <w:webHidden/>
              </w:rPr>
              <w:instrText xml:space="preserve"> PAGEREF _Toc158307632 \h </w:instrText>
            </w:r>
            <w:r w:rsidR="000C1631">
              <w:rPr>
                <w:noProof/>
                <w:webHidden/>
              </w:rPr>
            </w:r>
            <w:r w:rsidR="000C1631">
              <w:rPr>
                <w:noProof/>
                <w:webHidden/>
              </w:rPr>
              <w:fldChar w:fldCharType="separate"/>
            </w:r>
            <w:r w:rsidR="00F25293">
              <w:rPr>
                <w:noProof/>
                <w:webHidden/>
              </w:rPr>
              <w:t>31</w:t>
            </w:r>
            <w:r w:rsidR="000C1631">
              <w:rPr>
                <w:noProof/>
                <w:webHidden/>
              </w:rPr>
              <w:fldChar w:fldCharType="end"/>
            </w:r>
          </w:hyperlink>
        </w:p>
        <w:p w14:paraId="61F7119F" w14:textId="4C7DDCB3" w:rsidR="000C1631" w:rsidRDefault="00000000">
          <w:pPr>
            <w:pStyle w:val="TOC3"/>
            <w:tabs>
              <w:tab w:val="left" w:pos="1320"/>
              <w:tab w:val="right" w:leader="dot" w:pos="9060"/>
            </w:tabs>
            <w:rPr>
              <w:noProof/>
              <w:kern w:val="2"/>
              <w14:ligatures w14:val="standardContextual"/>
            </w:rPr>
          </w:pPr>
          <w:hyperlink w:anchor="_Toc158307633" w:history="1">
            <w:r w:rsidR="000C1631" w:rsidRPr="00895B48">
              <w:rPr>
                <w:rStyle w:val="Hyperlink"/>
                <w:noProof/>
              </w:rPr>
              <w:t>4.5.3</w:t>
            </w:r>
            <w:r w:rsidR="000C1631">
              <w:rPr>
                <w:noProof/>
                <w:kern w:val="2"/>
                <w14:ligatures w14:val="standardContextual"/>
              </w:rPr>
              <w:tab/>
            </w:r>
            <w:r w:rsidR="000C1631" w:rsidRPr="00895B48">
              <w:rPr>
                <w:rStyle w:val="Hyperlink"/>
                <w:noProof/>
              </w:rPr>
              <w:t>Pre-defined functions</w:t>
            </w:r>
            <w:r w:rsidR="000C1631">
              <w:rPr>
                <w:noProof/>
                <w:webHidden/>
              </w:rPr>
              <w:tab/>
            </w:r>
            <w:r w:rsidR="000C1631">
              <w:rPr>
                <w:noProof/>
                <w:webHidden/>
              </w:rPr>
              <w:fldChar w:fldCharType="begin"/>
            </w:r>
            <w:r w:rsidR="000C1631">
              <w:rPr>
                <w:noProof/>
                <w:webHidden/>
              </w:rPr>
              <w:instrText xml:space="preserve"> PAGEREF _Toc158307633 \h </w:instrText>
            </w:r>
            <w:r w:rsidR="000C1631">
              <w:rPr>
                <w:noProof/>
                <w:webHidden/>
              </w:rPr>
            </w:r>
            <w:r w:rsidR="000C1631">
              <w:rPr>
                <w:noProof/>
                <w:webHidden/>
              </w:rPr>
              <w:fldChar w:fldCharType="separate"/>
            </w:r>
            <w:r w:rsidR="00F25293">
              <w:rPr>
                <w:noProof/>
                <w:webHidden/>
              </w:rPr>
              <w:t>33</w:t>
            </w:r>
            <w:r w:rsidR="000C1631">
              <w:rPr>
                <w:noProof/>
                <w:webHidden/>
              </w:rPr>
              <w:fldChar w:fldCharType="end"/>
            </w:r>
          </w:hyperlink>
        </w:p>
        <w:p w14:paraId="5E6BF606" w14:textId="7A7A0D06" w:rsidR="000C1631" w:rsidRDefault="00000000">
          <w:pPr>
            <w:pStyle w:val="TOC1"/>
            <w:rPr>
              <w:noProof/>
              <w:kern w:val="2"/>
              <w14:ligatures w14:val="standardContextual"/>
            </w:rPr>
          </w:pPr>
          <w:hyperlink w:anchor="_Toc158307634" w:history="1">
            <w:r w:rsidR="000C1631" w:rsidRPr="00895B48">
              <w:rPr>
                <w:rStyle w:val="Hyperlink"/>
                <w:noProof/>
              </w:rPr>
              <w:t>5</w:t>
            </w:r>
            <w:r w:rsidR="000C1631">
              <w:rPr>
                <w:noProof/>
                <w:kern w:val="2"/>
                <w14:ligatures w14:val="standardContextual"/>
              </w:rPr>
              <w:tab/>
            </w:r>
            <w:r w:rsidR="000C1631" w:rsidRPr="00895B48">
              <w:rPr>
                <w:rStyle w:val="Hyperlink"/>
                <w:noProof/>
              </w:rPr>
              <w:t>Input formats</w:t>
            </w:r>
            <w:r w:rsidR="000C1631">
              <w:rPr>
                <w:noProof/>
                <w:webHidden/>
              </w:rPr>
              <w:tab/>
            </w:r>
            <w:r w:rsidR="000C1631">
              <w:rPr>
                <w:noProof/>
                <w:webHidden/>
              </w:rPr>
              <w:fldChar w:fldCharType="begin"/>
            </w:r>
            <w:r w:rsidR="000C1631">
              <w:rPr>
                <w:noProof/>
                <w:webHidden/>
              </w:rPr>
              <w:instrText xml:space="preserve"> PAGEREF _Toc158307634 \h </w:instrText>
            </w:r>
            <w:r w:rsidR="000C1631">
              <w:rPr>
                <w:noProof/>
                <w:webHidden/>
              </w:rPr>
            </w:r>
            <w:r w:rsidR="000C1631">
              <w:rPr>
                <w:noProof/>
                <w:webHidden/>
              </w:rPr>
              <w:fldChar w:fldCharType="separate"/>
            </w:r>
            <w:r w:rsidR="00F25293">
              <w:rPr>
                <w:noProof/>
                <w:webHidden/>
              </w:rPr>
              <w:t>34</w:t>
            </w:r>
            <w:r w:rsidR="000C1631">
              <w:rPr>
                <w:noProof/>
                <w:webHidden/>
              </w:rPr>
              <w:fldChar w:fldCharType="end"/>
            </w:r>
          </w:hyperlink>
        </w:p>
        <w:p w14:paraId="6ECA2848" w14:textId="773ACA09" w:rsidR="000C1631" w:rsidRDefault="00000000">
          <w:pPr>
            <w:pStyle w:val="TOC2"/>
            <w:tabs>
              <w:tab w:val="left" w:pos="880"/>
              <w:tab w:val="right" w:leader="dot" w:pos="9060"/>
            </w:tabs>
            <w:rPr>
              <w:noProof/>
              <w:kern w:val="2"/>
              <w14:ligatures w14:val="standardContextual"/>
            </w:rPr>
          </w:pPr>
          <w:hyperlink w:anchor="_Toc158307635" w:history="1">
            <w:r w:rsidR="000C1631" w:rsidRPr="00895B48">
              <w:rPr>
                <w:rStyle w:val="Hyperlink"/>
                <w:noProof/>
              </w:rPr>
              <w:t>5.1</w:t>
            </w:r>
            <w:r w:rsidR="000C1631">
              <w:rPr>
                <w:noProof/>
                <w:kern w:val="2"/>
                <w14:ligatures w14:val="standardContextual"/>
              </w:rPr>
              <w:tab/>
            </w:r>
            <w:r w:rsidR="000C1631" w:rsidRPr="00895B48">
              <w:rPr>
                <w:rStyle w:val="Hyperlink"/>
                <w:noProof/>
              </w:rPr>
              <w:t>Grid and Mesh data</w:t>
            </w:r>
            <w:r w:rsidR="000C1631">
              <w:rPr>
                <w:noProof/>
                <w:webHidden/>
              </w:rPr>
              <w:tab/>
            </w:r>
            <w:r w:rsidR="000C1631">
              <w:rPr>
                <w:noProof/>
                <w:webHidden/>
              </w:rPr>
              <w:fldChar w:fldCharType="begin"/>
            </w:r>
            <w:r w:rsidR="000C1631">
              <w:rPr>
                <w:noProof/>
                <w:webHidden/>
              </w:rPr>
              <w:instrText xml:space="preserve"> PAGEREF _Toc158307635 \h </w:instrText>
            </w:r>
            <w:r w:rsidR="000C1631">
              <w:rPr>
                <w:noProof/>
                <w:webHidden/>
              </w:rPr>
            </w:r>
            <w:r w:rsidR="000C1631">
              <w:rPr>
                <w:noProof/>
                <w:webHidden/>
              </w:rPr>
              <w:fldChar w:fldCharType="separate"/>
            </w:r>
            <w:r w:rsidR="00F25293">
              <w:rPr>
                <w:noProof/>
                <w:webHidden/>
              </w:rPr>
              <w:t>34</w:t>
            </w:r>
            <w:r w:rsidR="000C1631">
              <w:rPr>
                <w:noProof/>
                <w:webHidden/>
              </w:rPr>
              <w:fldChar w:fldCharType="end"/>
            </w:r>
          </w:hyperlink>
        </w:p>
        <w:p w14:paraId="5C7845C5" w14:textId="4A3D89A2" w:rsidR="000C1631" w:rsidRDefault="00000000">
          <w:pPr>
            <w:pStyle w:val="TOC2"/>
            <w:tabs>
              <w:tab w:val="left" w:pos="880"/>
              <w:tab w:val="right" w:leader="dot" w:pos="9060"/>
            </w:tabs>
            <w:rPr>
              <w:noProof/>
              <w:kern w:val="2"/>
              <w14:ligatures w14:val="standardContextual"/>
            </w:rPr>
          </w:pPr>
          <w:hyperlink w:anchor="_Toc158307636" w:history="1">
            <w:r w:rsidR="000C1631" w:rsidRPr="00895B48">
              <w:rPr>
                <w:rStyle w:val="Hyperlink"/>
                <w:noProof/>
              </w:rPr>
              <w:t>5.2</w:t>
            </w:r>
            <w:r w:rsidR="000C1631">
              <w:rPr>
                <w:noProof/>
                <w:kern w:val="2"/>
                <w14:ligatures w14:val="standardContextual"/>
              </w:rPr>
              <w:tab/>
            </w:r>
            <w:r w:rsidR="000C1631" w:rsidRPr="00895B48">
              <w:rPr>
                <w:rStyle w:val="Hyperlink"/>
                <w:noProof/>
              </w:rPr>
              <w:t>Timeseries data</w:t>
            </w:r>
            <w:r w:rsidR="000C1631">
              <w:rPr>
                <w:noProof/>
                <w:webHidden/>
              </w:rPr>
              <w:tab/>
            </w:r>
            <w:r w:rsidR="000C1631">
              <w:rPr>
                <w:noProof/>
                <w:webHidden/>
              </w:rPr>
              <w:fldChar w:fldCharType="begin"/>
            </w:r>
            <w:r w:rsidR="000C1631">
              <w:rPr>
                <w:noProof/>
                <w:webHidden/>
              </w:rPr>
              <w:instrText xml:space="preserve"> PAGEREF _Toc158307636 \h </w:instrText>
            </w:r>
            <w:r w:rsidR="000C1631">
              <w:rPr>
                <w:noProof/>
                <w:webHidden/>
              </w:rPr>
            </w:r>
            <w:r w:rsidR="000C1631">
              <w:rPr>
                <w:noProof/>
                <w:webHidden/>
              </w:rPr>
              <w:fldChar w:fldCharType="separate"/>
            </w:r>
            <w:r w:rsidR="00F25293">
              <w:rPr>
                <w:noProof/>
                <w:webHidden/>
              </w:rPr>
              <w:t>34</w:t>
            </w:r>
            <w:r w:rsidR="000C1631">
              <w:rPr>
                <w:noProof/>
                <w:webHidden/>
              </w:rPr>
              <w:fldChar w:fldCharType="end"/>
            </w:r>
          </w:hyperlink>
        </w:p>
        <w:p w14:paraId="0D197AE6" w14:textId="6A1BA5FF" w:rsidR="000C1631" w:rsidRDefault="00000000">
          <w:pPr>
            <w:pStyle w:val="TOC1"/>
            <w:rPr>
              <w:noProof/>
              <w:kern w:val="2"/>
              <w14:ligatures w14:val="standardContextual"/>
            </w:rPr>
          </w:pPr>
          <w:hyperlink w:anchor="_Toc158307637" w:history="1">
            <w:r w:rsidR="000C1631" w:rsidRPr="00895B48">
              <w:rPr>
                <w:rStyle w:val="Hyperlink"/>
                <w:noProof/>
              </w:rPr>
              <w:t>6</w:t>
            </w:r>
            <w:r w:rsidR="000C1631">
              <w:rPr>
                <w:noProof/>
                <w:kern w:val="2"/>
                <w14:ligatures w14:val="standardContextual"/>
              </w:rPr>
              <w:tab/>
            </w:r>
            <w:r w:rsidR="000C1631" w:rsidRPr="00895B48">
              <w:rPr>
                <w:rStyle w:val="Hyperlink"/>
                <w:noProof/>
              </w:rPr>
              <w:t>Program Structure</w:t>
            </w:r>
            <w:r w:rsidR="000C1631">
              <w:rPr>
                <w:noProof/>
                <w:webHidden/>
              </w:rPr>
              <w:tab/>
            </w:r>
            <w:r w:rsidR="000C1631">
              <w:rPr>
                <w:noProof/>
                <w:webHidden/>
              </w:rPr>
              <w:fldChar w:fldCharType="begin"/>
            </w:r>
            <w:r w:rsidR="000C1631">
              <w:rPr>
                <w:noProof/>
                <w:webHidden/>
              </w:rPr>
              <w:instrText xml:space="preserve"> PAGEREF _Toc158307637 \h </w:instrText>
            </w:r>
            <w:r w:rsidR="000C1631">
              <w:rPr>
                <w:noProof/>
                <w:webHidden/>
              </w:rPr>
            </w:r>
            <w:r w:rsidR="000C1631">
              <w:rPr>
                <w:noProof/>
                <w:webHidden/>
              </w:rPr>
              <w:fldChar w:fldCharType="separate"/>
            </w:r>
            <w:r w:rsidR="00F25293">
              <w:rPr>
                <w:noProof/>
                <w:webHidden/>
              </w:rPr>
              <w:t>35</w:t>
            </w:r>
            <w:r w:rsidR="000C1631">
              <w:rPr>
                <w:noProof/>
                <w:webHidden/>
              </w:rPr>
              <w:fldChar w:fldCharType="end"/>
            </w:r>
          </w:hyperlink>
        </w:p>
        <w:p w14:paraId="258C8559" w14:textId="678B34B8" w:rsidR="000C1631" w:rsidRDefault="00000000">
          <w:pPr>
            <w:pStyle w:val="TOC1"/>
            <w:rPr>
              <w:noProof/>
              <w:kern w:val="2"/>
              <w14:ligatures w14:val="standardContextual"/>
            </w:rPr>
          </w:pPr>
          <w:hyperlink w:anchor="_Toc158307638" w:history="1">
            <w:r w:rsidR="000C1631" w:rsidRPr="00895B48">
              <w:rPr>
                <w:rStyle w:val="Hyperlink"/>
                <w:noProof/>
              </w:rPr>
              <w:t>7</w:t>
            </w:r>
            <w:r w:rsidR="000C1631">
              <w:rPr>
                <w:noProof/>
                <w:kern w:val="2"/>
                <w14:ligatures w14:val="standardContextual"/>
              </w:rPr>
              <w:tab/>
            </w:r>
            <w:r w:rsidR="000C1631" w:rsidRPr="00895B48">
              <w:rPr>
                <w:rStyle w:val="Hyperlink"/>
                <w:noProof/>
              </w:rPr>
              <w:t>Bibliography</w:t>
            </w:r>
            <w:r w:rsidR="000C1631">
              <w:rPr>
                <w:noProof/>
                <w:webHidden/>
              </w:rPr>
              <w:tab/>
            </w:r>
            <w:r w:rsidR="000C1631">
              <w:rPr>
                <w:noProof/>
                <w:webHidden/>
              </w:rPr>
              <w:fldChar w:fldCharType="begin"/>
            </w:r>
            <w:r w:rsidR="000C1631">
              <w:rPr>
                <w:noProof/>
                <w:webHidden/>
              </w:rPr>
              <w:instrText xml:space="preserve"> PAGEREF _Toc158307638 \h </w:instrText>
            </w:r>
            <w:r w:rsidR="000C1631">
              <w:rPr>
                <w:noProof/>
                <w:webHidden/>
              </w:rPr>
            </w:r>
            <w:r w:rsidR="000C1631">
              <w:rPr>
                <w:noProof/>
                <w:webHidden/>
              </w:rPr>
              <w:fldChar w:fldCharType="separate"/>
            </w:r>
            <w:r w:rsidR="00F25293">
              <w:rPr>
                <w:noProof/>
                <w:webHidden/>
              </w:rPr>
              <w:t>38</w:t>
            </w:r>
            <w:r w:rsidR="000C1631">
              <w:rPr>
                <w:noProof/>
                <w:webHidden/>
              </w:rPr>
              <w:fldChar w:fldCharType="end"/>
            </w:r>
          </w:hyperlink>
        </w:p>
        <w:p w14:paraId="373235FE" w14:textId="1AE47F3A" w:rsidR="00197F5F" w:rsidRDefault="00197F5F">
          <w:r>
            <w:rPr>
              <w:b/>
              <w:bCs/>
              <w:noProof/>
            </w:rPr>
            <w:fldChar w:fldCharType="end"/>
          </w:r>
        </w:p>
      </w:sdtContent>
    </w:sdt>
    <w:p w14:paraId="1C4E20ED"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7C51DACB" w14:textId="77777777" w:rsidR="00197F5F" w:rsidRDefault="006E07E6" w:rsidP="00197F5F">
      <w:pPr>
        <w:pStyle w:val="Heading1"/>
      </w:pPr>
      <w:bookmarkStart w:id="3" w:name="_Toc457751773"/>
      <w:bookmarkStart w:id="4" w:name="_Toc457751820"/>
      <w:bookmarkStart w:id="5" w:name="_Toc486354027"/>
      <w:bookmarkStart w:id="6" w:name="_Toc158307596"/>
      <w:r w:rsidRPr="006E07E6">
        <w:lastRenderedPageBreak/>
        <w:t>Introduction</w:t>
      </w:r>
      <w:bookmarkEnd w:id="3"/>
      <w:bookmarkEnd w:id="4"/>
      <w:bookmarkEnd w:id="5"/>
      <w:bookmarkEnd w:id="6"/>
    </w:p>
    <w:p w14:paraId="5B7112C0" w14:textId="61692917" w:rsidR="0067428F" w:rsidRDefault="00C92178" w:rsidP="00C92178">
      <w:proofErr w:type="spellStart"/>
      <w:r>
        <w:t>ModelSkill</w:t>
      </w:r>
      <w:proofErr w:type="spellEnd"/>
      <w:r>
        <w:t xml:space="preserve"> enables data to be loaded and then compared on a Taylor diagram. This form of plot was originally proposed for the comparison of model timeseries output </w:t>
      </w:r>
      <w:r>
        <w:fldChar w:fldCharType="begin"/>
      </w:r>
      <w:r w:rsidR="00C43CE8">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fldChar w:fldCharType="separate"/>
      </w:r>
      <w:r>
        <w:rPr>
          <w:noProof/>
        </w:rPr>
        <w:t>(Taylor, 2001)</w:t>
      </w:r>
      <w:r>
        <w:fldChar w:fldCharType="end"/>
      </w:r>
      <w:r>
        <w:t xml:space="preserve"> and has subsequently been adapted for the comparison of morphological model outputs </w:t>
      </w:r>
      <w:r w:rsidRPr="00C92178">
        <w:fldChar w:fldCharType="begin">
          <w:fldData xml:space="preserve">PEVuZE5vdGU+PENpdGU+PEF1dGhvcj5Cb3Nib29tPC9BdXRob3I+PFllYXI+MjAxNDwvWWVhcj48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</w:fldData>
        </w:fldChar>
      </w:r>
      <w:r w:rsidR="00C43CE8">
        <w:instrText xml:space="preserve"> ADDIN EN.CITE </w:instrText>
      </w:r>
      <w:r w:rsidR="00C43CE8">
        <w:fldChar w:fldCharType="begin">
          <w:fldData xml:space="preserve">PEVuZE5vdGU+PENpdGU+PEF1dGhvcj5Cb3Nib29tPC9BdXRob3I+PFllYXI+MjAxNDwvWWVhcj48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</w:fldData>
        </w:fldChar>
      </w:r>
      <w:r w:rsidR="00C43CE8">
        <w:instrText xml:space="preserve"> ADDIN EN.CITE.DATA </w:instrText>
      </w:r>
      <w:r w:rsidR="00C43CE8">
        <w:fldChar w:fldCharType="end"/>
      </w:r>
      <w:r w:rsidRPr="00C92178">
        <w:fldChar w:fldCharType="separate"/>
      </w:r>
      <w:r>
        <w:rPr>
          <w:noProof/>
        </w:rPr>
        <w:t>(Bosboom and Reniers, 2014; Bosboom</w:t>
      </w:r>
      <w:r w:rsidRPr="00C92178">
        <w:rPr>
          <w:i/>
          <w:noProof/>
        </w:rPr>
        <w:t xml:space="preserve"> et al.</w:t>
      </w:r>
      <w:r>
        <w:rPr>
          <w:noProof/>
        </w:rPr>
        <w:t>, 2014)</w:t>
      </w:r>
      <w:r w:rsidRPr="00C92178">
        <w:fldChar w:fldCharType="end"/>
      </w:r>
      <w:r>
        <w:t xml:space="preserve">. In this implementation the Taylor approach is used but modified in line with </w:t>
      </w:r>
      <w:r w:rsidR="00D52F9F">
        <w:t xml:space="preserve">the method proposed by </w:t>
      </w:r>
      <w:proofErr w:type="spellStart"/>
      <w:r>
        <w:t>Bosboom</w:t>
      </w:r>
      <w:proofErr w:type="spellEnd"/>
      <w:r>
        <w:t xml:space="preserve"> </w:t>
      </w:r>
      <w:r w:rsidR="00D52F9F">
        <w:t>for</w:t>
      </w:r>
      <w:r>
        <w:t xml:space="preserve"> the analysis of grid and mesh data. The options include the ability to create and add points to a Taylor diagram, output the results to the Cli</w:t>
      </w:r>
      <w:r w:rsidR="0067428F">
        <w:t>p</w:t>
      </w:r>
      <w:r>
        <w:t>board</w:t>
      </w:r>
      <w:r w:rsidR="0067428F">
        <w:t>, and estimate global and local skill scores.</w:t>
      </w:r>
      <w:r w:rsidR="00A41B57">
        <w:t xml:space="preserve"> Some additional tools are included </w:t>
      </w:r>
      <w:r w:rsidR="00544E37">
        <w:t>that are specific to</w:t>
      </w:r>
      <w:r w:rsidR="00A41B57">
        <w:t xml:space="preserve"> inlet/channel form analysis and channel network analysis</w:t>
      </w:r>
      <w:r w:rsidR="00544E37">
        <w:t>.</w:t>
      </w:r>
    </w:p>
    <w:p w14:paraId="6F67C9A1" w14:textId="575DE4CC" w:rsidR="00A220EA" w:rsidRDefault="00C92178" w:rsidP="00A220EA">
      <w:pPr>
        <w:pStyle w:val="Heading1"/>
      </w:pPr>
      <w:bookmarkStart w:id="7" w:name="_Toc503699915"/>
      <w:bookmarkStart w:id="8" w:name="_Toc536470811"/>
      <w:bookmarkStart w:id="9" w:name="_Toc158307597"/>
      <w:r>
        <w:t>Getting Started</w:t>
      </w:r>
      <w:bookmarkStart w:id="10" w:name="_Ref506808573"/>
      <w:bookmarkStart w:id="11" w:name="_Toc58851111"/>
      <w:bookmarkStart w:id="12" w:name="_Hlk72162763"/>
      <w:bookmarkStart w:id="13" w:name="_Hlk72162878"/>
      <w:bookmarkStart w:id="14" w:name="_Hlk2176682"/>
      <w:bookmarkEnd w:id="7"/>
      <w:bookmarkEnd w:id="8"/>
      <w:bookmarkEnd w:id="9"/>
    </w:p>
    <w:p w14:paraId="7BAF0DB6" w14:textId="77777777" w:rsidR="00A220EA" w:rsidRPr="00742FB7" w:rsidRDefault="00A220EA" w:rsidP="00A220EA">
      <w:pPr>
        <w:pStyle w:val="Heading2"/>
      </w:pPr>
      <w:bookmarkStart w:id="15" w:name="_Toc158307598"/>
      <w:r w:rsidRPr="00517B17">
        <w:t>Configuration</w:t>
      </w:r>
      <w:bookmarkEnd w:id="10"/>
      <w:bookmarkEnd w:id="11"/>
      <w:bookmarkEnd w:id="15"/>
    </w:p>
    <w:p w14:paraId="05ADF270" w14:textId="23925455" w:rsidR="00A220EA" w:rsidRPr="00742FB7" w:rsidRDefault="00A220EA" w:rsidP="00A220EA">
      <w:r w:rsidRPr="00742FB7">
        <w:fldChar w:fldCharType="begin"/>
      </w:r>
      <w:r w:rsidRPr="00742FB7">
        <w:instrText xml:space="preserve"> REF Model_name \h </w:instrText>
      </w:r>
      <w:r w:rsidRPr="00742FB7">
        <w:fldChar w:fldCharType="separate"/>
      </w:r>
      <w:proofErr w:type="spellStart"/>
      <w:r w:rsidR="00F25293">
        <w:t>ModelSkill</w:t>
      </w:r>
      <w:proofErr w:type="spellEnd"/>
      <w:r w:rsidRPr="00742FB7">
        <w:fldChar w:fldCharType="end"/>
      </w:r>
      <w:r w:rsidRPr="00742FB7">
        <w:t xml:space="preserve"> is installed as an App and requires </w:t>
      </w:r>
      <w:proofErr w:type="spellStart"/>
      <w:r w:rsidRPr="00742FB7">
        <w:t>muitoolbox</w:t>
      </w:r>
      <w:proofErr w:type="spellEnd"/>
      <w:r w:rsidRPr="00742FB7">
        <w:t xml:space="preserve"> and </w:t>
      </w:r>
      <w:proofErr w:type="spellStart"/>
      <w:r w:rsidRPr="00742FB7">
        <w:t>dstoolbox</w:t>
      </w:r>
      <w:proofErr w:type="spellEnd"/>
      <w:r w:rsidRPr="00742FB7">
        <w:t xml:space="preserve"> to be installed. The download for each of these includes the code, documentation and example files. The files required are: </w:t>
      </w:r>
    </w:p>
    <w:p w14:paraId="7D3A54C7" w14:textId="77777777" w:rsidR="00A220EA" w:rsidRPr="00742FB7" w:rsidRDefault="00A220EA" w:rsidP="00A220EA">
      <w:proofErr w:type="spellStart"/>
      <w:r w:rsidRPr="00742FB7">
        <w:t>dstoolbox</w:t>
      </w:r>
      <w:proofErr w:type="spellEnd"/>
      <w:r w:rsidRPr="00742FB7">
        <w:t xml:space="preserve">: </w:t>
      </w:r>
      <w:proofErr w:type="spellStart"/>
      <w:r w:rsidRPr="00B90499">
        <w:rPr>
          <w:color w:val="2A659C" w:themeColor="accent6"/>
        </w:rPr>
        <w:t>dstoolbox.mltbx</w:t>
      </w:r>
      <w:proofErr w:type="spellEnd"/>
    </w:p>
    <w:p w14:paraId="41D348EF" w14:textId="77777777" w:rsidR="00A220EA" w:rsidRPr="00742FB7" w:rsidRDefault="00A220EA" w:rsidP="00A220EA">
      <w:proofErr w:type="spellStart"/>
      <w:r w:rsidRPr="00742FB7">
        <w:t>muitoolbox</w:t>
      </w:r>
      <w:proofErr w:type="spellEnd"/>
      <w:r w:rsidRPr="00742FB7">
        <w:t xml:space="preserve">: </w:t>
      </w:r>
      <w:proofErr w:type="spellStart"/>
      <w:r w:rsidRPr="00B90499">
        <w:rPr>
          <w:color w:val="2A659C" w:themeColor="accent6"/>
        </w:rPr>
        <w:t>muitoolbox.mltbx</w:t>
      </w:r>
      <w:proofErr w:type="spellEnd"/>
    </w:p>
    <w:p w14:paraId="61A1CF5D" w14:textId="472D4113" w:rsidR="00A220EA" w:rsidRPr="00742FB7" w:rsidRDefault="00A220EA" w:rsidP="00A220EA">
      <w:r w:rsidRPr="00742FB7">
        <w:t xml:space="preserve">The App file: </w:t>
      </w:r>
      <w:r w:rsidRPr="00B90499">
        <w:rPr>
          <w:color w:val="2A659C" w:themeColor="accent6"/>
        </w:rPr>
        <w:fldChar w:fldCharType="begin"/>
      </w:r>
      <w:r w:rsidRPr="00B90499">
        <w:rPr>
          <w:color w:val="2A659C" w:themeColor="accent6"/>
        </w:rPr>
        <w:instrText xml:space="preserve"> REF Model_name \h </w:instrText>
      </w:r>
      <w:r w:rsidR="00690095">
        <w:rPr>
          <w:color w:val="2A659C" w:themeColor="accent6"/>
        </w:rPr>
        <w:instrText xml:space="preserve"> \* MERGEFORMAT </w:instrText>
      </w:r>
      <w:r w:rsidRPr="00B90499">
        <w:rPr>
          <w:color w:val="2A659C" w:themeColor="accent6"/>
        </w:rPr>
      </w:r>
      <w:r w:rsidRPr="00B90499">
        <w:rPr>
          <w:color w:val="2A659C" w:themeColor="accent6"/>
        </w:rPr>
        <w:fldChar w:fldCharType="separate"/>
      </w:r>
      <w:proofErr w:type="spellStart"/>
      <w:r w:rsidR="00F25293" w:rsidRPr="00F25293">
        <w:rPr>
          <w:color w:val="2A659C" w:themeColor="accent6"/>
        </w:rPr>
        <w:t>ModelSkill</w:t>
      </w:r>
      <w:r w:rsidRPr="00B90499">
        <w:rPr>
          <w:color w:val="2A659C" w:themeColor="accent6"/>
        </w:rPr>
        <w:fldChar w:fldCharType="end"/>
      </w:r>
      <w:r w:rsidRPr="00B90499">
        <w:rPr>
          <w:color w:val="2A659C" w:themeColor="accent6"/>
        </w:rPr>
        <w:t>.mlappinstall</w:t>
      </w:r>
      <w:proofErr w:type="spellEnd"/>
    </w:p>
    <w:p w14:paraId="179D1B1F" w14:textId="77777777" w:rsidR="00A220EA" w:rsidRPr="00742FB7" w:rsidRDefault="00A220EA" w:rsidP="00A220EA">
      <w:pPr>
        <w:pStyle w:val="Heading3"/>
      </w:pPr>
      <w:bookmarkStart w:id="16" w:name="_Toc158307599"/>
      <w:r w:rsidRPr="00742FB7">
        <w:t>Installing the toolboxes</w:t>
      </w:r>
      <w:bookmarkEnd w:id="16"/>
    </w:p>
    <w:p w14:paraId="0126432A" w14:textId="77777777" w:rsidR="00A220EA" w:rsidRPr="00742FB7" w:rsidRDefault="00A220EA" w:rsidP="00A220EA">
      <w:r w:rsidRPr="00742FB7">
        <w:t xml:space="preserve">The two toolboxes can be installed using the </w:t>
      </w:r>
      <w:r w:rsidRPr="00742FB7">
        <w:rPr>
          <w:i/>
          <w:iCs/>
        </w:rPr>
        <w:t>Add-Ons&gt;Manage Add-Ons</w:t>
      </w:r>
      <w:r w:rsidRPr="00742FB7">
        <w:t xml:space="preserve"> option on the Home tab of </w:t>
      </w:r>
      <w:proofErr w:type="spellStart"/>
      <w:r w:rsidRPr="00742FB7">
        <w:t>Matlab</w:t>
      </w:r>
      <w:r w:rsidRPr="00742FB7">
        <w:rPr>
          <w:vertAlign w:val="superscript"/>
        </w:rPr>
        <w:t>TM</w:t>
      </w:r>
      <w:proofErr w:type="spellEnd"/>
      <w:r w:rsidRPr="00742FB7">
        <w:t xml:space="preserve">. </w:t>
      </w:r>
      <w:bookmarkStart w:id="17" w:name="_Hlk71991866"/>
      <w:r w:rsidRPr="00742FB7">
        <w:t>Alternatively, right-click the mouse on the ‘</w:t>
      </w:r>
      <w:proofErr w:type="spellStart"/>
      <w:r w:rsidRPr="00742FB7">
        <w:t>mltbx</w:t>
      </w:r>
      <w:proofErr w:type="spellEnd"/>
      <w:r w:rsidRPr="00742FB7">
        <w:t xml:space="preserve">’ files and select install. </w:t>
      </w:r>
      <w:bookmarkEnd w:id="17"/>
      <w:r w:rsidRPr="00742FB7">
        <w:t xml:space="preserve">All the folder paths are initialised upon installation and the location of the code is also handled by </w:t>
      </w:r>
      <w:proofErr w:type="spellStart"/>
      <w:r w:rsidRPr="00742FB7">
        <w:t>Matlab</w:t>
      </w:r>
      <w:proofErr w:type="spellEnd"/>
      <w:r w:rsidRPr="00742FB7">
        <w:t xml:space="preserve">™. The location of the code can be accessed using the options in the </w:t>
      </w:r>
      <w:r w:rsidRPr="00742FB7">
        <w:rPr>
          <w:i/>
          <w:iCs/>
        </w:rPr>
        <w:t xml:space="preserve">Manage Add-Ons </w:t>
      </w:r>
      <w:r w:rsidRPr="00742FB7">
        <w:t>UI.</w:t>
      </w:r>
    </w:p>
    <w:p w14:paraId="33EB6000" w14:textId="77777777" w:rsidR="00A220EA" w:rsidRPr="00742FB7" w:rsidRDefault="00A220EA" w:rsidP="00A220EA">
      <w:pPr>
        <w:pStyle w:val="Heading3"/>
      </w:pPr>
      <w:bookmarkStart w:id="18" w:name="_Toc158307600"/>
      <w:r w:rsidRPr="00742FB7">
        <w:t>I</w:t>
      </w:r>
      <w:r w:rsidRPr="00742FB7">
        <w:rPr>
          <w:rFonts w:hint="eastAsia"/>
        </w:rPr>
        <w:t>n</w:t>
      </w:r>
      <w:r w:rsidRPr="00742FB7">
        <w:t>stalling the App</w:t>
      </w:r>
      <w:bookmarkEnd w:id="18"/>
    </w:p>
    <w:p w14:paraId="67CEAD40" w14:textId="77777777" w:rsidR="00A220EA" w:rsidRPr="00742FB7" w:rsidRDefault="00A220EA" w:rsidP="00A220EA">
      <w:r w:rsidRPr="00742FB7">
        <w:t xml:space="preserve">The App is installed using the Install Apps button on the APPS tab in </w:t>
      </w:r>
      <w:proofErr w:type="spellStart"/>
      <w:r w:rsidRPr="00742FB7">
        <w:t>Matlab</w:t>
      </w:r>
      <w:proofErr w:type="spellEnd"/>
      <w:r w:rsidRPr="00742FB7">
        <w:t>™. Alternatively, right-click the mouse on the ‘</w:t>
      </w:r>
      <w:proofErr w:type="spellStart"/>
      <w:r w:rsidRPr="00742FB7">
        <w:t>mlappinstall</w:t>
      </w:r>
      <w:proofErr w:type="spellEnd"/>
      <w:r w:rsidRPr="00742FB7">
        <w:t xml:space="preserve">’ file and select install. </w:t>
      </w:r>
      <w:proofErr w:type="gramStart"/>
      <w:r w:rsidRPr="00742FB7">
        <w:t>Again</w:t>
      </w:r>
      <w:proofErr w:type="gramEnd"/>
      <w:r w:rsidRPr="00742FB7">
        <w:t xml:space="preserve"> all the folder paths are initialised upon installation and the location of the code is handled by </w:t>
      </w:r>
      <w:proofErr w:type="spellStart"/>
      <w:r w:rsidRPr="00742FB7">
        <w:t>Matlab</w:t>
      </w:r>
      <w:proofErr w:type="spellEnd"/>
      <w:r w:rsidRPr="00742FB7">
        <w:t>™.</w:t>
      </w:r>
    </w:p>
    <w:p w14:paraId="7ED96001" w14:textId="7B99702D" w:rsidR="00A220EA" w:rsidRPr="00742FB7" w:rsidRDefault="00A220EA" w:rsidP="00A220EA">
      <w:r w:rsidRPr="00742FB7">
        <w:t xml:space="preserve">Once installed, the </w:t>
      </w:r>
      <w:r w:rsidR="007959B7">
        <w:t>App</w:t>
      </w:r>
      <w:r w:rsidRPr="00742FB7">
        <w:t xml:space="preserve"> can be run from the </w:t>
      </w:r>
      <w:r w:rsidR="009218F1">
        <w:t>APPS t</w:t>
      </w:r>
      <w:bookmarkStart w:id="19" w:name="_Hlk97216649"/>
      <w:r w:rsidR="009218F1">
        <w:t>ab</w:t>
      </w:r>
      <w:bookmarkStart w:id="20" w:name="_Hlk97216729"/>
      <w:r w:rsidR="00F40897">
        <w:t xml:space="preserve">. This sets the App environment paths, after which the App can be run from </w:t>
      </w:r>
      <w:r w:rsidR="009218F1">
        <w:t xml:space="preserve">the </w:t>
      </w:r>
      <w:r w:rsidRPr="00742FB7">
        <w:t>Command Window using:</w:t>
      </w:r>
      <w:bookmarkEnd w:id="19"/>
      <w:bookmarkEnd w:id="20"/>
    </w:p>
    <w:p w14:paraId="7444F029" w14:textId="7D9DAC84" w:rsidR="00A220EA" w:rsidRDefault="00A220EA" w:rsidP="00A220EA">
      <w:r w:rsidRPr="00742FB7">
        <w:t xml:space="preserve">&gt;&gt; </w:t>
      </w:r>
      <w:r w:rsidRPr="00742FB7">
        <w:fldChar w:fldCharType="begin"/>
      </w:r>
      <w:r w:rsidRPr="00742FB7">
        <w:instrText xml:space="preserve"> REF Model_name \h </w:instrText>
      </w:r>
      <w:r w:rsidRPr="00742FB7">
        <w:fldChar w:fldCharType="separate"/>
      </w:r>
      <w:proofErr w:type="spellStart"/>
      <w:r w:rsidR="00F25293">
        <w:t>ModelSkill</w:t>
      </w:r>
      <w:proofErr w:type="spellEnd"/>
      <w:r w:rsidRPr="00742FB7">
        <w:fldChar w:fldCharType="end"/>
      </w:r>
      <w:r w:rsidRPr="00742FB7">
        <w:t>;</w:t>
      </w:r>
    </w:p>
    <w:p w14:paraId="3110FD9D" w14:textId="1F496018" w:rsidR="00F40897" w:rsidRPr="00742FB7" w:rsidRDefault="00F40897" w:rsidP="00A220EA">
      <w:bookmarkStart w:id="21" w:name="_Hlk97216677"/>
      <w:r>
        <w:t xml:space="preserve">The App environment paths can be saved using the Set Path option on the </w:t>
      </w:r>
      <w:proofErr w:type="spellStart"/>
      <w:r w:rsidRPr="00742FB7">
        <w:t>Matlab</w:t>
      </w:r>
      <w:proofErr w:type="spellEnd"/>
      <w:r w:rsidRPr="00742FB7">
        <w:t>™</w:t>
      </w:r>
      <w:r>
        <w:t xml:space="preserve"> Home tab.</w:t>
      </w:r>
    </w:p>
    <w:bookmarkEnd w:id="21"/>
    <w:p w14:paraId="13BE4105" w14:textId="6398C6C9" w:rsidR="00A220EA" w:rsidRDefault="00A220EA" w:rsidP="00A220EA">
      <w:r w:rsidRPr="00742FB7">
        <w:t xml:space="preserve">Documentation can be viewed from the </w:t>
      </w:r>
      <w:r w:rsidR="009218F1">
        <w:t xml:space="preserve">App Help menu, or the </w:t>
      </w:r>
      <w:r w:rsidRPr="00742FB7">
        <w:t>Supplementa</w:t>
      </w:r>
      <w:r w:rsidR="009218F1">
        <w:t>l</w:t>
      </w:r>
      <w:r w:rsidRPr="00742FB7">
        <w:t xml:space="preserve"> Software in the </w:t>
      </w:r>
      <w:proofErr w:type="spellStart"/>
      <w:r w:rsidRPr="00742FB7">
        <w:t>Matlab</w:t>
      </w:r>
      <w:proofErr w:type="spellEnd"/>
      <w:r w:rsidRPr="00742FB7">
        <w:t>™ documentation. The location of the code can be accessed by hovering over the App icon and then finding the link in the pop</w:t>
      </w:r>
      <w:bookmarkEnd w:id="12"/>
      <w:r w:rsidRPr="00742FB7">
        <w:t>-up window.</w:t>
      </w:r>
    </w:p>
    <w:bookmarkEnd w:id="13"/>
    <w:p w14:paraId="3288D929" w14:textId="77777777" w:rsidR="0067428F" w:rsidRPr="001B680C" w:rsidRDefault="0067428F" w:rsidP="00C92178">
      <w:pPr>
        <w:spacing w:after="120"/>
      </w:pPr>
    </w:p>
    <w:p w14:paraId="03F316C9" w14:textId="77777777" w:rsidR="00C92178" w:rsidRDefault="00C92178" w:rsidP="00C92178">
      <w:pPr>
        <w:pStyle w:val="Heading2"/>
      </w:pPr>
      <w:bookmarkStart w:id="22" w:name="_Toc499280556"/>
      <w:bookmarkStart w:id="23" w:name="_Toc503699917"/>
      <w:bookmarkStart w:id="24" w:name="_Toc536470813"/>
      <w:bookmarkStart w:id="25" w:name="_Toc158307601"/>
      <w:r>
        <w:t>Model Set-up</w:t>
      </w:r>
      <w:bookmarkEnd w:id="22"/>
      <w:bookmarkEnd w:id="23"/>
      <w:bookmarkEnd w:id="24"/>
      <w:bookmarkEnd w:id="25"/>
    </w:p>
    <w:bookmarkEnd w:id="14"/>
    <w:p w14:paraId="1FBDC2C9" w14:textId="5076FE8F" w:rsidR="00C92178" w:rsidRDefault="00C92178" w:rsidP="00C92178">
      <w:r w:rsidRPr="00EC1BB6">
        <w:rPr>
          <w:i/>
          <w:color w:val="7B2520" w:themeColor="accent3" w:themeShade="BF"/>
        </w:rPr>
        <w:t>File&gt;New</w:t>
      </w:r>
      <w:r>
        <w:t xml:space="preserve"> to create a new project space.</w:t>
      </w:r>
    </w:p>
    <w:p w14:paraId="50AC7EE0" w14:textId="0D62D033" w:rsidR="004439AB" w:rsidRDefault="00B521C6" w:rsidP="000A7B8A">
      <w:bookmarkStart w:id="26" w:name="_Hlk535847486"/>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Pr>
          <w:i/>
          <w:color w:val="7B2520" w:themeColor="accent3" w:themeShade="BF"/>
        </w:rPr>
        <w:t>Grid</w:t>
      </w:r>
      <w:r w:rsidR="00167481">
        <w:rPr>
          <w:i/>
          <w:color w:val="7B2520" w:themeColor="accent3" w:themeShade="BF"/>
        </w:rPr>
        <w:t>ded</w:t>
      </w:r>
      <w:r>
        <w:rPr>
          <w:i/>
          <w:color w:val="7B2520" w:themeColor="accent3" w:themeShade="BF"/>
        </w:rPr>
        <w:t xml:space="preserve"> Data</w:t>
      </w:r>
      <w:r>
        <w:t>:</w:t>
      </w:r>
      <w:bookmarkEnd w:id="26"/>
      <w:r>
        <w:t xml:space="preserve"> </w:t>
      </w:r>
      <w:r w:rsidR="00576E54" w:rsidRPr="00576E54">
        <w:t>sub-menu options to Load, Add, Delete, Quality Control</w:t>
      </w:r>
      <w:r w:rsidR="00624A9E">
        <w:t xml:space="preserve"> of gridded data sets (see Section </w:t>
      </w:r>
      <w:r w:rsidR="00624A9E">
        <w:fldChar w:fldCharType="begin"/>
      </w:r>
      <w:r w:rsidR="00624A9E">
        <w:instrText xml:space="preserve"> REF _Ref459627191 \r \h </w:instrText>
      </w:r>
      <w:r w:rsidR="00624A9E">
        <w:fldChar w:fldCharType="separate"/>
      </w:r>
      <w:r w:rsidR="00F25293">
        <w:t>3.4</w:t>
      </w:r>
      <w:r w:rsidR="00624A9E">
        <w:fldChar w:fldCharType="end"/>
      </w:r>
      <w:r w:rsidR="00624A9E">
        <w:t>).</w:t>
      </w:r>
    </w:p>
    <w:p w14:paraId="55AD9356" w14:textId="200D38DA" w:rsidR="000A7B8A" w:rsidRDefault="00B521C6" w:rsidP="000A7B8A">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Pr>
          <w:i/>
          <w:color w:val="7B2520" w:themeColor="accent3" w:themeShade="BF"/>
        </w:rPr>
        <w:t>Timeseries</w:t>
      </w:r>
      <w:r>
        <w:t>:</w:t>
      </w:r>
      <w:r w:rsidR="00F00B3D">
        <w:t xml:space="preserve"> </w:t>
      </w:r>
      <w:bookmarkStart w:id="27" w:name="_Hlk89083151"/>
      <w:r w:rsidR="005B57C3">
        <w:t xml:space="preserve">timeseries data sets can be loaded containing multiple variables that use a common data and time vector. Different data sets can be loaded with different date and time vectors and/or different variables. For each timeseries, the user is prompted for a data format ‘m’ file. This defines the format of the data to be loaded (see Section </w:t>
      </w:r>
      <w:r w:rsidR="005B57C3">
        <w:fldChar w:fldCharType="begin"/>
      </w:r>
      <w:r w:rsidR="005B57C3">
        <w:instrText xml:space="preserve"> REF _Ref30509124 \r \h </w:instrText>
      </w:r>
      <w:r w:rsidR="005B57C3">
        <w:fldChar w:fldCharType="separate"/>
      </w:r>
      <w:r w:rsidR="00F25293">
        <w:t>5.2</w:t>
      </w:r>
      <w:r w:rsidR="005B57C3">
        <w:fldChar w:fldCharType="end"/>
      </w:r>
      <w:r w:rsidR="005B57C3">
        <w:t>).</w:t>
      </w:r>
      <w:bookmarkEnd w:id="27"/>
    </w:p>
    <w:p w14:paraId="1770581E" w14:textId="2E8C64C6" w:rsidR="00B521C6" w:rsidRDefault="00B521C6" w:rsidP="00B521C6">
      <w:r w:rsidRPr="00770E8A">
        <w:rPr>
          <w:i/>
          <w:color w:val="7B2520" w:themeColor="accent3" w:themeShade="BF"/>
        </w:rPr>
        <w:t>Setup&gt;</w:t>
      </w:r>
      <w:r w:rsidRPr="00B521C6">
        <w:rPr>
          <w:i/>
          <w:color w:val="7B2520" w:themeColor="accent3" w:themeShade="BF"/>
        </w:rPr>
        <w:t xml:space="preserve"> </w:t>
      </w:r>
      <w:r>
        <w:rPr>
          <w:i/>
          <w:color w:val="7B2520" w:themeColor="accent3" w:themeShade="BF"/>
        </w:rPr>
        <w:t>Run Parameters</w:t>
      </w:r>
      <w:r>
        <w:t>:</w:t>
      </w:r>
      <w:r w:rsidR="002F2387">
        <w:t xml:space="preserve"> </w:t>
      </w:r>
      <w:r w:rsidR="008A7EB8">
        <w:t xml:space="preserve">define the dimensions of the grid to use and the parameters to be used to compute the skill score. </w:t>
      </w:r>
    </w:p>
    <w:p w14:paraId="2478C0B4" w14:textId="612B3ADD" w:rsidR="008A7EB8" w:rsidRDefault="00BF1198" w:rsidP="00BF1198">
      <w:pPr>
        <w:spacing w:after="40" w:line="240" w:lineRule="auto"/>
      </w:pPr>
      <w:r w:rsidRPr="00BF1198">
        <w:rPr>
          <w:noProof/>
        </w:rPr>
        <w:lastRenderedPageBreak/>
        <w:drawing>
          <wp:anchor distT="0" distB="0" distL="114300" distR="114300" simplePos="0" relativeHeight="251662336" behindDoc="0" locked="0" layoutInCell="1" allowOverlap="1" wp14:anchorId="6D227921" wp14:editId="57E7B379">
            <wp:simplePos x="0" y="0"/>
            <wp:positionH relativeFrom="margin">
              <wp:align>left</wp:align>
            </wp:positionH>
            <wp:positionV relativeFrom="paragraph">
              <wp:posOffset>116205</wp:posOffset>
            </wp:positionV>
            <wp:extent cx="1626870" cy="2728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1626870" cy="2728595"/>
                    </a:xfrm>
                    <a:prstGeom prst="rect">
                      <a:avLst/>
                    </a:prstGeom>
                  </pic:spPr>
                </pic:pic>
              </a:graphicData>
            </a:graphic>
          </wp:anchor>
        </w:drawing>
      </w:r>
      <w:r w:rsidR="008A7EB8">
        <w:t xml:space="preserve">The X and Y-axis are defined as ranges and an interval using the format x0 dx </w:t>
      </w:r>
      <w:proofErr w:type="spellStart"/>
      <w:r w:rsidR="008A7EB8">
        <w:t>xN</w:t>
      </w:r>
      <w:proofErr w:type="spellEnd"/>
      <w:r w:rsidR="008A7EB8">
        <w:t xml:space="preserve"> (this is used in </w:t>
      </w:r>
      <w:proofErr w:type="spellStart"/>
      <w:r w:rsidR="008A7EB8">
        <w:t>Matlab</w:t>
      </w:r>
      <w:proofErr w:type="spellEnd"/>
      <w:r w:rsidR="008A7EB8">
        <w:t xml:space="preserve"> to create the range x0:dx:xN). For re-gridding data, this is the format required to define the new grid. When just plotting mesh data the number of gird intervals can be specified instead (the start and end of the range are obtained from the data set). Note, however, that the values currently set in Run Parameters are the ones used for Re-gridding.</w:t>
      </w:r>
    </w:p>
    <w:p w14:paraId="42A09561" w14:textId="318F6619" w:rsidR="008A7EB8" w:rsidRDefault="008A7EB8" w:rsidP="00BF1198">
      <w:pPr>
        <w:spacing w:after="40" w:line="240" w:lineRule="auto"/>
      </w:pPr>
      <w:r>
        <w:t>This is the maximum achievable correlation (see Taylor (2001) for discussion of how this is used).</w:t>
      </w:r>
    </w:p>
    <w:p w14:paraId="654C8C3F" w14:textId="520303F8" w:rsidR="008A7EB8" w:rsidRDefault="008A7EB8" w:rsidP="00BF1198">
      <w:pPr>
        <w:spacing w:after="40" w:line="240" w:lineRule="auto"/>
      </w:pPr>
      <w:r>
        <w:t>Exponent used in computing the skill score (see Section</w:t>
      </w:r>
      <w:r w:rsidR="00943E55">
        <w:t xml:space="preserve"> </w:t>
      </w:r>
      <w:r w:rsidR="00943E55">
        <w:fldChar w:fldCharType="begin"/>
      </w:r>
      <w:r w:rsidR="00943E55">
        <w:instrText xml:space="preserve"> REF _Ref30591440 \r \h </w:instrText>
      </w:r>
      <w:r w:rsidR="00943E55">
        <w:fldChar w:fldCharType="separate"/>
      </w:r>
      <w:r w:rsidR="00F25293">
        <w:t>4.2</w:t>
      </w:r>
      <w:r w:rsidR="00943E55">
        <w:fldChar w:fldCharType="end"/>
      </w:r>
      <w:r>
        <w:t>).</w:t>
      </w:r>
    </w:p>
    <w:p w14:paraId="671B3662" w14:textId="7127EB2E" w:rsidR="008A7EB8" w:rsidRDefault="008A7EB8" w:rsidP="00BF1198">
      <w:pPr>
        <w:spacing w:after="40" w:line="240" w:lineRule="auto"/>
      </w:pPr>
      <w:r>
        <w:t>Number of grid cell</w:t>
      </w:r>
      <w:r w:rsidR="00985A5E">
        <w:t>s</w:t>
      </w:r>
      <w:r>
        <w:t xml:space="preserve"> </w:t>
      </w:r>
      <w:r w:rsidR="00985A5E">
        <w:t xml:space="preserve">(+/-W) </w:t>
      </w:r>
      <w:r>
        <w:t xml:space="preserve">used to define a local window around the </w:t>
      </w:r>
      <w:proofErr w:type="spellStart"/>
      <w:r>
        <w:t>ith</w:t>
      </w:r>
      <w:proofErr w:type="spellEnd"/>
      <w:r>
        <w:t xml:space="preserve"> grid point.</w:t>
      </w:r>
      <w:r w:rsidR="00380670">
        <w:t xml:space="preserve"> If W=0 </w:t>
      </w:r>
      <w:r w:rsidR="0024419A">
        <w:t xml:space="preserve">(default) </w:t>
      </w:r>
      <w:r w:rsidR="00380670">
        <w:t>the local skill score is not computed.</w:t>
      </w:r>
    </w:p>
    <w:p w14:paraId="09B7B78D" w14:textId="37F2E7AD" w:rsidR="00380670" w:rsidRDefault="00380670" w:rsidP="00BF1198">
      <w:pPr>
        <w:spacing w:after="40" w:line="240" w:lineRule="auto"/>
      </w:pPr>
      <w:r>
        <w:t xml:space="preserve">Window definition to sub-sample grid for the computation of the average </w:t>
      </w:r>
      <w:r w:rsidRPr="00943E55">
        <w:rPr>
          <w:b/>
          <w:bCs/>
        </w:rPr>
        <w:t>local</w:t>
      </w:r>
      <w:r>
        <w:t xml:space="preserve"> skill score. Format is [</w:t>
      </w:r>
      <w:proofErr w:type="spellStart"/>
      <w:r w:rsidRPr="00380670">
        <w:t>x</w:t>
      </w:r>
      <w:r>
        <w:t>Min</w:t>
      </w:r>
      <w:proofErr w:type="spellEnd"/>
      <w:r w:rsidRPr="00380670">
        <w:t>,</w:t>
      </w:r>
      <w:r>
        <w:t xml:space="preserve"> </w:t>
      </w:r>
      <w:proofErr w:type="spellStart"/>
      <w:r w:rsidRPr="00380670">
        <w:t>x</w:t>
      </w:r>
      <w:r>
        <w:t>Max</w:t>
      </w:r>
      <w:proofErr w:type="spellEnd"/>
      <w:r w:rsidRPr="00380670">
        <w:t>,</w:t>
      </w:r>
      <w:r>
        <w:t xml:space="preserve"> </w:t>
      </w:r>
      <w:proofErr w:type="spellStart"/>
      <w:r w:rsidRPr="00380670">
        <w:t>y</w:t>
      </w:r>
      <w:r>
        <w:t>Min</w:t>
      </w:r>
      <w:proofErr w:type="spellEnd"/>
      <w:r w:rsidRPr="00380670">
        <w:t>,</w:t>
      </w:r>
      <w:r>
        <w:t xml:space="preserve"> </w:t>
      </w:r>
      <w:proofErr w:type="spellStart"/>
      <w:r w:rsidRPr="00380670">
        <w:t>y</w:t>
      </w:r>
      <w:r>
        <w:t>Max</w:t>
      </w:r>
      <w:proofErr w:type="spellEnd"/>
      <w:r>
        <w:t>].</w:t>
      </w:r>
    </w:p>
    <w:p w14:paraId="7D07C126" w14:textId="4F7761A2" w:rsidR="00B521C6" w:rsidRDefault="00BF1198" w:rsidP="00B521C6">
      <w:r>
        <w:t>Local skill score is computed for window around every grid cell (=1), or computes score for all non-overlapping windows (=0)</w:t>
      </w:r>
    </w:p>
    <w:p w14:paraId="0358C3F0" w14:textId="77777777" w:rsidR="0024419A" w:rsidRDefault="0024419A" w:rsidP="00B521C6"/>
    <w:p w14:paraId="19D8F48F" w14:textId="70489B97" w:rsidR="00F00B3D" w:rsidRDefault="0095427F" w:rsidP="0095427F">
      <w:pPr>
        <w:pStyle w:val="Heading2"/>
      </w:pPr>
      <w:bookmarkStart w:id="28" w:name="_Toc158307602"/>
      <w:r>
        <w:t>Taylor Diagram</w:t>
      </w:r>
      <w:bookmarkEnd w:id="28"/>
    </w:p>
    <w:p w14:paraId="2C85E92A" w14:textId="2DCBDDF0" w:rsidR="0095427F" w:rsidRDefault="0095427F" w:rsidP="0095427F">
      <w:bookmarkStart w:id="29" w:name="_Hlk36396842"/>
      <w:r>
        <w:rPr>
          <w:i/>
          <w:color w:val="7B2520" w:themeColor="accent3" w:themeShade="BF"/>
        </w:rPr>
        <w:t>Run&gt;Taylor Diagram</w:t>
      </w:r>
      <w:r>
        <w:t xml:space="preserve">: the </w:t>
      </w:r>
      <w:bookmarkEnd w:id="29"/>
      <w:r>
        <w:t>workflow is similar for both gridded data and timeseries data. If both types of data have been loaded, the user is prompted to choose between Grid and Timeseries. The next step is to select the Reference dataset (NB: for grids this must be a Cartesian Grid). One is then prompted for the Test dataset (NB: if a grid, this should have the same grid dimensions as the Reference dataset. The Taylor diagram and a plot of local skill score (graph for timeseries and a map for grids) are produced. The user is prompted to Add, or Delete more Test points, or to Exit.</w:t>
      </w:r>
      <w:r w:rsidR="00F35DE8">
        <w:t xml:space="preserve"> Examples of the outputs from the analysis are shown below and more details about the methods used are given in Section </w:t>
      </w:r>
      <w:r w:rsidR="00F35DE8">
        <w:fldChar w:fldCharType="begin"/>
      </w:r>
      <w:r w:rsidR="00F35DE8">
        <w:instrText xml:space="preserve"> REF _Ref30591587 \r \h </w:instrText>
      </w:r>
      <w:r w:rsidR="00F35DE8">
        <w:fldChar w:fldCharType="separate"/>
      </w:r>
      <w:r w:rsidR="00F25293">
        <w:t>4.1</w:t>
      </w:r>
      <w:r w:rsidR="00F35DE8">
        <w:fldChar w:fldCharType="end"/>
      </w:r>
      <w:r w:rsidR="00F35DE8">
        <w:t xml:space="preserve"> and </w:t>
      </w:r>
      <w:r w:rsidR="00F35DE8">
        <w:fldChar w:fldCharType="begin"/>
      </w:r>
      <w:r w:rsidR="00F35DE8">
        <w:instrText xml:space="preserve"> REF _Ref30591590 \r \h </w:instrText>
      </w:r>
      <w:r w:rsidR="00F35DE8">
        <w:fldChar w:fldCharType="separate"/>
      </w:r>
      <w:r w:rsidR="00F25293">
        <w:t>4.2</w:t>
      </w:r>
      <w:r w:rsidR="00F35DE8">
        <w:fldChar w:fldCharType="end"/>
      </w:r>
      <w:r w:rsidR="00F35DE8">
        <w:t>.</w:t>
      </w:r>
    </w:p>
    <w:p w14:paraId="52F4AFF1" w14:textId="606B0541" w:rsidR="00BF1198" w:rsidRDefault="004736C6" w:rsidP="00B521C6">
      <w:r>
        <w:t>A similar tool</w:t>
      </w:r>
      <w:r w:rsidR="00B5228A">
        <w:t>,</w:t>
      </w:r>
      <w:r>
        <w:t xml:space="preserve"> using the default Stats UI</w:t>
      </w:r>
      <w:r w:rsidR="00B5228A">
        <w:t>,</w:t>
      </w:r>
      <w:r>
        <w:t xml:space="preserve"> is available </w:t>
      </w:r>
      <w:r w:rsidR="00B5228A">
        <w:t>from the</w:t>
      </w:r>
      <w:r>
        <w:t xml:space="preserve"> </w:t>
      </w:r>
      <w:r w:rsidRPr="008A6B8B">
        <w:rPr>
          <w:i/>
          <w:color w:val="7B2520" w:themeColor="accent3" w:themeShade="BF"/>
        </w:rPr>
        <w:t>Analysis&gt; Statistics</w:t>
      </w:r>
      <w:r>
        <w:t xml:space="preserve"> menu option. Further details of th</w:t>
      </w:r>
      <w:r w:rsidR="00B5228A">
        <w:t>e Run</w:t>
      </w:r>
      <w:r>
        <w:t xml:space="preserve"> and Stats option</w:t>
      </w:r>
      <w:r w:rsidR="00B5228A">
        <w:t>s</w:t>
      </w:r>
      <w:r>
        <w:t xml:space="preserve"> are given in Sections </w:t>
      </w:r>
      <w:r>
        <w:fldChar w:fldCharType="begin"/>
      </w:r>
      <w:r>
        <w:instrText xml:space="preserve"> REF _Ref89092975 \r \h </w:instrText>
      </w:r>
      <w:r>
        <w:fldChar w:fldCharType="separate"/>
      </w:r>
      <w:r w:rsidR="00F25293">
        <w:t>3.5</w:t>
      </w:r>
      <w:r>
        <w:fldChar w:fldCharType="end"/>
      </w:r>
      <w:r>
        <w:t xml:space="preserve"> and </w:t>
      </w:r>
      <w:r>
        <w:fldChar w:fldCharType="begin"/>
      </w:r>
      <w:r>
        <w:instrText xml:space="preserve"> REF _Ref76228422 \r \h </w:instrText>
      </w:r>
      <w:r>
        <w:fldChar w:fldCharType="separate"/>
      </w:r>
      <w:r w:rsidR="00F25293">
        <w:t>3.6.2</w:t>
      </w:r>
      <w:r>
        <w:fldChar w:fldCharType="end"/>
      </w:r>
      <w:r>
        <w:t>, respectively.</w:t>
      </w:r>
    </w:p>
    <w:p w14:paraId="26057FE5" w14:textId="77777777" w:rsidR="004736C6" w:rsidRDefault="004736C6" w:rsidP="00B521C6"/>
    <w:p w14:paraId="628DCC05" w14:textId="2284D642" w:rsidR="00BF1198" w:rsidRDefault="00CA2CF9" w:rsidP="00BF1198">
      <w:pPr>
        <w:pStyle w:val="Heading2"/>
      </w:pPr>
      <w:bookmarkStart w:id="30" w:name="_Toc158307603"/>
      <w:r>
        <w:t xml:space="preserve">Inlet </w:t>
      </w:r>
      <w:r w:rsidR="00BF1198">
        <w:t>Tools</w:t>
      </w:r>
      <w:bookmarkEnd w:id="30"/>
    </w:p>
    <w:p w14:paraId="3756BFCF" w14:textId="42619EA7" w:rsidR="00E4420E" w:rsidRDefault="00644F3D" w:rsidP="00E4420E">
      <w:r>
        <w:rPr>
          <w:i/>
          <w:color w:val="7B2520" w:themeColor="accent3" w:themeShade="BF"/>
        </w:rPr>
        <w:t>Run&gt;</w:t>
      </w:r>
      <w:r w:rsidR="00111A74">
        <w:rPr>
          <w:i/>
          <w:color w:val="7B2520" w:themeColor="accent3" w:themeShade="BF"/>
        </w:rPr>
        <w:t>Inlet</w:t>
      </w:r>
      <w:r>
        <w:rPr>
          <w:i/>
          <w:color w:val="7B2520" w:themeColor="accent3" w:themeShade="BF"/>
        </w:rPr>
        <w:t xml:space="preserve"> Tools</w:t>
      </w:r>
      <w:r>
        <w:t xml:space="preserve">: calls the function file </w:t>
      </w:r>
      <w:proofErr w:type="spellStart"/>
      <w:r>
        <w:t>get</w:t>
      </w:r>
      <w:r w:rsidR="00111A74">
        <w:t>Inlet</w:t>
      </w:r>
      <w:r>
        <w:t>Tools.m</w:t>
      </w:r>
      <w:proofErr w:type="spellEnd"/>
      <w:r>
        <w:t>. This provides a selection of tools</w:t>
      </w:r>
      <w:r w:rsidRPr="00644F3D">
        <w:t xml:space="preserve"> </w:t>
      </w:r>
      <w:r>
        <w:t xml:space="preserve">to investigate grids which define inlets, estuaries or tidal basins. The functions provided include options </w:t>
      </w:r>
      <w:bookmarkStart w:id="31" w:name="_Hlk72222333"/>
      <w:r>
        <w:t xml:space="preserve">to add the gross properties and hypsometry to </w:t>
      </w:r>
      <w:r w:rsidR="0057757F">
        <w:t>gridded data sets</w:t>
      </w:r>
      <w:r>
        <w:t xml:space="preserve"> in the project, as well as tabulate and plot the resulting properties</w:t>
      </w:r>
      <w:bookmarkEnd w:id="31"/>
      <w:r w:rsidR="00544E37">
        <w:t xml:space="preserve"> (see Section </w:t>
      </w:r>
      <w:r w:rsidR="00300C6E">
        <w:fldChar w:fldCharType="begin"/>
      </w:r>
      <w:r w:rsidR="00300C6E">
        <w:instrText xml:space="preserve"> REF _Ref109207105 \r \h </w:instrText>
      </w:r>
      <w:r w:rsidR="00300C6E">
        <w:fldChar w:fldCharType="separate"/>
      </w:r>
      <w:r w:rsidR="00F25293">
        <w:t>3.5</w:t>
      </w:r>
      <w:r w:rsidR="00300C6E">
        <w:fldChar w:fldCharType="end"/>
      </w:r>
      <w:r w:rsidR="00300C6E">
        <w:t xml:space="preserve"> </w:t>
      </w:r>
      <w:r w:rsidR="00544E37">
        <w:t>for details)</w:t>
      </w:r>
      <w:r>
        <w:t>.</w:t>
      </w:r>
    </w:p>
    <w:p w14:paraId="16094843" w14:textId="77777777" w:rsidR="00E4420E" w:rsidRDefault="00E4420E" w:rsidP="00E4420E">
      <w:r>
        <w:t xml:space="preserve">The </w:t>
      </w:r>
      <w:r w:rsidRPr="006E3CC0">
        <w:rPr>
          <w:i/>
          <w:color w:val="1F4B74" w:themeColor="accent6" w:themeShade="BF"/>
        </w:rPr>
        <w:t>Add Properties</w:t>
      </w:r>
      <w:r w:rsidRPr="00971A21">
        <w:rPr>
          <w:color w:val="C00000"/>
        </w:rPr>
        <w:t xml:space="preserve"> </w:t>
      </w:r>
      <w:r>
        <w:t>option computes a range of properties for the inlet including the total volumes, surface areas at high and low water, tidal prism and along channel variation of CSA and width.</w:t>
      </w:r>
    </w:p>
    <w:p w14:paraId="7D25E091" w14:textId="77777777" w:rsidR="00E4420E" w:rsidRDefault="00E4420E" w:rsidP="00E4420E">
      <w:r>
        <w:t xml:space="preserve">The </w:t>
      </w:r>
      <w:r w:rsidRPr="006E3CC0">
        <w:rPr>
          <w:i/>
          <w:color w:val="1F4B74" w:themeColor="accent6" w:themeShade="BF"/>
        </w:rPr>
        <w:t>Delete Properties</w:t>
      </w:r>
      <w:r>
        <w:t xml:space="preserve"> option removes ALL the property tables from a grid object.</w:t>
      </w:r>
    </w:p>
    <w:p w14:paraId="31251DA7" w14:textId="77777777" w:rsidR="00E4420E" w:rsidRDefault="00E4420E" w:rsidP="00E4420E">
      <w:r>
        <w:t xml:space="preserve">The </w:t>
      </w:r>
      <w:r w:rsidRPr="006E3CC0">
        <w:rPr>
          <w:i/>
          <w:color w:val="1F4B74" w:themeColor="accent6" w:themeShade="BF"/>
        </w:rPr>
        <w:t>Edit Inlet Definition</w:t>
      </w:r>
      <w:r>
        <w:t xml:space="preserve"> accesses variables to define channel orientation and distance to the mouth.</w:t>
      </w:r>
    </w:p>
    <w:p w14:paraId="77EF569F" w14:textId="77777777" w:rsidR="00E4420E" w:rsidRDefault="00E4420E" w:rsidP="00E4420E">
      <w:r>
        <w:t xml:space="preserve">The </w:t>
      </w:r>
      <w:r w:rsidRPr="006E3CC0">
        <w:rPr>
          <w:i/>
          <w:color w:val="1F4B74" w:themeColor="accent6" w:themeShade="BF"/>
        </w:rPr>
        <w:t>Plot Case Properties</w:t>
      </w:r>
      <w:r>
        <w:t xml:space="preserve"> generates a figure tabulating the gross properties for a selected Case and providing options for a range of property plots.</w:t>
      </w:r>
    </w:p>
    <w:p w14:paraId="0047C7E2" w14:textId="77777777" w:rsidR="00E4420E" w:rsidRDefault="00E4420E" w:rsidP="00E4420E">
      <w:r>
        <w:t xml:space="preserve">The </w:t>
      </w:r>
      <w:r w:rsidRPr="006E3CC0">
        <w:rPr>
          <w:i/>
          <w:color w:val="1F4B74" w:themeColor="accent6" w:themeShade="BF"/>
        </w:rPr>
        <w:t>Tabulate Set Properties</w:t>
      </w:r>
      <w:r w:rsidRPr="00971A21">
        <w:rPr>
          <w:color w:val="C00000"/>
        </w:rPr>
        <w:t xml:space="preserve"> </w:t>
      </w:r>
      <w:r w:rsidRPr="006E3CC0">
        <w:t>t</w:t>
      </w:r>
      <w:r w:rsidRPr="00E4420E">
        <w:t>abulate the gross properties for all timesteps in Selected Case</w:t>
      </w:r>
      <w:r>
        <w:t>.</w:t>
      </w:r>
    </w:p>
    <w:p w14:paraId="33DB127D" w14:textId="3F717FFC" w:rsidR="00E4420E" w:rsidRDefault="00E4420E" w:rsidP="00E4420E">
      <w:r>
        <w:t xml:space="preserve">The </w:t>
      </w:r>
      <w:r w:rsidRPr="006E3CC0">
        <w:rPr>
          <w:i/>
          <w:color w:val="1F4B74" w:themeColor="accent6" w:themeShade="BF"/>
        </w:rPr>
        <w:t>Plot Set Properties</w:t>
      </w:r>
      <w:r w:rsidRPr="00971A21">
        <w:rPr>
          <w:color w:val="C00000"/>
        </w:rPr>
        <w:t xml:space="preserve"> </w:t>
      </w:r>
      <w:r>
        <w:t>option allows any group of models to be plotted as a set.</w:t>
      </w:r>
    </w:p>
    <w:p w14:paraId="766121A5" w14:textId="5659DFF9" w:rsidR="00E4420E" w:rsidRDefault="00E4420E" w:rsidP="00E4420E">
      <w:r>
        <w:t xml:space="preserve">The </w:t>
      </w:r>
      <w:r w:rsidRPr="006E3CC0">
        <w:rPr>
          <w:i/>
          <w:color w:val="1F4B74" w:themeColor="accent6" w:themeShade="BF"/>
        </w:rPr>
        <w:t xml:space="preserve">Plot </w:t>
      </w:r>
      <w:r w:rsidR="00624A9E" w:rsidRPr="006E3CC0">
        <w:rPr>
          <w:i/>
          <w:color w:val="1F4B74" w:themeColor="accent6" w:themeShade="BF"/>
        </w:rPr>
        <w:t>Hypsometry</w:t>
      </w:r>
      <w:r w:rsidRPr="00971A21">
        <w:rPr>
          <w:color w:val="C00000"/>
        </w:rPr>
        <w:t xml:space="preserve"> </w:t>
      </w:r>
      <w:r>
        <w:t>option plots the variation of surface area and volume as functions of elevation for a selected model.</w:t>
      </w:r>
    </w:p>
    <w:p w14:paraId="0754A7CA" w14:textId="77777777" w:rsidR="00E4420E" w:rsidRDefault="00E4420E" w:rsidP="00E4420E">
      <w:r>
        <w:t xml:space="preserve">The </w:t>
      </w:r>
      <w:r w:rsidRPr="006E3CC0">
        <w:rPr>
          <w:i/>
          <w:color w:val="1F4B74" w:themeColor="accent6" w:themeShade="BF"/>
        </w:rPr>
        <w:t>Plot X-Y Property Sets</w:t>
      </w:r>
      <w:r w:rsidRPr="00111A74">
        <w:rPr>
          <w:i/>
          <w:iCs/>
          <w:color w:val="C00000"/>
        </w:rPr>
        <w:t xml:space="preserve"> </w:t>
      </w:r>
      <w:r>
        <w:t xml:space="preserve">option allows a </w:t>
      </w:r>
      <w:proofErr w:type="spellStart"/>
      <w:r>
        <w:t>Case+variable</w:t>
      </w:r>
      <w:proofErr w:type="spellEnd"/>
      <w:r>
        <w:t xml:space="preserve"> to be plotted against another </w:t>
      </w:r>
      <w:proofErr w:type="spellStart"/>
      <w:r>
        <w:t>Case+variable</w:t>
      </w:r>
      <w:proofErr w:type="spellEnd"/>
      <w:r>
        <w:t>. The output shows the evolution of the two variables over time.</w:t>
      </w:r>
    </w:p>
    <w:p w14:paraId="55B592C6" w14:textId="77777777" w:rsidR="00E4420E" w:rsidRDefault="00E4420E" w:rsidP="00E4420E">
      <w:r>
        <w:lastRenderedPageBreak/>
        <w:t xml:space="preserve">The </w:t>
      </w:r>
      <w:r w:rsidRPr="006E3CC0">
        <w:rPr>
          <w:i/>
          <w:color w:val="1F4B74" w:themeColor="accent6" w:themeShade="BF"/>
        </w:rPr>
        <w:t>Plot Thalwegs</w:t>
      </w:r>
      <w:r>
        <w:t xml:space="preserve"> option allow the user to define a start and end point for a path and to compute the shortest path between the two points.</w:t>
      </w:r>
    </w:p>
    <w:p w14:paraId="65FA8203" w14:textId="2125DA55" w:rsidR="001C5DB9" w:rsidRPr="001C5DB9" w:rsidRDefault="001C5DB9" w:rsidP="001C5DB9">
      <w:pPr>
        <w:rPr>
          <w:iCs/>
        </w:rPr>
      </w:pPr>
      <w:r w:rsidRPr="001C5DB9">
        <w:rPr>
          <w:iCs/>
        </w:rPr>
        <w:t xml:space="preserve">The </w:t>
      </w:r>
      <w:r w:rsidRPr="006E3CC0">
        <w:rPr>
          <w:i/>
          <w:color w:val="1F4B74" w:themeColor="accent6" w:themeShade="BF"/>
        </w:rPr>
        <w:t>User Function</w:t>
      </w:r>
      <w:r w:rsidRPr="001C5DB9">
        <w:rPr>
          <w:i/>
          <w:color w:val="FF0000"/>
        </w:rPr>
        <w:t xml:space="preserve"> </w:t>
      </w:r>
      <w:r w:rsidRPr="001C5DB9">
        <w:rPr>
          <w:iCs/>
        </w:rPr>
        <w:t xml:space="preserve">option calls the function </w:t>
      </w:r>
      <w:proofErr w:type="spellStart"/>
      <w:r w:rsidRPr="001C5DB9">
        <w:rPr>
          <w:iCs/>
        </w:rPr>
        <w:t>ms_userfunction.m</w:t>
      </w:r>
      <w:proofErr w:type="spellEnd"/>
      <w:r w:rsidRPr="001C5DB9">
        <w:rPr>
          <w:iCs/>
        </w:rPr>
        <w:t>, which can be edited or replaced as required. The example code compares different ways of computing the tidal prism in the basin.</w:t>
      </w:r>
    </w:p>
    <w:p w14:paraId="5919E0AA" w14:textId="7283A583" w:rsidR="00E4420E" w:rsidRDefault="00E4420E" w:rsidP="00BF1198"/>
    <w:p w14:paraId="70B1C217" w14:textId="22E469AB" w:rsidR="00CA2CF9" w:rsidRDefault="00CA2CF9" w:rsidP="00CA2CF9">
      <w:pPr>
        <w:pStyle w:val="Heading2"/>
      </w:pPr>
      <w:bookmarkStart w:id="32" w:name="_Toc158307604"/>
      <w:r>
        <w:t>User Tools</w:t>
      </w:r>
      <w:bookmarkEnd w:id="32"/>
    </w:p>
    <w:p w14:paraId="77236B0A" w14:textId="6D486176" w:rsidR="00CA2CF9" w:rsidRDefault="00111A74">
      <w:pPr>
        <w:spacing w:after="160"/>
      </w:pPr>
      <w:r>
        <w:rPr>
          <w:i/>
          <w:color w:val="7B2520" w:themeColor="accent3" w:themeShade="BF"/>
        </w:rPr>
        <w:t>Run&gt;User Tools</w:t>
      </w:r>
      <w:r>
        <w:t xml:space="preserve">: calls the function file </w:t>
      </w:r>
      <w:proofErr w:type="spellStart"/>
      <w:r>
        <w:t>getUserTools.m</w:t>
      </w:r>
      <w:proofErr w:type="spellEnd"/>
      <w:r>
        <w:t>. This provides a selection of tools</w:t>
      </w:r>
      <w:r w:rsidRPr="00644F3D">
        <w:t xml:space="preserve"> </w:t>
      </w:r>
      <w:r>
        <w:t xml:space="preserve">to investigate </w:t>
      </w:r>
      <w:r w:rsidR="00CA2CF9">
        <w:t>patterns of networks and bed forms</w:t>
      </w:r>
      <w:r w:rsidR="00544E37">
        <w:t xml:space="preserve">. </w:t>
      </w:r>
    </w:p>
    <w:p w14:paraId="1B419A20" w14:textId="19F9C202" w:rsidR="00CA2CF9" w:rsidRDefault="00111A74" w:rsidP="00111A74">
      <w:r w:rsidRPr="006E3CC0">
        <w:rPr>
          <w:i/>
          <w:color w:val="1F4B74" w:themeColor="accent6" w:themeShade="BF"/>
        </w:rPr>
        <w:t>Network analysis</w:t>
      </w:r>
      <w:r w:rsidRPr="00971A21">
        <w:rPr>
          <w:color w:val="C00000"/>
        </w:rPr>
        <w:t xml:space="preserve"> </w:t>
      </w:r>
      <w:r>
        <w:t xml:space="preserve">extracts the channel network from a bathymetry and computes the variation of the number of channels and the width of the channels with distance from the inlet mouth. After selecting a case to analyse (bathymetry grid) the user is prompted to define the parameters used to regularize the grid based on diffusion </w:t>
      </w:r>
      <w:r>
        <w:fldChar w:fldCharType="begin">
          <w:fldData xml:space="preserve">PEVuZE5vdGU+PENpdGU+PEF1dGhvcj5QYXNzYWxhY3F1YTwvQXV0aG9yPjxZZWFyPjIwMTA8L1ll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</w:fldData>
        </w:fldChar>
      </w:r>
      <w:r>
        <w:instrText xml:space="preserve"> ADDIN EN.CITE </w:instrText>
      </w:r>
      <w:r>
        <w:fldChar w:fldCharType="begin">
          <w:fldData xml:space="preserve">PEVuZE5vdGU+PENpdGU+PEF1dGhvcj5QYXNzYWxhY3F1YTwvQXV0aG9yPjxZZWFyPjIwMTA8L1ll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</w:fldData>
        </w:fldChar>
      </w:r>
      <w:r>
        <w:instrText xml:space="preserve"> ADDIN EN.CITE.DATA </w:instrText>
      </w:r>
      <w:r>
        <w:fldChar w:fldCharType="end"/>
      </w:r>
      <w:r>
        <w:fldChar w:fldCharType="separate"/>
      </w:r>
      <w:r>
        <w:rPr>
          <w:noProof/>
        </w:rPr>
        <w:t>(Passalacqua</w:t>
      </w:r>
      <w:r w:rsidRPr="00111A74">
        <w:rPr>
          <w:i/>
          <w:noProof/>
        </w:rPr>
        <w:t xml:space="preserve"> et al.</w:t>
      </w:r>
      <w:r>
        <w:rPr>
          <w:noProof/>
        </w:rPr>
        <w:t>, 2010; Sangireddy</w:t>
      </w:r>
      <w:r w:rsidRPr="00111A74">
        <w:rPr>
          <w:i/>
          <w:noProof/>
        </w:rPr>
        <w:t xml:space="preserve"> et al.</w:t>
      </w:r>
      <w:r>
        <w:rPr>
          <w:noProof/>
        </w:rPr>
        <w:t>, 2016)</w:t>
      </w:r>
      <w:r>
        <w:fldChar w:fldCharType="end"/>
      </w:r>
      <w:r>
        <w:t xml:space="preserve">. </w:t>
      </w:r>
    </w:p>
    <w:p w14:paraId="405A68C8" w14:textId="0395097E" w:rsidR="00CA2CF9" w:rsidRDefault="00CA2CF9" w:rsidP="00111A74">
      <w:r w:rsidRPr="006E3CC0">
        <w:rPr>
          <w:i/>
          <w:color w:val="1F4B74" w:themeColor="accent6" w:themeShade="BF"/>
        </w:rPr>
        <w:t>Rhythmic Forms</w:t>
      </w:r>
      <w:r>
        <w:t xml:space="preserve"> analyses the </w:t>
      </w:r>
      <w:r w:rsidRPr="00CA2CF9">
        <w:t>rhythmic form spacing and amplitude</w:t>
      </w:r>
      <w:r>
        <w:t xml:space="preserve"> together with the change in volume over time.</w:t>
      </w:r>
    </w:p>
    <w:p w14:paraId="6FCB4A88" w14:textId="26C199AE" w:rsidR="00CA2CF9" w:rsidRDefault="00CA2CF9" w:rsidP="00CA2CF9">
      <w:r>
        <w:t xml:space="preserve">For further details of the input UIs and the types of output generated see Section </w:t>
      </w:r>
      <w:r>
        <w:fldChar w:fldCharType="begin"/>
      </w:r>
      <w:r>
        <w:instrText xml:space="preserve"> REF _Ref89093154 \r \h </w:instrText>
      </w:r>
      <w:r>
        <w:fldChar w:fldCharType="separate"/>
      </w:r>
      <w:r w:rsidR="00F25293">
        <w:t>3.5</w:t>
      </w:r>
      <w:r>
        <w:fldChar w:fldCharType="end"/>
      </w:r>
      <w:r>
        <w:t>.</w:t>
      </w:r>
    </w:p>
    <w:p w14:paraId="33281492" w14:textId="660822B4" w:rsidR="00A04EA8" w:rsidRDefault="00A04EA8">
      <w:pPr>
        <w:spacing w:after="160"/>
      </w:pPr>
      <w:r>
        <w:br w:type="page"/>
      </w:r>
    </w:p>
    <w:p w14:paraId="1E29C38A" w14:textId="6ED46830" w:rsidR="008A6B8B" w:rsidRPr="008A6B8B" w:rsidRDefault="008A6B8B" w:rsidP="00A04EA8">
      <w:pPr>
        <w:pStyle w:val="Heading1"/>
      </w:pPr>
      <w:bookmarkStart w:id="33" w:name="_Toc158307605"/>
      <w:r w:rsidRPr="008A6B8B">
        <w:lastRenderedPageBreak/>
        <w:t>Application Menus</w:t>
      </w:r>
      <w:bookmarkEnd w:id="33"/>
    </w:p>
    <w:p w14:paraId="433F3683" w14:textId="77777777" w:rsidR="008A6B8B" w:rsidRPr="008A6B8B" w:rsidRDefault="008A6B8B" w:rsidP="008A6B8B">
      <w:r w:rsidRPr="008A6B8B">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proofErr w:type="gramStart"/>
      <w:r w:rsidRPr="008A6B8B">
        <w:rPr>
          <w:i/>
          <w:color w:val="7B2520" w:themeColor="accent3" w:themeShade="BF"/>
        </w:rPr>
        <w:t>Red</w:t>
      </w:r>
      <w:proofErr w:type="gramEnd"/>
      <w:r w:rsidRPr="008A6B8B">
        <w:rPr>
          <w:i/>
          <w:color w:val="7B2520" w:themeColor="accent3" w:themeShade="BF"/>
        </w:rPr>
        <w:t xml:space="preserve"> italic</w:t>
      </w:r>
      <w:r w:rsidRPr="008A6B8B">
        <w:rPr>
          <w:color w:val="7B2520" w:themeColor="accent3" w:themeShade="BF"/>
        </w:rPr>
        <w:t xml:space="preserve"> </w:t>
      </w:r>
      <w:r w:rsidRPr="008A6B8B">
        <w:t xml:space="preserve">refers to drop down menus and text in </w:t>
      </w:r>
      <w:r w:rsidRPr="008A6B8B">
        <w:rPr>
          <w:i/>
          <w:color w:val="565321" w:themeColor="accent2" w:themeShade="80"/>
        </w:rPr>
        <w:t>Green italic</w:t>
      </w:r>
      <w:r w:rsidRPr="008A6B8B">
        <w:rPr>
          <w:color w:val="565321" w:themeColor="accent2" w:themeShade="80"/>
        </w:rPr>
        <w:t xml:space="preserve"> </w:t>
      </w:r>
      <w:r w:rsidRPr="008A6B8B">
        <w:t>refers to Tab titles.</w:t>
      </w:r>
    </w:p>
    <w:p w14:paraId="6B1B0DF6" w14:textId="77777777" w:rsidR="008A6B8B" w:rsidRPr="008A6B8B" w:rsidRDefault="008A6B8B" w:rsidP="008A6B8B"/>
    <w:p w14:paraId="07F3966C" w14:textId="77777777" w:rsidR="008A6B8B" w:rsidRPr="008A6B8B" w:rsidRDefault="008A6B8B" w:rsidP="008A6B8B">
      <w:pPr>
        <w:pStyle w:val="Heading2"/>
      </w:pPr>
      <w:bookmarkStart w:id="34" w:name="_Toc462590130"/>
      <w:bookmarkStart w:id="35" w:name="_Toc58851114"/>
      <w:bookmarkStart w:id="36" w:name="_Toc158307606"/>
      <w:r w:rsidRPr="008A6B8B">
        <w:t>File</w:t>
      </w:r>
      <w:bookmarkEnd w:id="34"/>
      <w:bookmarkEnd w:id="35"/>
      <w:bookmarkEnd w:id="36"/>
    </w:p>
    <w:p w14:paraId="26DE710C" w14:textId="77777777" w:rsidR="008A6B8B" w:rsidRPr="008A6B8B" w:rsidRDefault="008A6B8B" w:rsidP="008A6B8B">
      <w:pPr>
        <w:rPr>
          <w:i/>
          <w:color w:val="7B2520" w:themeColor="accent3" w:themeShade="BF"/>
        </w:rPr>
      </w:pPr>
      <w:r w:rsidRPr="008A6B8B">
        <w:rPr>
          <w:i/>
          <w:color w:val="7B2520" w:themeColor="accent3" w:themeShade="BF"/>
        </w:rPr>
        <w:t>File&gt;New</w:t>
      </w:r>
      <w:r w:rsidRPr="008A6B8B">
        <w:t xml:space="preserve">: clears any existing model (prompting to save if not already saved) and a popup dialog box prompts for Project name and Date (default is current date). </w:t>
      </w:r>
    </w:p>
    <w:p w14:paraId="3EA39B99" w14:textId="77777777" w:rsidR="008A6B8B" w:rsidRPr="008A6B8B" w:rsidRDefault="008A6B8B" w:rsidP="008A6B8B">
      <w:r w:rsidRPr="008A6B8B">
        <w:rPr>
          <w:i/>
          <w:color w:val="7B2520" w:themeColor="accent3" w:themeShade="BF"/>
        </w:rPr>
        <w:t>File&gt;Open</w:t>
      </w:r>
      <w:r w:rsidRPr="008A6B8B">
        <w:t>: existing models are saved as *.mat files. User selects a model from dialog box.</w:t>
      </w:r>
    </w:p>
    <w:p w14:paraId="259505F0" w14:textId="77777777" w:rsidR="008A6B8B" w:rsidRPr="008A6B8B" w:rsidRDefault="008A6B8B" w:rsidP="008A6B8B">
      <w:r w:rsidRPr="008A6B8B">
        <w:rPr>
          <w:i/>
          <w:color w:val="7B2520" w:themeColor="accent3" w:themeShade="BF"/>
        </w:rPr>
        <w:t>File&gt;Save</w:t>
      </w:r>
      <w:r w:rsidRPr="008A6B8B">
        <w:t>: save a file that has already been saved.</w:t>
      </w:r>
    </w:p>
    <w:p w14:paraId="61119B5B" w14:textId="77777777" w:rsidR="008A6B8B" w:rsidRPr="008A6B8B" w:rsidRDefault="008A6B8B" w:rsidP="008A6B8B">
      <w:r w:rsidRPr="008A6B8B">
        <w:rPr>
          <w:i/>
          <w:color w:val="7B2520" w:themeColor="accent3" w:themeShade="BF"/>
        </w:rPr>
        <w:t>File&gt;Save as</w:t>
      </w:r>
      <w:r w:rsidRPr="008A6B8B">
        <w:t>: save a file with a new or different name.</w:t>
      </w:r>
    </w:p>
    <w:p w14:paraId="7B81E3B9" w14:textId="77777777" w:rsidR="008A6B8B" w:rsidRPr="008A6B8B" w:rsidRDefault="008A6B8B" w:rsidP="008A6B8B">
      <w:r w:rsidRPr="008A6B8B">
        <w:rPr>
          <w:i/>
          <w:color w:val="7B2520" w:themeColor="accent3" w:themeShade="BF"/>
        </w:rPr>
        <w:t>File&gt;Exit</w:t>
      </w:r>
      <w:r w:rsidRPr="008A6B8B">
        <w:t>: exit the program. The close window button has the same effect.</w:t>
      </w:r>
    </w:p>
    <w:p w14:paraId="410A1F1A" w14:textId="77777777" w:rsidR="008A6B8B" w:rsidRPr="008A6B8B" w:rsidRDefault="008A6B8B" w:rsidP="008A6B8B"/>
    <w:p w14:paraId="3C57FBB1" w14:textId="77777777" w:rsidR="008A6B8B" w:rsidRPr="008A6B8B" w:rsidRDefault="008A6B8B" w:rsidP="008A6B8B">
      <w:pPr>
        <w:pStyle w:val="Heading2"/>
      </w:pPr>
      <w:bookmarkStart w:id="37" w:name="_Toc462590131"/>
      <w:bookmarkStart w:id="38" w:name="_Toc58851115"/>
      <w:bookmarkStart w:id="39" w:name="_Toc158307607"/>
      <w:r w:rsidRPr="008A6B8B">
        <w:t>Tools</w:t>
      </w:r>
      <w:bookmarkEnd w:id="37"/>
      <w:bookmarkEnd w:id="38"/>
      <w:bookmarkEnd w:id="39"/>
    </w:p>
    <w:p w14:paraId="165F8793" w14:textId="77777777" w:rsidR="008A6B8B" w:rsidRPr="008A6B8B" w:rsidRDefault="008A6B8B" w:rsidP="008A6B8B">
      <w:r w:rsidRPr="008A6B8B">
        <w:rPr>
          <w:i/>
          <w:color w:val="7B2520" w:themeColor="accent3" w:themeShade="BF"/>
        </w:rPr>
        <w:t>Tools&gt;Refresh</w:t>
      </w:r>
      <w:r w:rsidRPr="008A6B8B">
        <w:t xml:space="preserve">: updates </w:t>
      </w:r>
      <w:r w:rsidRPr="008A6B8B">
        <w:rPr>
          <w:i/>
          <w:color w:val="565321" w:themeColor="accent2" w:themeShade="80"/>
        </w:rPr>
        <w:t>Cases</w:t>
      </w:r>
      <w:r w:rsidRPr="008A6B8B">
        <w:t xml:space="preserve"> tab.</w:t>
      </w:r>
    </w:p>
    <w:p w14:paraId="69E0D6CF" w14:textId="77777777" w:rsidR="008A6B8B" w:rsidRPr="008A6B8B" w:rsidRDefault="008A6B8B" w:rsidP="008A6B8B">
      <w:r w:rsidRPr="008A6B8B">
        <w:rPr>
          <w:i/>
          <w:color w:val="7B2520" w:themeColor="accent3" w:themeShade="BF"/>
        </w:rPr>
        <w:t>Tools&gt;Clear all&gt;Project</w:t>
      </w:r>
      <w:r w:rsidRPr="008A6B8B">
        <w:t>: deletes the current project, including setup parameters and all Cases.</w:t>
      </w:r>
    </w:p>
    <w:p w14:paraId="719DBD2E" w14:textId="77777777" w:rsidR="008A6B8B" w:rsidRPr="008A6B8B" w:rsidRDefault="008A6B8B" w:rsidP="008A6B8B">
      <w:r w:rsidRPr="008A6B8B">
        <w:rPr>
          <w:i/>
          <w:color w:val="7B2520" w:themeColor="accent3" w:themeShade="BF"/>
        </w:rPr>
        <w:t>Tools&gt;Clear all&gt;Figures</w:t>
      </w:r>
      <w:r w:rsidRPr="008A6B8B">
        <w:t>: deletes all results plot figures (useful if a large number of plots have been produced).</w:t>
      </w:r>
    </w:p>
    <w:p w14:paraId="4B6F82D3" w14:textId="77777777" w:rsidR="008A6B8B" w:rsidRPr="008A6B8B" w:rsidRDefault="008A6B8B" w:rsidP="008A6B8B">
      <w:r w:rsidRPr="008A6B8B">
        <w:rPr>
          <w:i/>
          <w:color w:val="7B2520" w:themeColor="accent3" w:themeShade="BF"/>
        </w:rPr>
        <w:t>Tools&gt;Clear all&gt;Cases</w:t>
      </w:r>
      <w:r w:rsidRPr="008A6B8B">
        <w:t xml:space="preserve">: deletes all cases listed on the </w:t>
      </w:r>
      <w:r w:rsidRPr="008A6B8B">
        <w:rPr>
          <w:i/>
          <w:color w:val="565321" w:themeColor="accent2" w:themeShade="80"/>
        </w:rPr>
        <w:t xml:space="preserve"> Cases</w:t>
      </w:r>
      <w:r w:rsidRPr="008A6B8B">
        <w:t xml:space="preserve"> tab but does not affect the model setup.</w:t>
      </w:r>
    </w:p>
    <w:p w14:paraId="0FFAAEE6" w14:textId="77777777" w:rsidR="008A6B8B" w:rsidRPr="008A6B8B" w:rsidRDefault="008A6B8B" w:rsidP="008A6B8B"/>
    <w:p w14:paraId="1F1463A8" w14:textId="77777777" w:rsidR="008A6B8B" w:rsidRPr="008A6B8B" w:rsidRDefault="008A6B8B" w:rsidP="008A6B8B">
      <w:pPr>
        <w:pStyle w:val="Heading2"/>
      </w:pPr>
      <w:bookmarkStart w:id="40" w:name="_Toc462590132"/>
      <w:bookmarkStart w:id="41" w:name="_Toc58851116"/>
      <w:bookmarkStart w:id="42" w:name="_Toc158307608"/>
      <w:r w:rsidRPr="008A6B8B">
        <w:t>Project</w:t>
      </w:r>
      <w:bookmarkEnd w:id="40"/>
      <w:bookmarkEnd w:id="41"/>
      <w:bookmarkEnd w:id="42"/>
    </w:p>
    <w:p w14:paraId="6C3FDD0D" w14:textId="77777777" w:rsidR="008A6B8B" w:rsidRPr="008A6B8B" w:rsidRDefault="008A6B8B" w:rsidP="008A6B8B">
      <w:r w:rsidRPr="008A6B8B">
        <w:rPr>
          <w:i/>
          <w:color w:val="7B2520" w:themeColor="accent3" w:themeShade="BF"/>
        </w:rPr>
        <w:t>Project&gt;Project Info</w:t>
      </w:r>
      <w:r w:rsidRPr="008A6B8B">
        <w:t>: edit the Project name and Date.</w:t>
      </w:r>
    </w:p>
    <w:p w14:paraId="69101E53" w14:textId="77777777" w:rsidR="008A6B8B" w:rsidRPr="008A6B8B" w:rsidRDefault="008A6B8B" w:rsidP="008A6B8B">
      <w:r w:rsidRPr="008A6B8B">
        <w:rPr>
          <w:i/>
          <w:color w:val="7B2520" w:themeColor="accent3" w:themeShade="BF"/>
        </w:rPr>
        <w:t>Project&gt;Cases&gt;Edit Description</w:t>
      </w:r>
      <w:r w:rsidRPr="008A6B8B">
        <w:t>: select a scenario description to edit.</w:t>
      </w:r>
    </w:p>
    <w:p w14:paraId="2A6857DB" w14:textId="682D6781" w:rsidR="008A6B8B" w:rsidRPr="008A6B8B" w:rsidRDefault="008A6B8B" w:rsidP="008A6B8B">
      <w:r w:rsidRPr="008A6B8B">
        <w:rPr>
          <w:i/>
          <w:color w:val="7B2520" w:themeColor="accent3" w:themeShade="BF"/>
        </w:rPr>
        <w:t>Project&gt;Cases&gt;Edit Data Set</w:t>
      </w:r>
      <w:r w:rsidRPr="008A6B8B">
        <w:t>: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spellStart"/>
      <w:r w:rsidRPr="008A6B8B">
        <w:t>eg</w:t>
      </w:r>
      <w:proofErr w:type="spellEnd"/>
      <w:r w:rsidRPr="008A6B8B">
        <w:t xml:space="preserve"> all values over a threshold or values within a date range).</w:t>
      </w:r>
      <w:r w:rsidR="00B44BE2" w:rsidRPr="00B44BE2">
        <w:t xml:space="preserve"> </w:t>
      </w:r>
      <w:r w:rsidR="00B44BE2" w:rsidRPr="00622DDB">
        <w:t>Using the Copy to Clipboard button also provides a quick way of exporting selected data.</w:t>
      </w:r>
    </w:p>
    <w:p w14:paraId="7FFF3024" w14:textId="287EE2F4" w:rsidR="008A6B8B" w:rsidRPr="008A6B8B" w:rsidRDefault="008A6B8B" w:rsidP="008A6B8B">
      <w:r w:rsidRPr="008A6B8B">
        <w:rPr>
          <w:i/>
          <w:color w:val="7B2520" w:themeColor="accent3" w:themeShade="BF"/>
        </w:rPr>
        <w:t>Project&gt;Cases&gt;Save</w:t>
      </w:r>
      <w:r w:rsidRPr="008A6B8B">
        <w:t>:</w:t>
      </w:r>
      <w:r w:rsidR="00B44BE2" w:rsidRPr="00B44BE2">
        <w:t xml:space="preserve"> select the Case to be saved from the list of Cases, select whether to save the Case as a </w:t>
      </w:r>
      <w:proofErr w:type="spellStart"/>
      <w:r w:rsidR="00B44BE2" w:rsidRPr="00B44BE2">
        <w:rPr>
          <w:i/>
          <w:iCs/>
        </w:rPr>
        <w:t>dstable</w:t>
      </w:r>
      <w:proofErr w:type="spellEnd"/>
      <w:r w:rsidR="00B44BE2" w:rsidRPr="00B44BE2">
        <w:t xml:space="preserve"> or a </w:t>
      </w:r>
      <w:r w:rsidR="00B44BE2" w:rsidRPr="00B44BE2">
        <w:rPr>
          <w:i/>
          <w:iCs/>
        </w:rPr>
        <w:t>table</w:t>
      </w:r>
      <w:r w:rsidR="00B44BE2" w:rsidRPr="00B44BE2">
        <w:t xml:space="preserve"> and name the file. The dataset </w:t>
      </w:r>
      <w:proofErr w:type="spellStart"/>
      <w:r w:rsidR="00B44BE2" w:rsidRPr="00B44BE2">
        <w:rPr>
          <w:i/>
          <w:iCs/>
        </w:rPr>
        <w:t>dstable</w:t>
      </w:r>
      <w:proofErr w:type="spellEnd"/>
      <w:r w:rsidR="00B44BE2" w:rsidRPr="00B44BE2">
        <w:t xml:space="preserve"> or </w:t>
      </w:r>
      <w:r w:rsidR="00B44BE2" w:rsidRPr="00B44BE2">
        <w:rPr>
          <w:i/>
          <w:iCs/>
        </w:rPr>
        <w:t>table</w:t>
      </w:r>
      <w:r w:rsidR="00B44BE2" w:rsidRPr="00B44BE2">
        <w:t xml:space="preserve"> are saved to a mat file.</w:t>
      </w:r>
    </w:p>
    <w:p w14:paraId="7BE6CF22" w14:textId="77777777" w:rsidR="008A6B8B" w:rsidRPr="008A6B8B" w:rsidRDefault="008A6B8B" w:rsidP="008A6B8B">
      <w:r w:rsidRPr="008A6B8B">
        <w:rPr>
          <w:i/>
          <w:color w:val="7B2520" w:themeColor="accent3" w:themeShade="BF"/>
        </w:rPr>
        <w:t>Project&gt;Cases&gt;Delete</w:t>
      </w:r>
      <w:r w:rsidRPr="008A6B8B">
        <w:t>: select the Case(s) to be deleted from the list of Cases and these are deleted (model setup is not changed).</w:t>
      </w:r>
    </w:p>
    <w:p w14:paraId="60A54782" w14:textId="77777777" w:rsidR="008A6B8B" w:rsidRPr="008A6B8B" w:rsidRDefault="008A6B8B" w:rsidP="008A6B8B">
      <w:r w:rsidRPr="008A6B8B">
        <w:rPr>
          <w:i/>
          <w:color w:val="7B2520" w:themeColor="accent3" w:themeShade="BF"/>
        </w:rPr>
        <w:t>Project&gt;Cases&gt;Reload</w:t>
      </w:r>
      <w:r w:rsidRPr="008A6B8B">
        <w:t>: select a previous model run and reload the input values as the current input settings.</w:t>
      </w:r>
    </w:p>
    <w:p w14:paraId="3FB51F51" w14:textId="64F7FFFA" w:rsidR="008A6B8B" w:rsidRPr="008A6B8B" w:rsidRDefault="008A6B8B" w:rsidP="008A6B8B">
      <w:r w:rsidRPr="008A6B8B">
        <w:rPr>
          <w:i/>
          <w:color w:val="7B2520" w:themeColor="accent3" w:themeShade="BF"/>
        </w:rPr>
        <w:t>Project&gt;Cases&gt;View settings</w:t>
      </w:r>
      <w:r w:rsidRPr="008A6B8B">
        <w:t xml:space="preserve">: </w:t>
      </w:r>
      <w:r w:rsidR="00B44BE2" w:rsidRPr="00B44BE2">
        <w:t>display a table of the model input parameters used for a selected Case.</w:t>
      </w:r>
    </w:p>
    <w:p w14:paraId="227F3F25" w14:textId="77777777" w:rsidR="008A6B8B" w:rsidRPr="008A6B8B" w:rsidRDefault="008A6B8B" w:rsidP="008A6B8B">
      <w:r w:rsidRPr="008A6B8B">
        <w:rPr>
          <w:i/>
          <w:color w:val="7B2520" w:themeColor="accent3" w:themeShade="BF"/>
        </w:rPr>
        <w:t>Project&gt; Import/Export&gt;Import</w:t>
      </w:r>
      <w:r w:rsidRPr="008A6B8B">
        <w:t xml:space="preserve">: load a Case class instance from a </w:t>
      </w:r>
      <w:proofErr w:type="spellStart"/>
      <w:r w:rsidRPr="008A6B8B">
        <w:t>Matlab</w:t>
      </w:r>
      <w:proofErr w:type="spellEnd"/>
      <w:r w:rsidRPr="008A6B8B">
        <w:t xml:space="preserve"> binary ‘mat’ file. Only works for data sets saved using Export. </w:t>
      </w:r>
    </w:p>
    <w:p w14:paraId="06A62452" w14:textId="77777777" w:rsidR="008A6B8B" w:rsidRPr="008A6B8B" w:rsidRDefault="008A6B8B" w:rsidP="008A6B8B">
      <w:r w:rsidRPr="008A6B8B">
        <w:rPr>
          <w:i/>
          <w:color w:val="7B2520" w:themeColor="accent3" w:themeShade="BF"/>
        </w:rPr>
        <w:t>Project&gt;Import/Export&gt;Export</w:t>
      </w:r>
      <w:r w:rsidRPr="008A6B8B">
        <w:t xml:space="preserve">: save a Case class instance to a </w:t>
      </w:r>
      <w:proofErr w:type="spellStart"/>
      <w:r w:rsidRPr="008A6B8B">
        <w:t>Matlab</w:t>
      </w:r>
      <w:proofErr w:type="spellEnd"/>
      <w:r w:rsidRPr="008A6B8B">
        <w:t xml:space="preserve"> binary ‘mat’ file.</w:t>
      </w:r>
    </w:p>
    <w:p w14:paraId="2ECC01E8" w14:textId="77777777" w:rsidR="008A6B8B" w:rsidRPr="008A6B8B" w:rsidRDefault="008A6B8B" w:rsidP="008A6B8B">
      <w:r w:rsidRPr="008A6B8B">
        <w:t>These last two functions can be used to move Cases between projects or models.</w:t>
      </w:r>
    </w:p>
    <w:p w14:paraId="6371E9E3" w14:textId="77777777" w:rsidR="008A6B8B" w:rsidRPr="008A6B8B" w:rsidRDefault="008A6B8B" w:rsidP="008A6B8B">
      <w:r w:rsidRPr="008A6B8B">
        <w:rPr>
          <w:b/>
          <w:bCs/>
        </w:rPr>
        <w:lastRenderedPageBreak/>
        <w:t>NB</w:t>
      </w:r>
      <w:r w:rsidRPr="008A6B8B">
        <w:t>: to export the data from a Case for use in another application (</w:t>
      </w:r>
      <w:proofErr w:type="spellStart"/>
      <w:r w:rsidRPr="008A6B8B">
        <w:t>eg</w:t>
      </w:r>
      <w:proofErr w:type="spellEnd"/>
      <w:r w:rsidRPr="008A6B8B">
        <w:t xml:space="preserve"> text file, Excel, etc), use the </w:t>
      </w:r>
      <w:r w:rsidRPr="008A6B8B">
        <w:rPr>
          <w:i/>
          <w:color w:val="7B2520" w:themeColor="accent3" w:themeShade="BF"/>
        </w:rPr>
        <w:t>Project&gt;Cases&gt;Edit Data Set</w:t>
      </w:r>
      <w:r w:rsidRPr="008A6B8B">
        <w:t xml:space="preserve"> option to </w:t>
      </w:r>
      <w:proofErr w:type="gramStart"/>
      <w:r w:rsidRPr="008A6B8B">
        <w:t>make a selection</w:t>
      </w:r>
      <w:proofErr w:type="gramEnd"/>
      <w:r w:rsidRPr="008A6B8B">
        <w:t xml:space="preserve"> and then use the ‘Copy to Clipboard’ button to paste the selection to the clipboard.</w:t>
      </w:r>
    </w:p>
    <w:p w14:paraId="242683AE" w14:textId="77777777" w:rsidR="008A6B8B" w:rsidRPr="008A6B8B" w:rsidRDefault="008A6B8B" w:rsidP="008A6B8B"/>
    <w:p w14:paraId="7496785C" w14:textId="77777777" w:rsidR="008A6B8B" w:rsidRPr="008A6B8B" w:rsidRDefault="008A6B8B" w:rsidP="008A6B8B">
      <w:pPr>
        <w:pStyle w:val="Heading2"/>
      </w:pPr>
      <w:bookmarkStart w:id="43" w:name="_Ref459627191"/>
      <w:bookmarkStart w:id="44" w:name="_Toc462590133"/>
      <w:bookmarkStart w:id="45" w:name="_Toc58851117"/>
      <w:bookmarkStart w:id="46" w:name="_Toc158307609"/>
      <w:r w:rsidRPr="008A6B8B">
        <w:t>Setup</w:t>
      </w:r>
      <w:bookmarkEnd w:id="43"/>
      <w:bookmarkEnd w:id="44"/>
      <w:bookmarkEnd w:id="45"/>
      <w:bookmarkEnd w:id="46"/>
    </w:p>
    <w:p w14:paraId="4B944C92" w14:textId="3582CF20" w:rsidR="008A6B8B" w:rsidRDefault="008A6B8B" w:rsidP="008A6B8B">
      <w:r w:rsidRPr="008A6B8B">
        <w:t xml:space="preserve">The setup menu provides a series of menus to enable different components of the model to be defined. </w:t>
      </w:r>
    </w:p>
    <w:p w14:paraId="7650D0F8" w14:textId="5AADE8EC" w:rsidR="0062541F" w:rsidRPr="008A6B8B" w:rsidRDefault="0062541F" w:rsidP="008A6B8B">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A36002">
        <w:t xml:space="preserve">: </w:t>
      </w:r>
      <w:r>
        <w:t xml:space="preserve">options to load gridded and timeseries data. </w:t>
      </w:r>
      <w:r w:rsidRPr="00562F9E">
        <w:t>When the data has been loaded, the user is prompted to provide a description of the data set (</w:t>
      </w:r>
      <w:r>
        <w:t>Case</w:t>
      </w:r>
      <w:r w:rsidRPr="00562F9E">
        <w:t xml:space="preserve">) and </w:t>
      </w:r>
      <w:r>
        <w:t xml:space="preserve">this </w:t>
      </w:r>
      <w:r w:rsidRPr="00562F9E">
        <w:t xml:space="preserve">is listed on the </w:t>
      </w:r>
      <w:bookmarkStart w:id="47" w:name="_Hlk107048834"/>
      <w:r w:rsidRPr="00562F9E">
        <w:rPr>
          <w:i/>
          <w:color w:val="565321" w:themeColor="accent2" w:themeShade="80"/>
        </w:rPr>
        <w:t>Cases</w:t>
      </w:r>
      <w:r w:rsidRPr="00562F9E">
        <w:t xml:space="preserve"> tab</w:t>
      </w:r>
      <w:bookmarkEnd w:id="47"/>
      <w:r w:rsidRPr="00562F9E">
        <w:t xml:space="preserve">. The source file(s) </w:t>
      </w:r>
      <w:r>
        <w:t xml:space="preserve">can be checked by selecting the first column of a Case on the </w:t>
      </w:r>
      <w:r w:rsidRPr="00562F9E">
        <w:rPr>
          <w:i/>
          <w:color w:val="565321" w:themeColor="accent2" w:themeShade="80"/>
        </w:rPr>
        <w:t>Cases</w:t>
      </w:r>
      <w:r w:rsidRPr="00562F9E">
        <w:t xml:space="preserve"> tab</w:t>
      </w:r>
      <w:r>
        <w:t xml:space="preserve"> and then the ‘Source’ button on the Meta-data table, to display a listing of the input files used. </w:t>
      </w:r>
    </w:p>
    <w:p w14:paraId="29BC04C6" w14:textId="2107850B" w:rsidR="00185418" w:rsidRPr="00185418" w:rsidRDefault="00185418" w:rsidP="00CA3FCF">
      <w:pPr>
        <w:rPr>
          <w:b/>
          <w:bCs/>
          <w:i/>
          <w:iCs/>
        </w:rPr>
      </w:pPr>
      <w:r w:rsidRPr="00185418">
        <w:rPr>
          <w:b/>
          <w:bCs/>
          <w:i/>
          <w:iCs/>
        </w:rPr>
        <w:t>XYZ-gridded data</w:t>
      </w:r>
    </w:p>
    <w:p w14:paraId="087971CD" w14:textId="3D7CC422" w:rsidR="00CA3FCF" w:rsidRDefault="00CA3FCF" w:rsidP="00CA3FCF">
      <w:bookmarkStart w:id="48" w:name="_Hlk107049028"/>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sidR="003147B8" w:rsidRPr="003147B8">
        <w:rPr>
          <w:i/>
          <w:color w:val="7B2520" w:themeColor="accent3" w:themeShade="BF"/>
        </w:rPr>
        <w:t xml:space="preserve"> </w:t>
      </w:r>
      <w:r w:rsidR="003147B8">
        <w:rPr>
          <w:i/>
          <w:color w:val="7B2520" w:themeColor="accent3" w:themeShade="BF"/>
        </w:rPr>
        <w:t>Gridded Data</w:t>
      </w:r>
      <w:r w:rsidRPr="00A36002">
        <w:t xml:space="preserve">: load </w:t>
      </w:r>
      <w:bookmarkEnd w:id="48"/>
      <w:r w:rsidRPr="00A36002">
        <w:t xml:space="preserve">a </w:t>
      </w:r>
      <w:r w:rsidR="003147B8" w:rsidRPr="00A36002">
        <w:t>gridded data set</w:t>
      </w:r>
      <w:r>
        <w:t xml:space="preserve"> from an ASCII text file</w:t>
      </w:r>
      <w:r w:rsidR="00A36002">
        <w:t xml:space="preserve"> containing x, y ,z tuples.</w:t>
      </w:r>
      <w:r>
        <w:t xml:space="preserve"> </w:t>
      </w:r>
    </w:p>
    <w:p w14:paraId="4118E202" w14:textId="28EDA126" w:rsidR="00985652" w:rsidRDefault="00985652" w:rsidP="005B57C3">
      <w:r>
        <w:rPr>
          <w:noProof/>
        </w:rPr>
        <w:drawing>
          <wp:anchor distT="0" distB="0" distL="114300" distR="114300" simplePos="0" relativeHeight="251709440" behindDoc="0" locked="0" layoutInCell="1" allowOverlap="1" wp14:anchorId="44B4B6A9" wp14:editId="2E355BB9">
            <wp:simplePos x="0" y="0"/>
            <wp:positionH relativeFrom="margin">
              <wp:posOffset>-635</wp:posOffset>
            </wp:positionH>
            <wp:positionV relativeFrom="paragraph">
              <wp:posOffset>760730</wp:posOffset>
            </wp:positionV>
            <wp:extent cx="1726565" cy="139509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1726565" cy="1395095"/>
                    </a:xfrm>
                    <a:prstGeom prst="rect">
                      <a:avLst/>
                    </a:prstGeom>
                  </pic:spPr>
                </pic:pic>
              </a:graphicData>
            </a:graphic>
          </wp:anchor>
        </w:drawing>
      </w:r>
      <w:r w:rsidR="00185418">
        <w:rPr>
          <w:noProof/>
        </w:rPr>
        <w:drawing>
          <wp:anchor distT="0" distB="0" distL="114300" distR="114300" simplePos="0" relativeHeight="251708416" behindDoc="0" locked="0" layoutInCell="1" allowOverlap="1" wp14:anchorId="76A93F3C" wp14:editId="724DD01A">
            <wp:simplePos x="0" y="0"/>
            <wp:positionH relativeFrom="margin">
              <wp:align>right</wp:align>
            </wp:positionH>
            <wp:positionV relativeFrom="paragraph">
              <wp:posOffset>203835</wp:posOffset>
            </wp:positionV>
            <wp:extent cx="1579245" cy="91884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a:ext>
                      </a:extLst>
                    </a:blip>
                    <a:stretch>
                      <a:fillRect/>
                    </a:stretch>
                  </pic:blipFill>
                  <pic:spPr>
                    <a:xfrm>
                      <a:off x="0" y="0"/>
                      <a:ext cx="1579245" cy="918845"/>
                    </a:xfrm>
                    <a:prstGeom prst="rect">
                      <a:avLst/>
                    </a:prstGeom>
                  </pic:spPr>
                </pic:pic>
              </a:graphicData>
            </a:graphic>
          </wp:anchor>
        </w:drawing>
      </w:r>
      <w:r w:rsidR="005B57C3" w:rsidRPr="008A6B8B">
        <w:rPr>
          <w:i/>
          <w:color w:val="7B2520" w:themeColor="accent3" w:themeShade="BF"/>
        </w:rPr>
        <w:t>Setup&gt;I</w:t>
      </w:r>
      <w:r w:rsidR="003147B8">
        <w:rPr>
          <w:i/>
          <w:color w:val="7B2520" w:themeColor="accent3" w:themeShade="BF"/>
        </w:rPr>
        <w:t>nput</w:t>
      </w:r>
      <w:r w:rsidR="005B57C3" w:rsidRPr="008A6B8B">
        <w:rPr>
          <w:i/>
          <w:color w:val="7B2520" w:themeColor="accent3" w:themeShade="BF"/>
        </w:rPr>
        <w:t xml:space="preserve"> data&gt;</w:t>
      </w:r>
      <w:r w:rsidR="005B57C3" w:rsidRPr="005B57C3">
        <w:rPr>
          <w:i/>
          <w:color w:val="7B2520" w:themeColor="accent3" w:themeShade="BF"/>
        </w:rPr>
        <w:t xml:space="preserve"> </w:t>
      </w:r>
      <w:r w:rsidR="005B57C3">
        <w:rPr>
          <w:i/>
          <w:color w:val="7B2520" w:themeColor="accent3" w:themeShade="BF"/>
        </w:rPr>
        <w:t>Grid</w:t>
      </w:r>
      <w:r w:rsidR="003147B8">
        <w:rPr>
          <w:i/>
          <w:color w:val="7B2520" w:themeColor="accent3" w:themeShade="BF"/>
        </w:rPr>
        <w:t xml:space="preserve">ded </w:t>
      </w:r>
      <w:r w:rsidR="005B57C3">
        <w:rPr>
          <w:i/>
          <w:color w:val="7B2520" w:themeColor="accent3" w:themeShade="BF"/>
        </w:rPr>
        <w:t>Data &gt;</w:t>
      </w:r>
      <w:r w:rsidR="005B57C3" w:rsidRPr="008A6B8B">
        <w:rPr>
          <w:i/>
          <w:color w:val="7B2520" w:themeColor="accent3" w:themeShade="BF"/>
        </w:rPr>
        <w:t xml:space="preserve"> Load</w:t>
      </w:r>
      <w:r w:rsidR="005B57C3" w:rsidRPr="008A6B8B">
        <w:t xml:space="preserve">: prompts for file format to be loaded. </w:t>
      </w:r>
      <w:r w:rsidR="00185418">
        <w:t xml:space="preserve">The first prompt is for the date-stamp of the file(s) being loaded. For a single file the default of 0 years can be used. For multiple files the default vector is 0 1 2 …N and should be edited to define the time sequence of the grids (assumed to be in years). The next prompt presents the maximum and minimum Z values in the grid and </w:t>
      </w:r>
      <w:r>
        <w:t xml:space="preserve">the option to limit the range of data to be loaded (values outside the range are set to </w:t>
      </w:r>
      <w:proofErr w:type="spellStart"/>
      <w:r>
        <w:t>NaN</w:t>
      </w:r>
      <w:proofErr w:type="spellEnd"/>
      <w:r>
        <w:t>). The grid is then plotted on a figure with multiple options to rotate or flip the grid, and invert the direction of the X and Y axes. This is illustrated below for the case of the Oka estuary in northern Spain.</w:t>
      </w:r>
      <w:r w:rsidR="00CE24FD">
        <w:t xml:space="preserve"> In (b) the orientation of the grid and axes are geographically correct, whereas in (c) the estuary channel has been aligned with the X-axis, whilst keeping the grid coordinates correct relative to the channel (X-axis is descending). This is required if the Inlet Property tools for hypsometry and gross properties are to be used as these assume the channel is aligned to the X-axis.</w:t>
      </w:r>
    </w:p>
    <w:p w14:paraId="4D26D1CF" w14:textId="77777777" w:rsidR="0062541F" w:rsidRDefault="0062541F" w:rsidP="005B57C3"/>
    <w:tbl>
      <w:tblPr>
        <w:tblStyle w:val="TableGrid"/>
        <w:tblW w:w="0" w:type="auto"/>
        <w:tblLook w:val="04A0" w:firstRow="1" w:lastRow="0" w:firstColumn="1" w:lastColumn="0" w:noHBand="0" w:noVBand="1"/>
      </w:tblPr>
      <w:tblGrid>
        <w:gridCol w:w="4543"/>
        <w:gridCol w:w="4517"/>
      </w:tblGrid>
      <w:tr w:rsidR="00985652" w14:paraId="7B9D62BC" w14:textId="77777777" w:rsidTr="00985652">
        <w:tc>
          <w:tcPr>
            <w:tcW w:w="4530" w:type="dxa"/>
          </w:tcPr>
          <w:p w14:paraId="3A64F9F3" w14:textId="71156231" w:rsidR="00985652" w:rsidRDefault="00985652" w:rsidP="005B57C3">
            <w:r>
              <w:t>(a) raw data loaded from file</w:t>
            </w:r>
          </w:p>
          <w:p w14:paraId="5C64EAF5" w14:textId="77777777" w:rsidR="00985652" w:rsidRDefault="00985652" w:rsidP="00985652">
            <w:pPr>
              <w:spacing w:after="0"/>
            </w:pPr>
          </w:p>
          <w:p w14:paraId="43E9763F" w14:textId="65D493DC" w:rsidR="00985652" w:rsidRDefault="00985652" w:rsidP="005B57C3">
            <w:r>
              <w:rPr>
                <w:noProof/>
              </w:rPr>
              <w:drawing>
                <wp:inline distT="0" distB="0" distL="0" distR="0" wp14:anchorId="2739554F" wp14:editId="71A812D7">
                  <wp:extent cx="2725687" cy="172733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2763674" cy="1751407"/>
                          </a:xfrm>
                          <a:prstGeom prst="rect">
                            <a:avLst/>
                          </a:prstGeom>
                        </pic:spPr>
                      </pic:pic>
                    </a:graphicData>
                  </a:graphic>
                </wp:inline>
              </w:drawing>
            </w:r>
          </w:p>
        </w:tc>
        <w:tc>
          <w:tcPr>
            <w:tcW w:w="4530" w:type="dxa"/>
          </w:tcPr>
          <w:p w14:paraId="51A93BB4" w14:textId="7CC6D627" w:rsidR="00985652" w:rsidRDefault="00985652" w:rsidP="005B57C3">
            <w:r>
              <w:t>(b) grid flipped UD and Y-axis inverted to give correct geographical orientation</w:t>
            </w:r>
          </w:p>
          <w:p w14:paraId="6E6A35C3" w14:textId="64644021" w:rsidR="00985652" w:rsidRDefault="00985652" w:rsidP="005B57C3">
            <w:r>
              <w:rPr>
                <w:noProof/>
              </w:rPr>
              <w:drawing>
                <wp:inline distT="0" distB="0" distL="0" distR="0" wp14:anchorId="74FD26B9" wp14:editId="72E5B6F0">
                  <wp:extent cx="2712944" cy="1719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2761043" cy="1749744"/>
                          </a:xfrm>
                          <a:prstGeom prst="rect">
                            <a:avLst/>
                          </a:prstGeom>
                        </pic:spPr>
                      </pic:pic>
                    </a:graphicData>
                  </a:graphic>
                </wp:inline>
              </w:drawing>
            </w:r>
          </w:p>
        </w:tc>
      </w:tr>
      <w:tr w:rsidR="00985652" w14:paraId="60F7A6A0" w14:textId="77777777" w:rsidTr="00985652">
        <w:tc>
          <w:tcPr>
            <w:tcW w:w="4530" w:type="dxa"/>
          </w:tcPr>
          <w:p w14:paraId="65F1D24C" w14:textId="62653A29" w:rsidR="00985652" w:rsidRDefault="00985652" w:rsidP="00985652">
            <w:pPr>
              <w:keepNext/>
            </w:pPr>
            <w:r>
              <w:lastRenderedPageBreak/>
              <w:t>(c) grid flipped UD and rotated -90 to align estuary channel with x-axis (note X-axis is descending but correct geographically)</w:t>
            </w:r>
          </w:p>
          <w:p w14:paraId="5FE1D1E3" w14:textId="0DF91C85" w:rsidR="00985652" w:rsidRDefault="00985652" w:rsidP="005B57C3">
            <w:r>
              <w:rPr>
                <w:noProof/>
              </w:rPr>
              <w:drawing>
                <wp:inline distT="0" distB="0" distL="0" distR="0" wp14:anchorId="28C7DEF4" wp14:editId="6EDCFC0D">
                  <wp:extent cx="2747963" cy="17414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2772934" cy="1757277"/>
                          </a:xfrm>
                          <a:prstGeom prst="rect">
                            <a:avLst/>
                          </a:prstGeom>
                        </pic:spPr>
                      </pic:pic>
                    </a:graphicData>
                  </a:graphic>
                </wp:inline>
              </w:drawing>
            </w:r>
          </w:p>
        </w:tc>
        <w:tc>
          <w:tcPr>
            <w:tcW w:w="4530" w:type="dxa"/>
          </w:tcPr>
          <w:p w14:paraId="33336B27" w14:textId="77777777" w:rsidR="00985652" w:rsidRDefault="00985652" w:rsidP="005B57C3">
            <w:r w:rsidRPr="00985652">
              <w:rPr>
                <w:u w:val="single"/>
              </w:rPr>
              <w:t>Button options</w:t>
            </w:r>
            <w:r>
              <w:t>:</w:t>
            </w:r>
          </w:p>
          <w:p w14:paraId="3319C6AF" w14:textId="09F56B1F" w:rsidR="00985652" w:rsidRDefault="00985652" w:rsidP="005B57C3">
            <w:r>
              <w:t>Accept – uses the current settings to load grid</w:t>
            </w:r>
          </w:p>
          <w:p w14:paraId="3E15E326" w14:textId="6DF46D29" w:rsidR="00985652" w:rsidRDefault="00985652" w:rsidP="005B57C3">
            <w:proofErr w:type="spellStart"/>
            <w:r>
              <w:t>FlipLR</w:t>
            </w:r>
            <w:proofErr w:type="spellEnd"/>
            <w:r>
              <w:t xml:space="preserve"> – flips the grid left to right (horizontally)</w:t>
            </w:r>
          </w:p>
          <w:p w14:paraId="0AA061D4" w14:textId="271B32CB" w:rsidR="00985652" w:rsidRDefault="00985652" w:rsidP="005B57C3">
            <w:proofErr w:type="spellStart"/>
            <w:r>
              <w:t>FlipUD</w:t>
            </w:r>
            <w:proofErr w:type="spellEnd"/>
            <w:r>
              <w:t xml:space="preserve"> – flips the grid up-down (vertically)</w:t>
            </w:r>
          </w:p>
          <w:p w14:paraId="597867DE" w14:textId="1AE644A9" w:rsidR="00985652" w:rsidRDefault="00985652" w:rsidP="005B57C3">
            <w:r>
              <w:t>+90 – rotates grid clockwise</w:t>
            </w:r>
          </w:p>
          <w:p w14:paraId="0EE4CF1B" w14:textId="1D887219" w:rsidR="00985652" w:rsidRDefault="00985652" w:rsidP="005B57C3">
            <w:r>
              <w:t>-90 – rotates grid anti-clockwise</w:t>
            </w:r>
          </w:p>
          <w:p w14:paraId="168DDC90" w14:textId="2943F755" w:rsidR="00985652" w:rsidRDefault="00985652" w:rsidP="005B57C3">
            <w:proofErr w:type="spellStart"/>
            <w:r>
              <w:t>invX</w:t>
            </w:r>
            <w:proofErr w:type="spellEnd"/>
            <w:r>
              <w:t xml:space="preserve"> – reverses the direction of the X-axis</w:t>
            </w:r>
          </w:p>
          <w:p w14:paraId="2F743C97" w14:textId="1DD2DED3" w:rsidR="00985652" w:rsidRDefault="00985652" w:rsidP="005B57C3">
            <w:proofErr w:type="spellStart"/>
            <w:r>
              <w:t>invY</w:t>
            </w:r>
            <w:proofErr w:type="spellEnd"/>
            <w:r>
              <w:t xml:space="preserve"> – reverses the </w:t>
            </w:r>
            <w:r w:rsidR="00CE24FD">
              <w:t>direction</w:t>
            </w:r>
            <w:r>
              <w:t xml:space="preserve"> of the Y-axis</w:t>
            </w:r>
          </w:p>
          <w:p w14:paraId="753DDA96" w14:textId="2A3FFE1F" w:rsidR="00985652" w:rsidRDefault="00CE24FD" w:rsidP="005B57C3">
            <w:r>
              <w:t>Reset – restores the settings as loaded from file</w:t>
            </w:r>
          </w:p>
        </w:tc>
      </w:tr>
    </w:tbl>
    <w:p w14:paraId="6FDDA80E" w14:textId="38B54CE4" w:rsidR="005B57C3" w:rsidRDefault="000A43A8" w:rsidP="005B57C3">
      <w:r>
        <w:t xml:space="preserve">The data is then </w:t>
      </w:r>
      <w:r w:rsidR="005B57C3" w:rsidRPr="008A6B8B">
        <w:t>load</w:t>
      </w:r>
      <w:r>
        <w:t xml:space="preserve">ed </w:t>
      </w:r>
      <w:r w:rsidR="005B57C3" w:rsidRPr="008A6B8B">
        <w:t xml:space="preserve">and </w:t>
      </w:r>
      <w:r>
        <w:t xml:space="preserve">the user is </w:t>
      </w:r>
      <w:r w:rsidR="005B57C3" w:rsidRPr="008A6B8B">
        <w:t>prompt</w:t>
      </w:r>
      <w:r>
        <w:t>ed</w:t>
      </w:r>
      <w:r w:rsidR="005B57C3" w:rsidRPr="008A6B8B">
        <w:t xml:space="preserve"> for a description (working title) for the data set.</w:t>
      </w:r>
    </w:p>
    <w:p w14:paraId="1E53A34B" w14:textId="77777777" w:rsidR="00CE24FD" w:rsidRPr="008A6B8B" w:rsidRDefault="00CE24FD" w:rsidP="005B57C3"/>
    <w:p w14:paraId="25850A96" w14:textId="3BF484F7"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sidRPr="008A6B8B">
        <w:rPr>
          <w:i/>
          <w:color w:val="7B2520" w:themeColor="accent3" w:themeShade="BF"/>
        </w:rPr>
        <w:t>I</w:t>
      </w:r>
      <w:r w:rsidR="003147B8">
        <w:rPr>
          <w:i/>
          <w:color w:val="7B2520" w:themeColor="accent3" w:themeShade="BF"/>
        </w:rPr>
        <w:t>nput</w:t>
      </w:r>
      <w:r w:rsidR="003147B8" w:rsidRPr="008A6B8B">
        <w:rPr>
          <w:i/>
          <w:color w:val="7B2520" w:themeColor="accent3" w:themeShade="BF"/>
        </w:rPr>
        <w:t xml:space="preserve"> data&gt;</w:t>
      </w:r>
      <w:r w:rsidR="003147B8" w:rsidRPr="005B57C3">
        <w:rPr>
          <w:i/>
          <w:color w:val="7B2520" w:themeColor="accent3" w:themeShade="BF"/>
        </w:rPr>
        <w:t xml:space="preserve"> </w:t>
      </w:r>
      <w:r w:rsidR="003147B8">
        <w:rPr>
          <w:i/>
          <w:color w:val="7B2520" w:themeColor="accent3" w:themeShade="BF"/>
        </w:rPr>
        <w:t xml:space="preserve">Gridded Data </w:t>
      </w:r>
      <w:r>
        <w:rPr>
          <w:i/>
          <w:color w:val="7B2520" w:themeColor="accent3" w:themeShade="BF"/>
        </w:rPr>
        <w:t>&gt;</w:t>
      </w:r>
      <w:r w:rsidRPr="008A6B8B">
        <w:rPr>
          <w:i/>
          <w:color w:val="7B2520" w:themeColor="accent3" w:themeShade="BF"/>
        </w:rPr>
        <w:t xml:space="preserve"> Add</w:t>
      </w:r>
      <w:r w:rsidRPr="008A6B8B">
        <w:t xml:space="preserve">: prompts for file to be added (only one file at a time can be added) and the Case to use (if more than one Case). </w:t>
      </w:r>
      <w:r w:rsidR="00B4631B">
        <w:t xml:space="preserve">The user assigns timestep, range and adjust orientation as explained for loading girds, above, </w:t>
      </w:r>
      <w:proofErr w:type="gramStart"/>
      <w:r w:rsidRPr="008A6B8B">
        <w:t>Only</w:t>
      </w:r>
      <w:proofErr w:type="gramEnd"/>
      <w:r w:rsidRPr="008A6B8B">
        <w:t xml:space="preserve"> files with the format used to create the data set can be used to Add data to a data record.</w:t>
      </w:r>
    </w:p>
    <w:p w14:paraId="7BF3ECBD" w14:textId="3F4C0473"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sidRPr="008A6B8B">
        <w:rPr>
          <w:i/>
          <w:color w:val="7B2520" w:themeColor="accent3" w:themeShade="BF"/>
        </w:rPr>
        <w:t>I</w:t>
      </w:r>
      <w:r w:rsidR="003147B8">
        <w:rPr>
          <w:i/>
          <w:color w:val="7B2520" w:themeColor="accent3" w:themeShade="BF"/>
        </w:rPr>
        <w:t>nput</w:t>
      </w:r>
      <w:r w:rsidR="003147B8" w:rsidRPr="008A6B8B">
        <w:rPr>
          <w:i/>
          <w:color w:val="7B2520" w:themeColor="accent3" w:themeShade="BF"/>
        </w:rPr>
        <w:t xml:space="preserve"> data&gt;</w:t>
      </w:r>
      <w:r w:rsidR="003147B8" w:rsidRPr="005B57C3">
        <w:rPr>
          <w:i/>
          <w:color w:val="7B2520" w:themeColor="accent3" w:themeShade="BF"/>
        </w:rPr>
        <w:t xml:space="preserve"> </w:t>
      </w:r>
      <w:r w:rsidR="003147B8">
        <w:rPr>
          <w:i/>
          <w:color w:val="7B2520" w:themeColor="accent3" w:themeShade="BF"/>
        </w:rPr>
        <w:t>Gridded Data</w:t>
      </w:r>
      <w:r w:rsidR="000A43A8">
        <w:rPr>
          <w:i/>
          <w:color w:val="7B2520" w:themeColor="accent3" w:themeShade="BF"/>
        </w:rPr>
        <w:t xml:space="preserve"> </w:t>
      </w:r>
      <w:r>
        <w:rPr>
          <w:i/>
          <w:color w:val="7B2520" w:themeColor="accent3" w:themeShade="BF"/>
        </w:rPr>
        <w:t>&gt;</w:t>
      </w:r>
      <w:r w:rsidRPr="008A6B8B">
        <w:rPr>
          <w:i/>
          <w:color w:val="7B2520" w:themeColor="accent3" w:themeShade="BF"/>
        </w:rPr>
        <w:t xml:space="preserve"> Delete</w:t>
      </w:r>
      <w:r w:rsidRPr="008A6B8B">
        <w:t>: prompts for Case from which some part of the data is to be deleted.</w:t>
      </w:r>
    </w:p>
    <w:p w14:paraId="2F4B1E7F" w14:textId="66AA249B" w:rsidR="005B57C3" w:rsidRDefault="005B57C3" w:rsidP="00CA3FCF">
      <w:r w:rsidRPr="008A6B8B">
        <w:rPr>
          <w:i/>
          <w:color w:val="7B2520" w:themeColor="accent3" w:themeShade="BF"/>
        </w:rPr>
        <w:t>Setup&gt;</w:t>
      </w:r>
      <w:r w:rsidR="003147B8" w:rsidRPr="003147B8">
        <w:rPr>
          <w:i/>
          <w:color w:val="7B2520" w:themeColor="accent3" w:themeShade="BF"/>
        </w:rPr>
        <w:t xml:space="preserve"> </w:t>
      </w:r>
      <w:r w:rsidR="003147B8" w:rsidRPr="008A6B8B">
        <w:rPr>
          <w:i/>
          <w:color w:val="7B2520" w:themeColor="accent3" w:themeShade="BF"/>
        </w:rPr>
        <w:t>I</w:t>
      </w:r>
      <w:r w:rsidR="003147B8">
        <w:rPr>
          <w:i/>
          <w:color w:val="7B2520" w:themeColor="accent3" w:themeShade="BF"/>
        </w:rPr>
        <w:t>nput</w:t>
      </w:r>
      <w:r w:rsidR="003147B8" w:rsidRPr="008A6B8B">
        <w:rPr>
          <w:i/>
          <w:color w:val="7B2520" w:themeColor="accent3" w:themeShade="BF"/>
        </w:rPr>
        <w:t xml:space="preserve"> data&gt;</w:t>
      </w:r>
      <w:r w:rsidR="003147B8" w:rsidRPr="005B57C3">
        <w:rPr>
          <w:i/>
          <w:color w:val="7B2520" w:themeColor="accent3" w:themeShade="BF"/>
        </w:rPr>
        <w:t xml:space="preserve"> </w:t>
      </w:r>
      <w:r w:rsidR="003147B8">
        <w:rPr>
          <w:i/>
          <w:color w:val="7B2520" w:themeColor="accent3" w:themeShade="BF"/>
        </w:rPr>
        <w:t xml:space="preserve">Gridded Data </w:t>
      </w:r>
      <w:r>
        <w:rPr>
          <w:i/>
          <w:color w:val="7B2520" w:themeColor="accent3" w:themeShade="BF"/>
        </w:rPr>
        <w:t>&gt;</w:t>
      </w:r>
      <w:r w:rsidRPr="008A6B8B">
        <w:rPr>
          <w:i/>
          <w:color w:val="7B2520" w:themeColor="accent3" w:themeShade="BF"/>
        </w:rPr>
        <w:t xml:space="preserve"> Q</w:t>
      </w:r>
      <w:r w:rsidR="003147B8">
        <w:rPr>
          <w:i/>
          <w:color w:val="7B2520" w:themeColor="accent3" w:themeShade="BF"/>
        </w:rPr>
        <w:t xml:space="preserve">uality </w:t>
      </w:r>
      <w:r w:rsidRPr="008A6B8B">
        <w:rPr>
          <w:i/>
          <w:color w:val="7B2520" w:themeColor="accent3" w:themeShade="BF"/>
        </w:rPr>
        <w:t>C</w:t>
      </w:r>
      <w:r w:rsidR="003147B8">
        <w:rPr>
          <w:i/>
          <w:color w:val="7B2520" w:themeColor="accent3" w:themeShade="BF"/>
        </w:rPr>
        <w:t>ontrol</w:t>
      </w:r>
      <w:r w:rsidRPr="008A6B8B">
        <w:t>: runs a series of checks on the data. This is only available if defined for the specific data format.</w:t>
      </w:r>
    </w:p>
    <w:p w14:paraId="284B2AD9" w14:textId="336530B6" w:rsidR="00185418" w:rsidRPr="00185418" w:rsidRDefault="00185418" w:rsidP="00CA3FCF">
      <w:pPr>
        <w:rPr>
          <w:b/>
          <w:bCs/>
          <w:i/>
          <w:iCs/>
        </w:rPr>
      </w:pPr>
      <w:r w:rsidRPr="00185418">
        <w:rPr>
          <w:b/>
          <w:bCs/>
          <w:i/>
          <w:iCs/>
        </w:rPr>
        <w:t>Timeseries data</w:t>
      </w:r>
    </w:p>
    <w:p w14:paraId="0A1E79C6" w14:textId="3FC79BE2" w:rsidR="00CA3FCF" w:rsidRDefault="00CA3FCF" w:rsidP="00CA3FCF">
      <w:r w:rsidRPr="00770E8A">
        <w:rPr>
          <w:i/>
          <w:color w:val="7B2520" w:themeColor="accent3" w:themeShade="BF"/>
        </w:rPr>
        <w:t>Setup&gt;</w:t>
      </w:r>
      <w:r w:rsidRPr="00B521C6">
        <w:rPr>
          <w:i/>
          <w:color w:val="7B2520" w:themeColor="accent3" w:themeShade="BF"/>
        </w:rPr>
        <w:t xml:space="preserve"> </w:t>
      </w:r>
      <w:r>
        <w:rPr>
          <w:i/>
          <w:color w:val="7B2520" w:themeColor="accent3" w:themeShade="BF"/>
        </w:rPr>
        <w:t>Input Data</w:t>
      </w:r>
      <w:r w:rsidRPr="00770E8A">
        <w:rPr>
          <w:i/>
          <w:color w:val="7B2520" w:themeColor="accent3" w:themeShade="BF"/>
        </w:rPr>
        <w:t>&gt;</w:t>
      </w:r>
      <w:r>
        <w:rPr>
          <w:i/>
          <w:color w:val="7B2520" w:themeColor="accent3" w:themeShade="BF"/>
        </w:rPr>
        <w:t>Timeseries</w:t>
      </w:r>
      <w:r>
        <w:t xml:space="preserve">: </w:t>
      </w:r>
      <w:r w:rsidR="005B57C3">
        <w:t xml:space="preserve">timeseries data sets can be loaded containing multiple variables that use a common data and time vector. Different data sets can be loaded with different date and time vectors and/or different variables. For each timeseries, the user is prompted for a data format ‘m’ file. This defines the format of the data to be loaded (see Section </w:t>
      </w:r>
      <w:r w:rsidR="005B57C3">
        <w:fldChar w:fldCharType="begin"/>
      </w:r>
      <w:r w:rsidR="005B57C3">
        <w:instrText xml:space="preserve"> REF _Ref30509124 \r \h </w:instrText>
      </w:r>
      <w:r w:rsidR="005B57C3">
        <w:fldChar w:fldCharType="separate"/>
      </w:r>
      <w:r w:rsidR="00F25293">
        <w:t>5.2</w:t>
      </w:r>
      <w:r w:rsidR="005B57C3">
        <w:fldChar w:fldCharType="end"/>
      </w:r>
      <w:r w:rsidR="005B57C3">
        <w:t>).</w:t>
      </w:r>
    </w:p>
    <w:p w14:paraId="6C40B961" w14:textId="2EED0E49" w:rsidR="000A43A8"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&gt;</w:t>
      </w:r>
      <w:r w:rsidRPr="005B57C3">
        <w:rPr>
          <w:i/>
          <w:color w:val="7B2520" w:themeColor="accent3" w:themeShade="BF"/>
        </w:rPr>
        <w:t xml:space="preserve"> </w:t>
      </w:r>
      <w:r>
        <w:rPr>
          <w:i/>
          <w:color w:val="7B2520" w:themeColor="accent3" w:themeShade="BF"/>
        </w:rPr>
        <w:t>Timeseries&gt;</w:t>
      </w:r>
      <w:r w:rsidRPr="008A6B8B">
        <w:rPr>
          <w:i/>
          <w:color w:val="7B2520" w:themeColor="accent3" w:themeShade="BF"/>
        </w:rPr>
        <w:t xml:space="preserve"> Load</w:t>
      </w:r>
      <w:r w:rsidRPr="008A6B8B">
        <w:t>: prompts for file format to be loaded. The options available vary with Data type</w:t>
      </w:r>
      <w:bookmarkStart w:id="49" w:name="_Hlk89083548"/>
      <w:r w:rsidR="000A43A8">
        <w:t xml:space="preserve">. The data is then </w:t>
      </w:r>
      <w:r w:rsidR="000A43A8" w:rsidRPr="008A6B8B">
        <w:t>load</w:t>
      </w:r>
      <w:r w:rsidR="000A43A8">
        <w:t xml:space="preserve">ed </w:t>
      </w:r>
      <w:r w:rsidR="000A43A8" w:rsidRPr="008A6B8B">
        <w:t xml:space="preserve">and </w:t>
      </w:r>
      <w:r w:rsidR="000A43A8">
        <w:t xml:space="preserve">the user is </w:t>
      </w:r>
      <w:r w:rsidR="000A43A8" w:rsidRPr="008A6B8B">
        <w:t>prompt</w:t>
      </w:r>
      <w:r w:rsidR="000A43A8">
        <w:t>ed</w:t>
      </w:r>
      <w:r w:rsidR="000A43A8" w:rsidRPr="008A6B8B">
        <w:t xml:space="preserve"> for a description (working title) for the data set.</w:t>
      </w:r>
      <w:bookmarkEnd w:id="49"/>
    </w:p>
    <w:p w14:paraId="1197F069" w14:textId="2AE0A33B"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 xml:space="preserve">&gt; </w:t>
      </w:r>
      <w:r>
        <w:rPr>
          <w:i/>
          <w:color w:val="7B2520" w:themeColor="accent3" w:themeShade="BF"/>
        </w:rPr>
        <w:t>Timeseries&gt;</w:t>
      </w:r>
      <w:r w:rsidRPr="008A6B8B">
        <w:rPr>
          <w:i/>
          <w:color w:val="7B2520" w:themeColor="accent3" w:themeShade="BF"/>
        </w:rPr>
        <w:t xml:space="preserve"> Ad</w:t>
      </w:r>
      <w:r w:rsidR="003147B8">
        <w:rPr>
          <w:i/>
          <w:color w:val="7B2520" w:themeColor="accent3" w:themeShade="BF"/>
        </w:rPr>
        <w:t>d</w:t>
      </w:r>
      <w:r w:rsidRPr="008A6B8B">
        <w:t>: prompts 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0CEEB979" w14:textId="3D4ADAC0" w:rsidR="005B57C3" w:rsidRPr="008A6B8B" w:rsidRDefault="005B57C3" w:rsidP="005B57C3">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&gt;</w:t>
      </w:r>
      <w:r w:rsidRPr="005B57C3">
        <w:rPr>
          <w:i/>
          <w:color w:val="7B2520" w:themeColor="accent3" w:themeShade="BF"/>
        </w:rPr>
        <w:t xml:space="preserve"> </w:t>
      </w:r>
      <w:r>
        <w:rPr>
          <w:i/>
          <w:color w:val="7B2520" w:themeColor="accent3" w:themeShade="BF"/>
        </w:rPr>
        <w:t>Timeseries&gt;</w:t>
      </w:r>
      <w:r w:rsidRPr="008A6B8B">
        <w:rPr>
          <w:i/>
          <w:color w:val="7B2520" w:themeColor="accent3" w:themeShade="BF"/>
        </w:rPr>
        <w:t xml:space="preserve">  Delete</w:t>
      </w:r>
      <w:r w:rsidRPr="008A6B8B">
        <w:t>: prompts for Case from which some part of the data is to be deleted.</w:t>
      </w:r>
    </w:p>
    <w:p w14:paraId="67547495" w14:textId="7C7725FB" w:rsidR="001874EA" w:rsidRDefault="005B57C3" w:rsidP="00EF42C0">
      <w:r w:rsidRPr="008A6B8B">
        <w:rPr>
          <w:i/>
          <w:color w:val="7B2520" w:themeColor="accent3" w:themeShade="BF"/>
        </w:rPr>
        <w:t>Setup&gt;</w:t>
      </w:r>
      <w:r w:rsidR="003147B8" w:rsidRPr="003147B8">
        <w:rPr>
          <w:i/>
          <w:color w:val="7B2520" w:themeColor="accent3" w:themeShade="BF"/>
        </w:rPr>
        <w:t xml:space="preserve"> </w:t>
      </w:r>
      <w:r w:rsidR="003147B8">
        <w:rPr>
          <w:i/>
          <w:color w:val="7B2520" w:themeColor="accent3" w:themeShade="BF"/>
        </w:rPr>
        <w:t>Input Data</w:t>
      </w:r>
      <w:r w:rsidR="003147B8" w:rsidRPr="008A6B8B">
        <w:rPr>
          <w:i/>
          <w:color w:val="7B2520" w:themeColor="accent3" w:themeShade="BF"/>
        </w:rPr>
        <w:t xml:space="preserve"> </w:t>
      </w:r>
      <w:r w:rsidRPr="008A6B8B">
        <w:rPr>
          <w:i/>
          <w:color w:val="7B2520" w:themeColor="accent3" w:themeShade="BF"/>
        </w:rPr>
        <w:t>&gt;</w:t>
      </w:r>
      <w:r w:rsidRPr="005B57C3">
        <w:rPr>
          <w:i/>
          <w:color w:val="7B2520" w:themeColor="accent3" w:themeShade="BF"/>
        </w:rPr>
        <w:t xml:space="preserve"> </w:t>
      </w:r>
      <w:r>
        <w:rPr>
          <w:i/>
          <w:color w:val="7B2520" w:themeColor="accent3" w:themeShade="BF"/>
        </w:rPr>
        <w:t>Timeseries&gt;</w:t>
      </w:r>
      <w:r w:rsidRPr="008A6B8B">
        <w:rPr>
          <w:i/>
          <w:color w:val="7B2520" w:themeColor="accent3" w:themeShade="BF"/>
        </w:rPr>
        <w:t xml:space="preserve">  </w:t>
      </w:r>
      <w:r w:rsidRPr="003147B8">
        <w:rPr>
          <w:i/>
          <w:color w:val="7B2520" w:themeColor="accent3" w:themeShade="BF"/>
        </w:rPr>
        <w:t>Q</w:t>
      </w:r>
      <w:r w:rsidR="003147B8">
        <w:rPr>
          <w:i/>
          <w:color w:val="7B2520" w:themeColor="accent3" w:themeShade="BF"/>
        </w:rPr>
        <w:t xml:space="preserve">uality </w:t>
      </w:r>
      <w:r w:rsidRPr="003147B8">
        <w:rPr>
          <w:i/>
          <w:color w:val="7B2520" w:themeColor="accent3" w:themeShade="BF"/>
        </w:rPr>
        <w:t>C</w:t>
      </w:r>
      <w:r w:rsidR="003147B8">
        <w:rPr>
          <w:i/>
          <w:color w:val="7B2520" w:themeColor="accent3" w:themeShade="BF"/>
        </w:rPr>
        <w:t>ontrol</w:t>
      </w:r>
      <w:r w:rsidRPr="003147B8">
        <w:t>: runs a series of checks on the data. This is only available if defined for the specific data format.</w:t>
      </w:r>
    </w:p>
    <w:p w14:paraId="3BC78D26" w14:textId="77777777" w:rsidR="001874EA" w:rsidRPr="000D40EC" w:rsidRDefault="001874EA" w:rsidP="00EF42C0"/>
    <w:p w14:paraId="1F7401A4" w14:textId="02710AE1" w:rsidR="00EF42C0" w:rsidRDefault="00EF42C0" w:rsidP="00EF42C0">
      <w:pPr>
        <w:spacing w:after="360"/>
      </w:pPr>
      <w:r>
        <w:rPr>
          <w:noProof/>
        </w:rPr>
        <w:lastRenderedPageBreak/>
        <w:drawing>
          <wp:anchor distT="0" distB="0" distL="114300" distR="114300" simplePos="0" relativeHeight="251704320" behindDoc="0" locked="0" layoutInCell="1" allowOverlap="1" wp14:anchorId="73AFBFDE" wp14:editId="521A21E0">
            <wp:simplePos x="0" y="0"/>
            <wp:positionH relativeFrom="margin">
              <wp:align>left</wp:align>
            </wp:positionH>
            <wp:positionV relativeFrom="paragraph">
              <wp:posOffset>48260</wp:posOffset>
            </wp:positionV>
            <wp:extent cx="1737995" cy="24669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a:ext>
                      </a:extLst>
                    </a:blip>
                    <a:stretch>
                      <a:fillRect/>
                    </a:stretch>
                  </pic:blipFill>
                  <pic:spPr>
                    <a:xfrm>
                      <a:off x="0" y="0"/>
                      <a:ext cx="1739750" cy="2469466"/>
                    </a:xfrm>
                    <a:prstGeom prst="rect">
                      <a:avLst/>
                    </a:prstGeom>
                  </pic:spPr>
                </pic:pic>
              </a:graphicData>
            </a:graphic>
            <wp14:sizeRelH relativeFrom="margin">
              <wp14:pctWidth>0</wp14:pctWidth>
            </wp14:sizeRelH>
            <wp14:sizeRelV relativeFrom="margin">
              <wp14:pctHeight>0</wp14:pctHeight>
            </wp14:sizeRelV>
          </wp:anchor>
        </w:drawing>
      </w:r>
      <w:r w:rsidRPr="000D40EC">
        <w:rPr>
          <w:i/>
          <w:color w:val="7B2520" w:themeColor="accent3" w:themeShade="BF"/>
        </w:rPr>
        <w:t>Setup&gt;</w:t>
      </w:r>
      <w:r w:rsidR="003147B8" w:rsidRPr="000D40EC">
        <w:rPr>
          <w:i/>
          <w:color w:val="7B2520" w:themeColor="accent3" w:themeShade="BF"/>
        </w:rPr>
        <w:t xml:space="preserve"> </w:t>
      </w:r>
      <w:r w:rsidRPr="000D40EC">
        <w:rPr>
          <w:i/>
          <w:color w:val="7B2520" w:themeColor="accent3" w:themeShade="BF"/>
        </w:rPr>
        <w:t>Grid Parameters</w:t>
      </w:r>
      <w:r>
        <w:t>: The grid is defined by x and y ranges and intervals for both axes.</w:t>
      </w:r>
    </w:p>
    <w:p w14:paraId="406FC2A0" w14:textId="77777777" w:rsidR="00EF42C0" w:rsidRDefault="00EF42C0" w:rsidP="00EF42C0">
      <w:pPr>
        <w:spacing w:after="360"/>
      </w:pPr>
      <w:bookmarkStart w:id="50" w:name="_Hlk94716047"/>
      <w:r>
        <w:t>Upper and lower limits for the x co-ordinates</w:t>
      </w:r>
    </w:p>
    <w:p w14:paraId="1A8A49FF" w14:textId="77777777" w:rsidR="00EF42C0" w:rsidRDefault="00EF42C0" w:rsidP="00EF42C0">
      <w:pPr>
        <w:spacing w:after="360"/>
      </w:pPr>
      <w:r>
        <w:t>Grid spacing along the x-axis</w:t>
      </w:r>
      <w:bookmarkEnd w:id="50"/>
    </w:p>
    <w:p w14:paraId="46457542" w14:textId="77777777" w:rsidR="00EF42C0" w:rsidRDefault="00EF42C0" w:rsidP="00EF42C0">
      <w:pPr>
        <w:spacing w:after="360"/>
      </w:pPr>
      <w:r>
        <w:t>Upper and lower limits for the y co-ordinates</w:t>
      </w:r>
    </w:p>
    <w:p w14:paraId="71B03299" w14:textId="77777777" w:rsidR="00EF42C0" w:rsidRDefault="00EF42C0" w:rsidP="00EF42C0">
      <w:pPr>
        <w:spacing w:after="360"/>
      </w:pPr>
      <w:r>
        <w:t>Grid spacing along the y-axis</w:t>
      </w:r>
    </w:p>
    <w:p w14:paraId="02CDC771" w14:textId="45BB0772" w:rsidR="00371AD2" w:rsidRDefault="00EF42C0" w:rsidP="000B1907">
      <w:pPr>
        <w:spacing w:after="120"/>
      </w:pPr>
      <w:r>
        <w:t>The vertical interval to be used when computing the channel hypsometry.</w:t>
      </w:r>
    </w:p>
    <w:p w14:paraId="0F990D03" w14:textId="77777777" w:rsidR="00371AD2" w:rsidRPr="000D40EC" w:rsidRDefault="00371AD2" w:rsidP="00371AD2">
      <w:r>
        <w:t>A range of tools to manipulate cartesian grids.</w:t>
      </w:r>
    </w:p>
    <w:p w14:paraId="7D94E51B" w14:textId="77777777" w:rsidR="00371AD2" w:rsidRPr="000D40EC" w:rsidRDefault="00371AD2" w:rsidP="00371AD2">
      <w:r w:rsidRPr="000D40EC">
        <w:rPr>
          <w:i/>
          <w:color w:val="7B2520" w:themeColor="accent3" w:themeShade="BF"/>
        </w:rPr>
        <w:t>Setup&gt;Grid Tools&gt;Translate Grid</w:t>
      </w:r>
      <w:r>
        <w:t xml:space="preserve">: </w:t>
      </w:r>
      <w:r w:rsidRPr="000D40EC">
        <w:t>interactively translate grid x-y</w:t>
      </w:r>
      <w:r>
        <w:t xml:space="preserve"> </w:t>
      </w:r>
      <w:r w:rsidRPr="000D40EC">
        <w:t>coordinates.</w:t>
      </w:r>
    </w:p>
    <w:p w14:paraId="542645C7" w14:textId="66E6092C" w:rsidR="00371AD2" w:rsidRPr="000D40EC" w:rsidRDefault="00371AD2" w:rsidP="00371AD2">
      <w:r w:rsidRPr="000D40EC">
        <w:rPr>
          <w:i/>
          <w:color w:val="7B2520" w:themeColor="accent3" w:themeShade="BF"/>
        </w:rPr>
        <w:t>Setup&gt;Grid Tools&gt;Rotate Grid</w:t>
      </w:r>
      <w:r>
        <w:t xml:space="preserve">: </w:t>
      </w:r>
      <w:r w:rsidRPr="000D40EC">
        <w:t>interactively flip or rotate grid</w:t>
      </w:r>
      <w:r w:rsidR="000B1907">
        <w:rPr>
          <w:rStyle w:val="FootnoteReference"/>
        </w:rPr>
        <w:footnoteReference w:id="1"/>
      </w:r>
      <w:r w:rsidRPr="000D40EC">
        <w:t xml:space="preserve">.   </w:t>
      </w:r>
    </w:p>
    <w:p w14:paraId="5B4FBEA1" w14:textId="77777777" w:rsidR="00371AD2" w:rsidRPr="000D40EC" w:rsidRDefault="00371AD2" w:rsidP="00371AD2">
      <w:r w:rsidRPr="000D40EC">
        <w:rPr>
          <w:i/>
          <w:color w:val="7B2520" w:themeColor="accent3" w:themeShade="BF"/>
        </w:rPr>
        <w:t>Setup&gt;Grid Tools&gt;Re-Grid</w:t>
      </w:r>
      <w:r>
        <w:t xml:space="preserve">: </w:t>
      </w:r>
      <w:r w:rsidRPr="000D40EC">
        <w:t>re</w:t>
      </w:r>
      <w:r>
        <w:t>-</w:t>
      </w:r>
      <w:r w:rsidRPr="000D40EC">
        <w:t>grid a gridded dataset to match another grid or to user</w:t>
      </w:r>
      <w:r>
        <w:t xml:space="preserve"> </w:t>
      </w:r>
      <w:r w:rsidRPr="000D40EC">
        <w:t>specified dimensions.</w:t>
      </w:r>
    </w:p>
    <w:p w14:paraId="1D511070" w14:textId="77777777" w:rsidR="00371AD2" w:rsidRPr="000D40EC" w:rsidRDefault="00371AD2" w:rsidP="00371AD2">
      <w:r w:rsidRPr="000D40EC">
        <w:rPr>
          <w:i/>
          <w:color w:val="7B2520" w:themeColor="accent3" w:themeShade="BF"/>
        </w:rPr>
        <w:t>Setup&gt;Grid Tools&gt;Sub-Grid</w:t>
      </w:r>
      <w:r>
        <w:t xml:space="preserve">: </w:t>
      </w:r>
      <w:r w:rsidRPr="000D40EC">
        <w:t>interactively define a sub</w:t>
      </w:r>
      <w:r>
        <w:t>-</w:t>
      </w:r>
      <w:r w:rsidRPr="000D40EC">
        <w:t xml:space="preserve">grid and save grid as a new Case.               </w:t>
      </w:r>
    </w:p>
    <w:p w14:paraId="49F06C62" w14:textId="77777777" w:rsidR="00371AD2" w:rsidRPr="000D40EC" w:rsidRDefault="00371AD2" w:rsidP="00371AD2">
      <w:r w:rsidRPr="000D40EC">
        <w:rPr>
          <w:i/>
          <w:color w:val="7B2520" w:themeColor="accent3" w:themeShade="BF"/>
        </w:rPr>
        <w:t>Setup&gt;Grid Tools&gt;Combine Grids</w:t>
      </w:r>
      <w:r>
        <w:t xml:space="preserve">: </w:t>
      </w:r>
      <w:r w:rsidRPr="000D40EC">
        <w:t>superimpose one grid on another based on maximum</w:t>
      </w:r>
    </w:p>
    <w:p w14:paraId="277AC152" w14:textId="77777777" w:rsidR="00371AD2" w:rsidRPr="000D40EC" w:rsidRDefault="00371AD2" w:rsidP="00371AD2">
      <w:r w:rsidRPr="000D40EC">
        <w:t>or minimum set of values.</w:t>
      </w:r>
    </w:p>
    <w:p w14:paraId="2B5738D6" w14:textId="77777777" w:rsidR="00371AD2" w:rsidRPr="000D40EC" w:rsidRDefault="00371AD2" w:rsidP="00371AD2">
      <w:r w:rsidRPr="000D40EC">
        <w:rPr>
          <w:i/>
          <w:color w:val="7B2520" w:themeColor="accent3" w:themeShade="BF"/>
        </w:rPr>
        <w:t>Setup&gt;Grid Tools&gt;Add Surface</w:t>
      </w:r>
      <w:r>
        <w:t xml:space="preserve">: </w:t>
      </w:r>
      <w:r w:rsidRPr="000D40EC">
        <w:t>add horizontal surface to an existing</w:t>
      </w:r>
      <w:r>
        <w:t xml:space="preserve"> </w:t>
      </w:r>
      <w:r w:rsidRPr="000D40EC">
        <w:t>grid.</w:t>
      </w:r>
    </w:p>
    <w:p w14:paraId="4C2C3F9C" w14:textId="77777777" w:rsidR="00371AD2" w:rsidRPr="000D40EC" w:rsidRDefault="00371AD2" w:rsidP="00371AD2">
      <w:r w:rsidRPr="000D40EC">
        <w:rPr>
          <w:i/>
          <w:color w:val="7B2520" w:themeColor="accent3" w:themeShade="BF"/>
        </w:rPr>
        <w:t>Setup&gt;Grid Tools&gt;To curvilinear</w:t>
      </w:r>
      <w:r>
        <w:t xml:space="preserve">: </w:t>
      </w:r>
      <w:r w:rsidRPr="000D40EC">
        <w:t xml:space="preserve">map grid from cartesian to curvilinear coordinates. </w:t>
      </w:r>
    </w:p>
    <w:p w14:paraId="589123A7" w14:textId="04EFA4A8" w:rsidR="00371AD2" w:rsidRDefault="00371AD2" w:rsidP="00371AD2">
      <w:bookmarkStart w:id="51" w:name="_Hlk108082227"/>
      <w:r w:rsidRPr="000D40EC">
        <w:rPr>
          <w:i/>
          <w:color w:val="7B2520" w:themeColor="accent3" w:themeShade="BF"/>
        </w:rPr>
        <w:t>Setup&gt;Grid Tools&gt;From curvilinear</w:t>
      </w:r>
      <w:r>
        <w:t xml:space="preserve">: </w:t>
      </w:r>
      <w:bookmarkEnd w:id="51"/>
      <w:r w:rsidRPr="000D40EC">
        <w:t>map grid from curvilinear to cartesian</w:t>
      </w:r>
      <w:r>
        <w:t xml:space="preserve"> </w:t>
      </w:r>
      <w:r w:rsidRPr="000D40EC">
        <w:t>coordinates.</w:t>
      </w:r>
    </w:p>
    <w:p w14:paraId="788C8177" w14:textId="6482181A" w:rsidR="00A41B57" w:rsidRPr="000D40EC" w:rsidRDefault="00A41B57" w:rsidP="00371AD2">
      <w:bookmarkStart w:id="52" w:name="_Hlk108082453"/>
      <w:r w:rsidRPr="000D40EC">
        <w:rPr>
          <w:i/>
          <w:color w:val="7B2520" w:themeColor="accent3" w:themeShade="BF"/>
        </w:rPr>
        <w:t>Setup&gt;Grid Tools&gt;</w:t>
      </w:r>
      <w:r>
        <w:rPr>
          <w:i/>
          <w:color w:val="7B2520" w:themeColor="accent3" w:themeShade="BF"/>
        </w:rPr>
        <w:t>Display Dimensions</w:t>
      </w:r>
      <w:r>
        <w:t>: display a table with the dimensions of a selected grid.</w:t>
      </w:r>
      <w:bookmarkEnd w:id="52"/>
    </w:p>
    <w:p w14:paraId="1BEE2EB1" w14:textId="50FF5F5D" w:rsidR="00D32F9F" w:rsidRDefault="00D32F9F" w:rsidP="00D32F9F">
      <w:bookmarkStart w:id="53" w:name="_Hlk112344905"/>
      <w:r w:rsidRPr="000D40EC">
        <w:rPr>
          <w:i/>
          <w:color w:val="7B2520" w:themeColor="accent3" w:themeShade="BF"/>
        </w:rPr>
        <w:t>Setup&gt;Grid Tools&gt;Difference Plot</w:t>
      </w:r>
      <w:r>
        <w:t xml:space="preserve">: </w:t>
      </w:r>
      <w:bookmarkEnd w:id="53"/>
      <w:r w:rsidRPr="000D40EC">
        <w:t>generate a plot of the difference</w:t>
      </w:r>
      <w:r>
        <w:t xml:space="preserve"> </w:t>
      </w:r>
      <w:r w:rsidRPr="000D40EC">
        <w:t>between two grid</w:t>
      </w:r>
      <w:r>
        <w:t>s</w:t>
      </w:r>
      <w:r w:rsidRPr="000D40EC">
        <w:t>.</w:t>
      </w:r>
    </w:p>
    <w:p w14:paraId="6FFA5C6E" w14:textId="095C09F2" w:rsidR="004C061F" w:rsidRDefault="004C061F" w:rsidP="00D32F9F">
      <w:r w:rsidRPr="000D40EC">
        <w:rPr>
          <w:i/>
          <w:color w:val="7B2520" w:themeColor="accent3" w:themeShade="BF"/>
        </w:rPr>
        <w:t>Setup&gt;Grid Tools&gt;Plot</w:t>
      </w:r>
      <w:r>
        <w:rPr>
          <w:i/>
          <w:color w:val="7B2520" w:themeColor="accent3" w:themeShade="BF"/>
        </w:rPr>
        <w:t xml:space="preserve"> Sections</w:t>
      </w:r>
      <w:r>
        <w:t>: interactively define section on a grid and plot as sections.</w:t>
      </w:r>
    </w:p>
    <w:p w14:paraId="1B8206B5" w14:textId="77777777" w:rsidR="00D32F9F" w:rsidRPr="000D40EC" w:rsidRDefault="00D32F9F" w:rsidP="00D32F9F">
      <w:r w:rsidRPr="000D40EC">
        <w:rPr>
          <w:i/>
          <w:color w:val="7B2520" w:themeColor="accent3" w:themeShade="BF"/>
        </w:rPr>
        <w:t>Setup&gt;Grid Tools&gt;</w:t>
      </w:r>
      <w:r>
        <w:rPr>
          <w:i/>
          <w:color w:val="7B2520" w:themeColor="accent3" w:themeShade="BF"/>
        </w:rPr>
        <w:t>Digitise Line</w:t>
      </w:r>
      <w:r>
        <w:t>: interactively digitise a line (with option to add elevations) using selected grid as base map.</w:t>
      </w:r>
    </w:p>
    <w:p w14:paraId="08054C73" w14:textId="4D83903A" w:rsidR="005B57C3" w:rsidRDefault="00371AD2" w:rsidP="00CA3FCF">
      <w:r w:rsidRPr="000D40EC">
        <w:rPr>
          <w:i/>
          <w:color w:val="7B2520" w:themeColor="accent3" w:themeShade="BF"/>
        </w:rPr>
        <w:t xml:space="preserve">Setup&gt;Grid Tools&gt;Export </w:t>
      </w:r>
      <w:proofErr w:type="spellStart"/>
      <w:r w:rsidRPr="000D40EC">
        <w:rPr>
          <w:i/>
          <w:color w:val="7B2520" w:themeColor="accent3" w:themeShade="BF"/>
        </w:rPr>
        <w:t>xyz</w:t>
      </w:r>
      <w:proofErr w:type="spellEnd"/>
      <w:r w:rsidRPr="000D40EC">
        <w:rPr>
          <w:i/>
          <w:color w:val="7B2520" w:themeColor="accent3" w:themeShade="BF"/>
        </w:rPr>
        <w:t xml:space="preserve"> Grid</w:t>
      </w:r>
      <w:r>
        <w:t xml:space="preserve">: </w:t>
      </w:r>
      <w:r w:rsidRPr="000D40EC">
        <w:t xml:space="preserve">select a Case and export grid as </w:t>
      </w:r>
      <w:proofErr w:type="spellStart"/>
      <w:r w:rsidRPr="000D40EC">
        <w:t>xyz</w:t>
      </w:r>
      <w:proofErr w:type="spellEnd"/>
      <w:r>
        <w:t xml:space="preserve"> </w:t>
      </w:r>
      <w:r w:rsidRPr="000D40EC">
        <w:t>tuples.</w:t>
      </w:r>
    </w:p>
    <w:p w14:paraId="4B40CD59" w14:textId="1012A5BA" w:rsidR="00D32F9F" w:rsidRDefault="00D32F9F" w:rsidP="00CA3FCF"/>
    <w:p w14:paraId="366C949B" w14:textId="77777777" w:rsidR="00D32F9F" w:rsidRPr="00D32F9F" w:rsidRDefault="00D32F9F" w:rsidP="00CA3FCF"/>
    <w:p w14:paraId="74B19F54" w14:textId="22BEBA47" w:rsidR="00CA3FCF" w:rsidRDefault="00CA3FCF" w:rsidP="00D32F9F">
      <w:pPr>
        <w:keepNext/>
      </w:pPr>
      <w:r w:rsidRPr="00770E8A">
        <w:rPr>
          <w:i/>
          <w:color w:val="7B2520" w:themeColor="accent3" w:themeShade="BF"/>
        </w:rPr>
        <w:lastRenderedPageBreak/>
        <w:t>Setup&gt;</w:t>
      </w:r>
      <w:r w:rsidRPr="00B521C6">
        <w:rPr>
          <w:i/>
          <w:color w:val="7B2520" w:themeColor="accent3" w:themeShade="BF"/>
        </w:rPr>
        <w:t xml:space="preserve"> </w:t>
      </w:r>
      <w:r>
        <w:rPr>
          <w:i/>
          <w:color w:val="7B2520" w:themeColor="accent3" w:themeShade="BF"/>
        </w:rPr>
        <w:t>Run Parameters</w:t>
      </w:r>
      <w:r>
        <w:t xml:space="preserve">: define the parameters to be used to compute the skill score. </w:t>
      </w:r>
    </w:p>
    <w:p w14:paraId="5D3A40C4" w14:textId="37A9263A" w:rsidR="00CA3FCF" w:rsidRDefault="00A36002" w:rsidP="00CA3FCF">
      <w:pPr>
        <w:spacing w:after="40" w:line="240" w:lineRule="auto"/>
      </w:pPr>
      <w:r>
        <w:rPr>
          <w:noProof/>
        </w:rPr>
        <w:drawing>
          <wp:anchor distT="0" distB="0" distL="114300" distR="114300" simplePos="0" relativeHeight="251705344" behindDoc="0" locked="0" layoutInCell="1" allowOverlap="1" wp14:anchorId="6F2C571C" wp14:editId="13AC6AEC">
            <wp:simplePos x="0" y="0"/>
            <wp:positionH relativeFrom="column">
              <wp:posOffset>-317</wp:posOffset>
            </wp:positionH>
            <wp:positionV relativeFrom="paragraph">
              <wp:posOffset>-317</wp:posOffset>
            </wp:positionV>
            <wp:extent cx="1533054" cy="1976437"/>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1533054" cy="1976437"/>
                    </a:xfrm>
                    <a:prstGeom prst="rect">
                      <a:avLst/>
                    </a:prstGeom>
                  </pic:spPr>
                </pic:pic>
              </a:graphicData>
            </a:graphic>
          </wp:anchor>
        </w:drawing>
      </w:r>
    </w:p>
    <w:p w14:paraId="1ED384BC" w14:textId="77777777" w:rsidR="00CA3FCF" w:rsidRDefault="00CA3FCF" w:rsidP="00CA3FCF">
      <w:pPr>
        <w:spacing w:after="40" w:line="240" w:lineRule="auto"/>
      </w:pPr>
      <w:r>
        <w:t>This is the maximum achievable correlation (see Taylor (2001) for discussion of how this is used).</w:t>
      </w:r>
    </w:p>
    <w:p w14:paraId="3397D87F" w14:textId="42CA8D39" w:rsidR="00CA3FCF" w:rsidRDefault="00CA3FCF" w:rsidP="00CA3FCF">
      <w:pPr>
        <w:spacing w:after="40" w:line="240" w:lineRule="auto"/>
      </w:pPr>
      <w:r>
        <w:t xml:space="preserve">Exponent used in computing the skill score (see Section </w:t>
      </w:r>
      <w:r>
        <w:fldChar w:fldCharType="begin"/>
      </w:r>
      <w:r>
        <w:instrText xml:space="preserve"> REF _Ref30591440 \r \h </w:instrText>
      </w:r>
      <w:r>
        <w:fldChar w:fldCharType="separate"/>
      </w:r>
      <w:r w:rsidR="00F25293">
        <w:t>4.2</w:t>
      </w:r>
      <w:r>
        <w:fldChar w:fldCharType="end"/>
      </w:r>
      <w:r>
        <w:t>).</w:t>
      </w:r>
    </w:p>
    <w:p w14:paraId="63593C74" w14:textId="77777777" w:rsidR="00CA3FCF" w:rsidRDefault="00CA3FCF" w:rsidP="00CA3FCF">
      <w:pPr>
        <w:spacing w:after="40" w:line="240" w:lineRule="auto"/>
      </w:pPr>
      <w:r>
        <w:t xml:space="preserve">Number of grid cells (+/-W) used to define a local window around the </w:t>
      </w:r>
      <w:proofErr w:type="spellStart"/>
      <w:r>
        <w:t>ith</w:t>
      </w:r>
      <w:proofErr w:type="spellEnd"/>
      <w:r>
        <w:t xml:space="preserve"> grid point. If W=0 (default) the local skill score is not computed.</w:t>
      </w:r>
    </w:p>
    <w:p w14:paraId="71711072" w14:textId="77777777" w:rsidR="00CA3FCF" w:rsidRDefault="00CA3FCF" w:rsidP="00CA3FCF">
      <w:pPr>
        <w:spacing w:after="40" w:line="240" w:lineRule="auto"/>
      </w:pPr>
      <w:r>
        <w:t xml:space="preserve">Window definition to sub-sample grid for the computation of the average </w:t>
      </w:r>
      <w:r w:rsidRPr="00943E55">
        <w:rPr>
          <w:b/>
          <w:bCs/>
        </w:rPr>
        <w:t>local</w:t>
      </w:r>
      <w:r>
        <w:t xml:space="preserve"> skill score. Format is [</w:t>
      </w:r>
      <w:proofErr w:type="spellStart"/>
      <w:r w:rsidRPr="00380670">
        <w:t>x</w:t>
      </w:r>
      <w:r>
        <w:t>Min</w:t>
      </w:r>
      <w:proofErr w:type="spellEnd"/>
      <w:r w:rsidRPr="00380670">
        <w:t>,</w:t>
      </w:r>
      <w:r>
        <w:t xml:space="preserve"> </w:t>
      </w:r>
      <w:proofErr w:type="spellStart"/>
      <w:r w:rsidRPr="00380670">
        <w:t>x</w:t>
      </w:r>
      <w:r>
        <w:t>Max</w:t>
      </w:r>
      <w:proofErr w:type="spellEnd"/>
      <w:r w:rsidRPr="00380670">
        <w:t>,</w:t>
      </w:r>
      <w:r>
        <w:t xml:space="preserve"> </w:t>
      </w:r>
      <w:proofErr w:type="spellStart"/>
      <w:r w:rsidRPr="00380670">
        <w:t>y</w:t>
      </w:r>
      <w:r>
        <w:t>Min</w:t>
      </w:r>
      <w:proofErr w:type="spellEnd"/>
      <w:r w:rsidRPr="00380670">
        <w:t>,</w:t>
      </w:r>
      <w:r>
        <w:t xml:space="preserve"> </w:t>
      </w:r>
      <w:proofErr w:type="spellStart"/>
      <w:r w:rsidRPr="00380670">
        <w:t>y</w:t>
      </w:r>
      <w:r>
        <w:t>Max</w:t>
      </w:r>
      <w:proofErr w:type="spellEnd"/>
      <w:r>
        <w:t>].</w:t>
      </w:r>
    </w:p>
    <w:p w14:paraId="1990CB3F" w14:textId="77777777" w:rsidR="00CA3FCF" w:rsidRDefault="00CA3FCF" w:rsidP="00CA3FCF">
      <w:r>
        <w:t>Local skill score is computed for window around every grid cell (=1), or computes score for all non-overlapping windows (=0)</w:t>
      </w:r>
    </w:p>
    <w:p w14:paraId="62D1DDAB" w14:textId="77777777" w:rsidR="00CA3FCF" w:rsidRDefault="00CA3FCF" w:rsidP="00CA3FCF"/>
    <w:p w14:paraId="48EBD6F4" w14:textId="77777777" w:rsidR="000A43A8" w:rsidRPr="008A6B8B" w:rsidRDefault="000A43A8" w:rsidP="000A43A8">
      <w:bookmarkStart w:id="54" w:name="_Hlk506745047"/>
      <w:r w:rsidRPr="008A6B8B">
        <w:rPr>
          <w:i/>
          <w:color w:val="7B2520" w:themeColor="accent3" w:themeShade="BF"/>
        </w:rPr>
        <w:t>Setup&gt;Input Data</w:t>
      </w:r>
      <w:bookmarkEnd w:id="54"/>
      <w:r w:rsidRPr="008A6B8B">
        <w:rPr>
          <w:i/>
          <w:color w:val="7B2520" w:themeColor="accent3" w:themeShade="BF"/>
        </w:rPr>
        <w:t>&gt;Model Constants</w:t>
      </w:r>
      <w:r w:rsidRPr="008A6B8B">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0DDF59CF" w14:textId="77777777" w:rsidR="008A6B8B" w:rsidRPr="008A6B8B" w:rsidRDefault="008A6B8B" w:rsidP="008A6B8B"/>
    <w:p w14:paraId="4C851BB0" w14:textId="77777777" w:rsidR="008A6B8B" w:rsidRPr="008A6B8B" w:rsidRDefault="008A6B8B" w:rsidP="008A6B8B">
      <w:pPr>
        <w:pStyle w:val="Heading2"/>
      </w:pPr>
      <w:bookmarkStart w:id="55" w:name="_Toc462590134"/>
      <w:bookmarkStart w:id="56" w:name="_Ref505163265"/>
      <w:bookmarkStart w:id="57" w:name="_Ref505163434"/>
      <w:bookmarkStart w:id="58" w:name="_Ref505187940"/>
      <w:bookmarkStart w:id="59" w:name="_Ref506962523"/>
      <w:bookmarkStart w:id="60" w:name="_Toc58851118"/>
      <w:bookmarkStart w:id="61" w:name="_Ref76228406"/>
      <w:bookmarkStart w:id="62" w:name="_Ref89092975"/>
      <w:bookmarkStart w:id="63" w:name="_Ref89093154"/>
      <w:bookmarkStart w:id="64" w:name="_Ref109207105"/>
      <w:bookmarkStart w:id="65" w:name="_Ref153707238"/>
      <w:bookmarkStart w:id="66" w:name="_Toc158307610"/>
      <w:r w:rsidRPr="008A6B8B">
        <w:t>Run</w:t>
      </w:r>
      <w:bookmarkEnd w:id="55"/>
      <w:bookmarkEnd w:id="56"/>
      <w:bookmarkEnd w:id="57"/>
      <w:bookmarkEnd w:id="58"/>
      <w:bookmarkEnd w:id="59"/>
      <w:bookmarkEnd w:id="60"/>
      <w:bookmarkEnd w:id="61"/>
      <w:bookmarkEnd w:id="62"/>
      <w:bookmarkEnd w:id="63"/>
      <w:bookmarkEnd w:id="64"/>
      <w:bookmarkEnd w:id="65"/>
      <w:bookmarkEnd w:id="66"/>
    </w:p>
    <w:p w14:paraId="624BFCBE" w14:textId="0732E5D1" w:rsidR="000A43A8" w:rsidRDefault="000A43A8" w:rsidP="000A43A8">
      <w:r>
        <w:rPr>
          <w:i/>
          <w:color w:val="7B2520" w:themeColor="accent3" w:themeShade="BF"/>
        </w:rPr>
        <w:t>Run&gt;Taylor Diagram</w:t>
      </w:r>
      <w:r>
        <w:t xml:space="preserve">: the workflow is similar for both gridded data and timeseries data. If both types of data have been loaded, the user is prompted to choose between Grid and Timeseries. The next step is to select the Reference dataset (NB: for grids this must be a Cartesian Grid). One is then prompted for the Test dataset (NB: if a grid, this should have the same grid dimensions as the Reference dataset. The Taylor diagram and a plot of local skill score (graph for timeseries and a map for grids) are produced. The user is prompted to Add, or Delete more Test points, or to Exit. Examples of the outputs from the analysis are shown below and more details about the methods used are given in Section </w:t>
      </w:r>
      <w:r>
        <w:fldChar w:fldCharType="begin"/>
      </w:r>
      <w:r>
        <w:instrText xml:space="preserve"> REF _Ref30591587 \r \h </w:instrText>
      </w:r>
      <w:r>
        <w:fldChar w:fldCharType="separate"/>
      </w:r>
      <w:r w:rsidR="00F25293">
        <w:t>4.1</w:t>
      </w:r>
      <w:r>
        <w:fldChar w:fldCharType="end"/>
      </w:r>
      <w:r>
        <w:t xml:space="preserve"> and </w:t>
      </w:r>
      <w:r>
        <w:fldChar w:fldCharType="begin"/>
      </w:r>
      <w:r>
        <w:instrText xml:space="preserve"> REF _Ref30591590 \r \h </w:instrText>
      </w:r>
      <w:r>
        <w:fldChar w:fldCharType="separate"/>
      </w:r>
      <w:r w:rsidR="00F25293">
        <w:t>4.2</w:t>
      </w:r>
      <w:r>
        <w:fldChar w:fldCharType="end"/>
      </w:r>
      <w:r>
        <w:t>.</w:t>
      </w:r>
    </w:p>
    <w:p w14:paraId="182BE263" w14:textId="77777777" w:rsidR="000A43A8" w:rsidRDefault="000A43A8" w:rsidP="000A43A8">
      <w:r>
        <w:t xml:space="preserve">For timeseries data when selecting Reference and Test datasets one may be additionally prompted to select a variable if the timeseries collection contains more than one variable. Additionally, if there are </w:t>
      </w:r>
      <w:proofErr w:type="spellStart"/>
      <w:r>
        <w:t>NaNs</w:t>
      </w:r>
      <w:proofErr w:type="spellEnd"/>
      <w:r>
        <w:t xml:space="preserve"> in either of the variables selected the user is prompted to select which variable to use as the basis of interpolation to create two timeseries of the same length. </w:t>
      </w:r>
    </w:p>
    <w:p w14:paraId="6698AFE0" w14:textId="77777777" w:rsidR="000A43A8" w:rsidRPr="001E76DF" w:rsidRDefault="000A43A8" w:rsidP="000A43A8">
      <w:r>
        <w:t>When adding points to an existing plot, the user can opt to use the existing Reference dataset or choose a new one. NB: the Reference data sets are all plotted at the same point with (</w:t>
      </w:r>
      <w:proofErr w:type="spellStart"/>
      <w:r>
        <w:rPr>
          <w:rFonts w:cstheme="minorHAnsi"/>
        </w:rPr>
        <w:t>σ</w:t>
      </w:r>
      <w:r>
        <w:rPr>
          <w:vertAlign w:val="subscript"/>
        </w:rPr>
        <w:t>o</w:t>
      </w:r>
      <w:proofErr w:type="spellEnd"/>
      <w:r>
        <w:t xml:space="preserve">, R) = [1, 1]. This allows composite plots to be generated (e.g. for a bootstrap analysis, using each model output as the Reference case in turn). </w:t>
      </w:r>
    </w:p>
    <w:tbl>
      <w:tblPr>
        <w:tblStyle w:val="TableGrid"/>
        <w:tblW w:w="0" w:type="auto"/>
        <w:tblLook w:val="04A0" w:firstRow="1" w:lastRow="0" w:firstColumn="1" w:lastColumn="0" w:noHBand="0" w:noVBand="1"/>
      </w:tblPr>
      <w:tblGrid>
        <w:gridCol w:w="4503"/>
        <w:gridCol w:w="4557"/>
      </w:tblGrid>
      <w:tr w:rsidR="000A43A8" w14:paraId="0B76E915" w14:textId="77777777" w:rsidTr="00B15202">
        <w:tc>
          <w:tcPr>
            <w:tcW w:w="4530" w:type="dxa"/>
          </w:tcPr>
          <w:p w14:paraId="0AA02242" w14:textId="77777777" w:rsidR="000A43A8" w:rsidRDefault="000A43A8" w:rsidP="00B15202">
            <w:r>
              <w:rPr>
                <w:noProof/>
              </w:rPr>
              <w:lastRenderedPageBreak/>
              <w:drawing>
                <wp:inline distT="0" distB="0" distL="0" distR="0" wp14:anchorId="2D6369FC" wp14:editId="2EBE696C">
                  <wp:extent cx="2727960" cy="2433208"/>
                  <wp:effectExtent l="0" t="0" r="0" b="5715"/>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20" cstate="print">
                            <a:extLst>
                              <a:ext uri="{28A0092B-C50C-407E-A947-70E740481C1C}">
                                <a14:useLocalDpi xmlns:a14="http://schemas.microsoft.com/office/drawing/2010/main"/>
                              </a:ext>
                            </a:extLst>
                          </a:blip>
                          <a:stretch>
                            <a:fillRect/>
                          </a:stretch>
                        </pic:blipFill>
                        <pic:spPr>
                          <a:xfrm>
                            <a:off x="0" y="0"/>
                            <a:ext cx="2744830" cy="2448255"/>
                          </a:xfrm>
                          <a:prstGeom prst="rect">
                            <a:avLst/>
                          </a:prstGeom>
                        </pic:spPr>
                      </pic:pic>
                    </a:graphicData>
                  </a:graphic>
                </wp:inline>
              </w:drawing>
            </w:r>
          </w:p>
        </w:tc>
        <w:tc>
          <w:tcPr>
            <w:tcW w:w="4530" w:type="dxa"/>
          </w:tcPr>
          <w:p w14:paraId="3C4EF772" w14:textId="77777777" w:rsidR="000A43A8" w:rsidRDefault="000A43A8" w:rsidP="00B15202">
            <w:r>
              <w:t>Taylor diagram with legend that includes:</w:t>
            </w:r>
          </w:p>
          <w:p w14:paraId="3C77B678" w14:textId="77777777" w:rsidR="000A43A8" w:rsidRDefault="000A43A8" w:rsidP="00B15202">
            <w:r>
              <w:t>B – bias</w:t>
            </w:r>
          </w:p>
          <w:p w14:paraId="579FDC34" w14:textId="77777777" w:rsidR="000A43A8" w:rsidRDefault="000A43A8" w:rsidP="00B15202">
            <w:r>
              <w:t>E’’ – normalised RMS difference</w:t>
            </w:r>
          </w:p>
          <w:p w14:paraId="2ACFA317" w14:textId="77777777" w:rsidR="000A43A8" w:rsidRDefault="000A43A8" w:rsidP="00B15202">
            <w:r>
              <w:t>The normalised standard deviation and correlation coefficient are also given in the Case List table, along with the global skill score, Sg, and the average local skill score, Sl.</w:t>
            </w:r>
          </w:p>
          <w:p w14:paraId="7AB067EB" w14:textId="77777777" w:rsidR="000A43A8" w:rsidRDefault="000A43A8" w:rsidP="00B15202">
            <w:r w:rsidRPr="0099786F">
              <w:t>An additional figure showing the local skill scores as a map for 2D data</w:t>
            </w:r>
            <w:r>
              <w:t>.</w:t>
            </w:r>
            <w:r w:rsidRPr="0099786F">
              <w:t xml:space="preserve"> or an x-y plot for timeseries data</w:t>
            </w:r>
            <w:r>
              <w:t>.</w:t>
            </w:r>
            <w:r w:rsidRPr="0099786F">
              <w:t xml:space="preserve"> is also generated. </w:t>
            </w:r>
          </w:p>
          <w:p w14:paraId="5C8F95E9" w14:textId="77777777" w:rsidR="000A43A8" w:rsidRDefault="000A43A8" w:rsidP="00B15202">
            <w:r w:rsidRPr="0099786F">
              <w:t>To suppress the inclusion of local skill scores and associated plots set W=0 in Run Parameters</w:t>
            </w:r>
          </w:p>
        </w:tc>
      </w:tr>
      <w:tr w:rsidR="000A43A8" w14:paraId="064BA0D5" w14:textId="77777777" w:rsidTr="00B15202">
        <w:tc>
          <w:tcPr>
            <w:tcW w:w="4530" w:type="dxa"/>
          </w:tcPr>
          <w:p w14:paraId="6BD89182" w14:textId="77777777" w:rsidR="000A43A8" w:rsidRDefault="000A43A8" w:rsidP="00B15202">
            <w:r>
              <w:rPr>
                <w:noProof/>
              </w:rPr>
              <w:drawing>
                <wp:inline distT="0" distB="0" distL="0" distR="0" wp14:anchorId="5BDB3E9B" wp14:editId="59DF20E3">
                  <wp:extent cx="2697480" cy="2406021"/>
                  <wp:effectExtent l="0" t="0" r="762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1" cstate="print">
                            <a:extLst>
                              <a:ext uri="{28A0092B-C50C-407E-A947-70E740481C1C}">
                                <a14:useLocalDpi xmlns:a14="http://schemas.microsoft.com/office/drawing/2010/main"/>
                              </a:ext>
                            </a:extLst>
                          </a:blip>
                          <a:stretch>
                            <a:fillRect/>
                          </a:stretch>
                        </pic:blipFill>
                        <pic:spPr>
                          <a:xfrm>
                            <a:off x="0" y="0"/>
                            <a:ext cx="2714459" cy="2421165"/>
                          </a:xfrm>
                          <a:prstGeom prst="rect">
                            <a:avLst/>
                          </a:prstGeom>
                        </pic:spPr>
                      </pic:pic>
                    </a:graphicData>
                  </a:graphic>
                </wp:inline>
              </w:drawing>
            </w:r>
          </w:p>
        </w:tc>
        <w:tc>
          <w:tcPr>
            <w:tcW w:w="4530" w:type="dxa"/>
          </w:tcPr>
          <w:p w14:paraId="6E5321FC" w14:textId="77777777" w:rsidR="000A43A8" w:rsidRDefault="000A43A8" w:rsidP="00B15202">
            <w:r>
              <w:rPr>
                <w:noProof/>
              </w:rPr>
              <w:drawing>
                <wp:inline distT="0" distB="0" distL="0" distR="0" wp14:anchorId="105A321E" wp14:editId="57AE2A29">
                  <wp:extent cx="2757170" cy="2459262"/>
                  <wp:effectExtent l="0" t="0" r="5080" b="0"/>
                  <wp:docPr id="48" name="Picture 4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chart&#10;&#10;Description automatically generated"/>
                          <pic:cNvPicPr/>
                        </pic:nvPicPr>
                        <pic:blipFill>
                          <a:blip r:embed="rId22" cstate="print">
                            <a:extLst>
                              <a:ext uri="{28A0092B-C50C-407E-A947-70E740481C1C}">
                                <a14:useLocalDpi xmlns:a14="http://schemas.microsoft.com/office/drawing/2010/main"/>
                              </a:ext>
                            </a:extLst>
                          </a:blip>
                          <a:stretch>
                            <a:fillRect/>
                          </a:stretch>
                        </pic:blipFill>
                        <pic:spPr>
                          <a:xfrm>
                            <a:off x="0" y="0"/>
                            <a:ext cx="2774477" cy="2474699"/>
                          </a:xfrm>
                          <a:prstGeom prst="rect">
                            <a:avLst/>
                          </a:prstGeom>
                        </pic:spPr>
                      </pic:pic>
                    </a:graphicData>
                  </a:graphic>
                </wp:inline>
              </w:drawing>
            </w:r>
          </w:p>
        </w:tc>
      </w:tr>
    </w:tbl>
    <w:p w14:paraId="1E65CE98" w14:textId="77777777" w:rsidR="000A43A8" w:rsidRDefault="000A43A8" w:rsidP="000A43A8"/>
    <w:p w14:paraId="42B34E12" w14:textId="578CCF59" w:rsidR="000A43A8" w:rsidRDefault="000A43A8" w:rsidP="000A43A8">
      <w:r w:rsidRPr="00BF1198">
        <w:rPr>
          <w:noProof/>
        </w:rPr>
        <w:drawing>
          <wp:anchor distT="0" distB="0" distL="114300" distR="114300" simplePos="0" relativeHeight="251693056" behindDoc="0" locked="0" layoutInCell="1" allowOverlap="1" wp14:anchorId="3AA1139D" wp14:editId="4F944B4C">
            <wp:simplePos x="0" y="0"/>
            <wp:positionH relativeFrom="column">
              <wp:posOffset>2990215</wp:posOffset>
            </wp:positionH>
            <wp:positionV relativeFrom="paragraph">
              <wp:posOffset>3175</wp:posOffset>
            </wp:positionV>
            <wp:extent cx="2709545" cy="1966595"/>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2709545" cy="1966595"/>
                    </a:xfrm>
                    <a:prstGeom prst="rect">
                      <a:avLst/>
                    </a:prstGeom>
                  </pic:spPr>
                </pic:pic>
              </a:graphicData>
            </a:graphic>
          </wp:anchor>
        </w:drawing>
      </w:r>
      <w:r>
        <w:t>If W&gt;0 the skill score is computed</w:t>
      </w:r>
      <w:r w:rsidR="008B4CB8">
        <w:t>. This creates an</w:t>
      </w:r>
      <w:r>
        <w:t xml:space="preserve"> additional plot </w:t>
      </w:r>
      <w:r w:rsidR="008B4CB8">
        <w:t>showing</w:t>
      </w:r>
      <w:r>
        <w:t xml:space="preserve"> the local skill</w:t>
      </w:r>
      <w:r w:rsidR="008B4CB8">
        <w:t>,</w:t>
      </w:r>
      <w:r>
        <w:t xml:space="preserve"> computed over the sampling window defined by W. The dashed red line is the skill score averaging window – the average value of the local skill scores is calculated using the values inside this window. The global and local skill scores for each case are listed on the Case List (accessed using the Case List button on the Taylor Diagram figure.</w:t>
      </w:r>
    </w:p>
    <w:p w14:paraId="73C6F2DC" w14:textId="733BC54C" w:rsidR="000A43A8" w:rsidRDefault="000A43A8" w:rsidP="000A43A8"/>
    <w:p w14:paraId="325FD876" w14:textId="5C157582" w:rsidR="000A43A8" w:rsidRDefault="000A43A8" w:rsidP="000A43A8"/>
    <w:p w14:paraId="3E49D252" w14:textId="0B055246" w:rsidR="00B0483E" w:rsidRDefault="00B0483E" w:rsidP="000A43A8">
      <w:r>
        <w:rPr>
          <w:i/>
          <w:color w:val="7B2520" w:themeColor="accent3" w:themeShade="BF"/>
        </w:rPr>
        <w:t>Run&gt;Inlet Tools</w:t>
      </w:r>
      <w:r>
        <w:t xml:space="preserve">: calls the function file </w:t>
      </w:r>
      <w:proofErr w:type="spellStart"/>
      <w:r>
        <w:t>getInletTools.m</w:t>
      </w:r>
      <w:proofErr w:type="spellEnd"/>
      <w:r>
        <w:t>.</w:t>
      </w:r>
      <w:r w:rsidRPr="00B0483E">
        <w:t xml:space="preserve"> </w:t>
      </w:r>
      <w:r>
        <w:t>This provides a selection of tools</w:t>
      </w:r>
      <w:r w:rsidRPr="00644F3D">
        <w:t xml:space="preserve"> </w:t>
      </w:r>
      <w:r>
        <w:t>to investigate grids which define inlets, estuaries or tidal basins. The functions provided include options to add the gross properties and hypsometry to gridded data sets in the project, as well as tabulate and plot the resulting properties.</w:t>
      </w:r>
    </w:p>
    <w:p w14:paraId="42C67EB0" w14:textId="60164755" w:rsidR="00B0483E" w:rsidRDefault="00B0483E" w:rsidP="00401968">
      <w:pPr>
        <w:ind w:left="720"/>
      </w:pPr>
      <w:r w:rsidRPr="00B0483E">
        <w:rPr>
          <w:i/>
          <w:color w:val="1F4B74" w:themeColor="accent6" w:themeShade="BF"/>
        </w:rPr>
        <w:lastRenderedPageBreak/>
        <w:t>Add Properties</w:t>
      </w:r>
      <w:r>
        <w:t xml:space="preserve">: </w:t>
      </w:r>
      <w:r w:rsidRPr="00B0483E">
        <w:t>add form properties to a gridded</w:t>
      </w:r>
      <w:r w:rsidR="00517424">
        <w:t xml:space="preserve"> inlet</w:t>
      </w:r>
      <w:r w:rsidRPr="00B0483E">
        <w:t xml:space="preserve"> data</w:t>
      </w:r>
      <w:r>
        <w:t xml:space="preserve"> </w:t>
      </w:r>
      <w:r w:rsidRPr="000D40EC">
        <w:t>set</w:t>
      </w:r>
      <w:r w:rsidR="00517424">
        <w:t xml:space="preserve">. </w:t>
      </w:r>
      <w:r w:rsidR="00544E37">
        <w:t>The user is prompted to input levels for HW, MTL and LW, or provide a file</w:t>
      </w:r>
      <w:r w:rsidR="00977CA3">
        <w:rPr>
          <w:rStyle w:val="FootnoteReference"/>
        </w:rPr>
        <w:footnoteReference w:id="2"/>
      </w:r>
      <w:r w:rsidR="00544E37">
        <w:t xml:space="preserve"> to define along channel water levels</w:t>
      </w:r>
      <w:bookmarkStart w:id="68" w:name="_Hlk109121549"/>
      <w:r w:rsidR="00544E37">
        <w:t xml:space="preserve">. </w:t>
      </w:r>
      <w:r w:rsidR="00DC6674">
        <w:t xml:space="preserve">If there are multiple grids loaded for the selected Case, there is the option to use the same water levels for all grids, or specify for each grid. </w:t>
      </w:r>
      <w:bookmarkEnd w:id="68"/>
      <w:r w:rsidR="00517424">
        <w:t>N</w:t>
      </w:r>
      <w:r w:rsidR="00517424" w:rsidRPr="00517424">
        <w:rPr>
          <w:i/>
          <w:iCs/>
        </w:rPr>
        <w:t>ote: the grid must have the channel oriented along the x-axis and sections are taken normal to the x-axis. This can produce strange results</w:t>
      </w:r>
      <w:r w:rsidR="00517424">
        <w:rPr>
          <w:i/>
          <w:iCs/>
        </w:rPr>
        <w:t xml:space="preserve"> for the section properties, such as width and cross-sectional area,</w:t>
      </w:r>
      <w:r w:rsidR="00517424" w:rsidRPr="00517424">
        <w:rPr>
          <w:i/>
          <w:iCs/>
        </w:rPr>
        <w:t xml:space="preserve"> if the channel meanders</w:t>
      </w:r>
      <w:r w:rsidR="00517424">
        <w:t>.</w:t>
      </w:r>
    </w:p>
    <w:p w14:paraId="51142F0B" w14:textId="3B25BF0C" w:rsidR="00B0483E" w:rsidRDefault="00B0483E" w:rsidP="00401968">
      <w:pPr>
        <w:ind w:left="720"/>
      </w:pPr>
      <w:bookmarkStart w:id="69" w:name="_Hlk97199986"/>
      <w:r w:rsidRPr="00B0483E">
        <w:rPr>
          <w:i/>
          <w:color w:val="1F4B74" w:themeColor="accent6" w:themeShade="BF"/>
        </w:rPr>
        <w:t>Delete Properties</w:t>
      </w:r>
      <w:r>
        <w:t xml:space="preserve">: </w:t>
      </w:r>
      <w:r w:rsidRPr="000D40EC">
        <w:t xml:space="preserve">delete </w:t>
      </w:r>
      <w:bookmarkEnd w:id="69"/>
      <w:r w:rsidRPr="000D40EC">
        <w:t>ALL property tables associated with a</w:t>
      </w:r>
      <w:r>
        <w:t xml:space="preserve"> </w:t>
      </w:r>
      <w:r w:rsidRPr="000D40EC">
        <w:t>selected gridded data set.</w:t>
      </w:r>
    </w:p>
    <w:p w14:paraId="34D71AA3" w14:textId="3B9E2939" w:rsidR="00332115" w:rsidRDefault="00332115" w:rsidP="00401968">
      <w:pPr>
        <w:ind w:left="720"/>
      </w:pPr>
      <w:bookmarkStart w:id="70" w:name="_Hlk107049275"/>
      <w:r w:rsidRPr="00332115">
        <w:rPr>
          <w:i/>
          <w:color w:val="1F4B74" w:themeColor="accent6" w:themeShade="BF"/>
        </w:rPr>
        <w:t>Edit Inlet Definition</w:t>
      </w:r>
      <w:r>
        <w:t>: provides access to the definition of the position of the head of the inlet, distance from the x-axis origin to the mouth and any definition of the channel centre-line (if used).</w:t>
      </w:r>
    </w:p>
    <w:bookmarkEnd w:id="70"/>
    <w:p w14:paraId="3DA04EB7" w14:textId="2D40C10E" w:rsidR="00332115" w:rsidRPr="00562F9E" w:rsidRDefault="00332115" w:rsidP="00401968">
      <w:pPr>
        <w:ind w:left="720"/>
      </w:pPr>
      <w:r>
        <w:rPr>
          <w:i/>
          <w:color w:val="1F4B74" w:themeColor="accent6" w:themeShade="BF"/>
        </w:rPr>
        <w:t>Plot</w:t>
      </w:r>
      <w:r w:rsidRPr="00B0483E">
        <w:rPr>
          <w:i/>
          <w:color w:val="1F4B74" w:themeColor="accent6" w:themeShade="BF"/>
        </w:rPr>
        <w:t xml:space="preserve"> </w:t>
      </w:r>
      <w:r>
        <w:rPr>
          <w:i/>
          <w:color w:val="1F4B74" w:themeColor="accent6" w:themeShade="BF"/>
        </w:rPr>
        <w:t xml:space="preserve">Case </w:t>
      </w:r>
      <w:r w:rsidRPr="00B0483E">
        <w:rPr>
          <w:i/>
          <w:color w:val="1F4B74" w:themeColor="accent6" w:themeShade="BF"/>
        </w:rPr>
        <w:t>Properties</w:t>
      </w:r>
      <w:r>
        <w:t>: plot the properties of a selected case on a figure along with a tabulation of the inlet/channel gross properties.</w:t>
      </w:r>
    </w:p>
    <w:p w14:paraId="73BA1D30" w14:textId="05155039" w:rsidR="00B0483E" w:rsidRDefault="00B0483E" w:rsidP="00401968">
      <w:pPr>
        <w:ind w:left="720"/>
      </w:pPr>
      <w:r>
        <w:rPr>
          <w:i/>
          <w:color w:val="1F4B74" w:themeColor="accent6" w:themeShade="BF"/>
        </w:rPr>
        <w:t xml:space="preserve">Tabulate </w:t>
      </w:r>
      <w:r w:rsidR="00332115">
        <w:rPr>
          <w:i/>
          <w:color w:val="1F4B74" w:themeColor="accent6" w:themeShade="BF"/>
        </w:rPr>
        <w:t xml:space="preserve">Set </w:t>
      </w:r>
      <w:r w:rsidRPr="00B0483E">
        <w:rPr>
          <w:i/>
          <w:color w:val="1F4B74" w:themeColor="accent6" w:themeShade="BF"/>
        </w:rPr>
        <w:t>Properties</w:t>
      </w:r>
      <w:r>
        <w:t>: tabulate the gross properties for all timesteps in Selected Case</w:t>
      </w:r>
      <w:r w:rsidR="00E4420E" w:rsidRPr="00E4420E">
        <w:t>, which can then be copied to the clipboard</w:t>
      </w:r>
      <w:r>
        <w:t>.</w:t>
      </w:r>
    </w:p>
    <w:p w14:paraId="0F0A2303" w14:textId="43D8A9C4" w:rsidR="00B0483E" w:rsidRDefault="00B0483E" w:rsidP="00E4420E">
      <w:pPr>
        <w:ind w:left="720"/>
      </w:pPr>
      <w:r>
        <w:rPr>
          <w:i/>
          <w:color w:val="1F4B74" w:themeColor="accent6" w:themeShade="BF"/>
        </w:rPr>
        <w:t>Plot</w:t>
      </w:r>
      <w:r w:rsidRPr="00B0483E">
        <w:rPr>
          <w:i/>
          <w:color w:val="1F4B74" w:themeColor="accent6" w:themeShade="BF"/>
        </w:rPr>
        <w:t xml:space="preserve"> </w:t>
      </w:r>
      <w:r w:rsidR="00332115">
        <w:rPr>
          <w:i/>
          <w:color w:val="1F4B74" w:themeColor="accent6" w:themeShade="BF"/>
        </w:rPr>
        <w:t xml:space="preserve">Set </w:t>
      </w:r>
      <w:r w:rsidRPr="00B0483E">
        <w:rPr>
          <w:i/>
          <w:color w:val="1F4B74" w:themeColor="accent6" w:themeShade="BF"/>
        </w:rPr>
        <w:t>Properties</w:t>
      </w:r>
      <w:r>
        <w:t>: plot selected gross properties for selected Cases as a function of time.</w:t>
      </w:r>
      <w:r w:rsidR="00E4420E" w:rsidRPr="00E4420E">
        <w:t xml:space="preserve"> The output is a composite timeseries plot of selected </w:t>
      </w:r>
      <w:proofErr w:type="spellStart"/>
      <w:r w:rsidR="00E4420E" w:rsidRPr="00E4420E">
        <w:t>Cases+variables</w:t>
      </w:r>
      <w:proofErr w:type="spellEnd"/>
      <w:r w:rsidR="00E4420E" w:rsidRPr="00E4420E">
        <w:t>.</w:t>
      </w:r>
      <w:r w:rsidR="00E4420E">
        <w:t xml:space="preserve"> </w:t>
      </w:r>
      <w:r w:rsidR="00E4420E" w:rsidRPr="00E4420E">
        <w:t>The user is prompted to give the set a title (used in legend) and then prompted to add another data set or exit. For each addition a new set of models and a different variable can be selected providing the freedom to generate a variety of plot outputs.</w:t>
      </w:r>
    </w:p>
    <w:p w14:paraId="4B3A0B43" w14:textId="78C77F01" w:rsidR="00B0483E" w:rsidRDefault="00B0483E" w:rsidP="00401968">
      <w:pPr>
        <w:ind w:left="720"/>
      </w:pPr>
      <w:r>
        <w:rPr>
          <w:i/>
          <w:color w:val="1F4B74" w:themeColor="accent6" w:themeShade="BF"/>
        </w:rPr>
        <w:t>Plot Hypsometry</w:t>
      </w:r>
      <w:r>
        <w:t>: plot surface area and volume hypsometry for one or more selected Cases and time intervals</w:t>
      </w:r>
      <w:r w:rsidR="00E4420E">
        <w:t xml:space="preserve"> </w:t>
      </w:r>
      <w:r w:rsidR="00E4420E" w:rsidRPr="00E4420E">
        <w:t>(note: the gross properties function must have been run for the selected model for this to work).</w:t>
      </w:r>
    </w:p>
    <w:p w14:paraId="366F92DF" w14:textId="3EB65B97" w:rsidR="00401968" w:rsidRDefault="00B0483E" w:rsidP="00401968">
      <w:pPr>
        <w:ind w:left="720"/>
      </w:pPr>
      <w:r>
        <w:rPr>
          <w:i/>
          <w:color w:val="1F4B74" w:themeColor="accent6" w:themeShade="BF"/>
        </w:rPr>
        <w:t>Plot X-Y property sets</w:t>
      </w:r>
      <w:r>
        <w:t xml:space="preserve">: plot selected gross properties as X and Y to show co-variant change over time. Selected Cases must be the same length and are assumed to have </w:t>
      </w:r>
      <w:r w:rsidR="00B970E8">
        <w:t>contemporaneous</w:t>
      </w:r>
      <w:r>
        <w:t xml:space="preserve"> points. </w:t>
      </w:r>
    </w:p>
    <w:p w14:paraId="039BAD33" w14:textId="51BB266B" w:rsidR="00E4420E" w:rsidRDefault="00E4420E" w:rsidP="00E4420E">
      <w:pPr>
        <w:ind w:left="720"/>
      </w:pPr>
      <w:r w:rsidRPr="00E4420E">
        <w:rPr>
          <w:i/>
          <w:color w:val="1F4B74" w:themeColor="accent6" w:themeShade="BF"/>
        </w:rPr>
        <w:t>Plot Thalwegs</w:t>
      </w:r>
      <w:r>
        <w:t xml:space="preserve"> option allow the user to define a start and end point for a path and to compute the shortest path between the two points. The user is prompted for a maximum water level to be accessible to the path and a depth exponent. The cost function in the A* algorithm is defined by the height above the deepest water depth in the grid weighted by the depth exponent (default = 2). The default value follows channels but often short-circuits taking the shallower channel around bends. Increasing the value to 4 or 5 usually corrects this. The first grid selection is used for the background surface but additional paths can be added using different grids. </w:t>
      </w:r>
    </w:p>
    <w:p w14:paraId="13BDA938" w14:textId="177A58BA" w:rsidR="001C5DB9" w:rsidRPr="001C5DB9" w:rsidRDefault="001C5DB9" w:rsidP="00E4420E">
      <w:pPr>
        <w:ind w:left="720"/>
        <w:rPr>
          <w:iCs/>
        </w:rPr>
      </w:pPr>
      <w:bookmarkStart w:id="71" w:name="_Hlk108589107"/>
      <w:r>
        <w:rPr>
          <w:i/>
          <w:color w:val="1F4B74" w:themeColor="accent6" w:themeShade="BF"/>
        </w:rPr>
        <w:t xml:space="preserve">User Function </w:t>
      </w:r>
      <w:r>
        <w:rPr>
          <w:iCs/>
        </w:rPr>
        <w:t xml:space="preserve">option calls the function </w:t>
      </w:r>
      <w:proofErr w:type="spellStart"/>
      <w:r>
        <w:rPr>
          <w:iCs/>
        </w:rPr>
        <w:t>ms_userfunction.m</w:t>
      </w:r>
      <w:proofErr w:type="spellEnd"/>
      <w:r>
        <w:rPr>
          <w:iCs/>
        </w:rPr>
        <w:t>, which can be edited or replaced as required. The example code compares different ways of computing the tidal prism in the basin.</w:t>
      </w:r>
    </w:p>
    <w:bookmarkEnd w:id="71"/>
    <w:p w14:paraId="1DBE9814" w14:textId="77777777" w:rsidR="00E53D65" w:rsidRPr="00E53D65" w:rsidRDefault="00E53D65" w:rsidP="00401968">
      <w:pPr>
        <w:ind w:left="720"/>
        <w:rPr>
          <w:iCs/>
        </w:rPr>
      </w:pPr>
    </w:p>
    <w:p w14:paraId="35A5A764" w14:textId="407EB6D2" w:rsidR="000A43A8" w:rsidRDefault="000A43A8" w:rsidP="000A43A8">
      <w:bookmarkStart w:id="72" w:name="_Hlk97199773"/>
      <w:r>
        <w:rPr>
          <w:i/>
          <w:color w:val="7B2520" w:themeColor="accent3" w:themeShade="BF"/>
        </w:rPr>
        <w:lastRenderedPageBreak/>
        <w:t>Run&gt;User Tools</w:t>
      </w:r>
      <w:r>
        <w:t xml:space="preserve">: calls the function file </w:t>
      </w:r>
      <w:proofErr w:type="spellStart"/>
      <w:r>
        <w:t>getUserTools.m</w:t>
      </w:r>
      <w:proofErr w:type="spellEnd"/>
      <w:r>
        <w:t xml:space="preserve">. </w:t>
      </w:r>
      <w:bookmarkEnd w:id="72"/>
      <w:r w:rsidR="00B0483E">
        <w:t xml:space="preserve">This provides some sample functions for the analysis of dendritic networks and the rhythmic nature of bed forms. </w:t>
      </w:r>
      <w:r>
        <w:t xml:space="preserve">However, this function file can be replaced or overloaded to meet the needs of other applications. </w:t>
      </w:r>
      <w:r w:rsidRPr="00971A21">
        <w:rPr>
          <w:noProof/>
        </w:rPr>
        <w:drawing>
          <wp:anchor distT="0" distB="0" distL="114300" distR="114300" simplePos="0" relativeHeight="251698176" behindDoc="0" locked="0" layoutInCell="1" allowOverlap="1" wp14:anchorId="2481ACF7" wp14:editId="37FC2D7C">
            <wp:simplePos x="0" y="0"/>
            <wp:positionH relativeFrom="column">
              <wp:posOffset>4257358</wp:posOffset>
            </wp:positionH>
            <wp:positionV relativeFrom="paragraph">
              <wp:posOffset>402590</wp:posOffset>
            </wp:positionV>
            <wp:extent cx="1509712" cy="2243244"/>
            <wp:effectExtent l="0" t="0" r="0" b="5080"/>
            <wp:wrapSquare wrapText="bothSides"/>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4">
                      <a:extLst>
                        <a:ext uri="{28A0092B-C50C-407E-A947-70E740481C1C}">
                          <a14:useLocalDpi xmlns:a14="http://schemas.microsoft.com/office/drawing/2010/main"/>
                        </a:ext>
                      </a:extLst>
                    </a:blip>
                    <a:stretch>
                      <a:fillRect/>
                    </a:stretch>
                  </pic:blipFill>
                  <pic:spPr>
                    <a:xfrm>
                      <a:off x="0" y="0"/>
                      <a:ext cx="1509712" cy="2243244"/>
                    </a:xfrm>
                    <a:prstGeom prst="rect">
                      <a:avLst/>
                    </a:prstGeom>
                  </pic:spPr>
                </pic:pic>
              </a:graphicData>
            </a:graphic>
          </wp:anchor>
        </w:drawing>
      </w:r>
    </w:p>
    <w:p w14:paraId="2F1370FC" w14:textId="5914BB09" w:rsidR="000A43A8" w:rsidRDefault="000A43A8" w:rsidP="000A43A8">
      <w:r w:rsidRPr="00401968">
        <w:rPr>
          <w:i/>
          <w:iCs/>
          <w:color w:val="1F4B74" w:themeColor="accent6" w:themeShade="BF"/>
        </w:rPr>
        <w:t xml:space="preserve">Network </w:t>
      </w:r>
      <w:r w:rsidR="00062154">
        <w:rPr>
          <w:i/>
          <w:iCs/>
          <w:color w:val="1F4B74" w:themeColor="accent6" w:themeShade="BF"/>
        </w:rPr>
        <w:t>A</w:t>
      </w:r>
      <w:r w:rsidRPr="00401968">
        <w:rPr>
          <w:i/>
          <w:iCs/>
          <w:color w:val="1F4B74" w:themeColor="accent6" w:themeShade="BF"/>
        </w:rPr>
        <w:t>nalysis</w:t>
      </w:r>
      <w:r w:rsidR="00401968">
        <w:rPr>
          <w:color w:val="1F4B74" w:themeColor="accent6" w:themeShade="BF"/>
        </w:rPr>
        <w:t xml:space="preserve">: </w:t>
      </w:r>
      <w:r>
        <w:t xml:space="preserve">extracts the channel network from a bathymetry and computes the variation of the number of channels and the width of the channels with distance from the inlet mouth. After selecting a case to analyse (bathymetry grid) the user is prompted to define the parameters used </w:t>
      </w:r>
      <w:r w:rsidR="0009110C">
        <w:t xml:space="preserve">to </w:t>
      </w:r>
      <w:r>
        <w:t xml:space="preserve">regularize the grid based on diffusion </w:t>
      </w:r>
      <w:r>
        <w:fldChar w:fldCharType="begin"/>
      </w:r>
      <w:r>
        <w:instrText xml:space="preserve"> ADDIN EN.CITE &lt;EndNote&gt;&lt;Cite&gt;&lt;Author&gt;Passalacqua&lt;/Author&gt;&lt;Year&gt;2010&lt;/Year&gt;&lt;RecNum&gt;4801&lt;/RecNum&gt;&lt;DisplayText&gt;(Passalacqua&lt;style face="italic"&gt; et al.&lt;/style&gt;, 2010)&lt;/DisplayText&gt;&lt;record&gt;&lt;rec-number&gt;4801&lt;/rec-number&gt;&lt;foreign-keys&gt;&lt;key app="EN" db-id="sv9fdvxxw0ss5geav2oxv0s15saz05p5zzwd" timestamp="1585913798" guid="f27e783e-9509-4778-b64b-65ae5a515a7a"&gt;4801&lt;/key&gt;&lt;/foreign-keys&gt;&lt;ref-type name="Journal Article"&gt;17&lt;/ref-type&gt;&lt;contributors&gt;&lt;authors&gt;&lt;author&gt;Passalacqua, Paola&lt;/author&gt;&lt;author&gt;Do Trung, Tien&lt;/author&gt;&lt;author&gt;Foufoula-Georgiou, Efi&lt;/author&gt;&lt;author&gt;Sapiro, Guillermo&lt;/author&gt;&lt;author&gt;Dietrich, William E.&lt;/author&gt;&lt;/authors&gt;&lt;/contributors&gt;&lt;titles&gt;&lt;title&gt;A geometric framework for channel network extraction from lidar: Nonlinear diffusion and geodesic paths&lt;/title&gt;&lt;secondary-title&gt;Journal of Geophysical Research&lt;/secondary-title&gt;&lt;/titles&gt;&lt;periodical&gt;&lt;full-title&gt;Journal of Geophysical Research&lt;/full-title&gt;&lt;/periodical&gt;&lt;volume&gt;115&lt;/volume&gt;&lt;number&gt;F1&lt;/number&gt;&lt;dates&gt;&lt;year&gt;2010&lt;/year&gt;&lt;/dates&gt;&lt;isbn&gt;0148-0227&lt;/isbn&gt;&lt;urls&gt;&lt;/urls&gt;&lt;electronic-resource-num&gt;10.1029/2009jf001254&lt;/electronic-resource-num&gt;&lt;/record&gt;&lt;/Cite&gt;&lt;/EndNote&gt;</w:instrText>
      </w:r>
      <w:r>
        <w:fldChar w:fldCharType="separate"/>
      </w:r>
      <w:r>
        <w:rPr>
          <w:noProof/>
        </w:rPr>
        <w:t>(Passalacqua</w:t>
      </w:r>
      <w:r w:rsidRPr="00717156">
        <w:rPr>
          <w:i/>
          <w:noProof/>
        </w:rPr>
        <w:t xml:space="preserve"> et al.</w:t>
      </w:r>
      <w:r>
        <w:rPr>
          <w:noProof/>
        </w:rPr>
        <w:t>, 2010)</w:t>
      </w:r>
      <w:r>
        <w:fldChar w:fldCharType="end"/>
      </w:r>
      <w:r>
        <w:t>. The method is selected from:</w:t>
      </w:r>
    </w:p>
    <w:p w14:paraId="17E23C3B" w14:textId="77777777" w:rsidR="000A43A8" w:rsidRPr="00717156" w:rsidRDefault="000A43A8" w:rsidP="000A43A8">
      <w:pPr>
        <w:pStyle w:val="ListParagraph"/>
        <w:numPr>
          <w:ilvl w:val="0"/>
          <w:numId w:val="5"/>
        </w:numPr>
        <w:spacing w:after="0"/>
        <w:ind w:left="714" w:hanging="357"/>
      </w:pPr>
      <w:r w:rsidRPr="00717156">
        <w:t>'</w:t>
      </w:r>
      <w:proofErr w:type="spellStart"/>
      <w:r w:rsidRPr="00717156">
        <w:t>lin</w:t>
      </w:r>
      <w:proofErr w:type="spellEnd"/>
      <w:r w:rsidRPr="00717156">
        <w:t>':  Linear diffusion (constant c=1).</w:t>
      </w:r>
    </w:p>
    <w:p w14:paraId="5D2D5E40" w14:textId="77777777" w:rsidR="000A43A8" w:rsidRPr="00717156" w:rsidRDefault="000A43A8" w:rsidP="000A43A8">
      <w:pPr>
        <w:pStyle w:val="ListParagraph"/>
        <w:numPr>
          <w:ilvl w:val="0"/>
          <w:numId w:val="5"/>
        </w:numPr>
        <w:spacing w:after="0"/>
        <w:ind w:left="714" w:hanging="357"/>
      </w:pPr>
      <w:r w:rsidRPr="00717156">
        <w:t xml:space="preserve">'pm1': </w:t>
      </w:r>
      <w:proofErr w:type="spellStart"/>
      <w:r w:rsidRPr="00717156">
        <w:t>perona</w:t>
      </w:r>
      <w:proofErr w:type="spellEnd"/>
      <w:r w:rsidRPr="00717156">
        <w:t>-malik, c=exp</w:t>
      </w:r>
      <w:r>
        <w:t>(</w:t>
      </w:r>
      <w:r w:rsidRPr="00717156">
        <w:t>-(|grad(J)|/</w:t>
      </w:r>
      <w:r w:rsidRPr="00717156">
        <w:rPr>
          <w:rFonts w:ascii="Symbol" w:hAnsi="Symbol"/>
        </w:rPr>
        <w:t>l</w:t>
      </w:r>
      <w:r w:rsidRPr="00717156">
        <w:t>)^2</w:t>
      </w:r>
      <w:r>
        <w:t>)</w:t>
      </w:r>
    </w:p>
    <w:p w14:paraId="3085ADA5" w14:textId="77777777" w:rsidR="000A43A8" w:rsidRPr="00717156" w:rsidRDefault="000A43A8" w:rsidP="000A43A8">
      <w:pPr>
        <w:pStyle w:val="ListParagraph"/>
        <w:numPr>
          <w:ilvl w:val="0"/>
          <w:numId w:val="5"/>
        </w:numPr>
        <w:spacing w:after="0"/>
        <w:ind w:left="714" w:hanging="357"/>
      </w:pPr>
      <w:r w:rsidRPr="00717156">
        <w:t xml:space="preserve">'pm2': </w:t>
      </w:r>
      <w:proofErr w:type="spellStart"/>
      <w:r w:rsidRPr="00717156">
        <w:t>perona</w:t>
      </w:r>
      <w:proofErr w:type="spellEnd"/>
      <w:r w:rsidRPr="00717156">
        <w:t>-malik, c=1/</w:t>
      </w:r>
      <w:r>
        <w:t>(</w:t>
      </w:r>
      <w:r w:rsidRPr="00717156">
        <w:t>1+(|grad(J)|/</w:t>
      </w:r>
      <w:bookmarkStart w:id="73" w:name="_Hlk97223585"/>
      <w:r w:rsidRPr="00717156">
        <w:rPr>
          <w:rFonts w:ascii="Symbol" w:hAnsi="Symbol"/>
        </w:rPr>
        <w:t>l</w:t>
      </w:r>
      <w:bookmarkEnd w:id="73"/>
      <w:r w:rsidRPr="00717156">
        <w:t>)^2</w:t>
      </w:r>
      <w:r>
        <w:t>)</w:t>
      </w:r>
    </w:p>
    <w:p w14:paraId="1363581A" w14:textId="2A4BF312" w:rsidR="000A43A8" w:rsidRPr="00717156" w:rsidRDefault="000A43A8" w:rsidP="00245992">
      <w:pPr>
        <w:pStyle w:val="ListParagraph"/>
        <w:numPr>
          <w:ilvl w:val="0"/>
          <w:numId w:val="5"/>
        </w:numPr>
        <w:ind w:left="714" w:hanging="357"/>
      </w:pPr>
      <w:r w:rsidRPr="00717156">
        <w:t>'</w:t>
      </w:r>
      <w:proofErr w:type="spellStart"/>
      <w:proofErr w:type="gramStart"/>
      <w:r w:rsidRPr="00717156">
        <w:t>tukey</w:t>
      </w:r>
      <w:proofErr w:type="spellEnd"/>
      <w:proofErr w:type="gramEnd"/>
      <w:r w:rsidRPr="00717156">
        <w:t xml:space="preserve">: </w:t>
      </w:r>
      <w:r w:rsidR="00245992" w:rsidRPr="00245992">
        <w:t>c=0.5 ((1-(grad(J)/</w:t>
      </w:r>
      <w:r w:rsidR="00245992" w:rsidRPr="00245992">
        <w:rPr>
          <w:rFonts w:ascii="Symbol" w:hAnsi="Symbol"/>
        </w:rPr>
        <w:t xml:space="preserve"> </w:t>
      </w:r>
      <w:r w:rsidR="00245992" w:rsidRPr="00717156">
        <w:rPr>
          <w:rFonts w:ascii="Symbol" w:hAnsi="Symbol"/>
        </w:rPr>
        <w:t>l</w:t>
      </w:r>
      <w:r w:rsidR="00245992" w:rsidRPr="00245992">
        <w:t xml:space="preserve">) </w:t>
      </w:r>
      <w:r w:rsidR="00245992" w:rsidRPr="00245992">
        <w:rPr>
          <w:vertAlign w:val="superscript"/>
        </w:rPr>
        <w:t>2</w:t>
      </w:r>
      <w:r w:rsidR="00245992" w:rsidRPr="00245992">
        <w:t>)</w:t>
      </w:r>
      <w:r w:rsidR="00245992" w:rsidRPr="00245992">
        <w:rPr>
          <w:vertAlign w:val="superscript"/>
        </w:rPr>
        <w:t>2</w:t>
      </w:r>
      <w:r w:rsidR="00245992" w:rsidRPr="00245992">
        <w:t>)</w:t>
      </w:r>
      <w:r w:rsidR="00245992">
        <w:t>.</w:t>
      </w:r>
      <w:r w:rsidR="00245992" w:rsidRPr="00245992">
        <w:t>grad(J)</w:t>
      </w:r>
    </w:p>
    <w:p w14:paraId="6537AA05" w14:textId="77777777" w:rsidR="000A43A8" w:rsidRPr="00717156" w:rsidRDefault="000A43A8" w:rsidP="000A43A8">
      <w:pPr>
        <w:pStyle w:val="ListParagraph"/>
        <w:numPr>
          <w:ilvl w:val="0"/>
          <w:numId w:val="5"/>
        </w:numPr>
        <w:spacing w:after="0"/>
        <w:ind w:left="714" w:hanging="357"/>
      </w:pPr>
      <w:r w:rsidRPr="00717156">
        <w:t>'</w:t>
      </w:r>
      <w:proofErr w:type="spellStart"/>
      <w:r w:rsidRPr="00717156">
        <w:t>rmp</w:t>
      </w:r>
      <w:proofErr w:type="spellEnd"/>
      <w:r w:rsidRPr="00717156">
        <w:t>': complex valued - ramp preserving</w:t>
      </w:r>
    </w:p>
    <w:p w14:paraId="23827416" w14:textId="1EC39773" w:rsidR="000A43A8" w:rsidRDefault="000A43A8" w:rsidP="000A43A8">
      <w:r>
        <w:t xml:space="preserve">Lambda is a coefficient  used in the </w:t>
      </w:r>
      <w:proofErr w:type="spellStart"/>
      <w:r>
        <w:t>Perona</w:t>
      </w:r>
      <w:proofErr w:type="spellEnd"/>
      <w:r>
        <w:t xml:space="preserve">-Malik </w:t>
      </w:r>
      <w:r>
        <w:fldChar w:fldCharType="begin"/>
      </w:r>
      <w:r>
        <w:instrText xml:space="preserve"> ADDIN EN.CITE &lt;EndNote&gt;&lt;Cite&gt;&lt;Author&gt;Perona&lt;/Author&gt;&lt;Year&gt;1990&lt;/Year&gt;&lt;RecNum&gt;4802&lt;/RecNum&gt;&lt;DisplayText&gt;(Perona and Malik, 1990)&lt;/DisplayText&gt;&lt;record&gt;&lt;rec-number&gt;4802&lt;/rec-number&gt;&lt;foreign-keys&gt;&lt;key app="EN" db-id="sv9fdvxxw0ss5geav2oxv0s15saz05p5zzwd" timestamp="1586001095" guid="b0a567e2-5d75-408b-ab8b-8a549d279d72"&gt;4802&lt;/key&gt;&lt;/foreign-keys&gt;&lt;ref-type name="Journal Article"&gt;17&lt;/ref-type&gt;&lt;contributors&gt;&lt;authors&gt;&lt;author&gt;P. Perona&lt;/author&gt;&lt;author&gt;J. Malik&lt;/author&gt;&lt;/authors&gt;&lt;/contributors&gt;&lt;titles&gt;&lt;title&gt;Scale-space and edge detection using anisotropic diffusion&lt;/title&gt;&lt;secondary-title&gt;IEEE Transactions on Pattern Analysis and Machine Intelligence&lt;/secondary-title&gt;&lt;/titles&gt;&lt;periodical&gt;&lt;full-title&gt;IEEE Transactions on Pattern Analysis and Machine Intelligence&lt;/full-title&gt;&lt;/periodical&gt;&lt;pages&gt;629-639&lt;/pages&gt;&lt;volume&gt;12&lt;/volume&gt;&lt;number&gt;7&lt;/number&gt;&lt;keywords&gt;&lt;keyword&gt;filtering and prediction theory&lt;/keyword&gt;&lt;keyword&gt;pattern recognition&lt;/keyword&gt;&lt;keyword&gt;picture processing&lt;/keyword&gt;&lt;keyword&gt;parallel processing&lt;/keyword&gt;&lt;keyword&gt;edge detection&lt;/keyword&gt;&lt;keyword&gt;anisotropic diffusion&lt;/keyword&gt;&lt;keyword&gt;scale-space&lt;/keyword&gt;&lt;keyword&gt;intraregion smoothing&lt;/keyword&gt;&lt;keyword&gt;Image edge detection&lt;/keyword&gt;&lt;keyword&gt;Anisotropic magnetoresistance&lt;/keyword&gt;&lt;keyword&gt;Smoothing methods&lt;/keyword&gt;&lt;keyword&gt;Diffusion processes&lt;/keyword&gt;&lt;keyword&gt;Detectors&lt;/keyword&gt;&lt;keyword&gt;Hardware&lt;/keyword&gt;&lt;/keywords&gt;&lt;dates&gt;&lt;year&gt;1990&lt;/year&gt;&lt;/dates&gt;&lt;isbn&gt;1939-3539&lt;/isbn&gt;&lt;urls&gt;&lt;/urls&gt;&lt;electronic-resource-num&gt;10.1109/34.56205&lt;/electronic-resource-num&gt;&lt;/record&gt;&lt;/Cite&gt;&lt;/EndNote&gt;</w:instrText>
      </w:r>
      <w:r>
        <w:fldChar w:fldCharType="separate"/>
      </w:r>
      <w:r>
        <w:rPr>
          <w:noProof/>
        </w:rPr>
        <w:t>(Perona and Malik, 1990)</w:t>
      </w:r>
      <w:r>
        <w:fldChar w:fldCharType="end"/>
      </w:r>
      <w:r w:rsidR="00245992">
        <w:t xml:space="preserve"> and </w:t>
      </w:r>
      <w:proofErr w:type="spellStart"/>
      <w:r w:rsidR="00245992">
        <w:t>tukey</w:t>
      </w:r>
      <w:proofErr w:type="spellEnd"/>
      <w:r w:rsidR="00245992">
        <w:t xml:space="preserve"> formulations</w:t>
      </w:r>
      <w:r>
        <w:t xml:space="preserve">, number of intervals, time increment and sigma are used to adjust how the diffusion in the grid is determined. </w:t>
      </w:r>
    </w:p>
    <w:p w14:paraId="5EAC238B" w14:textId="5875DE73" w:rsidR="000A43A8" w:rsidRDefault="00CC32F8" w:rsidP="000A43A8">
      <w:r>
        <w:rPr>
          <w:noProof/>
        </w:rPr>
        <w:drawing>
          <wp:anchor distT="0" distB="0" distL="114300" distR="114300" simplePos="0" relativeHeight="251710464" behindDoc="0" locked="0" layoutInCell="1" allowOverlap="1" wp14:anchorId="3CE3C4E8" wp14:editId="66F3F49E">
            <wp:simplePos x="0" y="0"/>
            <wp:positionH relativeFrom="margin">
              <wp:posOffset>58420</wp:posOffset>
            </wp:positionH>
            <wp:positionV relativeFrom="paragraph">
              <wp:posOffset>1270</wp:posOffset>
            </wp:positionV>
            <wp:extent cx="1507490" cy="31857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a:ext>
                      </a:extLst>
                    </a:blip>
                    <a:stretch>
                      <a:fillRect/>
                    </a:stretch>
                  </pic:blipFill>
                  <pic:spPr>
                    <a:xfrm>
                      <a:off x="0" y="0"/>
                      <a:ext cx="1507490" cy="3185795"/>
                    </a:xfrm>
                    <a:prstGeom prst="rect">
                      <a:avLst/>
                    </a:prstGeom>
                  </pic:spPr>
                </pic:pic>
              </a:graphicData>
            </a:graphic>
            <wp14:sizeRelV relativeFrom="margin">
              <wp14:pctHeight>0</wp14:pctHeight>
            </wp14:sizeRelV>
          </wp:anchor>
        </w:drawing>
      </w:r>
      <w:r w:rsidR="000A43A8">
        <w:t>The second UI defines variables specific to the case being examined. A series of circles are used to extract network properties at increasing distance (radius) from a defined centre. This will depend on the orientation of the grid and has not been extensively tested. There may therefore be a need to rotate the grid before the function will work. A value ‘0’ defines the mid-point in the X or Y direction and allows the user to adjust the point interactively. Other values can be any number of grid cells from the edge, thereby adjusting the area that is searched. Minimum radius defines the smallest radius to be used and the Radius interval is used to increase the radius up to the maximum that will fit within the domain. Both are defined as a number of grid cells.</w:t>
      </w:r>
    </w:p>
    <w:p w14:paraId="0CDC6424" w14:textId="77777777" w:rsidR="000A43A8" w:rsidRDefault="000A43A8" w:rsidP="000A43A8">
      <w:r>
        <w:t xml:space="preserve">The Grid size should be based on the grid being analysed. </w:t>
      </w:r>
    </w:p>
    <w:p w14:paraId="7DFA67FB" w14:textId="260BFF15" w:rsidR="000A43A8" w:rsidRDefault="000A43A8" w:rsidP="000A43A8">
      <w:r>
        <w:t>High water provides an upper bound for the analysis.</w:t>
      </w:r>
    </w:p>
    <w:p w14:paraId="35457CEE" w14:textId="11DDC4D1" w:rsidR="00CC32F8" w:rsidRDefault="00CC32F8" w:rsidP="000A43A8">
      <w:r>
        <w:t xml:space="preserve">Logical flag to include or exclude several plots </w:t>
      </w:r>
      <w:r w:rsidR="00516DFE">
        <w:t xml:space="preserve">that can be </w:t>
      </w:r>
      <w:proofErr w:type="spellStart"/>
      <w:r w:rsidR="00516DFE">
        <w:t>uesful</w:t>
      </w:r>
      <w:proofErr w:type="spellEnd"/>
      <w:r w:rsidR="00516DFE">
        <w:t xml:space="preserve"> for initial checking of parameter selection.</w:t>
      </w:r>
    </w:p>
    <w:p w14:paraId="0A73FD26" w14:textId="07ACC25E" w:rsidR="000A43A8" w:rsidRDefault="000A43A8" w:rsidP="000A43A8">
      <w:r>
        <w:t>Case description is used to label the plot output.</w:t>
      </w:r>
    </w:p>
    <w:p w14:paraId="09A94F64" w14:textId="3F576E7E" w:rsidR="003147B8" w:rsidRDefault="003147B8" w:rsidP="000A43A8"/>
    <w:p w14:paraId="736AC194" w14:textId="21450BEE" w:rsidR="00CC32F8" w:rsidRDefault="003147B8" w:rsidP="00CC32F8">
      <w:pPr>
        <w:autoSpaceDE w:val="0"/>
        <w:autoSpaceDN w:val="0"/>
        <w:adjustRightInd w:val="0"/>
        <w:spacing w:after="0" w:line="240" w:lineRule="auto"/>
      </w:pPr>
      <w:r w:rsidRPr="003147B8">
        <w:t xml:space="preserve">A plot to help identify the threshold to use </w:t>
      </w:r>
      <w:r w:rsidR="00CC32F8">
        <w:t xml:space="preserve">as the </w:t>
      </w:r>
      <w:r w:rsidR="00CC32F8" w:rsidRPr="00CC32F8">
        <w:t>curvature threshold</w:t>
      </w:r>
      <w:r w:rsidR="00CC32F8">
        <w:t xml:space="preserve"> </w:t>
      </w:r>
      <w:r w:rsidRPr="003147B8">
        <w:t xml:space="preserve">is then generated and the user is prompted to adjust the default value. </w:t>
      </w:r>
      <w:r w:rsidR="00CC32F8">
        <w:t xml:space="preserve">The default is based on the 75-percentile value of the </w:t>
      </w:r>
      <w:r w:rsidR="00CC32F8" w:rsidRPr="00CC32F8">
        <w:t>Standard Normal Quantile</w:t>
      </w:r>
      <w:r w:rsidR="00CC32F8">
        <w:t>. Larger values result in narrower channels and smaller values in more space filling channels. If the option for All plots is selected, a</w:t>
      </w:r>
      <w:r w:rsidRPr="003147B8">
        <w:t xml:space="preserve"> plot showing the network and the circles used to extract data points is plotted. This is useful for checking that the centre has been correctly defined. </w:t>
      </w:r>
      <w:r w:rsidR="00CC32F8">
        <w:t>If the X and Y-index of the circle centre have not been specified (0 in above UI) the central value is plotted on the extracted network and the user can edit the position interactively to get the desired coverage of the circles used for sampling.</w:t>
      </w:r>
    </w:p>
    <w:p w14:paraId="35FA6EC5" w14:textId="77777777" w:rsidR="00CC32F8" w:rsidRDefault="00CC32F8" w:rsidP="00CC32F8">
      <w:pPr>
        <w:autoSpaceDE w:val="0"/>
        <w:autoSpaceDN w:val="0"/>
        <w:adjustRightInd w:val="0"/>
        <w:spacing w:after="0" w:line="240" w:lineRule="auto"/>
      </w:pPr>
    </w:p>
    <w:p w14:paraId="002AF91D" w14:textId="0BA39026" w:rsidR="00516DFE" w:rsidRDefault="003147B8" w:rsidP="00CC32F8">
      <w:pPr>
        <w:autoSpaceDE w:val="0"/>
        <w:autoSpaceDN w:val="0"/>
        <w:adjustRightInd w:val="0"/>
        <w:spacing w:after="0" w:line="240" w:lineRule="auto"/>
      </w:pPr>
      <w:r w:rsidRPr="003147B8">
        <w:t xml:space="preserve">The final plot includes the source bathymetry, the network, a count of channels and </w:t>
      </w:r>
      <w:r w:rsidR="008549F2">
        <w:t>drainage distance between</w:t>
      </w:r>
      <w:r w:rsidRPr="003147B8">
        <w:t xml:space="preserve"> channels</w:t>
      </w:r>
      <w:r w:rsidR="008549F2">
        <w:t xml:space="preserve"> both plotted against</w:t>
      </w:r>
      <w:r w:rsidRPr="003147B8">
        <w:t xml:space="preserve"> </w:t>
      </w:r>
      <w:r w:rsidR="008549F2">
        <w:t xml:space="preserve">radial </w:t>
      </w:r>
      <w:r w:rsidRPr="003147B8">
        <w:t>distance from the inlet mouth</w:t>
      </w:r>
      <w:r>
        <w:t>.</w:t>
      </w:r>
      <w:r w:rsidR="008549F2">
        <w:t xml:space="preserve"> The former plot includes details of the peak count, and the latter has additional lines for the mean (black dashed), +/- 1 standard deviation (black dots) and the linear slope (red dash-dot) with regression equation and R</w:t>
      </w:r>
      <w:r w:rsidR="008549F2" w:rsidRPr="008549F2">
        <w:rPr>
          <w:vertAlign w:val="superscript"/>
        </w:rPr>
        <w:t>2</w:t>
      </w:r>
      <w:r w:rsidR="008549F2">
        <w:t xml:space="preserve"> value.</w:t>
      </w:r>
    </w:p>
    <w:p w14:paraId="48BE0DE0" w14:textId="7D58CFDB" w:rsidR="000A43A8" w:rsidRDefault="003147B8" w:rsidP="000A43A8">
      <w:r w:rsidRPr="00971A21">
        <w:rPr>
          <w:noProof/>
        </w:rPr>
        <w:lastRenderedPageBreak/>
        <w:drawing>
          <wp:anchor distT="0" distB="0" distL="114300" distR="114300" simplePos="0" relativeHeight="251702272" behindDoc="0" locked="0" layoutInCell="1" allowOverlap="1" wp14:anchorId="7CEE30A6" wp14:editId="7A127F10">
            <wp:simplePos x="0" y="0"/>
            <wp:positionH relativeFrom="column">
              <wp:posOffset>2795270</wp:posOffset>
            </wp:positionH>
            <wp:positionV relativeFrom="paragraph">
              <wp:posOffset>318</wp:posOffset>
            </wp:positionV>
            <wp:extent cx="2495550" cy="1804035"/>
            <wp:effectExtent l="0" t="0" r="0" b="5715"/>
            <wp:wrapSquare wrapText="bothSides"/>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2495550" cy="1804035"/>
                    </a:xfrm>
                    <a:prstGeom prst="rect">
                      <a:avLst/>
                    </a:prstGeom>
                  </pic:spPr>
                </pic:pic>
              </a:graphicData>
            </a:graphic>
            <wp14:sizeRelH relativeFrom="margin">
              <wp14:pctWidth>0</wp14:pctWidth>
            </wp14:sizeRelH>
            <wp14:sizeRelV relativeFrom="margin">
              <wp14:pctHeight>0</wp14:pctHeight>
            </wp14:sizeRelV>
          </wp:anchor>
        </w:drawing>
      </w:r>
      <w:r w:rsidRPr="00971A21">
        <w:rPr>
          <w:noProof/>
        </w:rPr>
        <w:drawing>
          <wp:anchor distT="0" distB="0" distL="114300" distR="114300" simplePos="0" relativeHeight="251700224" behindDoc="0" locked="0" layoutInCell="1" allowOverlap="1" wp14:anchorId="3CCEFB3B" wp14:editId="07198BBD">
            <wp:simplePos x="0" y="0"/>
            <wp:positionH relativeFrom="column">
              <wp:posOffset>384810</wp:posOffset>
            </wp:positionH>
            <wp:positionV relativeFrom="paragraph">
              <wp:posOffset>0</wp:posOffset>
            </wp:positionV>
            <wp:extent cx="2067560" cy="1838325"/>
            <wp:effectExtent l="0" t="0" r="8890" b="9525"/>
            <wp:wrapSquare wrapText="bothSides"/>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2067560" cy="1838325"/>
                    </a:xfrm>
                    <a:prstGeom prst="rect">
                      <a:avLst/>
                    </a:prstGeom>
                  </pic:spPr>
                </pic:pic>
              </a:graphicData>
            </a:graphic>
            <wp14:sizeRelH relativeFrom="margin">
              <wp14:pctWidth>0</wp14:pctWidth>
            </wp14:sizeRelH>
            <wp14:sizeRelV relativeFrom="margin">
              <wp14:pctHeight>0</wp14:pctHeight>
            </wp14:sizeRelV>
          </wp:anchor>
        </w:drawing>
      </w:r>
    </w:p>
    <w:p w14:paraId="3E272903" w14:textId="44E00A23" w:rsidR="000A43A8" w:rsidRPr="00E64996" w:rsidRDefault="000A43A8" w:rsidP="000A43A8">
      <w:pPr>
        <w:rPr>
          <w:sz w:val="16"/>
          <w:szCs w:val="16"/>
        </w:rPr>
      </w:pPr>
    </w:p>
    <w:p w14:paraId="7F5D1B5F" w14:textId="78AF61D4" w:rsidR="000A43A8" w:rsidRDefault="000A43A8" w:rsidP="000A43A8"/>
    <w:p w14:paraId="31F01010" w14:textId="77777777" w:rsidR="000A43A8" w:rsidRDefault="000A43A8" w:rsidP="000A43A8"/>
    <w:p w14:paraId="61A4F5B9" w14:textId="38B3EBB8" w:rsidR="000A43A8" w:rsidRDefault="000A43A8" w:rsidP="000A43A8"/>
    <w:p w14:paraId="1073B817" w14:textId="77777777" w:rsidR="000A43A8" w:rsidRDefault="000A43A8" w:rsidP="000A43A8"/>
    <w:p w14:paraId="426A03D3" w14:textId="77777777" w:rsidR="000A43A8" w:rsidRDefault="000A43A8" w:rsidP="000A43A8"/>
    <w:p w14:paraId="78219BB4" w14:textId="1B7775BB" w:rsidR="000A43A8" w:rsidRDefault="000A43A8" w:rsidP="000A43A8"/>
    <w:p w14:paraId="3C5F315E" w14:textId="77777777" w:rsidR="000A43A8" w:rsidRPr="00BF1198" w:rsidRDefault="000A43A8" w:rsidP="000A43A8">
      <w:r w:rsidRPr="00971A21">
        <w:rPr>
          <w:noProof/>
        </w:rPr>
        <w:drawing>
          <wp:anchor distT="0" distB="0" distL="114300" distR="114300" simplePos="0" relativeHeight="251701248" behindDoc="0" locked="0" layoutInCell="1" allowOverlap="1" wp14:anchorId="59344A59" wp14:editId="32A18BDD">
            <wp:simplePos x="0" y="0"/>
            <wp:positionH relativeFrom="column">
              <wp:posOffset>599440</wp:posOffset>
            </wp:positionH>
            <wp:positionV relativeFrom="paragraph">
              <wp:posOffset>153670</wp:posOffset>
            </wp:positionV>
            <wp:extent cx="4317365" cy="2714625"/>
            <wp:effectExtent l="0" t="0" r="6985" b="9525"/>
            <wp:wrapSquare wrapText="bothSides"/>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28" cstate="print">
                      <a:extLst>
                        <a:ext uri="{28A0092B-C50C-407E-A947-70E740481C1C}">
                          <a14:useLocalDpi xmlns:a14="http://schemas.microsoft.com/office/drawing/2010/main"/>
                        </a:ext>
                      </a:extLst>
                    </a:blip>
                    <a:stretch>
                      <a:fillRect/>
                    </a:stretch>
                  </pic:blipFill>
                  <pic:spPr>
                    <a:xfrm>
                      <a:off x="0" y="0"/>
                      <a:ext cx="4317365" cy="2714625"/>
                    </a:xfrm>
                    <a:prstGeom prst="rect">
                      <a:avLst/>
                    </a:prstGeom>
                  </pic:spPr>
                </pic:pic>
              </a:graphicData>
            </a:graphic>
            <wp14:sizeRelH relativeFrom="margin">
              <wp14:pctWidth>0</wp14:pctWidth>
            </wp14:sizeRelH>
            <wp14:sizeRelV relativeFrom="margin">
              <wp14:pctHeight>0</wp14:pctHeight>
            </wp14:sizeRelV>
          </wp:anchor>
        </w:drawing>
      </w:r>
    </w:p>
    <w:p w14:paraId="37444B84" w14:textId="0CB41D5A" w:rsidR="003147B8" w:rsidRDefault="003147B8" w:rsidP="000A43A8">
      <w:pPr>
        <w:spacing w:after="160"/>
      </w:pPr>
    </w:p>
    <w:p w14:paraId="12C71EF9" w14:textId="77777777" w:rsidR="003147B8" w:rsidRDefault="003147B8" w:rsidP="000A43A8">
      <w:pPr>
        <w:spacing w:after="160"/>
      </w:pPr>
    </w:p>
    <w:p w14:paraId="0BE27523" w14:textId="4B3130D3" w:rsidR="003147B8" w:rsidRDefault="003147B8" w:rsidP="000A43A8">
      <w:pPr>
        <w:spacing w:after="160"/>
      </w:pPr>
    </w:p>
    <w:p w14:paraId="692D020F" w14:textId="77777777" w:rsidR="003147B8" w:rsidRDefault="003147B8" w:rsidP="000A43A8">
      <w:pPr>
        <w:spacing w:after="160"/>
      </w:pPr>
    </w:p>
    <w:p w14:paraId="7D8A27FA" w14:textId="6A4E35FD" w:rsidR="003147B8" w:rsidRDefault="003147B8" w:rsidP="000A43A8">
      <w:pPr>
        <w:spacing w:after="160"/>
      </w:pPr>
    </w:p>
    <w:p w14:paraId="23FD0A2B" w14:textId="77777777" w:rsidR="003147B8" w:rsidRDefault="003147B8" w:rsidP="000A43A8">
      <w:pPr>
        <w:spacing w:after="160"/>
      </w:pPr>
    </w:p>
    <w:p w14:paraId="54BC4BC6" w14:textId="01AEAEFD" w:rsidR="003147B8" w:rsidRDefault="003147B8" w:rsidP="000A43A8">
      <w:pPr>
        <w:spacing w:after="160"/>
      </w:pPr>
    </w:p>
    <w:p w14:paraId="4A56E251" w14:textId="0A53E489" w:rsidR="003147B8" w:rsidRDefault="003147B8" w:rsidP="000A43A8">
      <w:pPr>
        <w:spacing w:after="160"/>
      </w:pPr>
    </w:p>
    <w:p w14:paraId="475A9970" w14:textId="36BCF3A1" w:rsidR="003147B8" w:rsidRDefault="003147B8" w:rsidP="000A43A8">
      <w:pPr>
        <w:spacing w:after="160"/>
      </w:pPr>
    </w:p>
    <w:p w14:paraId="6CBFEAEE" w14:textId="48765B1F" w:rsidR="003147B8" w:rsidRDefault="003147B8" w:rsidP="000A43A8">
      <w:pPr>
        <w:spacing w:after="160"/>
      </w:pPr>
    </w:p>
    <w:p w14:paraId="59987482" w14:textId="37881914" w:rsidR="003147B8" w:rsidRDefault="003147B8" w:rsidP="000A43A8">
      <w:pPr>
        <w:spacing w:after="160"/>
      </w:pPr>
    </w:p>
    <w:p w14:paraId="20D9A303" w14:textId="163F3D45" w:rsidR="00870CBE" w:rsidRDefault="00085071" w:rsidP="00870CBE">
      <w:pPr>
        <w:spacing w:after="160"/>
      </w:pPr>
      <w:r w:rsidRPr="00085071">
        <w:rPr>
          <w:noProof/>
        </w:rPr>
        <w:drawing>
          <wp:anchor distT="0" distB="0" distL="114300" distR="114300" simplePos="0" relativeHeight="251707392" behindDoc="0" locked="0" layoutInCell="1" allowOverlap="1" wp14:anchorId="3217BDBF" wp14:editId="0543ACBC">
            <wp:simplePos x="0" y="0"/>
            <wp:positionH relativeFrom="margin">
              <wp:posOffset>2971800</wp:posOffset>
            </wp:positionH>
            <wp:positionV relativeFrom="paragraph">
              <wp:posOffset>464820</wp:posOffset>
            </wp:positionV>
            <wp:extent cx="2783205" cy="24631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2783205" cy="2463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653101A4" wp14:editId="7A7F6B48">
            <wp:simplePos x="0" y="0"/>
            <wp:positionH relativeFrom="margin">
              <wp:posOffset>-635</wp:posOffset>
            </wp:positionH>
            <wp:positionV relativeFrom="paragraph">
              <wp:posOffset>450215</wp:posOffset>
            </wp:positionV>
            <wp:extent cx="2800350" cy="2477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2800350" cy="2477770"/>
                    </a:xfrm>
                    <a:prstGeom prst="rect">
                      <a:avLst/>
                    </a:prstGeom>
                  </pic:spPr>
                </pic:pic>
              </a:graphicData>
            </a:graphic>
            <wp14:sizeRelH relativeFrom="margin">
              <wp14:pctWidth>0</wp14:pctWidth>
            </wp14:sizeRelH>
            <wp14:sizeRelV relativeFrom="margin">
              <wp14:pctHeight>0</wp14:pctHeight>
            </wp14:sizeRelV>
          </wp:anchor>
        </w:drawing>
      </w:r>
      <w:r w:rsidR="003147B8" w:rsidRPr="003147B8">
        <w:rPr>
          <w:i/>
          <w:iCs/>
          <w:color w:val="1F4B74" w:themeColor="accent6" w:themeShade="BF"/>
        </w:rPr>
        <w:t xml:space="preserve">Rhythmic </w:t>
      </w:r>
      <w:r w:rsidR="00062154">
        <w:rPr>
          <w:i/>
          <w:iCs/>
          <w:color w:val="1F4B74" w:themeColor="accent6" w:themeShade="BF"/>
        </w:rPr>
        <w:t>F</w:t>
      </w:r>
      <w:r w:rsidR="003147B8" w:rsidRPr="003147B8">
        <w:rPr>
          <w:i/>
          <w:iCs/>
          <w:color w:val="1F4B74" w:themeColor="accent6" w:themeShade="BF"/>
        </w:rPr>
        <w:t>orms</w:t>
      </w:r>
      <w:r w:rsidR="003147B8">
        <w:t xml:space="preserve">: </w:t>
      </w:r>
      <w:r w:rsidR="00870CBE" w:rsidRPr="00870CBE">
        <w:t>plot rhythmic forms on a horizontal surface (</w:t>
      </w:r>
      <w:proofErr w:type="spellStart"/>
      <w:r w:rsidR="00870CBE" w:rsidRPr="00870CBE">
        <w:t>ie</w:t>
      </w:r>
      <w:proofErr w:type="spellEnd"/>
      <w:r w:rsidR="00870CBE" w:rsidRPr="00870CBE">
        <w:t xml:space="preserve"> bed perturbation)</w:t>
      </w:r>
      <w:r w:rsidR="00870CBE">
        <w:t>, with estimates of the spacing and volume change relative to a plane surface.</w:t>
      </w:r>
    </w:p>
    <w:p w14:paraId="1A10E843" w14:textId="34D4CE74" w:rsidR="00085071" w:rsidRPr="00870CBE" w:rsidRDefault="00085071" w:rsidP="00870CBE">
      <w:pPr>
        <w:spacing w:after="160"/>
      </w:pPr>
    </w:p>
    <w:p w14:paraId="2AF5A90F" w14:textId="3F25D7A9" w:rsidR="000A43A8" w:rsidRDefault="000A43A8" w:rsidP="000A43A8">
      <w:pPr>
        <w:spacing w:after="160"/>
        <w:rPr>
          <w:rFonts w:asciiTheme="majorHAnsi" w:eastAsiaTheme="majorEastAsia" w:hAnsiTheme="majorHAnsi" w:cstheme="majorBidi"/>
          <w:color w:val="0F4A7F" w:themeColor="text1"/>
          <w:sz w:val="32"/>
          <w:szCs w:val="32"/>
        </w:rPr>
      </w:pPr>
      <w:r>
        <w:rPr>
          <w:rFonts w:hint="eastAsia"/>
        </w:rPr>
        <w:br w:type="page"/>
      </w:r>
    </w:p>
    <w:p w14:paraId="47E75C42" w14:textId="3F9891A0" w:rsidR="008A6B8B" w:rsidRDefault="008A6B8B" w:rsidP="008A6B8B">
      <w:bookmarkStart w:id="74" w:name="_Hlk505163518"/>
      <w:bookmarkStart w:id="75" w:name="_Hlk505342330"/>
      <w:r w:rsidRPr="008A6B8B">
        <w:rPr>
          <w:noProof/>
        </w:rPr>
        <w:lastRenderedPageBreak/>
        <w:drawing>
          <wp:anchor distT="0" distB="0" distL="114300" distR="114300" simplePos="0" relativeHeight="251674624" behindDoc="0" locked="0" layoutInCell="1" allowOverlap="1" wp14:anchorId="6C47AA09" wp14:editId="10465A47">
            <wp:simplePos x="0" y="0"/>
            <wp:positionH relativeFrom="margin">
              <wp:align>right</wp:align>
            </wp:positionH>
            <wp:positionV relativeFrom="paragraph">
              <wp:posOffset>597081</wp:posOffset>
            </wp:positionV>
            <wp:extent cx="2950845" cy="2367280"/>
            <wp:effectExtent l="0" t="0" r="1905" b="0"/>
            <wp:wrapSquare wrapText="bothSides"/>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1" cstate="print">
                      <a:extLst>
                        <a:ext uri="{28A0092B-C50C-407E-A947-70E740481C1C}">
                          <a14:useLocalDpi xmlns:a14="http://schemas.microsoft.com/office/drawing/2010/main"/>
                        </a:ext>
                      </a:extLst>
                    </a:blip>
                    <a:stretch>
                      <a:fillRect/>
                    </a:stretch>
                  </pic:blipFill>
                  <pic:spPr>
                    <a:xfrm>
                      <a:off x="0" y="0"/>
                      <a:ext cx="2950845" cy="2367280"/>
                    </a:xfrm>
                    <a:prstGeom prst="rect">
                      <a:avLst/>
                    </a:prstGeom>
                  </pic:spPr>
                </pic:pic>
              </a:graphicData>
            </a:graphic>
          </wp:anchor>
        </w:drawing>
      </w:r>
      <w:r w:rsidRPr="008A6B8B">
        <w:rPr>
          <w:i/>
          <w:color w:val="7B2520" w:themeColor="accent3" w:themeShade="BF"/>
        </w:rPr>
        <w:t>Run&gt; Derive Output</w:t>
      </w:r>
      <w:r w:rsidRPr="008A6B8B">
        <w:t xml:space="preserve">: </w:t>
      </w:r>
      <w:bookmarkEnd w:id="74"/>
      <w:r w:rsidRPr="008A6B8B">
        <w:t xml:space="preserve">data that has been added (either as data or modelled values) can be used to derive new variables. </w:t>
      </w:r>
      <w:bookmarkEnd w:id="75"/>
      <w:r w:rsidRPr="008A6B8B">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8A6B8B">
        <w:t>NaNs</w:t>
      </w:r>
      <w:proofErr w:type="spellEnd"/>
      <w:r w:rsidRPr="008A6B8B">
        <w:t xml:space="preserve"> the default is for these to be included (button to right of Var-limits is set to ‘+N’). To exclude </w:t>
      </w:r>
      <w:proofErr w:type="spellStart"/>
      <w:proofErr w:type="gramStart"/>
      <w:r w:rsidRPr="008A6B8B">
        <w:t>NaNs</w:t>
      </w:r>
      <w:proofErr w:type="spellEnd"/>
      <w:proofErr w:type="gramEnd"/>
      <w:r w:rsidRPr="008A6B8B">
        <w:t xml:space="preserve"> press the button so that it displays ‘-N’. </w:t>
      </w:r>
    </w:p>
    <w:p w14:paraId="7E486EE0" w14:textId="193D8F51" w:rsidR="00324038" w:rsidRDefault="00324038" w:rsidP="00324038">
      <w:r w:rsidRPr="007659DC">
        <w:t>The selection is assigned by clicking one of the X, Y or Z buttons. The user is prompted to assign a Variable, XYZ dimension, or Time (the options available varies with the type of variable selected)</w:t>
      </w:r>
      <w:r>
        <w:t xml:space="preserve"> – see Section </w:t>
      </w:r>
      <w:r>
        <w:rPr>
          <w:highlight w:val="yellow"/>
        </w:rPr>
        <w:fldChar w:fldCharType="begin"/>
      </w:r>
      <w:r>
        <w:instrText xml:space="preserve"> REF _Ref76228532 \r \h </w:instrText>
      </w:r>
      <w:r>
        <w:rPr>
          <w:highlight w:val="yellow"/>
        </w:rPr>
      </w:r>
      <w:r>
        <w:rPr>
          <w:highlight w:val="yellow"/>
        </w:rPr>
        <w:fldChar w:fldCharType="separate"/>
      </w:r>
      <w:r w:rsidR="00F25293">
        <w:t>3.9</w:t>
      </w:r>
      <w:r>
        <w:rPr>
          <w:highlight w:val="yellow"/>
        </w:rPr>
        <w:fldChar w:fldCharType="end"/>
      </w:r>
      <w:r>
        <w:t xml:space="preserve"> for details of how this works</w:t>
      </w:r>
      <w:r w:rsidRPr="007659DC">
        <w:t xml:space="preserve">. </w:t>
      </w:r>
    </w:p>
    <w:p w14:paraId="3BD292BE" w14:textId="77777777" w:rsidR="00324038" w:rsidRDefault="00324038" w:rsidP="00324038">
      <w:pPr>
        <w:rPr>
          <w:noProof/>
        </w:rPr>
      </w:pPr>
      <w:r w:rsidRPr="007659DC">
        <w:t>An equation is then defined in the text box below using the x, y, z or t variables</w:t>
      </w:r>
      <w:r w:rsidRPr="007659DC">
        <w:rPr>
          <w:vertAlign w:val="superscript"/>
        </w:rPr>
        <w:footnoteReference w:id="3"/>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Pr>
          <w:noProof/>
        </w:rPr>
        <w:t>.</w:t>
      </w:r>
    </w:p>
    <w:p w14:paraId="1854572C" w14:textId="77777777" w:rsidR="00324038" w:rsidRDefault="00324038" w:rsidP="00324038">
      <w:pPr>
        <w:rPr>
          <w:noProof/>
        </w:rPr>
      </w:pPr>
      <w:r>
        <w:rPr>
          <w:noProof/>
        </w:rPr>
        <w:t>Adding the comment %time or %rows, allows the the row dimension to be added to the new dataset. For example if x and y data sets are timeseries, then a Matlab</w:t>
      </w:r>
      <w:r w:rsidRPr="00F0639F">
        <w:rPr>
          <w:noProof/>
          <w:vertAlign w:val="superscript"/>
        </w:rPr>
        <w:t>TM</w:t>
      </w:r>
      <w:r>
        <w:rPr>
          <w:noProof/>
        </w:rPr>
        <w:t xml:space="preserve"> expresion, or function call, call can be used to create a new time series as follows:</w:t>
      </w:r>
    </w:p>
    <w:p w14:paraId="76A0E5C8" w14:textId="77777777" w:rsidR="00324038" w:rsidRDefault="00324038" w:rsidP="00324038">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x^2+</w:t>
      </w:r>
      <w:r w:rsidRPr="00322AD1">
        <w:rPr>
          <w:rFonts w:ascii="Consolas" w:eastAsia="Times New Roman" w:hAnsi="Consolas" w:cs="Times New Roman"/>
          <w:sz w:val="20"/>
          <w:szCs w:val="20"/>
        </w:rPr>
        <w:t xml:space="preserve">y  </w:t>
      </w:r>
      <w:r w:rsidRPr="00322AD1">
        <w:rPr>
          <w:rFonts w:ascii="Consolas" w:eastAsia="Times New Roman" w:hAnsi="Consolas" w:cs="Times New Roman"/>
          <w:color w:val="008013"/>
          <w:sz w:val="20"/>
          <w:szCs w:val="20"/>
        </w:rPr>
        <w:t>%time</w:t>
      </w:r>
    </w:p>
    <w:p w14:paraId="159C2FB5" w14:textId="77777777" w:rsidR="00324038" w:rsidRPr="00322AD1" w:rsidRDefault="00324038" w:rsidP="00324038">
      <w:pPr>
        <w:spacing w:after="0" w:line="240" w:lineRule="auto"/>
        <w:ind w:left="720" w:firstLine="720"/>
        <w:rPr>
          <w:rFonts w:ascii="Consolas" w:eastAsia="Times New Roman" w:hAnsi="Consolas" w:cs="Times New Roman"/>
          <w:sz w:val="20"/>
          <w:szCs w:val="20"/>
        </w:rPr>
      </w:pPr>
    </w:p>
    <w:p w14:paraId="23DEE495" w14:textId="77777777" w:rsidR="00324038" w:rsidRDefault="00324038" w:rsidP="00324038">
      <w:pPr>
        <w:rPr>
          <w:noProof/>
        </w:rPr>
      </w:pPr>
      <w:r w:rsidRPr="007659DC">
        <w:rPr>
          <w:noProof/>
        </w:rPr>
        <w:t>The output from function calls can be figures or tables, a single numeric value, or a dataset to be saved (character vector</w:t>
      </w:r>
      <w:r>
        <w:rPr>
          <w:noProof/>
        </w:rPr>
        <w:t>s,</w:t>
      </w:r>
      <w:r w:rsidRPr="007659DC">
        <w:rPr>
          <w:noProof/>
        </w:rPr>
        <w:t xml:space="preserve"> array</w:t>
      </w:r>
      <w:r>
        <w:rPr>
          <w:noProof/>
        </w:rPr>
        <w:t>s or dstables</w:t>
      </w:r>
      <w:r w:rsidRPr="007659DC">
        <w:rPr>
          <w:noProof/>
        </w:rPr>
        <w:t xml:space="preserve">). External functions </w:t>
      </w:r>
      <w:r>
        <w:rPr>
          <w:noProof/>
        </w:rPr>
        <w:t>should return the table RowNames (e.g., time or location) as the first variable (or an empty first variable), followed by the other variables to be saved.</w:t>
      </w:r>
    </w:p>
    <w:p w14:paraId="38F3F9F4" w14:textId="77777777" w:rsidR="00324038" w:rsidRDefault="00324038" w:rsidP="00324038">
      <w:pPr>
        <w:spacing w:after="0"/>
        <w:rPr>
          <w:noProof/>
        </w:rPr>
      </w:pPr>
      <w:r w:rsidRPr="007659DC">
        <w:rPr>
          <w:noProof/>
        </w:rPr>
        <w:t xml:space="preserve">If there is no output to be passed back the function should return a </w:t>
      </w:r>
      <w:r>
        <w:rPr>
          <w:noProof/>
        </w:rPr>
        <w:t>string variable.</w:t>
      </w:r>
    </w:p>
    <w:p w14:paraId="02C8C69C" w14:textId="77777777" w:rsidR="00324038" w:rsidRPr="007E7EB8" w:rsidRDefault="00324038" w:rsidP="00324038">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varout</w:t>
      </w:r>
      <w:proofErr w:type="spellEnd"/>
      <w:r w:rsidRPr="00BC2CB5">
        <w:rPr>
          <w:rFonts w:ascii="Consolas" w:eastAsia="Times New Roman" w:hAnsi="Consolas" w:cs="Times New Roman"/>
          <w:sz w:val="20"/>
          <w:szCs w:val="20"/>
        </w:rPr>
        <w:t xml:space="preserve">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Pr="007659DC">
        <w:rPr>
          <w:noProof/>
        </w:rPr>
        <w:t xml:space="preserve"> suppress</w:t>
      </w:r>
      <w:r>
        <w:rPr>
          <w:noProof/>
        </w:rPr>
        <w:t>es</w:t>
      </w:r>
      <w:r w:rsidRPr="007659DC">
        <w:rPr>
          <w:noProof/>
        </w:rPr>
        <w:t xml:space="preserve"> the message box, which is used for single value outputs. For expressions that return a result that is the same length as one</w:t>
      </w:r>
      <w:r>
        <w:rPr>
          <w:noProof/>
        </w:rPr>
        <w:t xml:space="preserve"> </w:t>
      </w:r>
      <w:r w:rsidRPr="007659DC">
        <w:rPr>
          <w:noProof/>
        </w:rPr>
        <w:t>of the variables used in the call, there is  the option to add the variable to the input dataset as a new variable. In all there are three ways in which results can be saved:</w:t>
      </w:r>
    </w:p>
    <w:p w14:paraId="6B77EE4A" w14:textId="77777777" w:rsidR="00324038" w:rsidRDefault="00324038" w:rsidP="00324038">
      <w:pPr>
        <w:numPr>
          <w:ilvl w:val="0"/>
          <w:numId w:val="12"/>
        </w:numPr>
        <w:ind w:left="720"/>
        <w:contextualSpacing/>
        <w:rPr>
          <w:noProof/>
        </w:rPr>
      </w:pPr>
      <w:r>
        <w:rPr>
          <w:noProof/>
        </w:rPr>
        <w:t>As a new dataset;</w:t>
      </w:r>
    </w:p>
    <w:p w14:paraId="72FD7FBF" w14:textId="77777777" w:rsidR="00324038" w:rsidRDefault="00324038" w:rsidP="00324038">
      <w:pPr>
        <w:numPr>
          <w:ilvl w:val="0"/>
          <w:numId w:val="12"/>
        </w:numPr>
        <w:ind w:left="720"/>
        <w:contextualSpacing/>
        <w:rPr>
          <w:noProof/>
        </w:rPr>
      </w:pPr>
      <w:r>
        <w:rPr>
          <w:noProof/>
        </w:rPr>
        <w:t>As an additional variable(s) to one of the input datasets;</w:t>
      </w:r>
    </w:p>
    <w:p w14:paraId="021AC4B1" w14:textId="77777777" w:rsidR="00324038" w:rsidRDefault="00324038" w:rsidP="00324038">
      <w:pPr>
        <w:numPr>
          <w:ilvl w:val="0"/>
          <w:numId w:val="12"/>
        </w:numPr>
        <w:ind w:left="720"/>
        <w:contextualSpacing/>
        <w:rPr>
          <w:noProof/>
        </w:rPr>
      </w:pPr>
      <w:r>
        <w:rPr>
          <w:noProof/>
        </w:rPr>
        <w:t>As an additional variable(s) to some other existing dataset.</w:t>
      </w:r>
    </w:p>
    <w:p w14:paraId="57F868FB" w14:textId="77777777" w:rsidR="00324038" w:rsidRDefault="00324038" w:rsidP="00324038">
      <w:pPr>
        <w:contextualSpacing/>
        <w:rPr>
          <w:noProof/>
        </w:rPr>
      </w:pPr>
      <w:r>
        <w:rPr>
          <w:noProof/>
        </w:rPr>
        <w:t>For options 2 and 3, the length of the new variables must be the same length (numbere of rows) as the existing dataset.</w:t>
      </w:r>
    </w:p>
    <w:p w14:paraId="6FE0453E" w14:textId="77777777" w:rsidR="00324038" w:rsidRPr="007659DC" w:rsidRDefault="00324038" w:rsidP="00324038">
      <w:pPr>
        <w:contextualSpacing/>
        <w:rPr>
          <w:noProof/>
        </w:rPr>
      </w:pPr>
    </w:p>
    <w:p w14:paraId="09CD4720" w14:textId="77777777" w:rsidR="00324038" w:rsidRPr="007659DC" w:rsidRDefault="00324038" w:rsidP="00324038">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variables </w:t>
      </w:r>
      <w:r>
        <w:rPr>
          <w:noProof/>
        </w:rPr>
        <w:t xml:space="preserve">(plus time if defined for a selected variable) </w:t>
      </w:r>
      <w:r w:rsidRPr="007659DC">
        <w:rPr>
          <w:noProof/>
        </w:rPr>
        <w:t>can be selected but they are defined in the call using dst, for example:</w:t>
      </w:r>
    </w:p>
    <w:p w14:paraId="232E43CF" w14:textId="77777777" w:rsidR="00324038" w:rsidRDefault="00324038" w:rsidP="00324038">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w:t>
      </w:r>
      <w:proofErr w:type="spellStart"/>
      <w:r>
        <w:rPr>
          <w:rFonts w:ascii="Consolas" w:eastAsia="Times New Roman" w:hAnsi="Consolas" w:cs="Times New Roman"/>
          <w:sz w:val="20"/>
          <w:szCs w:val="20"/>
        </w:rPr>
        <w:t>time,varout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sidRPr="00BC2CB5">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40EC23FB" w14:textId="77777777" w:rsidR="00324038" w:rsidRDefault="00324038" w:rsidP="00324038">
      <w:pPr>
        <w:spacing w:after="0" w:line="240" w:lineRule="auto"/>
        <w:rPr>
          <w:rFonts w:ascii="Consolas" w:eastAsia="Times New Roman" w:hAnsi="Consolas" w:cs="Times New Roman"/>
          <w:sz w:val="20"/>
          <w:szCs w:val="20"/>
        </w:rPr>
      </w:pPr>
    </w:p>
    <w:p w14:paraId="3E2D2E79" w14:textId="77777777" w:rsidR="00324038" w:rsidRDefault="00324038" w:rsidP="00324038">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lastRenderedPageBreak/>
        <w:t>dst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665CAD13" w14:textId="77777777" w:rsidR="00324038" w:rsidRDefault="00324038" w:rsidP="00324038">
      <w:pPr>
        <w:spacing w:after="0" w:line="240" w:lineRule="auto"/>
        <w:rPr>
          <w:rFonts w:ascii="Consolas" w:eastAsia="Times New Roman" w:hAnsi="Consolas" w:cs="Times New Roman"/>
          <w:sz w:val="20"/>
          <w:szCs w:val="20"/>
        </w:rPr>
      </w:pPr>
    </w:p>
    <w:p w14:paraId="0C6898EF" w14:textId="77777777" w:rsidR="00324038" w:rsidRDefault="00324038" w:rsidP="00324038">
      <w:pPr>
        <w:rPr>
          <w:noProof/>
        </w:rPr>
      </w:pPr>
      <w:r w:rsidRPr="007659DC">
        <w:rPr>
          <w:noProof/>
        </w:rPr>
        <w:t xml:space="preserve">This passes the selected variables as a struct array of dstables to the function. Using this syntax the function can return a dstable, or struct of dstables, or </w:t>
      </w:r>
      <w:r>
        <w:rPr>
          <w:noProof/>
        </w:rPr>
        <w:t>a number of variables</w:t>
      </w:r>
      <w:r w:rsidRPr="007659DC">
        <w:rPr>
          <w:noProof/>
        </w:rPr>
        <w:t xml:space="preserve">. </w:t>
      </w:r>
      <w:r>
        <w:rPr>
          <w:noProof/>
        </w:rPr>
        <w:t>When</w:t>
      </w:r>
      <w:r w:rsidRPr="007659DC">
        <w:rPr>
          <w:noProof/>
        </w:rPr>
        <w:t xml:space="preserve"> a dstable, or struct of dstables</w:t>
      </w:r>
      <w:r>
        <w:rPr>
          <w:noProof/>
        </w:rPr>
        <w:t xml:space="preserve"> </w:t>
      </w:r>
      <w:r w:rsidRPr="007659DC">
        <w:rPr>
          <w:noProof/>
        </w:rPr>
        <w:t>is returned, it is assumed that the dsproperties have been defined in the function called</w:t>
      </w:r>
      <w:r>
        <w:rPr>
          <w:noProof/>
        </w:rPr>
        <w:t xml:space="preserve"> and dstables</w:t>
      </w:r>
      <w:r w:rsidRPr="007659DC">
        <w:rPr>
          <w:noProof/>
        </w:rPr>
        <w:t xml:space="preserve"> are saved </w:t>
      </w:r>
      <w:r>
        <w:rPr>
          <w:noProof/>
        </w:rPr>
        <w:t>without the need to define the meta-data manually.</w:t>
      </w:r>
    </w:p>
    <w:p w14:paraId="2ACB7118" w14:textId="1734FC5A" w:rsidR="008A6B8B" w:rsidRPr="008A6B8B" w:rsidRDefault="00324038" w:rsidP="008A6B8B">
      <w:pPr>
        <w:rPr>
          <w:noProof/>
        </w:rPr>
      </w:pPr>
      <w:r w:rsidRPr="005D2C80">
        <w:rPr>
          <w:noProof/>
        </w:rPr>
        <w:t>Some further details on using this option and the ‘</w:t>
      </w:r>
      <w:r w:rsidRPr="005D2C80">
        <w:rPr>
          <w:b/>
          <w:bCs/>
          <w:noProof/>
        </w:rPr>
        <w:t>Function</w:t>
      </w:r>
      <w:r w:rsidRPr="005D2C80">
        <w:rPr>
          <w:noProof/>
        </w:rPr>
        <w:t xml:space="preserve">’ library available are provided in Section </w:t>
      </w:r>
      <w:bookmarkStart w:id="76" w:name="_Hlk89076579"/>
      <w:r w:rsidR="00011D88">
        <w:rPr>
          <w:noProof/>
          <w:highlight w:val="yellow"/>
        </w:rPr>
        <w:fldChar w:fldCharType="begin"/>
      </w:r>
      <w:r w:rsidR="00011D88">
        <w:rPr>
          <w:noProof/>
        </w:rPr>
        <w:instrText xml:space="preserve"> REF _Ref505163379 \r \h </w:instrText>
      </w:r>
      <w:r w:rsidR="00011D88">
        <w:rPr>
          <w:noProof/>
          <w:highlight w:val="yellow"/>
        </w:rPr>
      </w:r>
      <w:r w:rsidR="00011D88">
        <w:rPr>
          <w:noProof/>
          <w:highlight w:val="yellow"/>
        </w:rPr>
        <w:fldChar w:fldCharType="separate"/>
      </w:r>
      <w:r w:rsidR="00F25293">
        <w:rPr>
          <w:noProof/>
        </w:rPr>
        <w:t>4.5</w:t>
      </w:r>
      <w:r w:rsidR="00011D88">
        <w:rPr>
          <w:noProof/>
          <w:highlight w:val="yellow"/>
        </w:rPr>
        <w:fldChar w:fldCharType="end"/>
      </w:r>
      <w:r w:rsidR="00011D88">
        <w:rPr>
          <w:noProof/>
        </w:rPr>
        <w:t>.</w:t>
      </w:r>
      <w:bookmarkEnd w:id="76"/>
    </w:p>
    <w:p w14:paraId="59BE75E4" w14:textId="77777777" w:rsidR="008A6B8B" w:rsidRPr="008A6B8B" w:rsidRDefault="008A6B8B" w:rsidP="008A6B8B">
      <w:pPr>
        <w:pStyle w:val="Heading2"/>
      </w:pPr>
      <w:bookmarkStart w:id="77" w:name="_Toc158307611"/>
      <w:r w:rsidRPr="008A6B8B">
        <w:t>Analysis</w:t>
      </w:r>
      <w:bookmarkEnd w:id="77"/>
    </w:p>
    <w:p w14:paraId="7ABD934D" w14:textId="57F5B17E" w:rsidR="008A6B8B" w:rsidRPr="008A6B8B" w:rsidRDefault="008A6B8B" w:rsidP="008A6B8B">
      <w:r w:rsidRPr="008A6B8B">
        <w:t xml:space="preserve">Plotting and Statistical Analysis both use the standard Data selection UI. These both require Case, Dataset and Variables to be selected from drop-down lists and assigned to a button. Further details of how this works are given in Section </w:t>
      </w:r>
      <w:r w:rsidRPr="008A6B8B">
        <w:fldChar w:fldCharType="begin"/>
      </w:r>
      <w:r w:rsidRPr="008A6B8B">
        <w:instrText xml:space="preserve"> REF _Ref76228532 \r \h </w:instrText>
      </w:r>
      <w:r w:rsidRPr="008A6B8B">
        <w:fldChar w:fldCharType="separate"/>
      </w:r>
      <w:r w:rsidR="00F25293">
        <w:t>3.9</w:t>
      </w:r>
      <w:r w:rsidRPr="008A6B8B">
        <w:fldChar w:fldCharType="end"/>
      </w:r>
      <w:r w:rsidRPr="008A6B8B">
        <w:t>.</w:t>
      </w:r>
    </w:p>
    <w:p w14:paraId="55C8EB41" w14:textId="77777777" w:rsidR="008A6B8B" w:rsidRPr="008A6B8B" w:rsidRDefault="008A6B8B" w:rsidP="008A6B8B">
      <w:pPr>
        <w:pStyle w:val="Heading3"/>
      </w:pPr>
      <w:bookmarkStart w:id="78" w:name="_Ref76228416"/>
      <w:bookmarkStart w:id="79" w:name="_Toc158307612"/>
      <w:r w:rsidRPr="008A6B8B">
        <w:t>Plotting</w:t>
      </w:r>
      <w:bookmarkEnd w:id="78"/>
      <w:bookmarkEnd w:id="79"/>
    </w:p>
    <w:p w14:paraId="17F6073D" w14:textId="77777777" w:rsidR="008A6B8B" w:rsidRPr="008A6B8B" w:rsidRDefault="008A6B8B" w:rsidP="008A6B8B">
      <w:bookmarkStart w:id="80" w:name="_Hlk503199090"/>
      <w:r w:rsidRPr="008A6B8B">
        <w:rPr>
          <w:i/>
          <w:color w:val="7B2520" w:themeColor="accent3" w:themeShade="BF"/>
        </w:rPr>
        <w:t>Analysis&gt;Plot menu</w:t>
      </w:r>
      <w:r w:rsidRPr="008A6B8B">
        <w:t xml:space="preserve">: initialises </w:t>
      </w:r>
      <w:bookmarkEnd w:id="80"/>
      <w:r w:rsidRPr="008A6B8B">
        <w:t xml:space="preserve">the Plot UI to select variables and produce several types of </w:t>
      </w:r>
      <w:proofErr w:type="gramStart"/>
      <w:r w:rsidRPr="008A6B8B">
        <w:t>plot</w:t>
      </w:r>
      <w:proofErr w:type="gramEnd"/>
      <w:r w:rsidRPr="008A6B8B">
        <w:t xml:space="preserve">. The user selects the Case, Dataset, and Variable to be used and the plot Type from a series of drop-down lists. There are then buttons to create a </w:t>
      </w:r>
      <w:proofErr w:type="gramStart"/>
      <w:r w:rsidRPr="008A6B8B">
        <w:t>New</w:t>
      </w:r>
      <w:proofErr w:type="gramEnd"/>
      <w:r w:rsidRPr="008A6B8B">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8A6B8B" w:rsidRPr="008A6B8B" w14:paraId="40B420BE" w14:textId="77777777" w:rsidTr="00B15202">
        <w:tc>
          <w:tcPr>
            <w:tcW w:w="4476" w:type="dxa"/>
          </w:tcPr>
          <w:p w14:paraId="548074D8" w14:textId="77777777" w:rsidR="008A6B8B" w:rsidRPr="008A6B8B" w:rsidRDefault="008A6B8B" w:rsidP="008A6B8B">
            <w:pPr>
              <w:rPr>
                <w:noProof/>
              </w:rPr>
            </w:pPr>
            <w:bookmarkStart w:id="81" w:name="_Hlk42161777"/>
            <w:r w:rsidRPr="008A6B8B">
              <w:rPr>
                <w:noProof/>
              </w:rPr>
              <w:drawing>
                <wp:inline distT="0" distB="0" distL="0" distR="0" wp14:anchorId="517D37B5" wp14:editId="332E3EFF">
                  <wp:extent cx="2696123" cy="2158682"/>
                  <wp:effectExtent l="0" t="0" r="952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2" cstate="print">
                            <a:extLst>
                              <a:ext uri="{28A0092B-C50C-407E-A947-70E740481C1C}">
                                <a14:useLocalDpi xmlns:a14="http://schemas.microsoft.com/office/drawing/2010/main"/>
                              </a:ext>
                            </a:extLst>
                          </a:blip>
                          <a:stretch>
                            <a:fillRect/>
                          </a:stretch>
                        </pic:blipFill>
                        <pic:spPr>
                          <a:xfrm>
                            <a:off x="0" y="0"/>
                            <a:ext cx="2722188" cy="2179551"/>
                          </a:xfrm>
                          <a:prstGeom prst="rect">
                            <a:avLst/>
                          </a:prstGeom>
                        </pic:spPr>
                      </pic:pic>
                    </a:graphicData>
                  </a:graphic>
                </wp:inline>
              </w:drawing>
            </w:r>
          </w:p>
        </w:tc>
        <w:tc>
          <w:tcPr>
            <w:tcW w:w="4584" w:type="dxa"/>
          </w:tcPr>
          <w:p w14:paraId="5F0F5975" w14:textId="77777777" w:rsidR="008A6B8B" w:rsidRPr="008A6B8B" w:rsidRDefault="008A6B8B" w:rsidP="008A6B8B">
            <w:pPr>
              <w:spacing w:after="40"/>
              <w:rPr>
                <w:b/>
                <w:sz w:val="20"/>
                <w:szCs w:val="20"/>
              </w:rPr>
            </w:pPr>
            <w:r w:rsidRPr="008A6B8B">
              <w:rPr>
                <w:b/>
                <w:sz w:val="20"/>
                <w:szCs w:val="20"/>
              </w:rPr>
              <w:t>2D plot</w:t>
            </w:r>
          </w:p>
          <w:p w14:paraId="6AE7D948"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5B87A20E" w14:textId="77777777" w:rsidR="008A6B8B" w:rsidRPr="008A6B8B" w:rsidRDefault="008A6B8B" w:rsidP="008A6B8B">
            <w:pPr>
              <w:spacing w:after="40"/>
              <w:rPr>
                <w:b/>
                <w:sz w:val="20"/>
                <w:szCs w:val="20"/>
              </w:rPr>
            </w:pPr>
            <w:r w:rsidRPr="008A6B8B">
              <w:rPr>
                <w:sz w:val="20"/>
                <w:szCs w:val="20"/>
              </w:rPr>
              <w:t>&gt; Assign a variable, or a dimension, to the Var and X buttons to set the Y and X axes, respectively</w:t>
            </w:r>
          </w:p>
          <w:p w14:paraId="7D60D982" w14:textId="77777777" w:rsidR="008A6B8B" w:rsidRPr="008A6B8B" w:rsidRDefault="008A6B8B" w:rsidP="008A6B8B">
            <w:pPr>
              <w:spacing w:after="40"/>
              <w:rPr>
                <w:sz w:val="20"/>
                <w:szCs w:val="20"/>
              </w:rPr>
            </w:pPr>
            <w:r w:rsidRPr="008A6B8B">
              <w:rPr>
                <w:sz w:val="20"/>
                <w:szCs w:val="20"/>
              </w:rPr>
              <w:t>Each selection can be scaled (log, normalised, etc) and the range to be plotted can be adjusted when assigning the selection to a button.</w:t>
            </w:r>
          </w:p>
          <w:p w14:paraId="07855C0C" w14:textId="77777777" w:rsidR="008A6B8B" w:rsidRPr="008A6B8B" w:rsidRDefault="008A6B8B" w:rsidP="008A6B8B">
            <w:pPr>
              <w:spacing w:after="40"/>
              <w:rPr>
                <w:sz w:val="20"/>
                <w:szCs w:val="20"/>
              </w:rPr>
            </w:pPr>
            <w:r w:rsidRPr="008A6B8B">
              <w:rPr>
                <w:sz w:val="20"/>
                <w:szCs w:val="20"/>
              </w:rPr>
              <w:t>&gt; Select plot type (line, bar, scatter, stem, etc)</w:t>
            </w:r>
          </w:p>
          <w:p w14:paraId="2228E9BD"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w:t>
            </w:r>
          </w:p>
          <w:p w14:paraId="169BC60A" w14:textId="77777777" w:rsidR="008A6B8B" w:rsidRPr="008A6B8B" w:rsidRDefault="008A6B8B" w:rsidP="008A6B8B">
            <w:pPr>
              <w:spacing w:after="40"/>
              <w:rPr>
                <w:sz w:val="20"/>
                <w:szCs w:val="20"/>
              </w:rPr>
            </w:pPr>
            <w:bookmarkStart w:id="82" w:name="_Hlk41129620"/>
            <w:r w:rsidRPr="008A6B8B">
              <w:rPr>
                <w:sz w:val="20"/>
                <w:szCs w:val="20"/>
              </w:rPr>
              <w:sym w:font="Symbol" w:char="F0AE"/>
            </w:r>
            <w:r w:rsidRPr="008A6B8B">
              <w:rPr>
                <w:sz w:val="20"/>
                <w:szCs w:val="20"/>
              </w:rPr>
              <w:t xml:space="preserve"> : updates the list of Cases </w:t>
            </w:r>
          </w:p>
          <w:p w14:paraId="710920F5" w14:textId="77777777" w:rsidR="008A6B8B" w:rsidRPr="008A6B8B" w:rsidRDefault="008A6B8B" w:rsidP="008A6B8B">
            <w:pPr>
              <w:spacing w:after="40"/>
              <w:rPr>
                <w:sz w:val="20"/>
                <w:szCs w:val="20"/>
              </w:rPr>
            </w:pPr>
            <w:r w:rsidRPr="008A6B8B">
              <w:rPr>
                <w:sz w:val="20"/>
                <w:szCs w:val="20"/>
              </w:rPr>
              <w:t>XY :  swaps the X and Y axes</w:t>
            </w:r>
          </w:p>
          <w:p w14:paraId="0642411B" w14:textId="77777777" w:rsidR="008A6B8B" w:rsidRPr="008A6B8B" w:rsidRDefault="008A6B8B" w:rsidP="008A6B8B">
            <w:pPr>
              <w:spacing w:after="40"/>
              <w:rPr>
                <w:sz w:val="20"/>
                <w:szCs w:val="20"/>
              </w:rPr>
            </w:pPr>
            <w:r w:rsidRPr="008A6B8B">
              <w:rPr>
                <w:sz w:val="20"/>
                <w:szCs w:val="20"/>
              </w:rPr>
              <w:t>+ : switches between cartesian and polar plot type</w:t>
            </w:r>
            <w:bookmarkEnd w:id="82"/>
          </w:p>
          <w:p w14:paraId="36C86414" w14:textId="77777777" w:rsidR="008A6B8B" w:rsidRPr="008A6B8B" w:rsidRDefault="008A6B8B" w:rsidP="008A6B8B">
            <w:pPr>
              <w:spacing w:after="40"/>
              <w:rPr>
                <w:bCs/>
                <w:i/>
                <w:iCs/>
                <w:sz w:val="20"/>
                <w:szCs w:val="20"/>
              </w:rPr>
            </w:pPr>
            <w:r w:rsidRPr="008A6B8B">
              <w:rPr>
                <w:bCs/>
                <w:i/>
                <w:iCs/>
                <w:sz w:val="20"/>
                <w:szCs w:val="20"/>
              </w:rPr>
              <w:t>If polar selected then Ind assumed to be in degrees.</w:t>
            </w:r>
          </w:p>
        </w:tc>
      </w:tr>
      <w:tr w:rsidR="008A6B8B" w:rsidRPr="008A6B8B" w14:paraId="6B9EA3E1" w14:textId="77777777" w:rsidTr="00B15202">
        <w:tc>
          <w:tcPr>
            <w:tcW w:w="4476" w:type="dxa"/>
          </w:tcPr>
          <w:p w14:paraId="5958EBD1" w14:textId="77777777" w:rsidR="008A6B8B" w:rsidRPr="008A6B8B" w:rsidRDefault="008A6B8B" w:rsidP="008A6B8B">
            <w:r w:rsidRPr="008A6B8B">
              <w:rPr>
                <w:noProof/>
              </w:rPr>
              <w:drawing>
                <wp:inline distT="0" distB="0" distL="0" distR="0" wp14:anchorId="60673BE9" wp14:editId="06061A5E">
                  <wp:extent cx="2682641" cy="2147887"/>
                  <wp:effectExtent l="0" t="0" r="381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cstate="print">
                            <a:extLst>
                              <a:ext uri="{28A0092B-C50C-407E-A947-70E740481C1C}">
                                <a14:useLocalDpi xmlns:a14="http://schemas.microsoft.com/office/drawing/2010/main"/>
                              </a:ext>
                            </a:extLst>
                          </a:blip>
                          <a:stretch>
                            <a:fillRect/>
                          </a:stretch>
                        </pic:blipFill>
                        <pic:spPr>
                          <a:xfrm>
                            <a:off x="0" y="0"/>
                            <a:ext cx="2706930" cy="2167334"/>
                          </a:xfrm>
                          <a:prstGeom prst="rect">
                            <a:avLst/>
                          </a:prstGeom>
                        </pic:spPr>
                      </pic:pic>
                    </a:graphicData>
                  </a:graphic>
                </wp:inline>
              </w:drawing>
            </w:r>
          </w:p>
        </w:tc>
        <w:tc>
          <w:tcPr>
            <w:tcW w:w="4584" w:type="dxa"/>
          </w:tcPr>
          <w:p w14:paraId="435BA61D" w14:textId="77777777" w:rsidR="008A6B8B" w:rsidRPr="008A6B8B" w:rsidRDefault="008A6B8B" w:rsidP="008A6B8B">
            <w:pPr>
              <w:spacing w:after="40"/>
              <w:rPr>
                <w:b/>
                <w:sz w:val="20"/>
                <w:szCs w:val="20"/>
              </w:rPr>
            </w:pPr>
            <w:r w:rsidRPr="008A6B8B">
              <w:rPr>
                <w:b/>
                <w:sz w:val="20"/>
                <w:szCs w:val="20"/>
              </w:rPr>
              <w:t>3D plot</w:t>
            </w:r>
          </w:p>
          <w:p w14:paraId="2E0083AC"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64C82EDB" w14:textId="77777777" w:rsidR="008A6B8B" w:rsidRPr="008A6B8B" w:rsidRDefault="008A6B8B" w:rsidP="008A6B8B">
            <w:pPr>
              <w:spacing w:after="40"/>
              <w:rPr>
                <w:sz w:val="20"/>
                <w:szCs w:val="20"/>
              </w:rPr>
            </w:pPr>
            <w:r w:rsidRPr="008A6B8B">
              <w:rPr>
                <w:sz w:val="20"/>
                <w:szCs w:val="20"/>
              </w:rPr>
              <w:t>&gt; Assign selections to the Var, X and Y buttons</w:t>
            </w:r>
          </w:p>
          <w:p w14:paraId="6EBA6B6F" w14:textId="77777777" w:rsidR="008A6B8B" w:rsidRPr="008A6B8B" w:rsidRDefault="008A6B8B" w:rsidP="008A6B8B">
            <w:pPr>
              <w:spacing w:after="40"/>
              <w:rPr>
                <w:sz w:val="20"/>
                <w:szCs w:val="20"/>
              </w:rPr>
            </w:pPr>
            <w:r w:rsidRPr="008A6B8B">
              <w:rPr>
                <w:sz w:val="20"/>
                <w:szCs w:val="20"/>
              </w:rPr>
              <w:t>Take care to ensure that the assignments to X and Y correctly match the dimensions selected for the variable (including any adjustment of the dimension ranges to be used).</w:t>
            </w:r>
          </w:p>
          <w:p w14:paraId="00B88667" w14:textId="77777777" w:rsidR="008A6B8B" w:rsidRPr="008A6B8B" w:rsidRDefault="008A6B8B" w:rsidP="008A6B8B">
            <w:pPr>
              <w:spacing w:after="40"/>
              <w:rPr>
                <w:sz w:val="20"/>
                <w:szCs w:val="20"/>
              </w:rPr>
            </w:pPr>
            <w:r w:rsidRPr="008A6B8B">
              <w:rPr>
                <w:sz w:val="20"/>
                <w:szCs w:val="20"/>
              </w:rPr>
              <w:t>&gt; Select plot type.</w:t>
            </w:r>
          </w:p>
          <w:p w14:paraId="4208C14F" w14:textId="77777777" w:rsidR="008A6B8B" w:rsidRPr="008A6B8B" w:rsidRDefault="008A6B8B" w:rsidP="008A6B8B">
            <w:pPr>
              <w:spacing w:after="40"/>
              <w:rPr>
                <w:sz w:val="20"/>
                <w:szCs w:val="20"/>
              </w:rPr>
            </w:pPr>
          </w:p>
          <w:p w14:paraId="64ECCDC3"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 see 2D plot above.</w:t>
            </w:r>
          </w:p>
        </w:tc>
      </w:tr>
      <w:bookmarkEnd w:id="81"/>
    </w:tbl>
    <w:p w14:paraId="3DB8B9FD" w14:textId="77777777" w:rsidR="008A6B8B" w:rsidRPr="008A6B8B" w:rsidRDefault="008A6B8B" w:rsidP="008A6B8B">
      <w:pPr>
        <w:rPr>
          <w:sz w:val="8"/>
          <w:szCs w:val="8"/>
        </w:rPr>
      </w:pPr>
    </w:p>
    <w:p w14:paraId="72C3F85F" w14:textId="77777777" w:rsidR="008A6B8B" w:rsidRPr="008A6B8B" w:rsidRDefault="008A6B8B" w:rsidP="008A6B8B">
      <w:r w:rsidRPr="008A6B8B">
        <w:t>For all plot types, when the data has more dimensions than the plot or animation the user is prompted to sub-select from the data (by selecting sampling values for the dimensions that are not being used).</w:t>
      </w:r>
    </w:p>
    <w:p w14:paraId="7343406C" w14:textId="77777777" w:rsidR="008A6B8B" w:rsidRPr="008A6B8B" w:rsidRDefault="008A6B8B" w:rsidP="008A6B8B"/>
    <w:p w14:paraId="760B69BD" w14:textId="77777777" w:rsidR="008A6B8B" w:rsidRPr="008A6B8B" w:rsidRDefault="008A6B8B" w:rsidP="008A6B8B">
      <w:r w:rsidRPr="008A6B8B">
        <w:lastRenderedPageBreak/>
        <w:t xml:space="preserve">Animations follow a similar workflow. There are buttons at the bottom of each tab to: </w:t>
      </w:r>
    </w:p>
    <w:p w14:paraId="2EE47744" w14:textId="77777777" w:rsidR="008A6B8B" w:rsidRPr="008A6B8B" w:rsidRDefault="008A6B8B" w:rsidP="008A6B8B">
      <w:r w:rsidRPr="008A6B8B">
        <w:rPr>
          <w:b/>
          <w:bCs/>
        </w:rPr>
        <w:t>Run</w:t>
      </w:r>
      <w:r w:rsidRPr="008A6B8B">
        <w:t xml:space="preserve"> the selection and create an animation, </w:t>
      </w:r>
    </w:p>
    <w:p w14:paraId="0DC02C12" w14:textId="77777777" w:rsidR="008A6B8B" w:rsidRPr="008A6B8B" w:rsidRDefault="008A6B8B" w:rsidP="008A6B8B">
      <w:r w:rsidRPr="008A6B8B">
        <w:rPr>
          <w:b/>
          <w:bCs/>
        </w:rPr>
        <w:t>Save</w:t>
      </w:r>
      <w:r w:rsidRPr="008A6B8B">
        <w:t xml:space="preserve"> the animation to a file (the animation needs to have been run first) . There is also an option to save on the bottom left of the animation figure.</w:t>
      </w:r>
    </w:p>
    <w:p w14:paraId="20676324" w14:textId="77777777" w:rsidR="008A6B8B" w:rsidRPr="008A6B8B" w:rsidRDefault="008A6B8B" w:rsidP="008A6B8B">
      <w:r w:rsidRPr="008A6B8B">
        <w:rPr>
          <w:b/>
          <w:bCs/>
        </w:rPr>
        <w:t>Clear</w:t>
      </w:r>
      <w:r w:rsidRPr="008A6B8B">
        <w:t xml:space="preserve"> the current selection.</w:t>
      </w:r>
    </w:p>
    <w:p w14:paraId="39532330" w14:textId="77777777" w:rsidR="008A6B8B" w:rsidRPr="008A6B8B" w:rsidRDefault="008A6B8B" w:rsidP="008A6B8B"/>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8A6B8B" w:rsidRPr="008A6B8B" w14:paraId="37C21668" w14:textId="77777777" w:rsidTr="00F60CF7">
        <w:tc>
          <w:tcPr>
            <w:tcW w:w="4365" w:type="dxa"/>
          </w:tcPr>
          <w:p w14:paraId="4579AA60" w14:textId="77777777" w:rsidR="008A6B8B" w:rsidRPr="008A6B8B" w:rsidRDefault="008A6B8B" w:rsidP="008A6B8B">
            <w:pPr>
              <w:rPr>
                <w:noProof/>
              </w:rPr>
            </w:pPr>
            <w:r w:rsidRPr="008A6B8B">
              <w:rPr>
                <w:noProof/>
              </w:rPr>
              <w:drawing>
                <wp:inline distT="0" distB="0" distL="0" distR="0" wp14:anchorId="7CC38ABC" wp14:editId="5C3F5E00">
                  <wp:extent cx="2617212" cy="209550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4" cstate="print">
                            <a:extLst>
                              <a:ext uri="{28A0092B-C50C-407E-A947-70E740481C1C}">
                                <a14:useLocalDpi xmlns:a14="http://schemas.microsoft.com/office/drawing/2010/main"/>
                              </a:ext>
                            </a:extLst>
                          </a:blip>
                          <a:stretch>
                            <a:fillRect/>
                          </a:stretch>
                        </pic:blipFill>
                        <pic:spPr>
                          <a:xfrm>
                            <a:off x="0" y="0"/>
                            <a:ext cx="2633053" cy="2108183"/>
                          </a:xfrm>
                          <a:prstGeom prst="rect">
                            <a:avLst/>
                          </a:prstGeom>
                        </pic:spPr>
                      </pic:pic>
                    </a:graphicData>
                  </a:graphic>
                </wp:inline>
              </w:drawing>
            </w:r>
          </w:p>
        </w:tc>
        <w:tc>
          <w:tcPr>
            <w:tcW w:w="4695" w:type="dxa"/>
          </w:tcPr>
          <w:p w14:paraId="6789F8B8" w14:textId="77777777" w:rsidR="008A6B8B" w:rsidRPr="008A6B8B" w:rsidRDefault="008A6B8B" w:rsidP="008A6B8B">
            <w:pPr>
              <w:spacing w:after="40"/>
              <w:rPr>
                <w:b/>
                <w:sz w:val="20"/>
                <w:szCs w:val="20"/>
              </w:rPr>
            </w:pPr>
            <w:r w:rsidRPr="008A6B8B">
              <w:rPr>
                <w:b/>
                <w:sz w:val="20"/>
                <w:szCs w:val="20"/>
              </w:rPr>
              <w:t>2DT animation</w:t>
            </w:r>
          </w:p>
          <w:p w14:paraId="33178E80"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29C28E4E" w14:textId="77777777" w:rsidR="008A6B8B" w:rsidRPr="008A6B8B" w:rsidRDefault="008A6B8B" w:rsidP="008A6B8B">
            <w:pPr>
              <w:spacing w:after="40"/>
              <w:rPr>
                <w:b/>
                <w:sz w:val="20"/>
                <w:szCs w:val="20"/>
              </w:rPr>
            </w:pPr>
            <w:r w:rsidRPr="008A6B8B">
              <w:rPr>
                <w:sz w:val="20"/>
                <w:szCs w:val="20"/>
              </w:rPr>
              <w:t>&gt; Assign a variable, or a dimension, to the Var, Time and X buttons.</w:t>
            </w:r>
          </w:p>
          <w:p w14:paraId="27DA1CF4" w14:textId="77777777" w:rsidR="008A6B8B" w:rsidRPr="008A6B8B" w:rsidRDefault="008A6B8B" w:rsidP="008A6B8B">
            <w:pPr>
              <w:spacing w:after="40"/>
              <w:rPr>
                <w:sz w:val="20"/>
                <w:szCs w:val="20"/>
              </w:rPr>
            </w:pPr>
            <w:r w:rsidRPr="008A6B8B">
              <w:rPr>
                <w:sz w:val="20"/>
                <w:szCs w:val="20"/>
              </w:rPr>
              <w:t>Each selection can be scaled (log, normalised, etc) and the range to be plotted can be adjusted when assigning the selection to a button.</w:t>
            </w:r>
          </w:p>
          <w:p w14:paraId="75959594" w14:textId="77777777" w:rsidR="008A6B8B" w:rsidRPr="008A6B8B" w:rsidRDefault="008A6B8B" w:rsidP="008A6B8B">
            <w:pPr>
              <w:spacing w:after="40"/>
              <w:rPr>
                <w:sz w:val="20"/>
                <w:szCs w:val="20"/>
              </w:rPr>
            </w:pPr>
            <w:r w:rsidRPr="008A6B8B">
              <w:rPr>
                <w:sz w:val="20"/>
                <w:szCs w:val="20"/>
              </w:rPr>
              <w:t>&gt; Select plot type (line, bar, scatter, stem, etc)</w:t>
            </w:r>
          </w:p>
          <w:p w14:paraId="06983FE9"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w:t>
            </w:r>
          </w:p>
          <w:p w14:paraId="19D88BEA" w14:textId="77777777" w:rsidR="008A6B8B" w:rsidRPr="008A6B8B" w:rsidRDefault="008A6B8B" w:rsidP="008A6B8B">
            <w:pPr>
              <w:spacing w:after="40"/>
              <w:rPr>
                <w:sz w:val="20"/>
                <w:szCs w:val="20"/>
              </w:rPr>
            </w:pPr>
            <w:r w:rsidRPr="008A6B8B">
              <w:rPr>
                <w:sz w:val="20"/>
                <w:szCs w:val="20"/>
              </w:rPr>
              <w:sym w:font="Symbol" w:char="F0AE"/>
            </w:r>
            <w:r w:rsidRPr="008A6B8B">
              <w:rPr>
                <w:sz w:val="20"/>
                <w:szCs w:val="20"/>
              </w:rPr>
              <w:t xml:space="preserve"> : updates the list of Cases </w:t>
            </w:r>
          </w:p>
          <w:p w14:paraId="237C4150" w14:textId="77777777" w:rsidR="008A6B8B" w:rsidRPr="008A6B8B" w:rsidRDefault="008A6B8B" w:rsidP="008A6B8B">
            <w:pPr>
              <w:spacing w:after="40"/>
              <w:rPr>
                <w:sz w:val="20"/>
                <w:szCs w:val="20"/>
              </w:rPr>
            </w:pPr>
            <w:r w:rsidRPr="008A6B8B">
              <w:rPr>
                <w:sz w:val="20"/>
                <w:szCs w:val="20"/>
              </w:rPr>
              <w:t>+ : switches between cartesian and polar plot type</w:t>
            </w:r>
          </w:p>
          <w:p w14:paraId="70E26177" w14:textId="77777777" w:rsidR="008A6B8B" w:rsidRPr="008A6B8B" w:rsidRDefault="008A6B8B" w:rsidP="008A6B8B">
            <w:pPr>
              <w:spacing w:after="40"/>
              <w:rPr>
                <w:sz w:val="20"/>
                <w:szCs w:val="20"/>
              </w:rPr>
            </w:pPr>
            <w:r w:rsidRPr="008A6B8B">
              <w:rPr>
                <w:i/>
                <w:iCs/>
                <w:sz w:val="20"/>
                <w:szCs w:val="20"/>
              </w:rPr>
              <w:t>If polar selected, then X assumed to be in degrees and when prompted select Polar and NOT Rose.</w:t>
            </w:r>
          </w:p>
        </w:tc>
      </w:tr>
      <w:tr w:rsidR="008A6B8B" w:rsidRPr="008A6B8B" w14:paraId="64599212" w14:textId="77777777" w:rsidTr="00F60CF7">
        <w:tc>
          <w:tcPr>
            <w:tcW w:w="4365" w:type="dxa"/>
          </w:tcPr>
          <w:p w14:paraId="2BE25725" w14:textId="77777777" w:rsidR="008A6B8B" w:rsidRPr="008A6B8B" w:rsidRDefault="008A6B8B" w:rsidP="008A6B8B">
            <w:r w:rsidRPr="008A6B8B">
              <w:rPr>
                <w:noProof/>
              </w:rPr>
              <w:drawing>
                <wp:inline distT="0" distB="0" distL="0" distR="0" wp14:anchorId="5EC0FFE8" wp14:editId="0D53A075">
                  <wp:extent cx="2616835" cy="2095199"/>
                  <wp:effectExtent l="0" t="0" r="0" b="63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5" cstate="print">
                            <a:extLst>
                              <a:ext uri="{28A0092B-C50C-407E-A947-70E740481C1C}">
                                <a14:useLocalDpi xmlns:a14="http://schemas.microsoft.com/office/drawing/2010/main"/>
                              </a:ext>
                            </a:extLst>
                          </a:blip>
                          <a:stretch>
                            <a:fillRect/>
                          </a:stretch>
                        </pic:blipFill>
                        <pic:spPr>
                          <a:xfrm>
                            <a:off x="0" y="0"/>
                            <a:ext cx="2632892" cy="2108055"/>
                          </a:xfrm>
                          <a:prstGeom prst="rect">
                            <a:avLst/>
                          </a:prstGeom>
                        </pic:spPr>
                      </pic:pic>
                    </a:graphicData>
                  </a:graphic>
                </wp:inline>
              </w:drawing>
            </w:r>
          </w:p>
        </w:tc>
        <w:tc>
          <w:tcPr>
            <w:tcW w:w="4695" w:type="dxa"/>
          </w:tcPr>
          <w:p w14:paraId="2535E53C" w14:textId="77777777" w:rsidR="008A6B8B" w:rsidRPr="008A6B8B" w:rsidRDefault="008A6B8B" w:rsidP="008A6B8B">
            <w:pPr>
              <w:spacing w:after="40"/>
              <w:rPr>
                <w:b/>
                <w:sz w:val="20"/>
                <w:szCs w:val="20"/>
              </w:rPr>
            </w:pPr>
            <w:r w:rsidRPr="008A6B8B">
              <w:rPr>
                <w:b/>
                <w:sz w:val="20"/>
                <w:szCs w:val="20"/>
              </w:rPr>
              <w:t>3DT animation</w:t>
            </w:r>
          </w:p>
          <w:p w14:paraId="1FA7EA84" w14:textId="77777777" w:rsidR="008A6B8B" w:rsidRPr="008A6B8B" w:rsidRDefault="008A6B8B" w:rsidP="008A6B8B">
            <w:pPr>
              <w:spacing w:after="40"/>
              <w:rPr>
                <w:sz w:val="20"/>
                <w:szCs w:val="20"/>
              </w:rPr>
            </w:pPr>
            <w:r w:rsidRPr="008A6B8B">
              <w:rPr>
                <w:bCs/>
                <w:sz w:val="20"/>
                <w:szCs w:val="20"/>
              </w:rPr>
              <w:t>For each selection choose the</w:t>
            </w:r>
            <w:r w:rsidRPr="008A6B8B">
              <w:rPr>
                <w:b/>
                <w:sz w:val="20"/>
                <w:szCs w:val="20"/>
              </w:rPr>
              <w:t xml:space="preserve">  </w:t>
            </w:r>
            <w:r w:rsidRPr="008A6B8B">
              <w:rPr>
                <w:sz w:val="20"/>
                <w:szCs w:val="20"/>
              </w:rPr>
              <w:t>Case, Dataset and Variable to be used.</w:t>
            </w:r>
          </w:p>
          <w:p w14:paraId="07DC9AE1" w14:textId="77777777" w:rsidR="008A6B8B" w:rsidRPr="008A6B8B" w:rsidRDefault="008A6B8B" w:rsidP="008A6B8B">
            <w:pPr>
              <w:spacing w:after="40"/>
              <w:rPr>
                <w:sz w:val="20"/>
                <w:szCs w:val="20"/>
              </w:rPr>
            </w:pPr>
            <w:r w:rsidRPr="008A6B8B">
              <w:rPr>
                <w:sz w:val="20"/>
                <w:szCs w:val="20"/>
              </w:rPr>
              <w:t>&gt; Assign selections to the Var, Time, X and Y buttons</w:t>
            </w:r>
          </w:p>
          <w:p w14:paraId="352E63CF" w14:textId="77777777" w:rsidR="008A6B8B" w:rsidRPr="008A6B8B" w:rsidRDefault="008A6B8B" w:rsidP="008A6B8B">
            <w:pPr>
              <w:spacing w:after="40"/>
              <w:rPr>
                <w:sz w:val="20"/>
                <w:szCs w:val="20"/>
              </w:rPr>
            </w:pPr>
            <w:r w:rsidRPr="008A6B8B">
              <w:rPr>
                <w:sz w:val="20"/>
                <w:szCs w:val="20"/>
              </w:rPr>
              <w:t>Take care to ensure that the assignments to Time, X and Y correctly match the dimensions selected for the variable (including any adjustment of the dimension ranges to be used).</w:t>
            </w:r>
          </w:p>
          <w:p w14:paraId="4FB7CD45" w14:textId="77777777" w:rsidR="008A6B8B" w:rsidRPr="008A6B8B" w:rsidRDefault="008A6B8B" w:rsidP="008A6B8B">
            <w:pPr>
              <w:spacing w:after="40"/>
              <w:rPr>
                <w:sz w:val="20"/>
                <w:szCs w:val="20"/>
              </w:rPr>
            </w:pPr>
            <w:r w:rsidRPr="008A6B8B">
              <w:rPr>
                <w:sz w:val="20"/>
                <w:szCs w:val="20"/>
              </w:rPr>
              <w:t>&gt; Select plot type.</w:t>
            </w:r>
          </w:p>
          <w:p w14:paraId="594ABE6F" w14:textId="77777777" w:rsidR="008A6B8B" w:rsidRPr="008A6B8B" w:rsidRDefault="008A6B8B" w:rsidP="008A6B8B">
            <w:pPr>
              <w:spacing w:after="40"/>
              <w:rPr>
                <w:sz w:val="20"/>
                <w:szCs w:val="20"/>
              </w:rPr>
            </w:pPr>
          </w:p>
          <w:p w14:paraId="23789785" w14:textId="77777777" w:rsidR="008A6B8B" w:rsidRPr="008A6B8B" w:rsidRDefault="008A6B8B" w:rsidP="008A6B8B">
            <w:pPr>
              <w:spacing w:after="40"/>
              <w:rPr>
                <w:sz w:val="20"/>
                <w:szCs w:val="20"/>
              </w:rPr>
            </w:pPr>
            <w:r w:rsidRPr="008A6B8B">
              <w:rPr>
                <w:sz w:val="20"/>
                <w:szCs w:val="20"/>
                <w:u w:val="single"/>
              </w:rPr>
              <w:t>Control Buttons</w:t>
            </w:r>
            <w:r w:rsidRPr="008A6B8B">
              <w:rPr>
                <w:sz w:val="20"/>
                <w:szCs w:val="20"/>
              </w:rPr>
              <w:t>: see 2DT plot above.</w:t>
            </w:r>
          </w:p>
        </w:tc>
      </w:tr>
    </w:tbl>
    <w:p w14:paraId="4A9FF99B" w14:textId="77777777" w:rsidR="008A6B8B" w:rsidRPr="008A6B8B" w:rsidRDefault="008A6B8B" w:rsidP="008A6B8B"/>
    <w:p w14:paraId="76379E46" w14:textId="77777777" w:rsidR="008A6B8B" w:rsidRPr="008A6B8B" w:rsidRDefault="008A6B8B" w:rsidP="008A6B8B">
      <w:pPr>
        <w:keepNext/>
        <w:rPr>
          <w:b/>
          <w:bCs/>
          <w:i/>
          <w:iCs/>
        </w:rPr>
      </w:pPr>
      <w:r w:rsidRPr="008A6B8B">
        <w:rPr>
          <w:b/>
          <w:bCs/>
          <w:i/>
          <w:iCs/>
        </w:rPr>
        <w:t>Selection of User plot type</w:t>
      </w:r>
    </w:p>
    <w:p w14:paraId="4EBFE402" w14:textId="77777777" w:rsidR="008A6B8B" w:rsidRPr="008A6B8B" w:rsidRDefault="008A6B8B" w:rsidP="008A6B8B">
      <w:r w:rsidRPr="008A6B8B">
        <w:t xml:space="preserve">Calls the </w:t>
      </w:r>
      <w:proofErr w:type="spellStart"/>
      <w:r w:rsidRPr="008A6B8B">
        <w:t>user_plot.m</w:t>
      </w:r>
      <w:proofErr w:type="spellEnd"/>
      <w:r w:rsidRPr="008A6B8B">
        <w:t xml:space="preserve"> function, where the user can define a workflow, accessing data and functions already provided by the particular App or the </w:t>
      </w:r>
      <w:proofErr w:type="spellStart"/>
      <w:r w:rsidRPr="008A6B8B">
        <w:t>muitoolbox</w:t>
      </w:r>
      <w:proofErr w:type="spellEnd"/>
      <w:r w:rsidRPr="008A6B8B">
        <w:t xml:space="preserve">. The sample code can be found in the </w:t>
      </w:r>
      <w:proofErr w:type="spellStart"/>
      <w:r w:rsidRPr="008A6B8B">
        <w:t>psfunctions</w:t>
      </w:r>
      <w:proofErr w:type="spellEnd"/>
      <w:r w:rsidRPr="008A6B8B">
        <w:t xml:space="preserve"> folder  and illustrates the workflow to a simple line plot using x-y data from the 2D tab and a surface plot using x-y-z data from the 3D tab.</w:t>
      </w:r>
    </w:p>
    <w:p w14:paraId="329AEEE1" w14:textId="77777777" w:rsidR="008A6B8B" w:rsidRPr="008A6B8B" w:rsidRDefault="008A6B8B" w:rsidP="008A6B8B"/>
    <w:p w14:paraId="7CCAF285" w14:textId="77777777" w:rsidR="008A6B8B" w:rsidRPr="008A6B8B" w:rsidRDefault="008A6B8B" w:rsidP="008A6B8B">
      <w:pPr>
        <w:pStyle w:val="Heading3"/>
      </w:pPr>
      <w:bookmarkStart w:id="83" w:name="_Ref76228422"/>
      <w:bookmarkStart w:id="84" w:name="_Toc158307613"/>
      <w:bookmarkStart w:id="85" w:name="_Hlk41129307"/>
      <w:bookmarkStart w:id="86" w:name="_Hlk503203212"/>
      <w:r w:rsidRPr="008A6B8B">
        <w:t>Statistics</w:t>
      </w:r>
      <w:bookmarkEnd w:id="83"/>
      <w:bookmarkEnd w:id="84"/>
    </w:p>
    <w:p w14:paraId="10C6CEC8" w14:textId="77777777" w:rsidR="008A6B8B" w:rsidRPr="008A6B8B" w:rsidRDefault="008A6B8B" w:rsidP="008A6B8B">
      <w:bookmarkStart w:id="87" w:name="_Hlk89092928"/>
      <w:r w:rsidRPr="008A6B8B">
        <w:rPr>
          <w:i/>
          <w:color w:val="7B2520" w:themeColor="accent3" w:themeShade="BF"/>
        </w:rPr>
        <w:t>Analysis&gt; Statistics</w:t>
      </w:r>
      <w:r w:rsidRPr="008A6B8B">
        <w:t xml:space="preserve">: </w:t>
      </w:r>
      <w:bookmarkStart w:id="88" w:name="_Hlk15127543"/>
      <w:bookmarkEnd w:id="87"/>
      <w:r w:rsidRPr="008A6B8B">
        <w:t xml:space="preserve">several statistical analysis options have been included within the Statistical Analysis GUI. </w:t>
      </w:r>
      <w:bookmarkEnd w:id="88"/>
      <w:r w:rsidRPr="008A6B8B">
        <w:t xml:space="preserve">The tabs are for </w:t>
      </w:r>
      <w:r w:rsidRPr="008A6B8B">
        <w:rPr>
          <w:rFonts w:asciiTheme="majorHAnsi" w:eastAsiaTheme="majorEastAsia" w:hAnsiTheme="majorHAnsi" w:cstheme="majorBidi"/>
          <w:b/>
          <w:bCs/>
          <w:i/>
          <w:iCs/>
          <w:color w:val="807C32" w:themeColor="accent2" w:themeShade="BF"/>
        </w:rPr>
        <w:t xml:space="preserve">General </w:t>
      </w:r>
      <w:r w:rsidRPr="008A6B8B">
        <w:t xml:space="preserve">statistics, </w:t>
      </w:r>
      <w:r w:rsidRPr="008A6B8B">
        <w:rPr>
          <w:rFonts w:asciiTheme="majorHAnsi" w:eastAsiaTheme="majorEastAsia" w:hAnsiTheme="majorHAnsi" w:cstheme="majorBidi"/>
          <w:b/>
          <w:bCs/>
          <w:i/>
          <w:iCs/>
          <w:color w:val="807C32" w:themeColor="accent2" w:themeShade="BF"/>
        </w:rPr>
        <w:t xml:space="preserve">Timeseries </w:t>
      </w:r>
      <w:r w:rsidRPr="008A6B8B">
        <w:t xml:space="preserve">statistics, model comparisons using a </w:t>
      </w:r>
      <w:r w:rsidRPr="008A6B8B">
        <w:rPr>
          <w:rFonts w:asciiTheme="majorHAnsi" w:eastAsiaTheme="majorEastAsia" w:hAnsiTheme="majorHAnsi" w:cstheme="majorBidi"/>
          <w:b/>
          <w:bCs/>
          <w:i/>
          <w:iCs/>
          <w:color w:val="807C32" w:themeColor="accent2" w:themeShade="BF"/>
        </w:rPr>
        <w:t>Taylor</w:t>
      </w:r>
      <w:r w:rsidRPr="008A6B8B">
        <w:t xml:space="preserve"> Plot, and the generation of a new record based on the statistics over the </w:t>
      </w:r>
      <w:r w:rsidRPr="008A6B8B">
        <w:rPr>
          <w:rFonts w:asciiTheme="majorHAnsi" w:eastAsiaTheme="majorEastAsia" w:hAnsiTheme="majorHAnsi" w:cstheme="majorBidi"/>
          <w:b/>
          <w:bCs/>
          <w:i/>
          <w:iCs/>
          <w:color w:val="807C32" w:themeColor="accent2" w:themeShade="BF"/>
        </w:rPr>
        <w:t>Intervals</w:t>
      </w:r>
      <w:r w:rsidRPr="008A6B8B">
        <w:t xml:space="preserve"> defined by another timeseries.</w:t>
      </w:r>
    </w:p>
    <w:p w14:paraId="35F788E0" w14:textId="77777777" w:rsidR="008A6B8B" w:rsidRPr="008A6B8B" w:rsidRDefault="008A6B8B" w:rsidP="008A6B8B">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89" w:name="_Hlk77155475"/>
      <w:r w:rsidRPr="008A6B8B">
        <w:rPr>
          <w:rFonts w:asciiTheme="majorHAnsi" w:eastAsiaTheme="majorEastAsia" w:hAnsiTheme="majorHAnsi" w:cstheme="majorBidi"/>
          <w:b/>
          <w:bCs/>
          <w:i/>
          <w:iCs/>
          <w:color w:val="807C32" w:themeColor="accent2" w:themeShade="BF"/>
        </w:rPr>
        <w:t xml:space="preserve">General </w:t>
      </w:r>
      <w:r w:rsidRPr="008A6B8B">
        <w:rPr>
          <w:rFonts w:asciiTheme="majorHAnsi" w:eastAsiaTheme="majorEastAsia" w:hAnsiTheme="majorHAnsi" w:cstheme="majorBidi"/>
          <w:b/>
          <w:bCs/>
          <w:i/>
          <w:iCs/>
        </w:rPr>
        <w:t>tab</w:t>
      </w:r>
    </w:p>
    <w:p w14:paraId="744AD862" w14:textId="77777777" w:rsidR="008A6B8B" w:rsidRPr="008A6B8B" w:rsidRDefault="008A6B8B" w:rsidP="008A6B8B">
      <w:r w:rsidRPr="008A6B8B">
        <w:t xml:space="preserve">The General tab allows the user to apply the following statistics to data loaded in </w:t>
      </w:r>
      <w:proofErr w:type="spellStart"/>
      <w:r w:rsidRPr="008A6B8B">
        <w:t>ModelUI</w:t>
      </w:r>
      <w:proofErr w:type="spellEnd"/>
      <w:r w:rsidRPr="008A6B8B">
        <w:t>:</w:t>
      </w:r>
      <w:r w:rsidRPr="008A6B8B">
        <w:rPr>
          <w:noProof/>
        </w:rPr>
        <w:t xml:space="preserve"> </w:t>
      </w:r>
    </w:p>
    <w:p w14:paraId="765C0DBA" w14:textId="2DBEB3B6" w:rsidR="008A6B8B" w:rsidRPr="008A6B8B" w:rsidRDefault="008A6B8B" w:rsidP="008A6B8B">
      <w:pPr>
        <w:numPr>
          <w:ilvl w:val="0"/>
          <w:numId w:val="11"/>
        </w:numPr>
        <w:contextualSpacing/>
      </w:pPr>
      <w:r w:rsidRPr="008A6B8B">
        <w:rPr>
          <w:noProof/>
        </w:rPr>
        <w:lastRenderedPageBreak/>
        <w:drawing>
          <wp:anchor distT="0" distB="0" distL="114300" distR="114300" simplePos="0" relativeHeight="251681792" behindDoc="0" locked="0" layoutInCell="1" allowOverlap="1" wp14:anchorId="4C2110CD" wp14:editId="6BD79485">
            <wp:simplePos x="0" y="0"/>
            <wp:positionH relativeFrom="column">
              <wp:posOffset>8890</wp:posOffset>
            </wp:positionH>
            <wp:positionV relativeFrom="paragraph">
              <wp:posOffset>237490</wp:posOffset>
            </wp:positionV>
            <wp:extent cx="2576195" cy="2061845"/>
            <wp:effectExtent l="0" t="0" r="0" b="0"/>
            <wp:wrapSquare wrapText="bothSides"/>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8A6B8B">
        <w:rPr>
          <w:b/>
          <w:bCs/>
        </w:rPr>
        <w:t>Descriptive for X</w:t>
      </w:r>
      <w:r w:rsidRPr="008A6B8B">
        <w:t xml:space="preserve">: general statistics of a variable (mean, standard deviation, minimum, maximum, sum and linear regression fit parameters). Only X needs to be defined. The range of the variable can be adjusted when it is assigned to the X button (see Section </w:t>
      </w:r>
      <w:r w:rsidRPr="008A6B8B">
        <w:fldChar w:fldCharType="begin"/>
      </w:r>
      <w:r w:rsidRPr="008A6B8B">
        <w:instrText xml:space="preserve"> REF _Ref76228532 \r \h </w:instrText>
      </w:r>
      <w:r w:rsidRPr="008A6B8B">
        <w:fldChar w:fldCharType="separate"/>
      </w:r>
      <w:r w:rsidR="00F25293">
        <w:t>3.9</w:t>
      </w:r>
      <w:r w:rsidRPr="008A6B8B">
        <w:fldChar w:fldCharType="end"/>
      </w:r>
      <w:r w:rsidRPr="008A6B8B">
        <w:t>). If the variable being used is a multi-dimensional matrix (&gt;2D), the user is prompted to define the range or each additional dimension, or select a value at which to sample. The function can return statistics for a vector or a 2D array.</w:t>
      </w:r>
    </w:p>
    <w:p w14:paraId="44878897" w14:textId="77777777" w:rsidR="008A6B8B" w:rsidRPr="008A6B8B" w:rsidRDefault="008A6B8B" w:rsidP="008A6B8B">
      <w:pPr>
        <w:ind w:left="360"/>
        <w:contextualSpacing/>
      </w:pPr>
    </w:p>
    <w:p w14:paraId="1E8FD19D" w14:textId="77777777" w:rsidR="008A6B8B" w:rsidRPr="008A6B8B" w:rsidRDefault="008A6B8B" w:rsidP="008A6B8B">
      <w:pPr>
        <w:ind w:left="360"/>
        <w:contextualSpacing/>
      </w:pPr>
      <w:bookmarkStart w:id="90" w:name="_Hlk77155372"/>
      <w:r w:rsidRPr="008A6B8B">
        <w:t xml:space="preserve">The results are tabulated on the </w:t>
      </w:r>
      <w:r w:rsidRPr="008A6B8B">
        <w:rPr>
          <w:b/>
          <w:bCs/>
          <w:i/>
          <w:color w:val="565321" w:themeColor="accent2" w:themeShade="80"/>
        </w:rPr>
        <w:t>Stats&gt;General</w:t>
      </w:r>
      <w:r w:rsidRPr="008A6B8B">
        <w:t xml:space="preserve"> tab and can be copied to the clipboard for use in other applications.</w:t>
      </w:r>
    </w:p>
    <w:bookmarkEnd w:id="90"/>
    <w:p w14:paraId="0E6935D3" w14:textId="77777777" w:rsidR="008A6B8B" w:rsidRPr="008A6B8B" w:rsidRDefault="008A6B8B" w:rsidP="008A6B8B">
      <w:pPr>
        <w:ind w:left="360"/>
        <w:contextualSpacing/>
      </w:pPr>
    </w:p>
    <w:p w14:paraId="7542A58F" w14:textId="77777777" w:rsidR="008A6B8B" w:rsidRPr="008A6B8B" w:rsidRDefault="008A6B8B" w:rsidP="008A6B8B">
      <w:pPr>
        <w:numPr>
          <w:ilvl w:val="0"/>
          <w:numId w:val="11"/>
        </w:numPr>
        <w:contextualSpacing/>
      </w:pPr>
      <w:r w:rsidRPr="008A6B8B">
        <w:rPr>
          <w:noProof/>
        </w:rPr>
        <w:drawing>
          <wp:anchor distT="0" distB="0" distL="114300" distR="114300" simplePos="0" relativeHeight="251677696" behindDoc="0" locked="0" layoutInCell="1" allowOverlap="1" wp14:anchorId="103BEA4A" wp14:editId="1C769C37">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7" cstate="print">
                      <a:extLst>
                        <a:ext uri="{28A0092B-C50C-407E-A947-70E740481C1C}">
                          <a14:useLocalDpi xmlns:a14="http://schemas.microsoft.com/office/drawing/2010/main"/>
                        </a:ext>
                      </a:extLst>
                    </a:blip>
                    <a:stretch>
                      <a:fillRect/>
                    </a:stretch>
                  </pic:blipFill>
                  <pic:spPr>
                    <a:xfrm>
                      <a:off x="0" y="0"/>
                      <a:ext cx="1345565" cy="1385570"/>
                    </a:xfrm>
                    <a:prstGeom prst="rect">
                      <a:avLst/>
                    </a:prstGeom>
                  </pic:spPr>
                </pic:pic>
              </a:graphicData>
            </a:graphic>
          </wp:anchor>
        </w:drawing>
      </w:r>
      <w:r w:rsidRPr="008A6B8B">
        <w:rPr>
          <w:b/>
          <w:bCs/>
          <w:noProof/>
        </w:rPr>
        <w:t>Regression</w:t>
      </w:r>
      <w:r w:rsidRPr="008A6B8B">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18D64AD9" w14:textId="77777777" w:rsidR="008A6B8B" w:rsidRPr="008A6B8B" w:rsidRDefault="008A6B8B" w:rsidP="008A6B8B"/>
    <w:p w14:paraId="70022FE2" w14:textId="77777777" w:rsidR="008A6B8B" w:rsidRPr="008A6B8B" w:rsidRDefault="008A6B8B" w:rsidP="008A6B8B">
      <w:pPr>
        <w:rPr>
          <w:noProof/>
        </w:rPr>
      </w:pPr>
      <w:r w:rsidRPr="008A6B8B">
        <w:rPr>
          <w:noProof/>
        </w:rPr>
        <w:drawing>
          <wp:anchor distT="0" distB="0" distL="114300" distR="114300" simplePos="0" relativeHeight="251676672" behindDoc="1" locked="0" layoutInCell="1" allowOverlap="1" wp14:anchorId="0D1FE4BC" wp14:editId="503C14C0">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38" cstate="print">
                      <a:extLst>
                        <a:ext uri="{28A0092B-C50C-407E-A947-70E740481C1C}">
                          <a14:useLocalDpi xmlns:a14="http://schemas.microsoft.com/office/drawing/2010/main"/>
                        </a:ext>
                      </a:extLst>
                    </a:blip>
                    <a:stretch>
                      <a:fillRect/>
                    </a:stretch>
                  </pic:blipFill>
                  <pic:spPr>
                    <a:xfrm>
                      <a:off x="0" y="0"/>
                      <a:ext cx="2152015" cy="1905000"/>
                    </a:xfrm>
                    <a:prstGeom prst="rect">
                      <a:avLst/>
                    </a:prstGeom>
                  </pic:spPr>
                </pic:pic>
              </a:graphicData>
            </a:graphic>
          </wp:anchor>
        </w:drawing>
      </w:r>
    </w:p>
    <w:p w14:paraId="1EF3F521" w14:textId="77777777" w:rsidR="008A6B8B" w:rsidRPr="008A6B8B" w:rsidRDefault="008A6B8B" w:rsidP="008A6B8B">
      <w:pPr>
        <w:ind w:left="360"/>
        <w:contextualSpacing/>
      </w:pPr>
    </w:p>
    <w:p w14:paraId="100FA891" w14:textId="77777777" w:rsidR="008A6B8B" w:rsidRPr="008A6B8B" w:rsidRDefault="008A6B8B" w:rsidP="008A6B8B">
      <w:pPr>
        <w:numPr>
          <w:ilvl w:val="0"/>
          <w:numId w:val="11"/>
        </w:numPr>
        <w:contextualSpacing/>
      </w:pPr>
      <w:r w:rsidRPr="008A6B8B">
        <w:rPr>
          <w:b/>
          <w:bCs/>
          <w:noProof/>
        </w:rPr>
        <w:t>Cross</w:t>
      </w:r>
      <w:r w:rsidRPr="008A6B8B">
        <w:t>-</w:t>
      </w:r>
      <w:r w:rsidRPr="008A6B8B">
        <w:rPr>
          <w:b/>
          <w:bCs/>
        </w:rPr>
        <w:t>correlation</w:t>
      </w:r>
      <w:r w:rsidRPr="008A6B8B">
        <w:t>:</w:t>
      </w:r>
      <w:r w:rsidRPr="008A6B8B">
        <w:rPr>
          <w:noProof/>
        </w:rPr>
        <w:t xml:space="preserve"> generates a cross-corrleation plot of the reference variable, X, and the lagged variable, X (uses the Matlab ‘xcorr’ function).</w:t>
      </w:r>
      <w:r w:rsidRPr="008A6B8B">
        <w:t xml:space="preserve"> </w:t>
      </w:r>
      <w:r w:rsidRPr="008A6B8B">
        <w:rPr>
          <w:noProof/>
        </w:rPr>
        <w:t xml:space="preserve">For time series data, the default data range is the maximum period of overlap of the two records. For other data types the two variables must have the same number of data points. </w:t>
      </w:r>
      <w:r w:rsidRPr="008A6B8B">
        <w:t>This produces a plot of the cross-correlation as a function of the lag in units selected by the user.</w:t>
      </w:r>
    </w:p>
    <w:p w14:paraId="43C27148" w14:textId="77777777" w:rsidR="008A6B8B" w:rsidRPr="008A6B8B" w:rsidRDefault="008A6B8B" w:rsidP="008A6B8B">
      <w:pPr>
        <w:ind w:left="360"/>
        <w:contextualSpacing/>
      </w:pPr>
    </w:p>
    <w:p w14:paraId="1580B040" w14:textId="77777777" w:rsidR="008A6B8B" w:rsidRPr="008A6B8B" w:rsidRDefault="008A6B8B" w:rsidP="008A6B8B">
      <w:pPr>
        <w:numPr>
          <w:ilvl w:val="0"/>
          <w:numId w:val="11"/>
        </w:numPr>
        <w:contextualSpacing/>
      </w:pPr>
      <w:r w:rsidRPr="008A6B8B">
        <w:rPr>
          <w:b/>
          <w:bCs/>
          <w:noProof/>
        </w:rPr>
        <w:t>User</w:t>
      </w:r>
      <w:r w:rsidRPr="008A6B8B">
        <w:t xml:space="preserve">: calls the function </w:t>
      </w:r>
      <w:proofErr w:type="spellStart"/>
      <w:r w:rsidRPr="008A6B8B">
        <w:t>user_stats.m</w:t>
      </w:r>
      <w:proofErr w:type="spellEnd"/>
      <w:r w:rsidRPr="008A6B8B">
        <w:t>, in which the user can implement their own analysis methods and display results in the UI or add output to the project Catalogue. Currently implements an analysis of clusters as detailed for Timeseries data below.</w:t>
      </w:r>
    </w:p>
    <w:p w14:paraId="04F6399B" w14:textId="77777777" w:rsidR="008A6B8B" w:rsidRPr="008A6B8B" w:rsidRDefault="008A6B8B" w:rsidP="008A6B8B">
      <w:pPr>
        <w:ind w:left="360"/>
        <w:contextualSpacing/>
      </w:pPr>
    </w:p>
    <w:p w14:paraId="750CA52E" w14:textId="77777777" w:rsidR="008A6B8B" w:rsidRPr="008A6B8B" w:rsidRDefault="008A6B8B" w:rsidP="008A6B8B">
      <w:pPr>
        <w:keepNext/>
        <w:keepLines/>
        <w:spacing w:before="40" w:after="0"/>
        <w:ind w:left="864" w:hanging="864"/>
        <w:outlineLvl w:val="3"/>
        <w:rPr>
          <w:rFonts w:asciiTheme="majorHAnsi" w:eastAsiaTheme="majorEastAsia" w:hAnsiTheme="majorHAnsi" w:cstheme="majorBidi"/>
          <w:b/>
          <w:bCs/>
          <w:i/>
          <w:iCs/>
          <w:color w:val="807C32" w:themeColor="accent2" w:themeShade="BF"/>
        </w:rPr>
      </w:pPr>
      <w:r w:rsidRPr="008A6B8B">
        <w:rPr>
          <w:rFonts w:asciiTheme="majorHAnsi" w:eastAsiaTheme="majorEastAsia" w:hAnsiTheme="majorHAnsi" w:cstheme="majorBidi"/>
          <w:b/>
          <w:bCs/>
          <w:i/>
          <w:iCs/>
          <w:color w:val="807C32" w:themeColor="accent2" w:themeShade="BF"/>
        </w:rPr>
        <w:t xml:space="preserve">Timeseries </w:t>
      </w:r>
      <w:r w:rsidRPr="008A6B8B">
        <w:rPr>
          <w:rFonts w:asciiTheme="majorHAnsi" w:eastAsiaTheme="majorEastAsia" w:hAnsiTheme="majorHAnsi" w:cstheme="majorBidi"/>
          <w:b/>
          <w:bCs/>
          <w:i/>
          <w:iCs/>
        </w:rPr>
        <w:t>tab</w:t>
      </w:r>
    </w:p>
    <w:p w14:paraId="0129C68F" w14:textId="77777777" w:rsidR="008A6B8B" w:rsidRPr="008A6B8B" w:rsidRDefault="008A6B8B" w:rsidP="008A6B8B">
      <w:r w:rsidRPr="008A6B8B">
        <w:t>The Timeseries tab allows the user to select a single Timeseries variable and apply any of the following statistics:</w:t>
      </w:r>
      <w:r w:rsidRPr="008A6B8B">
        <w:rPr>
          <w:noProof/>
        </w:rPr>
        <w:t xml:space="preserve"> </w:t>
      </w:r>
    </w:p>
    <w:p w14:paraId="3AB2FE58" w14:textId="77777777" w:rsidR="008A6B8B" w:rsidRPr="008A6B8B" w:rsidRDefault="008A6B8B" w:rsidP="008A6B8B">
      <w:pPr>
        <w:numPr>
          <w:ilvl w:val="0"/>
          <w:numId w:val="10"/>
        </w:numPr>
        <w:contextualSpacing/>
      </w:pPr>
      <w:r w:rsidRPr="008A6B8B">
        <w:rPr>
          <w:b/>
        </w:rPr>
        <w:t>Descriptive</w:t>
      </w:r>
      <w:r w:rsidRPr="008A6B8B">
        <w:t xml:space="preserve">: </w:t>
      </w:r>
      <w:bookmarkStart w:id="91" w:name="_Hlk13570235"/>
      <w:r w:rsidRPr="008A6B8B">
        <w:t>general statistics of a variable (mean, standard deviation, minimum, maximum, sum and linear regression fit parameters). The results are tabulated in a new window and can be copied to the clipboard for use in other applications.</w:t>
      </w:r>
      <w:bookmarkEnd w:id="91"/>
    </w:p>
    <w:p w14:paraId="7FD437C1" w14:textId="77777777" w:rsidR="008A6B8B" w:rsidRPr="008A6B8B" w:rsidRDefault="008A6B8B" w:rsidP="008A6B8B">
      <w:pPr>
        <w:ind w:left="720"/>
        <w:contextualSpacing/>
        <w:rPr>
          <w:sz w:val="4"/>
          <w:szCs w:val="4"/>
        </w:rPr>
      </w:pPr>
    </w:p>
    <w:p w14:paraId="0B6BDEDA" w14:textId="77777777" w:rsidR="008A6B8B" w:rsidRPr="008A6B8B" w:rsidRDefault="008A6B8B" w:rsidP="008A6B8B">
      <w:pPr>
        <w:ind w:left="720"/>
        <w:contextualSpacing/>
      </w:pPr>
      <w:r w:rsidRPr="008A6B8B">
        <w:rPr>
          <w:noProof/>
        </w:rPr>
        <w:lastRenderedPageBreak/>
        <w:drawing>
          <wp:anchor distT="0" distB="0" distL="114300" distR="114300" simplePos="0" relativeHeight="251675648" behindDoc="0" locked="0" layoutInCell="1" allowOverlap="1" wp14:anchorId="7DF49630" wp14:editId="49C61C64">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8A6B8B">
        <w:rPr>
          <w:noProof/>
        </w:rPr>
        <w:t>Various ‘seasonal’ sub</w:t>
      </w:r>
      <w:r w:rsidRPr="008A6B8B">
        <w:t xml:space="preserve">-divisions can be defined. The required option is selected from the table in the UI, by selecting a Syntax cell and then closing the UI. </w:t>
      </w:r>
    </w:p>
    <w:p w14:paraId="44510EDD" w14:textId="77777777" w:rsidR="008A6B8B" w:rsidRPr="008A6B8B" w:rsidRDefault="008A6B8B" w:rsidP="008A6B8B">
      <w:pPr>
        <w:ind w:left="360"/>
      </w:pPr>
      <w:r w:rsidRPr="008A6B8B">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8A6B8B" w:rsidRPr="008A6B8B" w14:paraId="21B74E9D" w14:textId="77777777" w:rsidTr="00B15202">
        <w:tc>
          <w:tcPr>
            <w:tcW w:w="2835" w:type="dxa"/>
          </w:tcPr>
          <w:p w14:paraId="74B3FA91" w14:textId="77777777" w:rsidR="008A6B8B" w:rsidRPr="008A6B8B" w:rsidRDefault="008A6B8B" w:rsidP="008A6B8B">
            <w:pPr>
              <w:jc w:val="center"/>
              <w:rPr>
                <w:b/>
              </w:rPr>
            </w:pPr>
            <w:r w:rsidRPr="008A6B8B">
              <w:rPr>
                <w:b/>
              </w:rPr>
              <w:t>Script</w:t>
            </w:r>
          </w:p>
        </w:tc>
        <w:tc>
          <w:tcPr>
            <w:tcW w:w="5811" w:type="dxa"/>
          </w:tcPr>
          <w:p w14:paraId="37A0750D" w14:textId="77777777" w:rsidR="008A6B8B" w:rsidRPr="008A6B8B" w:rsidRDefault="008A6B8B" w:rsidP="008A6B8B">
            <w:pPr>
              <w:jc w:val="center"/>
              <w:rPr>
                <w:b/>
              </w:rPr>
            </w:pPr>
            <w:r w:rsidRPr="008A6B8B">
              <w:rPr>
                <w:b/>
              </w:rPr>
              <w:t>Result</w:t>
            </w:r>
          </w:p>
        </w:tc>
      </w:tr>
      <w:tr w:rsidR="008A6B8B" w:rsidRPr="008A6B8B" w14:paraId="0F36A241" w14:textId="77777777" w:rsidTr="00B15202">
        <w:tc>
          <w:tcPr>
            <w:tcW w:w="2835" w:type="dxa"/>
          </w:tcPr>
          <w:p w14:paraId="104F9D2D" w14:textId="77777777" w:rsidR="008A6B8B" w:rsidRPr="008A6B8B" w:rsidRDefault="008A6B8B" w:rsidP="008A6B8B">
            <w:pPr>
              <w:adjustRightInd w:val="0"/>
              <w:snapToGrid w:val="0"/>
              <w:spacing w:after="0"/>
            </w:pPr>
            <w:r w:rsidRPr="008A6B8B">
              <w:t>1</w:t>
            </w:r>
          </w:p>
        </w:tc>
        <w:tc>
          <w:tcPr>
            <w:tcW w:w="5811" w:type="dxa"/>
          </w:tcPr>
          <w:p w14:paraId="594D8D68" w14:textId="77777777" w:rsidR="008A6B8B" w:rsidRPr="008A6B8B" w:rsidRDefault="008A6B8B" w:rsidP="008A6B8B">
            <w:pPr>
              <w:adjustRightInd w:val="0"/>
              <w:snapToGrid w:val="0"/>
              <w:spacing w:after="0"/>
            </w:pPr>
            <w:r w:rsidRPr="008A6B8B">
              <w:t>Descriptive statistics for the full-time series</w:t>
            </w:r>
          </w:p>
        </w:tc>
      </w:tr>
      <w:tr w:rsidR="008A6B8B" w:rsidRPr="008A6B8B" w14:paraId="2CB11D79" w14:textId="77777777" w:rsidTr="00B15202">
        <w:tc>
          <w:tcPr>
            <w:tcW w:w="2835" w:type="dxa"/>
          </w:tcPr>
          <w:p w14:paraId="3DFB586D" w14:textId="77777777" w:rsidR="008A6B8B" w:rsidRPr="008A6B8B" w:rsidRDefault="008A6B8B" w:rsidP="008A6B8B">
            <w:pPr>
              <w:adjustRightInd w:val="0"/>
              <w:snapToGrid w:val="0"/>
              <w:spacing w:after="0"/>
            </w:pPr>
            <w:r w:rsidRPr="008A6B8B">
              <w:t>[1:1:12].’</w:t>
            </w:r>
          </w:p>
        </w:tc>
        <w:tc>
          <w:tcPr>
            <w:tcW w:w="5811" w:type="dxa"/>
          </w:tcPr>
          <w:p w14:paraId="6E7C2C01" w14:textId="77777777" w:rsidR="008A6B8B" w:rsidRPr="008A6B8B" w:rsidRDefault="008A6B8B" w:rsidP="008A6B8B">
            <w:pPr>
              <w:adjustRightInd w:val="0"/>
              <w:snapToGrid w:val="0"/>
              <w:spacing w:after="0"/>
            </w:pPr>
            <w:r w:rsidRPr="008A6B8B">
              <w:t>Descriptive statistics for the full-time series and monthly values (the .’ creates a column vector).</w:t>
            </w:r>
          </w:p>
        </w:tc>
      </w:tr>
      <w:tr w:rsidR="008A6B8B" w:rsidRPr="008A6B8B" w14:paraId="550CF930" w14:textId="77777777" w:rsidTr="00B15202">
        <w:tc>
          <w:tcPr>
            <w:tcW w:w="2835" w:type="dxa"/>
          </w:tcPr>
          <w:p w14:paraId="21C46F38" w14:textId="77777777" w:rsidR="008A6B8B" w:rsidRPr="008A6B8B" w:rsidRDefault="008A6B8B" w:rsidP="008A6B8B">
            <w:pPr>
              <w:adjustRightInd w:val="0"/>
              <w:snapToGrid w:val="0"/>
              <w:spacing w:after="0"/>
            </w:pPr>
            <w:r w:rsidRPr="008A6B8B">
              <w:t>[12,1,2; 3,4,5; 6,7,8; 9,10,11]</w:t>
            </w:r>
          </w:p>
          <w:p w14:paraId="07EB7D08" w14:textId="77777777" w:rsidR="008A6B8B" w:rsidRPr="008A6B8B" w:rsidRDefault="008A6B8B" w:rsidP="008A6B8B">
            <w:pPr>
              <w:adjustRightInd w:val="0"/>
              <w:snapToGrid w:val="0"/>
              <w:spacing w:after="0"/>
            </w:pPr>
          </w:p>
        </w:tc>
        <w:tc>
          <w:tcPr>
            <w:tcW w:w="5811" w:type="dxa"/>
          </w:tcPr>
          <w:p w14:paraId="70284C88" w14:textId="77777777" w:rsidR="008A6B8B" w:rsidRPr="008A6B8B" w:rsidRDefault="008A6B8B" w:rsidP="008A6B8B">
            <w:pPr>
              <w:adjustRightInd w:val="0"/>
              <w:snapToGrid w:val="0"/>
              <w:spacing w:after="0"/>
            </w:pPr>
            <w:r w:rsidRPr="008A6B8B">
              <w:t>Descriptive statistics for the full-time series and seasons based on groupings – Dec-Feb, Mar-May, Jun-Aug, Sep-Nov shown.</w:t>
            </w:r>
          </w:p>
        </w:tc>
      </w:tr>
    </w:tbl>
    <w:p w14:paraId="6DC082F9" w14:textId="77777777" w:rsidR="008A6B8B" w:rsidRPr="008A6B8B" w:rsidRDefault="008A6B8B" w:rsidP="008A6B8B">
      <w:pPr>
        <w:rPr>
          <w:sz w:val="4"/>
          <w:szCs w:val="4"/>
        </w:rPr>
      </w:pPr>
    </w:p>
    <w:p w14:paraId="0D6D70D0" w14:textId="77777777" w:rsidR="008A6B8B" w:rsidRPr="008A6B8B" w:rsidRDefault="008A6B8B" w:rsidP="008A6B8B">
      <w:pPr>
        <w:ind w:left="360"/>
      </w:pPr>
      <w:r w:rsidRPr="008A6B8B">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3A8D93D6" w14:textId="77777777" w:rsidR="008A6B8B" w:rsidRPr="008A6B8B" w:rsidRDefault="008A6B8B" w:rsidP="008A6B8B"/>
    <w:p w14:paraId="646D3C07" w14:textId="77777777" w:rsidR="008A6B8B" w:rsidRPr="008A6B8B" w:rsidRDefault="008A6B8B" w:rsidP="008A6B8B">
      <w:pPr>
        <w:numPr>
          <w:ilvl w:val="0"/>
          <w:numId w:val="10"/>
        </w:numPr>
        <w:contextualSpacing/>
      </w:pPr>
      <w:r w:rsidRPr="008A6B8B">
        <w:rPr>
          <w:b/>
        </w:rPr>
        <w:t>Peaks</w:t>
      </w:r>
      <w:r w:rsidRPr="008A6B8B">
        <w:t>: generates a new timeseries of peaks over a defined threshold. There are three methods that can be selected:</w:t>
      </w:r>
    </w:p>
    <w:p w14:paraId="4DA4B6BA" w14:textId="77777777" w:rsidR="008A6B8B" w:rsidRPr="008A6B8B" w:rsidRDefault="008A6B8B" w:rsidP="008A6B8B">
      <w:pPr>
        <w:ind w:left="720"/>
      </w:pPr>
      <w:r w:rsidRPr="008A6B8B">
        <w:t>1 = all peaks above the threshold;</w:t>
      </w:r>
    </w:p>
    <w:p w14:paraId="4302E3C6" w14:textId="77777777" w:rsidR="008A6B8B" w:rsidRPr="008A6B8B" w:rsidRDefault="008A6B8B" w:rsidP="008A6B8B">
      <w:pPr>
        <w:ind w:left="720"/>
      </w:pPr>
      <w:r w:rsidRPr="008A6B8B">
        <w:t>2 = the peak value within each up-down crossing of threshold; and</w:t>
      </w:r>
    </w:p>
    <w:p w14:paraId="60E8F37A" w14:textId="77777777" w:rsidR="008A6B8B" w:rsidRPr="008A6B8B" w:rsidRDefault="008A6B8B" w:rsidP="008A6B8B">
      <w:pPr>
        <w:ind w:left="720"/>
      </w:pPr>
      <w:r w:rsidRPr="008A6B8B">
        <w:t>3 = peaks that have a separation of at least ‘</w:t>
      </w:r>
      <w:r w:rsidRPr="008A6B8B">
        <w:rPr>
          <w:i/>
        </w:rPr>
        <w:t>tint</w:t>
      </w:r>
      <w:r w:rsidRPr="008A6B8B">
        <w:t>’ hours.</w:t>
      </w:r>
    </w:p>
    <w:p w14:paraId="63D17346" w14:textId="77777777" w:rsidR="008A6B8B" w:rsidRPr="008A6B8B" w:rsidRDefault="008A6B8B" w:rsidP="008A6B8B">
      <w:pPr>
        <w:ind w:left="720"/>
      </w:pPr>
      <w:r w:rsidRPr="008A6B8B">
        <w:t>For option 3, the separation between peaks (‘</w:t>
      </w:r>
      <w:r w:rsidRPr="008A6B8B">
        <w:rPr>
          <w:i/>
        </w:rPr>
        <w:t>tint</w:t>
      </w:r>
      <w:r w:rsidRPr="008A6B8B">
        <w:t xml:space="preserve">’) is also be defined in the pop-up </w:t>
      </w:r>
      <w:proofErr w:type="spellStart"/>
      <w:r w:rsidRPr="008A6B8B">
        <w:t>gui</w:t>
      </w:r>
      <w:proofErr w:type="spellEnd"/>
      <w:r w:rsidRPr="008A6B8B">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75402A1B" w14:textId="77777777" w:rsidR="008A6B8B" w:rsidRPr="008A6B8B" w:rsidRDefault="008A6B8B" w:rsidP="008A6B8B">
      <w:pPr>
        <w:numPr>
          <w:ilvl w:val="0"/>
          <w:numId w:val="10"/>
        </w:numPr>
        <w:contextualSpacing/>
      </w:pPr>
      <w:r w:rsidRPr="008A6B8B">
        <w:rPr>
          <w:b/>
        </w:rPr>
        <w:t>Clusters</w:t>
      </w:r>
      <w:r w:rsidRPr="008A6B8B">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399C3A4E" w14:textId="4F883C11" w:rsidR="008A6B8B" w:rsidRPr="008A6B8B" w:rsidRDefault="008A6B8B" w:rsidP="008A6B8B">
      <w:pPr>
        <w:numPr>
          <w:ilvl w:val="0"/>
          <w:numId w:val="10"/>
        </w:numPr>
        <w:contextualSpacing/>
      </w:pPr>
      <w:r w:rsidRPr="008A6B8B">
        <w:rPr>
          <w:b/>
        </w:rPr>
        <w:t>Extremes</w:t>
      </w:r>
      <w:r w:rsidRPr="008A6B8B">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w:t>
      </w:r>
      <w:r w:rsidRPr="008A6B8B">
        <w:lastRenderedPageBreak/>
        <w:t xml:space="preserve">accepted, the user is prompted to select a plot type. Options are: None; Type 1 – a single return period plot; Type 2 – a composite plot showing the probability, quantile, return period and density plots. See Coles </w:t>
      </w:r>
      <w:r w:rsidRPr="008A6B8B">
        <w:fldChar w:fldCharType="begin"/>
      </w:r>
      <w:r>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8A6B8B">
        <w:fldChar w:fldCharType="separate"/>
      </w:r>
      <w:r w:rsidRPr="008A6B8B">
        <w:rPr>
          <w:noProof/>
        </w:rPr>
        <w:t>(2001)</w:t>
      </w:r>
      <w:r w:rsidRPr="008A6B8B">
        <w:fldChar w:fldCharType="end"/>
      </w:r>
      <w:r w:rsidRPr="008A6B8B">
        <w:t xml:space="preserve"> for further details of the method used and the background to these plots. The results are tabulated on the </w:t>
      </w:r>
      <w:r w:rsidRPr="008A6B8B">
        <w:rPr>
          <w:i/>
          <w:color w:val="565321" w:themeColor="accent2" w:themeShade="80"/>
        </w:rPr>
        <w:t xml:space="preserve">Stats/Extremes </w:t>
      </w:r>
      <w:r w:rsidRPr="008A6B8B">
        <w:t>tab and can be copied to the clipboard for use in other applications.</w:t>
      </w:r>
    </w:p>
    <w:p w14:paraId="39759CC6" w14:textId="77777777" w:rsidR="008A6B8B" w:rsidRPr="008A6B8B" w:rsidRDefault="008A6B8B" w:rsidP="008A6B8B">
      <w:pPr>
        <w:numPr>
          <w:ilvl w:val="0"/>
          <w:numId w:val="10"/>
        </w:numPr>
        <w:contextualSpacing/>
      </w:pPr>
      <w:r w:rsidRPr="008A6B8B">
        <w:rPr>
          <w:b/>
        </w:rPr>
        <w:t>Poisson Stats</w:t>
      </w:r>
      <w:r w:rsidRPr="008A6B8B">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8A6B8B">
        <w:rPr>
          <w:rFonts w:ascii="Symbol" w:hAnsi="Symbol"/>
        </w:rPr>
        <w:t></w:t>
      </w:r>
      <w:r w:rsidRPr="008A6B8B">
        <w:rPr>
          <w:rFonts w:ascii="Symbol" w:hAnsi="Symbol"/>
        </w:rPr>
        <w:t></w:t>
      </w:r>
      <w:r w:rsidRPr="008A6B8B">
        <w:rPr>
          <w:rFonts w:cstheme="minorHAnsi"/>
        </w:rPr>
        <w:t>value for the fit.</w:t>
      </w:r>
    </w:p>
    <w:p w14:paraId="700C3AFB" w14:textId="77777777" w:rsidR="008A6B8B" w:rsidRPr="008A6B8B" w:rsidRDefault="008A6B8B" w:rsidP="008A6B8B">
      <w:pPr>
        <w:numPr>
          <w:ilvl w:val="0"/>
          <w:numId w:val="10"/>
        </w:numPr>
        <w:contextualSpacing/>
      </w:pPr>
      <w:r w:rsidRPr="008A6B8B">
        <w:rPr>
          <w:b/>
        </w:rPr>
        <w:t>User</w:t>
      </w:r>
      <w:r w:rsidRPr="008A6B8B">
        <w:t xml:space="preserve">: calls </w:t>
      </w:r>
      <w:proofErr w:type="spellStart"/>
      <w:r w:rsidRPr="008A6B8B">
        <w:t>user_stats.m</w:t>
      </w:r>
      <w:proofErr w:type="spellEnd"/>
      <w:r w:rsidRPr="008A6B8B">
        <w:t xml:space="preserve"> function, where the user can define a workflow, accessing data and functions already provided by the particular App, or the </w:t>
      </w:r>
      <w:proofErr w:type="spellStart"/>
      <w:r w:rsidRPr="008A6B8B">
        <w:t>muitoolbox</w:t>
      </w:r>
      <w:proofErr w:type="spellEnd"/>
      <w:r w:rsidRPr="008A6B8B">
        <w:t xml:space="preserve">. The sample code can be found in the </w:t>
      </w:r>
      <w:proofErr w:type="spellStart"/>
      <w:r w:rsidRPr="008A6B8B">
        <w:t>psfunctions</w:t>
      </w:r>
      <w:proofErr w:type="spellEnd"/>
      <w:r w:rsidRPr="008A6B8B">
        <w:t xml:space="preserve"> folder  and illustrates the workflow to produce a clusters plot. Some code in the header (commented out) shows how to get a time series using the handles passed to the function (</w:t>
      </w:r>
      <w:proofErr w:type="spellStart"/>
      <w:r w:rsidRPr="008A6B8B">
        <w:t>obj</w:t>
      </w:r>
      <w:proofErr w:type="spellEnd"/>
      <w:r w:rsidRPr="008A6B8B">
        <w:t xml:space="preserve"> and </w:t>
      </w:r>
      <w:proofErr w:type="spellStart"/>
      <w:r w:rsidRPr="008A6B8B">
        <w:t>mobj</w:t>
      </w:r>
      <w:proofErr w:type="spellEnd"/>
      <w:r w:rsidRPr="008A6B8B">
        <w:t>). This code would get the same timeseries as the one passed to the function. However, by modifying the ‘options’ variable it is possible to access other timeseries variables.</w:t>
      </w:r>
    </w:p>
    <w:p w14:paraId="203FB455" w14:textId="77777777" w:rsidR="008A6B8B" w:rsidRPr="008A6B8B" w:rsidRDefault="008A6B8B" w:rsidP="008A6B8B"/>
    <w:p w14:paraId="46F5F22D" w14:textId="77777777" w:rsidR="008A6B8B" w:rsidRPr="008A6B8B" w:rsidRDefault="008A6B8B" w:rsidP="008A6B8B">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92" w:name="_Hlk76231208"/>
      <w:r w:rsidRPr="008A6B8B">
        <w:rPr>
          <w:rFonts w:asciiTheme="majorHAnsi" w:eastAsiaTheme="majorEastAsia" w:hAnsiTheme="majorHAnsi" w:cstheme="majorBidi"/>
          <w:b/>
          <w:bCs/>
          <w:i/>
          <w:iCs/>
          <w:color w:val="807C32" w:themeColor="accent2" w:themeShade="BF"/>
        </w:rPr>
        <w:t xml:space="preserve">Taylor </w:t>
      </w:r>
      <w:r w:rsidRPr="008A6B8B">
        <w:rPr>
          <w:rFonts w:asciiTheme="majorHAnsi" w:eastAsiaTheme="majorEastAsia" w:hAnsiTheme="majorHAnsi" w:cstheme="majorBidi"/>
          <w:b/>
          <w:bCs/>
          <w:i/>
          <w:iCs/>
        </w:rPr>
        <w:t>tab</w:t>
      </w:r>
    </w:p>
    <w:p w14:paraId="64588542" w14:textId="77777777" w:rsidR="008A6B8B" w:rsidRPr="008A6B8B" w:rsidRDefault="008A6B8B" w:rsidP="008A6B8B">
      <w:r w:rsidRPr="008A6B8B">
        <w:t xml:space="preserve">The Taylor tab allows the user to </w:t>
      </w:r>
      <w:bookmarkEnd w:id="92"/>
      <w:r w:rsidRPr="008A6B8B">
        <w:t>create a Taylor Plot using 1D or 2D data (</w:t>
      </w:r>
      <w:proofErr w:type="spellStart"/>
      <w:r w:rsidRPr="008A6B8B">
        <w:t>e.g</w:t>
      </w:r>
      <w:proofErr w:type="spellEnd"/>
      <w:r w:rsidRPr="008A6B8B">
        <w:t xml:space="preserve"> timeseries or grids):</w:t>
      </w:r>
    </w:p>
    <w:p w14:paraId="32FD17CF" w14:textId="13C75D68" w:rsidR="008A6B8B" w:rsidRPr="008A6B8B" w:rsidRDefault="008A6B8B" w:rsidP="008A6B8B">
      <w:r w:rsidRPr="008A6B8B">
        <w:rPr>
          <w:noProof/>
        </w:rPr>
        <w:t>A Reference dataset</w:t>
      </w:r>
      <w:r w:rsidRPr="008A6B8B">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8A6B8B">
        <w:fldChar w:fldCharType="begin"/>
      </w:r>
      <w:r>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8A6B8B">
        <w:fldChar w:fldCharType="separate"/>
      </w:r>
      <w:r w:rsidRPr="008A6B8B">
        <w:rPr>
          <w:noProof/>
        </w:rPr>
        <w:t>(Taylor, 2001)</w:t>
      </w:r>
      <w:r w:rsidRPr="008A6B8B">
        <w:fldChar w:fldCharType="end"/>
      </w:r>
      <w:r w:rsidRPr="008A6B8B">
        <w:t xml:space="preserve">. </w:t>
      </w:r>
    </w:p>
    <w:p w14:paraId="06661EDB" w14:textId="77777777" w:rsidR="008A6B8B" w:rsidRPr="008A6B8B" w:rsidRDefault="008A6B8B" w:rsidP="008A6B8B">
      <w:r w:rsidRPr="008A6B8B">
        <w:t xml:space="preserve">Selecting New generates a new Taylor Plot. Selecting the Add button adds the current selection to an existing plot and the Delete button deletes the current selection. The Clear button resets the UI to a blank selection. </w:t>
      </w:r>
    </w:p>
    <w:p w14:paraId="16BA6604" w14:textId="77777777" w:rsidR="008A6B8B" w:rsidRPr="008A6B8B" w:rsidRDefault="008A6B8B" w:rsidP="008A6B8B">
      <w:r w:rsidRPr="008A6B8B">
        <w:rPr>
          <w:noProof/>
        </w:rPr>
        <w:drawing>
          <wp:anchor distT="0" distB="0" distL="114300" distR="114300" simplePos="0" relativeHeight="251682816" behindDoc="0" locked="0" layoutInCell="1" allowOverlap="1" wp14:anchorId="5038D2F7" wp14:editId="642A6734">
            <wp:simplePos x="0" y="0"/>
            <wp:positionH relativeFrom="margin">
              <wp:posOffset>-635</wp:posOffset>
            </wp:positionH>
            <wp:positionV relativeFrom="paragraph">
              <wp:posOffset>6985</wp:posOffset>
            </wp:positionV>
            <wp:extent cx="2605405" cy="2085340"/>
            <wp:effectExtent l="0" t="0" r="4445" b="0"/>
            <wp:wrapSquare wrapText="bothSides"/>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40" cstate="print">
                      <a:extLst>
                        <a:ext uri="{28A0092B-C50C-407E-A947-70E740481C1C}">
                          <a14:useLocalDpi xmlns:a14="http://schemas.microsoft.com/office/drawing/2010/main"/>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8A6B8B">
        <w:t xml:space="preserve">Once New or Add are selected, the user is asked whether they want to plot the skill score (Yes/No). If </w:t>
      </w:r>
      <w:proofErr w:type="gramStart"/>
      <w:r w:rsidRPr="008A6B8B">
        <w:t>Yes</w:t>
      </w:r>
      <w:proofErr w:type="gramEnd"/>
      <w:r w:rsidRPr="008A6B8B">
        <w:t xml:space="preserve">, then the user is prompted to set the skill score parameters.  As further points are added to the plot, this selection remains unchanged (i.e. the skill score is or is not included). To reset the </w:t>
      </w:r>
      <w:proofErr w:type="gramStart"/>
      <w:r w:rsidRPr="008A6B8B">
        <w:t>option</w:t>
      </w:r>
      <w:proofErr w:type="gramEnd"/>
      <w:r w:rsidRPr="008A6B8B">
        <w:t xml:space="preserve"> it is necessary to close and reopen the Statistics UI. </w:t>
      </w:r>
    </w:p>
    <w:p w14:paraId="07E8729C" w14:textId="77777777" w:rsidR="008A6B8B" w:rsidRPr="008A6B8B" w:rsidRDefault="008A6B8B" w:rsidP="008A6B8B">
      <w:r w:rsidRPr="008A6B8B">
        <w:t xml:space="preserve">If the number of points in the Reference and Test datasets are not the same the user is prompted to select which of the two to use for interpolation.    </w:t>
      </w:r>
    </w:p>
    <w:p w14:paraId="7B818543" w14:textId="77777777" w:rsidR="008A6B8B" w:rsidRPr="008A6B8B" w:rsidRDefault="008A6B8B" w:rsidP="008A6B8B"/>
    <w:p w14:paraId="32E25D31" w14:textId="77777777" w:rsidR="008A6B8B" w:rsidRPr="008A6B8B" w:rsidRDefault="008A6B8B" w:rsidP="008A6B8B"/>
    <w:p w14:paraId="64E90579" w14:textId="35F93E39" w:rsidR="008A6B8B" w:rsidRPr="008A6B8B" w:rsidRDefault="008A6B8B" w:rsidP="00F60CF7">
      <w:r w:rsidRPr="008A6B8B">
        <w:rPr>
          <w:noProof/>
        </w:rPr>
        <w:lastRenderedPageBreak/>
        <w:drawing>
          <wp:anchor distT="0" distB="0" distL="114300" distR="114300" simplePos="0" relativeHeight="251683840" behindDoc="0" locked="0" layoutInCell="1" allowOverlap="1" wp14:anchorId="026CA9EE" wp14:editId="7A976124">
            <wp:simplePos x="0" y="0"/>
            <wp:positionH relativeFrom="margin">
              <wp:align>left</wp:align>
            </wp:positionH>
            <wp:positionV relativeFrom="paragraph">
              <wp:posOffset>138430</wp:posOffset>
            </wp:positionV>
            <wp:extent cx="1658620" cy="2133600"/>
            <wp:effectExtent l="0" t="0" r="0" b="0"/>
            <wp:wrapSquare wrapText="bothSides"/>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41" cstate="print">
                      <a:extLst>
                        <a:ext uri="{28A0092B-C50C-407E-A947-70E740481C1C}">
                          <a14:useLocalDpi xmlns:a14="http://schemas.microsoft.com/office/drawing/2010/main"/>
                        </a:ext>
                      </a:extLst>
                    </a:blip>
                    <a:stretch>
                      <a:fillRect/>
                    </a:stretch>
                  </pic:blipFill>
                  <pic:spPr>
                    <a:xfrm>
                      <a:off x="0" y="0"/>
                      <a:ext cx="1658620" cy="2133600"/>
                    </a:xfrm>
                    <a:prstGeom prst="rect">
                      <a:avLst/>
                    </a:prstGeom>
                  </pic:spPr>
                </pic:pic>
              </a:graphicData>
            </a:graphic>
          </wp:anchor>
        </w:drawing>
      </w:r>
      <w:r w:rsidRPr="008A6B8B">
        <w:t>This is the maximum achievable correlation (see Taylor (2001) for discussion of how this is used).</w:t>
      </w:r>
    </w:p>
    <w:p w14:paraId="5A83EBAA" w14:textId="77777777" w:rsidR="008A6B8B" w:rsidRPr="008A6B8B" w:rsidRDefault="008A6B8B" w:rsidP="008A6B8B">
      <w:pPr>
        <w:spacing w:after="160"/>
      </w:pPr>
      <w:r w:rsidRPr="008A6B8B">
        <w:t xml:space="preserve">Exponent used in computing the skill score (see </w:t>
      </w:r>
      <w:proofErr w:type="spellStart"/>
      <w:r w:rsidRPr="008A6B8B">
        <w:t>ModelSkill</w:t>
      </w:r>
      <w:proofErr w:type="spellEnd"/>
      <w:r w:rsidRPr="008A6B8B">
        <w:t xml:space="preserve"> manual for details).</w:t>
      </w:r>
    </w:p>
    <w:p w14:paraId="11F4CA81" w14:textId="77777777" w:rsidR="008A6B8B" w:rsidRPr="008A6B8B" w:rsidRDefault="008A6B8B" w:rsidP="008A6B8B">
      <w:pPr>
        <w:spacing w:after="160"/>
      </w:pPr>
      <w:r w:rsidRPr="008A6B8B">
        <w:t xml:space="preserve">Number of points (+/-W) used to define a local window around the </w:t>
      </w:r>
      <w:proofErr w:type="spellStart"/>
      <w:r w:rsidRPr="008A6B8B">
        <w:t>ith</w:t>
      </w:r>
      <w:proofErr w:type="spellEnd"/>
      <w:r w:rsidRPr="008A6B8B">
        <w:t xml:space="preserve"> point. If W=0 (default) the local skill score is not computed.</w:t>
      </w:r>
    </w:p>
    <w:p w14:paraId="77095FFF" w14:textId="77777777" w:rsidR="008A6B8B" w:rsidRPr="008A6B8B" w:rsidRDefault="008A6B8B" w:rsidP="008A6B8B">
      <w:pPr>
        <w:spacing w:after="160"/>
      </w:pPr>
      <w:r w:rsidRPr="008A6B8B">
        <w:t>Local skill score is computed for window around every grid cell (=1), or computes score for all non-overlapping windows (=0)</w:t>
      </w:r>
    </w:p>
    <w:p w14:paraId="3DB4AF20" w14:textId="77777777" w:rsidR="008A6B8B" w:rsidRPr="008A6B8B" w:rsidRDefault="008A6B8B" w:rsidP="008A6B8B">
      <w:r w:rsidRPr="008A6B8B">
        <w:t xml:space="preserve">Window definition to sub-sample grid for the computation of the average </w:t>
      </w:r>
      <w:r w:rsidRPr="008A6B8B">
        <w:rPr>
          <w:b/>
          <w:bCs/>
        </w:rPr>
        <w:t>local</w:t>
      </w:r>
      <w:r w:rsidRPr="008A6B8B">
        <w:t xml:space="preserve"> skill score. Format is [</w:t>
      </w:r>
      <w:proofErr w:type="spellStart"/>
      <w:r w:rsidRPr="008A6B8B">
        <w:t>xMin</w:t>
      </w:r>
      <w:proofErr w:type="spellEnd"/>
      <w:r w:rsidRPr="008A6B8B">
        <w:t xml:space="preserve">, </w:t>
      </w:r>
      <w:proofErr w:type="spellStart"/>
      <w:r w:rsidRPr="008A6B8B">
        <w:t>xMax</w:t>
      </w:r>
      <w:proofErr w:type="spellEnd"/>
      <w:r w:rsidRPr="008A6B8B">
        <w:t xml:space="preserve">, </w:t>
      </w:r>
      <w:proofErr w:type="spellStart"/>
      <w:r w:rsidRPr="008A6B8B">
        <w:t>yMin</w:t>
      </w:r>
      <w:proofErr w:type="spellEnd"/>
      <w:r w:rsidRPr="008A6B8B">
        <w:t xml:space="preserve">, </w:t>
      </w:r>
      <w:proofErr w:type="spellStart"/>
      <w:r w:rsidRPr="008A6B8B">
        <w:t>yMax</w:t>
      </w:r>
      <w:proofErr w:type="spellEnd"/>
      <w:r w:rsidRPr="008A6B8B">
        <w:t>].</w:t>
      </w:r>
    </w:p>
    <w:p w14:paraId="57AF3145" w14:textId="77777777" w:rsidR="008A6B8B" w:rsidRPr="008A6B8B" w:rsidRDefault="008A6B8B" w:rsidP="008A6B8B"/>
    <w:tbl>
      <w:tblPr>
        <w:tblStyle w:val="TableGrid"/>
        <w:tblW w:w="0" w:type="auto"/>
        <w:tblLook w:val="04A0" w:firstRow="1" w:lastRow="0" w:firstColumn="1" w:lastColumn="0" w:noHBand="0" w:noVBand="1"/>
      </w:tblPr>
      <w:tblGrid>
        <w:gridCol w:w="4524"/>
        <w:gridCol w:w="4536"/>
      </w:tblGrid>
      <w:tr w:rsidR="008A6B8B" w:rsidRPr="008A6B8B" w14:paraId="17D9F20C" w14:textId="77777777" w:rsidTr="00B15202">
        <w:tc>
          <w:tcPr>
            <w:tcW w:w="4530" w:type="dxa"/>
          </w:tcPr>
          <w:p w14:paraId="77020B51" w14:textId="77777777" w:rsidR="008A6B8B" w:rsidRPr="008A6B8B" w:rsidRDefault="008A6B8B" w:rsidP="008A6B8B">
            <w:r w:rsidRPr="008A6B8B">
              <w:t>(a) time series skill score plot</w:t>
            </w:r>
          </w:p>
          <w:p w14:paraId="247907CE" w14:textId="77777777" w:rsidR="008A6B8B" w:rsidRPr="008A6B8B" w:rsidRDefault="008A6B8B" w:rsidP="008A6B8B">
            <w:r w:rsidRPr="008A6B8B">
              <w:rPr>
                <w:noProof/>
              </w:rPr>
              <w:drawing>
                <wp:inline distT="0" distB="0" distL="0" distR="0" wp14:anchorId="5E14007A" wp14:editId="4260AB58">
                  <wp:extent cx="2719388" cy="2406891"/>
                  <wp:effectExtent l="0" t="0" r="5080" b="0"/>
                  <wp:docPr id="34" name="Picture 34"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522D3A88" w14:textId="77777777" w:rsidR="008A6B8B" w:rsidRPr="008A6B8B" w:rsidRDefault="008A6B8B" w:rsidP="008A6B8B">
            <w:r w:rsidRPr="008A6B8B">
              <w:t>(b) grid skill score plot</w:t>
            </w:r>
          </w:p>
          <w:p w14:paraId="2C2B654C" w14:textId="77777777" w:rsidR="008A6B8B" w:rsidRPr="008A6B8B" w:rsidRDefault="008A6B8B" w:rsidP="008A6B8B">
            <w:r w:rsidRPr="008A6B8B">
              <w:rPr>
                <w:noProof/>
              </w:rPr>
              <w:drawing>
                <wp:inline distT="0" distB="0" distL="0" distR="0" wp14:anchorId="37364427" wp14:editId="76020F2F">
                  <wp:extent cx="2743792" cy="242887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3" cstate="print">
                            <a:extLst>
                              <a:ext uri="{28A0092B-C50C-407E-A947-70E740481C1C}">
                                <a14:useLocalDpi xmlns:a14="http://schemas.microsoft.com/office/drawing/2010/main"/>
                              </a:ext>
                            </a:extLst>
                          </a:blip>
                          <a:stretch>
                            <a:fillRect/>
                          </a:stretch>
                        </pic:blipFill>
                        <pic:spPr>
                          <a:xfrm>
                            <a:off x="0" y="0"/>
                            <a:ext cx="2755910" cy="2439602"/>
                          </a:xfrm>
                          <a:prstGeom prst="rect">
                            <a:avLst/>
                          </a:prstGeom>
                        </pic:spPr>
                      </pic:pic>
                    </a:graphicData>
                  </a:graphic>
                </wp:inline>
              </w:drawing>
            </w:r>
          </w:p>
        </w:tc>
      </w:tr>
    </w:tbl>
    <w:p w14:paraId="1F277D3E" w14:textId="77777777" w:rsidR="008A6B8B" w:rsidRPr="008A6B8B" w:rsidRDefault="008A6B8B" w:rsidP="008A6B8B"/>
    <w:p w14:paraId="48FC86EB" w14:textId="77777777" w:rsidR="008A6B8B" w:rsidRPr="008A6B8B" w:rsidRDefault="008A6B8B" w:rsidP="008A6B8B">
      <w:r w:rsidRPr="008A6B8B">
        <w:t>The Taylor Plot shows the Reference point as a green cross and the Test points as coloured circles. The legend details the summary statistics and the Case List button generate a table figure listing all the results. These can be copied to the clipboard.</w:t>
      </w:r>
    </w:p>
    <w:p w14:paraId="1AD0C595" w14:textId="77777777" w:rsidR="008A6B8B" w:rsidRPr="008A6B8B" w:rsidRDefault="008A6B8B" w:rsidP="008A6B8B">
      <w:pPr>
        <w:rPr>
          <w:noProof/>
        </w:rPr>
      </w:pPr>
      <w:r w:rsidRPr="008A6B8B">
        <w:rPr>
          <w:noProof/>
        </w:rPr>
        <w:drawing>
          <wp:anchor distT="0" distB="0" distL="114300" distR="114300" simplePos="0" relativeHeight="251684864" behindDoc="0" locked="0" layoutInCell="1" allowOverlap="1" wp14:anchorId="5B3601DD" wp14:editId="480D8385">
            <wp:simplePos x="0" y="0"/>
            <wp:positionH relativeFrom="column">
              <wp:posOffset>-317</wp:posOffset>
            </wp:positionH>
            <wp:positionV relativeFrom="paragraph">
              <wp:posOffset>2223</wp:posOffset>
            </wp:positionV>
            <wp:extent cx="2754551" cy="2438400"/>
            <wp:effectExtent l="0" t="0" r="8255" b="0"/>
            <wp:wrapSquare wrapText="bothSides"/>
            <wp:docPr id="37" name="Picture 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44" cstate="print">
                      <a:extLst>
                        <a:ext uri="{28A0092B-C50C-407E-A947-70E740481C1C}">
                          <a14:useLocalDpi xmlns:a14="http://schemas.microsoft.com/office/drawing/2010/main"/>
                        </a:ext>
                      </a:extLst>
                    </a:blip>
                    <a:stretch>
                      <a:fillRect/>
                    </a:stretch>
                  </pic:blipFill>
                  <pic:spPr>
                    <a:xfrm>
                      <a:off x="0" y="0"/>
                      <a:ext cx="2754551" cy="2438400"/>
                    </a:xfrm>
                    <a:prstGeom prst="rect">
                      <a:avLst/>
                    </a:prstGeom>
                  </pic:spPr>
                </pic:pic>
              </a:graphicData>
            </a:graphic>
          </wp:anchor>
        </w:drawing>
      </w:r>
      <w:r w:rsidRPr="008A6B8B">
        <w:rPr>
          <w:noProof/>
        </w:rPr>
        <w:t xml:space="preserve"> Taylor diagram legend includes: B – bias; E’’ – normalised RMS difference</w:t>
      </w:r>
    </w:p>
    <w:p w14:paraId="5638A14C" w14:textId="542875A2" w:rsidR="008A6B8B" w:rsidRDefault="008A6B8B" w:rsidP="008A6B8B">
      <w:pPr>
        <w:rPr>
          <w:noProof/>
        </w:rPr>
      </w:pPr>
      <w:r w:rsidRPr="008A6B8B">
        <w:rPr>
          <w:noProof/>
        </w:rPr>
        <mc:AlternateContent>
          <mc:Choice Requires="wps">
            <w:drawing>
              <wp:anchor distT="0" distB="0" distL="114300" distR="114300" simplePos="0" relativeHeight="251686912" behindDoc="0" locked="0" layoutInCell="1" allowOverlap="1" wp14:anchorId="0D6FC7FC" wp14:editId="1457BD15">
                <wp:simplePos x="0" y="0"/>
                <wp:positionH relativeFrom="column">
                  <wp:posOffset>2623185</wp:posOffset>
                </wp:positionH>
                <wp:positionV relativeFrom="paragraph">
                  <wp:posOffset>1782128</wp:posOffset>
                </wp:positionV>
                <wp:extent cx="571500" cy="4763"/>
                <wp:effectExtent l="38100" t="76200" r="38100" b="128905"/>
                <wp:wrapNone/>
                <wp:docPr id="25" name="Straight Arrow Connector 25"/>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157F60EF" id="_x0000_t32" coordsize="21600,21600" o:spt="32" o:oned="t" path="m,l21600,21600e" filled="f">
                <v:path arrowok="t" fillok="f" o:connecttype="none"/>
                <o:lock v:ext="edit" shapetype="t"/>
              </v:shapetype>
              <v:shape id="Straight Arrow Connector 25" o:spid="_x0000_s1026" type="#_x0000_t32" style="position:absolute;margin-left:206.55pt;margin-top:140.35pt;width:45pt;height:.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" strokecolor="#e6a82f" strokeweight="2pt">
                <v:stroke endarrow="block"/>
                <v:shadow on="t" color="black" opacity="24903f" origin=",.5" offset="0,.55556mm"/>
              </v:shape>
            </w:pict>
          </mc:Fallback>
        </mc:AlternateContent>
      </w:r>
      <w:r w:rsidRPr="008A6B8B">
        <w:rPr>
          <w:noProof/>
        </w:rPr>
        <w:drawing>
          <wp:anchor distT="0" distB="0" distL="114300" distR="114300" simplePos="0" relativeHeight="251685888" behindDoc="0" locked="0" layoutInCell="1" allowOverlap="1" wp14:anchorId="04FD7A64" wp14:editId="2E159B41">
            <wp:simplePos x="0" y="0"/>
            <wp:positionH relativeFrom="column">
              <wp:posOffset>2875280</wp:posOffset>
            </wp:positionH>
            <wp:positionV relativeFrom="paragraph">
              <wp:posOffset>742315</wp:posOffset>
            </wp:positionV>
            <wp:extent cx="3614420" cy="1508125"/>
            <wp:effectExtent l="0" t="0" r="5080" b="0"/>
            <wp:wrapSquare wrapText="bothSides"/>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5" cstate="print">
                      <a:extLst>
                        <a:ext uri="{28A0092B-C50C-407E-A947-70E740481C1C}">
                          <a14:useLocalDpi xmlns:a14="http://schemas.microsoft.com/office/drawing/2010/main"/>
                        </a:ext>
                      </a:extLst>
                    </a:blip>
                    <a:stretch>
                      <a:fillRect/>
                    </a:stretch>
                  </pic:blipFill>
                  <pic:spPr>
                    <a:xfrm>
                      <a:off x="0" y="0"/>
                      <a:ext cx="3614420" cy="1508125"/>
                    </a:xfrm>
                    <a:prstGeom prst="rect">
                      <a:avLst/>
                    </a:prstGeom>
                  </pic:spPr>
                </pic:pic>
              </a:graphicData>
            </a:graphic>
          </wp:anchor>
        </w:drawing>
      </w:r>
      <w:r w:rsidRPr="008A6B8B">
        <w:rPr>
          <w:noProof/>
        </w:rPr>
        <w:t>The normalised standard deviation and correlation coefficient are also given in the Case List table, along with the global skill score, Sg, and the average local skill score, Sl.</w:t>
      </w:r>
    </w:p>
    <w:p w14:paraId="2F35B147" w14:textId="77777777" w:rsidR="00F60CF7" w:rsidRPr="008A6B8B" w:rsidRDefault="00F60CF7" w:rsidP="008A6B8B">
      <w:pPr>
        <w:rPr>
          <w:noProof/>
        </w:rPr>
      </w:pPr>
    </w:p>
    <w:p w14:paraId="1F015820" w14:textId="77777777" w:rsidR="008A6B8B" w:rsidRPr="008A6B8B" w:rsidRDefault="008A6B8B" w:rsidP="00F60CF7">
      <w:pPr>
        <w:pStyle w:val="Heading2"/>
      </w:pPr>
      <w:bookmarkStart w:id="93" w:name="_Toc158307614"/>
      <w:r w:rsidRPr="008A6B8B">
        <w:lastRenderedPageBreak/>
        <w:t>Help</w:t>
      </w:r>
      <w:bookmarkEnd w:id="93"/>
    </w:p>
    <w:p w14:paraId="119E8B8F" w14:textId="676FD63B" w:rsidR="008A6B8B" w:rsidRDefault="008A6B8B" w:rsidP="008A6B8B">
      <w:r w:rsidRPr="008A6B8B">
        <w:t>The help menu initialises the App documentation</w:t>
      </w:r>
      <w:bookmarkEnd w:id="85"/>
      <w:r w:rsidRPr="008A6B8B">
        <w:t xml:space="preserve"> in the </w:t>
      </w:r>
      <w:proofErr w:type="spellStart"/>
      <w:r w:rsidRPr="008A6B8B">
        <w:t>Matlab</w:t>
      </w:r>
      <w:r w:rsidRPr="008A6B8B">
        <w:rPr>
          <w:vertAlign w:val="superscript"/>
        </w:rPr>
        <w:t>TM</w:t>
      </w:r>
      <w:proofErr w:type="spellEnd"/>
      <w:r w:rsidRPr="008A6B8B">
        <w:t xml:space="preserve"> Supplementa</w:t>
      </w:r>
      <w:r w:rsidR="009218F1">
        <w:t>l</w:t>
      </w:r>
      <w:r w:rsidRPr="008A6B8B">
        <w:t xml:space="preserve"> Software documentation.</w:t>
      </w:r>
    </w:p>
    <w:p w14:paraId="487A83F4" w14:textId="77777777" w:rsidR="00F60CF7" w:rsidRPr="008A6B8B" w:rsidRDefault="00F60CF7" w:rsidP="008A6B8B"/>
    <w:p w14:paraId="0A5CAED1" w14:textId="77777777" w:rsidR="008A6B8B" w:rsidRPr="008A6B8B" w:rsidRDefault="008A6B8B" w:rsidP="00F60CF7">
      <w:pPr>
        <w:pStyle w:val="Heading2"/>
      </w:pPr>
      <w:bookmarkStart w:id="94" w:name="_Toc58851120"/>
      <w:bookmarkStart w:id="95" w:name="_Toc158307615"/>
      <w:bookmarkEnd w:id="86"/>
      <w:r w:rsidRPr="008A6B8B">
        <w:t>Tabs</w:t>
      </w:r>
      <w:bookmarkEnd w:id="94"/>
      <w:bookmarkEnd w:id="95"/>
    </w:p>
    <w:p w14:paraId="20AB2E71" w14:textId="77777777" w:rsidR="008A6B8B" w:rsidRPr="008A6B8B" w:rsidRDefault="008A6B8B" w:rsidP="008A6B8B">
      <w:r w:rsidRPr="008A6B8B">
        <w:t>To examine what has been set-up the Tabs provide a summary of what is currently defined. Note: the tabs update when clicked on using a mouse but values displayed cannot be edited from the Tabs.</w:t>
      </w:r>
    </w:p>
    <w:p w14:paraId="62216676" w14:textId="3B1BD3BF" w:rsidR="008A6B8B" w:rsidRPr="008A6B8B" w:rsidRDefault="008A6B8B" w:rsidP="008A6B8B">
      <w:r w:rsidRPr="008A6B8B">
        <w:rPr>
          <w:b/>
          <w:bCs/>
          <w:i/>
          <w:color w:val="565321" w:themeColor="accent2" w:themeShade="80"/>
        </w:rPr>
        <w:t>Cases</w:t>
      </w:r>
      <w:r w:rsidRPr="008A6B8B">
        <w:t xml:space="preserve">: lists the cases that have been run with a case id and description. Clicking on </w:t>
      </w:r>
      <w:r w:rsidR="00087441" w:rsidRPr="00087441">
        <w:t xml:space="preserve">the first column of </w:t>
      </w:r>
      <w:r w:rsidRPr="008A6B8B">
        <w:t xml:space="preserve">a row generates a table figure with details of the variables for the case and any associated metadata. Buttons on the figure provide access the class definition metadata and any source information (files input or models used). </w:t>
      </w:r>
    </w:p>
    <w:p w14:paraId="3664ACA9" w14:textId="77777777" w:rsidR="008A6B8B" w:rsidRPr="008A6B8B" w:rsidRDefault="008A6B8B" w:rsidP="008A6B8B">
      <w:r w:rsidRPr="008A6B8B">
        <w:rPr>
          <w:b/>
          <w:bCs/>
          <w:i/>
          <w:color w:val="565321" w:themeColor="accent2" w:themeShade="80"/>
        </w:rPr>
        <w:t>Inputs</w:t>
      </w:r>
      <w:r w:rsidRPr="008A6B8B">
        <w:t>: tabulates the system properties that have been set (display only).</w:t>
      </w:r>
    </w:p>
    <w:p w14:paraId="4F40A988" w14:textId="77777777" w:rsidR="008A6B8B" w:rsidRPr="008A6B8B" w:rsidRDefault="008A6B8B" w:rsidP="008A6B8B">
      <w:r w:rsidRPr="008A6B8B">
        <w:rPr>
          <w:b/>
          <w:bCs/>
          <w:i/>
          <w:color w:val="565321" w:themeColor="accent2" w:themeShade="80"/>
        </w:rPr>
        <w:t>Q-Plot</w:t>
      </w:r>
      <w:r w:rsidRPr="008A6B8B">
        <w:t>: displays a quick-plot defined for the class of the selected case (display only).</w:t>
      </w:r>
    </w:p>
    <w:p w14:paraId="7EB4B3F3" w14:textId="503682B0" w:rsidR="008A6B8B" w:rsidRDefault="008A6B8B" w:rsidP="008A6B8B">
      <w:r w:rsidRPr="008A6B8B">
        <w:rPr>
          <w:b/>
          <w:bCs/>
          <w:i/>
          <w:color w:val="565321" w:themeColor="accent2" w:themeShade="80"/>
        </w:rPr>
        <w:t>Stats</w:t>
      </w:r>
      <w:r w:rsidRPr="008A6B8B">
        <w:t>: displays a table of results for any analyses that have been run (can be copied to clip board).</w:t>
      </w:r>
    </w:p>
    <w:p w14:paraId="56408310" w14:textId="77777777" w:rsidR="00F60CF7" w:rsidRPr="008A6B8B" w:rsidRDefault="00F60CF7" w:rsidP="008A6B8B"/>
    <w:p w14:paraId="7568608B" w14:textId="77777777" w:rsidR="008A6B8B" w:rsidRPr="008A6B8B" w:rsidRDefault="008A6B8B" w:rsidP="00F60CF7">
      <w:pPr>
        <w:pStyle w:val="Heading2"/>
      </w:pPr>
      <w:bookmarkStart w:id="96" w:name="_Ref76228532"/>
      <w:bookmarkStart w:id="97" w:name="_Toc158307616"/>
      <w:r w:rsidRPr="008A6B8B">
        <w:t>UI Data Selection</w:t>
      </w:r>
      <w:bookmarkEnd w:id="96"/>
      <w:bookmarkEnd w:id="97"/>
    </w:p>
    <w:p w14:paraId="404CAAA9" w14:textId="18519584" w:rsidR="008A6B8B" w:rsidRPr="008A6B8B" w:rsidRDefault="008A6B8B" w:rsidP="008A6B8B">
      <w:r w:rsidRPr="008A6B8B">
        <w:t>Functions such as Derive Output (</w:t>
      </w:r>
      <w:r w:rsidRPr="008A6B8B">
        <w:fldChar w:fldCharType="begin"/>
      </w:r>
      <w:r w:rsidRPr="008A6B8B">
        <w:instrText xml:space="preserve"> REF _Ref76228406 \r \h </w:instrText>
      </w:r>
      <w:r w:rsidRPr="008A6B8B">
        <w:fldChar w:fldCharType="separate"/>
      </w:r>
      <w:r w:rsidR="00F25293">
        <w:t>3.5</w:t>
      </w:r>
      <w:r w:rsidRPr="008A6B8B">
        <w:fldChar w:fldCharType="end"/>
      </w:r>
      <w:r w:rsidRPr="008A6B8B">
        <w:t>), Plotting (</w:t>
      </w:r>
      <w:r w:rsidRPr="008A6B8B">
        <w:fldChar w:fldCharType="begin"/>
      </w:r>
      <w:r w:rsidRPr="008A6B8B">
        <w:instrText xml:space="preserve"> REF _Ref76228416 \r \h </w:instrText>
      </w:r>
      <w:r w:rsidRPr="008A6B8B">
        <w:fldChar w:fldCharType="separate"/>
      </w:r>
      <w:r w:rsidR="00F25293">
        <w:t>3.6.1</w:t>
      </w:r>
      <w:r w:rsidRPr="008A6B8B">
        <w:fldChar w:fldCharType="end"/>
      </w:r>
      <w:r w:rsidRPr="008A6B8B">
        <w:t>) and Statistics (</w:t>
      </w:r>
      <w:r w:rsidRPr="008A6B8B">
        <w:fldChar w:fldCharType="begin"/>
      </w:r>
      <w:r w:rsidRPr="008A6B8B">
        <w:instrText xml:space="preserve"> REF _Ref76228422 \r \h </w:instrText>
      </w:r>
      <w:r w:rsidRPr="008A6B8B">
        <w:fldChar w:fldCharType="separate"/>
      </w:r>
      <w:r w:rsidR="00F25293">
        <w:t>3.6.2</w:t>
      </w:r>
      <w:r w:rsidRPr="008A6B8B">
        <w:fldChar w:fldCharType="end"/>
      </w:r>
      <w:r w:rsidRPr="008A6B8B">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w:t>
      </w:r>
      <w:r w:rsidR="000A4AA3" w:rsidRPr="008A6B8B">
        <w:t>e.g.,</w:t>
      </w:r>
      <w:r w:rsidRPr="008A6B8B">
        <w:t xml:space="preserve">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w:t>
      </w:r>
      <w:r w:rsidR="000A4AA3" w:rsidRPr="008A6B8B">
        <w:t>e.g.,</w:t>
      </w:r>
      <w:r w:rsidRPr="008A6B8B">
        <w:t xml:space="preserve"> linear, log, relative, scaled, normalised</w:t>
      </w:r>
      <w:r w:rsidR="000A4AA3">
        <w:t>, differences</w:t>
      </w:r>
      <w:r w:rsidRPr="008A6B8B">
        <w:t>) is also selected on this UI. The selection is defined in two steps:</w:t>
      </w:r>
    </w:p>
    <w:p w14:paraId="583BDA1A" w14:textId="77777777" w:rsidR="008A6B8B" w:rsidRPr="008A6B8B" w:rsidRDefault="008A6B8B" w:rsidP="008A6B8B"/>
    <w:p w14:paraId="0B2B06F1" w14:textId="77777777" w:rsidR="008A6B8B" w:rsidRPr="008A6B8B" w:rsidRDefault="008A6B8B" w:rsidP="008A6B8B">
      <w:r w:rsidRPr="008A6B8B">
        <w:rPr>
          <w:b/>
          <w:bCs/>
          <w:noProof/>
        </w:rPr>
        <w:drawing>
          <wp:anchor distT="0" distB="0" distL="114300" distR="114300" simplePos="0" relativeHeight="251678720" behindDoc="0" locked="0" layoutInCell="1" allowOverlap="1" wp14:anchorId="60CDBCBC" wp14:editId="743AF2EC">
            <wp:simplePos x="0" y="0"/>
            <wp:positionH relativeFrom="column">
              <wp:posOffset>-52387</wp:posOffset>
            </wp:positionH>
            <wp:positionV relativeFrom="paragraph">
              <wp:posOffset>317</wp:posOffset>
            </wp:positionV>
            <wp:extent cx="2855358" cy="1785937"/>
            <wp:effectExtent l="0" t="0" r="2540" b="5080"/>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6" cstate="print">
                      <a:extLst>
                        <a:ext uri="{28A0092B-C50C-407E-A947-70E740481C1C}">
                          <a14:useLocalDpi xmlns:a14="http://schemas.microsoft.com/office/drawing/2010/main"/>
                        </a:ext>
                      </a:extLst>
                    </a:blip>
                    <a:stretch>
                      <a:fillRect/>
                    </a:stretch>
                  </pic:blipFill>
                  <pic:spPr>
                    <a:xfrm>
                      <a:off x="0" y="0"/>
                      <a:ext cx="2855358" cy="1785937"/>
                    </a:xfrm>
                    <a:prstGeom prst="rect">
                      <a:avLst/>
                    </a:prstGeom>
                  </pic:spPr>
                </pic:pic>
              </a:graphicData>
            </a:graphic>
          </wp:anchor>
        </w:drawing>
      </w:r>
      <w:r w:rsidRPr="008A6B8B">
        <w:rPr>
          <w:b/>
          <w:bCs/>
        </w:rPr>
        <w:t>Step 1</w:t>
      </w:r>
      <w:r w:rsidRPr="008A6B8B">
        <w:t xml:space="preserve">. </w:t>
      </w:r>
    </w:p>
    <w:p w14:paraId="0CB609D2" w14:textId="77777777" w:rsidR="008A6B8B" w:rsidRPr="008A6B8B" w:rsidRDefault="008A6B8B" w:rsidP="008A6B8B">
      <w:r w:rsidRPr="008A6B8B">
        <w:t>Select the attribute to use. This can be the variable or any of its associated dimensions, which are listed in the drop-down list.</w:t>
      </w:r>
    </w:p>
    <w:p w14:paraId="3EA36E98" w14:textId="77777777" w:rsidR="008A6B8B" w:rsidRPr="008A6B8B" w:rsidRDefault="008A6B8B" w:rsidP="008A6B8B">
      <w:r w:rsidRPr="008A6B8B">
        <w:t>The range for the selection can be adjusted by editing the text box or using the Edit (Ed) button.</w:t>
      </w:r>
    </w:p>
    <w:p w14:paraId="1ED684A1" w14:textId="77777777" w:rsidR="008A6B8B" w:rsidRPr="008A6B8B" w:rsidRDefault="008A6B8B" w:rsidP="008A6B8B">
      <w:r w:rsidRPr="008A6B8B">
        <w:t>Any scaling to be applied is selected from the drop-down list.</w:t>
      </w:r>
    </w:p>
    <w:p w14:paraId="26AACBF0" w14:textId="77777777" w:rsidR="008A6B8B" w:rsidRPr="008A6B8B" w:rsidRDefault="008A6B8B" w:rsidP="008A6B8B">
      <w:r w:rsidRPr="008A6B8B">
        <w:t>Press Select to go to the next step or Close to quit.</w:t>
      </w:r>
    </w:p>
    <w:p w14:paraId="015E798D" w14:textId="77777777" w:rsidR="008A6B8B" w:rsidRPr="008A6B8B" w:rsidRDefault="008A6B8B" w:rsidP="008A6B8B"/>
    <w:p w14:paraId="2069D504" w14:textId="77777777" w:rsidR="008A6B8B" w:rsidRPr="008A6B8B" w:rsidRDefault="008A6B8B" w:rsidP="008A6B8B">
      <w:r w:rsidRPr="008A6B8B">
        <w:t xml:space="preserve">The number of variables listed on the UI depends on the dimensions of the selected variable. For each one Select the attribute to use and the range to be applied. </w:t>
      </w:r>
    </w:p>
    <w:p w14:paraId="171DB62D" w14:textId="77777777" w:rsidR="008A6B8B" w:rsidRPr="008A6B8B" w:rsidRDefault="008A6B8B" w:rsidP="008A6B8B">
      <w:r w:rsidRPr="008A6B8B">
        <w:rPr>
          <w:b/>
          <w:bCs/>
          <w:noProof/>
        </w:rPr>
        <w:lastRenderedPageBreak/>
        <w:drawing>
          <wp:anchor distT="0" distB="0" distL="114300" distR="114300" simplePos="0" relativeHeight="251679744" behindDoc="0" locked="0" layoutInCell="1" allowOverlap="1" wp14:anchorId="38F85CF9" wp14:editId="307E316D">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7" cstate="print">
                      <a:extLst>
                        <a:ext uri="{28A0092B-C50C-407E-A947-70E740481C1C}">
                          <a14:useLocalDpi xmlns:a14="http://schemas.microsoft.com/office/drawing/2010/main"/>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8A6B8B">
        <w:rPr>
          <w:b/>
          <w:bCs/>
        </w:rPr>
        <w:t>Step 2 - Variable only has dimension of time</w:t>
      </w:r>
      <w:r w:rsidRPr="008A6B8B">
        <w:t>.</w:t>
      </w:r>
    </w:p>
    <w:p w14:paraId="69E29268" w14:textId="77777777" w:rsidR="008A6B8B" w:rsidRPr="008A6B8B" w:rsidRDefault="008A6B8B" w:rsidP="008A6B8B"/>
    <w:p w14:paraId="34178EDD" w14:textId="77777777" w:rsidR="008A6B8B" w:rsidRPr="008A6B8B" w:rsidRDefault="008A6B8B" w:rsidP="008A6B8B">
      <w:r w:rsidRPr="008A6B8B">
        <w:t>No selection to be made.</w:t>
      </w:r>
    </w:p>
    <w:p w14:paraId="06D085D0" w14:textId="77777777" w:rsidR="008A6B8B" w:rsidRPr="008A6B8B" w:rsidRDefault="008A6B8B" w:rsidP="008A6B8B">
      <w:r w:rsidRPr="008A6B8B">
        <w:t>Edit range if required.</w:t>
      </w:r>
    </w:p>
    <w:p w14:paraId="08AA21A8" w14:textId="77777777" w:rsidR="008A6B8B" w:rsidRPr="008A6B8B" w:rsidRDefault="008A6B8B" w:rsidP="008A6B8B"/>
    <w:p w14:paraId="01D9DA24" w14:textId="77777777" w:rsidR="008A6B8B" w:rsidRPr="008A6B8B" w:rsidRDefault="008A6B8B" w:rsidP="008A6B8B"/>
    <w:bookmarkEnd w:id="89"/>
    <w:p w14:paraId="1D923BB8" w14:textId="77777777" w:rsidR="008A6B8B" w:rsidRPr="008A6B8B" w:rsidRDefault="008A6B8B" w:rsidP="008A6B8B"/>
    <w:p w14:paraId="0E09D4DF" w14:textId="77777777" w:rsidR="008A6B8B" w:rsidRPr="008A6B8B" w:rsidRDefault="008A6B8B" w:rsidP="008A6B8B">
      <w:bookmarkStart w:id="98" w:name="_Hlk77155695"/>
      <w:r w:rsidRPr="008A6B8B">
        <w:rPr>
          <w:b/>
          <w:bCs/>
          <w:noProof/>
        </w:rPr>
        <w:drawing>
          <wp:anchor distT="0" distB="0" distL="114300" distR="114300" simplePos="0" relativeHeight="251680768" behindDoc="0" locked="0" layoutInCell="1" allowOverlap="1" wp14:anchorId="2A42EA3B" wp14:editId="01F85FC1">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48" cstate="print">
                      <a:extLst>
                        <a:ext uri="{28A0092B-C50C-407E-A947-70E740481C1C}">
                          <a14:useLocalDpi xmlns:a14="http://schemas.microsoft.com/office/drawing/2010/main"/>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8A6B8B">
        <w:rPr>
          <w:b/>
          <w:bCs/>
        </w:rPr>
        <w:t>Step 2 - Variable has 3 dimensions but only 2 are needed for the intended use</w:t>
      </w:r>
      <w:r w:rsidRPr="008A6B8B">
        <w:t>.</w:t>
      </w:r>
    </w:p>
    <w:p w14:paraId="2A381D05" w14:textId="77777777" w:rsidR="008A6B8B" w:rsidRPr="008A6B8B" w:rsidRDefault="008A6B8B" w:rsidP="008A6B8B"/>
    <w:p w14:paraId="45BE1086" w14:textId="6C3D2E78" w:rsidR="008A6B8B" w:rsidRPr="008A6B8B" w:rsidRDefault="008A6B8B" w:rsidP="008A6B8B">
      <w:r w:rsidRPr="008A6B8B">
        <w:t>Select the 1</w:t>
      </w:r>
      <w:r w:rsidRPr="008A6B8B">
        <w:rPr>
          <w:vertAlign w:val="superscript"/>
        </w:rPr>
        <w:t>st</w:t>
      </w:r>
      <w:r w:rsidRPr="008A6B8B">
        <w:t xml:space="preserve"> </w:t>
      </w:r>
      <w:r w:rsidR="000A4AA3" w:rsidRPr="008A6B8B">
        <w:t>variable to</w:t>
      </w:r>
      <w:r w:rsidRPr="008A6B8B">
        <w:t xml:space="preserve"> use as a dimension</w:t>
      </w:r>
      <w:r w:rsidR="000A4AA3">
        <w:t>,</w:t>
      </w:r>
    </w:p>
    <w:p w14:paraId="278CB800" w14:textId="77777777" w:rsidR="008A6B8B" w:rsidRPr="008A6B8B" w:rsidRDefault="008A6B8B" w:rsidP="008A6B8B">
      <w:r w:rsidRPr="008A6B8B">
        <w:t>Edit range if required.</w:t>
      </w:r>
    </w:p>
    <w:p w14:paraId="5C7BB13D" w14:textId="77777777" w:rsidR="008A6B8B" w:rsidRPr="008A6B8B" w:rsidRDefault="008A6B8B" w:rsidP="008A6B8B"/>
    <w:p w14:paraId="104B57D1" w14:textId="630CF8CD" w:rsidR="008A6B8B" w:rsidRPr="008A6B8B" w:rsidRDefault="008A6B8B" w:rsidP="008A6B8B">
      <w:r w:rsidRPr="008A6B8B">
        <w:t>Select the 2</w:t>
      </w:r>
      <w:r w:rsidRPr="008A6B8B">
        <w:rPr>
          <w:vertAlign w:val="superscript"/>
        </w:rPr>
        <w:t>nd</w:t>
      </w:r>
      <w:r w:rsidRPr="008A6B8B">
        <w:t xml:space="preserve"> </w:t>
      </w:r>
      <w:r w:rsidR="000A4AA3" w:rsidRPr="008A6B8B">
        <w:t>variable to</w:t>
      </w:r>
      <w:r w:rsidRPr="008A6B8B">
        <w:t xml:space="preserve"> use as a dimension</w:t>
      </w:r>
      <w:r w:rsidR="000A4AA3">
        <w:t>,</w:t>
      </w:r>
    </w:p>
    <w:p w14:paraId="35749A8F" w14:textId="77777777" w:rsidR="008A6B8B" w:rsidRPr="008A6B8B" w:rsidRDefault="008A6B8B" w:rsidP="008A6B8B">
      <w:r w:rsidRPr="008A6B8B">
        <w:t>Edit range if required.</w:t>
      </w:r>
    </w:p>
    <w:p w14:paraId="555A2B2D" w14:textId="77777777" w:rsidR="008A6B8B" w:rsidRPr="008A6B8B" w:rsidRDefault="008A6B8B" w:rsidP="008A6B8B">
      <w:r w:rsidRPr="008A6B8B">
        <w:t>Use the slider or the Edit (Ed) button to set the value of the dimension to use. (A value of t=500 is selected in the example shown).</w:t>
      </w:r>
    </w:p>
    <w:p w14:paraId="7F374545" w14:textId="77777777" w:rsidR="008A6B8B" w:rsidRPr="008A6B8B" w:rsidRDefault="008A6B8B" w:rsidP="008A6B8B">
      <w:r w:rsidRPr="008A6B8B">
        <w:t>Press Select to accept the selection made.</w:t>
      </w:r>
    </w:p>
    <w:p w14:paraId="066965CD" w14:textId="77777777" w:rsidR="008A6B8B" w:rsidRPr="008A6B8B" w:rsidRDefault="008A6B8B" w:rsidP="008A6B8B">
      <w:r w:rsidRPr="008A6B8B">
        <w:t>[</w:t>
      </w:r>
      <w:r w:rsidRPr="008A6B8B">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14731529" w14:textId="77777777" w:rsidR="008A6B8B" w:rsidRPr="008A6B8B" w:rsidRDefault="008A6B8B" w:rsidP="008A6B8B">
      <w:r w:rsidRPr="008A6B8B">
        <w:t>The resulting selection is then detailed in full (including the ranges or values to be applied to all dimensions) in the text box alongside the button being defined.</w:t>
      </w:r>
    </w:p>
    <w:p w14:paraId="17156A41" w14:textId="41613980" w:rsidR="00234DAB" w:rsidRDefault="008A6B8B" w:rsidP="000C1631">
      <w:r w:rsidRPr="008A6B8B">
        <w:t>Note where a variable is being selected as one property and a dimension as a second property, any sub-selection of range must be consistent in the two selections. This is done to allow variables and dimensions to be used as flexibly as possible.</w:t>
      </w:r>
      <w:bookmarkStart w:id="99" w:name="_Ref94633139"/>
      <w:bookmarkStart w:id="100" w:name="_Toc96181386"/>
      <w:bookmarkEnd w:id="98"/>
    </w:p>
    <w:p w14:paraId="5A3505D4" w14:textId="77777777" w:rsidR="000C1631" w:rsidRDefault="000C1631" w:rsidP="000C1631">
      <w:pPr>
        <w:rPr>
          <w:rFonts w:asciiTheme="majorHAnsi" w:eastAsiaTheme="majorEastAsia" w:hAnsiTheme="majorHAnsi" w:cstheme="majorBidi"/>
          <w:color w:val="2A659C" w:themeColor="accent6"/>
          <w:sz w:val="26"/>
          <w:szCs w:val="26"/>
        </w:rPr>
      </w:pPr>
    </w:p>
    <w:p w14:paraId="692B639D" w14:textId="2332F528" w:rsidR="00234DAB" w:rsidRPr="00234DAB" w:rsidRDefault="00234DAB" w:rsidP="00234DAB">
      <w:pPr>
        <w:pStyle w:val="Heading2"/>
      </w:pPr>
      <w:bookmarkStart w:id="101" w:name="_Toc158307617"/>
      <w:r w:rsidRPr="00234DAB">
        <w:t>Form Model Output Table Content</w:t>
      </w:r>
      <w:bookmarkEnd w:id="99"/>
      <w:bookmarkEnd w:id="100"/>
      <w:bookmarkEnd w:id="101"/>
    </w:p>
    <w:p w14:paraId="4B675FB4" w14:textId="381A1C44" w:rsidR="00234DAB" w:rsidRDefault="00A20564" w:rsidP="00197F5F">
      <w:r w:rsidRPr="00A20564">
        <w:t>The following tables are generated when a Form model is created</w:t>
      </w:r>
      <w:r>
        <w:t xml:space="preserve"> and Properties are added.</w:t>
      </w:r>
    </w:p>
    <w:p w14:paraId="4B9AB612" w14:textId="77777777" w:rsidR="00A20564" w:rsidRPr="00A20564" w:rsidRDefault="00A20564" w:rsidP="00A20564"/>
    <w:p w14:paraId="0947BB51" w14:textId="77777777" w:rsidR="00A20564" w:rsidRPr="00A20564" w:rsidRDefault="00A20564" w:rsidP="00A20564">
      <w:pPr>
        <w:pStyle w:val="Heading3"/>
      </w:pPr>
      <w:bookmarkStart w:id="102" w:name="_Toc96181387"/>
      <w:bookmarkStart w:id="103" w:name="_Toc158307618"/>
      <w:r w:rsidRPr="00A20564">
        <w:t>Form Table</w:t>
      </w:r>
      <w:bookmarkEnd w:id="102"/>
      <w:bookmarkEnd w:id="103"/>
    </w:p>
    <w:p w14:paraId="1FE9BFAF" w14:textId="77777777" w:rsidR="00A20564" w:rsidRPr="00A20564" w:rsidRDefault="00A20564" w:rsidP="00A20564">
      <w:r w:rsidRPr="00A20564">
        <w:t>Elevations of grid along with the x and y dimensions, with the following variables:</w:t>
      </w:r>
    </w:p>
    <w:p w14:paraId="656B6B52" w14:textId="77777777" w:rsidR="00A20564" w:rsidRPr="00A20564" w:rsidRDefault="00A20564" w:rsidP="00A20564">
      <w:pPr>
        <w:numPr>
          <w:ilvl w:val="0"/>
          <w:numId w:val="13"/>
        </w:numPr>
      </w:pPr>
      <w:r w:rsidRPr="00A20564">
        <w:t>Z - Elevation (</w:t>
      </w:r>
      <w:proofErr w:type="spellStart"/>
      <w:r w:rsidRPr="00A20564">
        <w:t>mAD</w:t>
      </w:r>
      <w:proofErr w:type="spellEnd"/>
      <w:r w:rsidRPr="00A20564">
        <w:t>)</w:t>
      </w:r>
    </w:p>
    <w:p w14:paraId="65012551" w14:textId="77777777" w:rsidR="00A20564" w:rsidRPr="00A20564" w:rsidRDefault="00A20564" w:rsidP="00A20564">
      <w:r w:rsidRPr="00A20564">
        <w:rPr>
          <w:i/>
          <w:iCs/>
        </w:rPr>
        <w:t>Dimensions</w:t>
      </w:r>
      <w:r w:rsidRPr="00A20564">
        <w:t xml:space="preserve"> of time (table rows), X and Y.</w:t>
      </w:r>
    </w:p>
    <w:p w14:paraId="78019047" w14:textId="77777777" w:rsidR="00A20564" w:rsidRPr="00A20564" w:rsidRDefault="00A20564" w:rsidP="00A20564">
      <w:proofErr w:type="spellStart"/>
      <w:r w:rsidRPr="00A20564">
        <w:rPr>
          <w:i/>
          <w:iCs/>
        </w:rPr>
        <w:t>UserData.ishead</w:t>
      </w:r>
      <w:proofErr w:type="spellEnd"/>
      <w:r w:rsidRPr="00A20564">
        <w:t xml:space="preserve"> - orientation of x-axis relative to mouth (true if minimum x is at the head of the estuary/inlet, default is false).</w:t>
      </w:r>
    </w:p>
    <w:p w14:paraId="6F08FDA9" w14:textId="3857F1B8" w:rsidR="00A20564" w:rsidRPr="00A20564" w:rsidRDefault="00A20564" w:rsidP="00A20564">
      <w:proofErr w:type="spellStart"/>
      <w:r w:rsidRPr="00A20564">
        <w:rPr>
          <w:i/>
          <w:iCs/>
        </w:rPr>
        <w:t>UserData.xM</w:t>
      </w:r>
      <w:proofErr w:type="spellEnd"/>
      <w:r w:rsidRPr="00A20564">
        <w:t xml:space="preserve"> - distance </w:t>
      </w:r>
      <w:r w:rsidR="000A132C" w:rsidRPr="000A132C">
        <w:t xml:space="preserve">from grid origin </w:t>
      </w:r>
      <w:r w:rsidRPr="00A20564">
        <w:t>to mouth of estuary/inlet (default is 0).</w:t>
      </w:r>
    </w:p>
    <w:p w14:paraId="46F81EA0" w14:textId="77777777" w:rsidR="00A20564" w:rsidRPr="00A20564" w:rsidRDefault="00A20564" w:rsidP="00A20564">
      <w:proofErr w:type="spellStart"/>
      <w:r w:rsidRPr="00A20564">
        <w:rPr>
          <w:i/>
          <w:iCs/>
        </w:rPr>
        <w:t>UserData.cline</w:t>
      </w:r>
      <w:proofErr w:type="spellEnd"/>
      <w:r w:rsidRPr="00A20564">
        <w:t xml:space="preserve"> – struct for x and y coordinates of meander centre-line.</w:t>
      </w:r>
    </w:p>
    <w:p w14:paraId="37BBBF0F" w14:textId="77777777" w:rsidR="00A20564" w:rsidRPr="00A20564" w:rsidRDefault="00A20564" w:rsidP="00A20564">
      <w:bookmarkStart w:id="104" w:name="_Hlk112345925"/>
      <w:r w:rsidRPr="00A20564">
        <w:rPr>
          <w:i/>
          <w:iCs/>
        </w:rPr>
        <w:t>Description</w:t>
      </w:r>
      <w:r w:rsidRPr="00A20564">
        <w:t xml:space="preserve"> – user assigned Case description.</w:t>
      </w:r>
    </w:p>
    <w:p w14:paraId="389D819C" w14:textId="77777777" w:rsidR="00A20564" w:rsidRPr="00A20564" w:rsidRDefault="00A20564" w:rsidP="00A20564">
      <w:r w:rsidRPr="00A20564">
        <w:rPr>
          <w:i/>
          <w:iCs/>
        </w:rPr>
        <w:lastRenderedPageBreak/>
        <w:t>Source</w:t>
      </w:r>
      <w:r w:rsidRPr="00A20564">
        <w:t xml:space="preserve"> - source file or model class.</w:t>
      </w:r>
    </w:p>
    <w:p w14:paraId="0D820B60" w14:textId="77777777" w:rsidR="00A20564" w:rsidRPr="00A20564" w:rsidRDefault="00A20564" w:rsidP="00A20564">
      <w:proofErr w:type="spellStart"/>
      <w:r w:rsidRPr="00A20564">
        <w:rPr>
          <w:i/>
          <w:iCs/>
        </w:rPr>
        <w:t>MetaData</w:t>
      </w:r>
      <w:proofErr w:type="spellEnd"/>
      <w:r w:rsidRPr="00A20564">
        <w:t xml:space="preserve"> - details any manipulation </w:t>
      </w:r>
      <w:proofErr w:type="spellStart"/>
      <w:r w:rsidRPr="00A20564">
        <w:t>eg</w:t>
      </w:r>
      <w:proofErr w:type="spellEnd"/>
      <w:r w:rsidRPr="00A20564">
        <w:t xml:space="preserve"> type of model or grid rotation.</w:t>
      </w:r>
    </w:p>
    <w:p w14:paraId="50FB2336" w14:textId="77777777" w:rsidR="00A20564" w:rsidRPr="00A20564" w:rsidRDefault="00A20564" w:rsidP="00A20564"/>
    <w:p w14:paraId="4D82B771" w14:textId="77777777" w:rsidR="00A20564" w:rsidRPr="00A20564" w:rsidRDefault="00A20564" w:rsidP="00A20564">
      <w:pPr>
        <w:pStyle w:val="Heading3"/>
      </w:pPr>
      <w:bookmarkStart w:id="105" w:name="_Toc96181388"/>
      <w:bookmarkStart w:id="106" w:name="_Toc158307619"/>
      <w:bookmarkEnd w:id="104"/>
      <w:r w:rsidRPr="00A20564">
        <w:t>Hypsometry Table</w:t>
      </w:r>
      <w:bookmarkEnd w:id="105"/>
      <w:bookmarkEnd w:id="106"/>
    </w:p>
    <w:p w14:paraId="2AC44850" w14:textId="77777777" w:rsidR="00A20564" w:rsidRPr="00A20564" w:rsidRDefault="00A20564" w:rsidP="00A20564">
      <w:r w:rsidRPr="00A20564">
        <w:t>Variation of surface area and volume as a function of elevation, with the following variables:</w:t>
      </w:r>
    </w:p>
    <w:p w14:paraId="4716EBDF" w14:textId="77777777" w:rsidR="00A20564" w:rsidRPr="00A20564" w:rsidRDefault="00A20564" w:rsidP="00A20564">
      <w:pPr>
        <w:numPr>
          <w:ilvl w:val="0"/>
          <w:numId w:val="13"/>
        </w:numPr>
      </w:pPr>
      <w:r w:rsidRPr="00A20564">
        <w:t>Volume - Volume (m^3)</w:t>
      </w:r>
    </w:p>
    <w:p w14:paraId="55639670" w14:textId="77777777" w:rsidR="00A20564" w:rsidRPr="00A20564" w:rsidRDefault="00A20564" w:rsidP="00A20564">
      <w:pPr>
        <w:numPr>
          <w:ilvl w:val="0"/>
          <w:numId w:val="13"/>
        </w:numPr>
      </w:pPr>
      <w:proofErr w:type="spellStart"/>
      <w:r w:rsidRPr="00A20564">
        <w:t>SurfaceArea</w:t>
      </w:r>
      <w:proofErr w:type="spellEnd"/>
      <w:r w:rsidRPr="00A20564">
        <w:t xml:space="preserve"> - Surface area (m^2)</w:t>
      </w:r>
    </w:p>
    <w:p w14:paraId="688F2B04" w14:textId="77777777" w:rsidR="00A20564" w:rsidRPr="00A20564" w:rsidRDefault="00A20564" w:rsidP="00A20564">
      <w:pPr>
        <w:numPr>
          <w:ilvl w:val="0"/>
          <w:numId w:val="13"/>
        </w:numPr>
      </w:pPr>
      <w:proofErr w:type="spellStart"/>
      <w:r w:rsidRPr="00A20564">
        <w:t>SAfreq</w:t>
      </w:r>
      <w:proofErr w:type="spellEnd"/>
      <w:r w:rsidRPr="00A20564">
        <w:t xml:space="preserve"> - Surface area frequency</w:t>
      </w:r>
    </w:p>
    <w:p w14:paraId="57721A9C" w14:textId="77777777" w:rsidR="00A20564" w:rsidRPr="00A20564" w:rsidRDefault="00A20564" w:rsidP="00A20564">
      <w:r w:rsidRPr="00A20564">
        <w:rPr>
          <w:i/>
          <w:iCs/>
        </w:rPr>
        <w:t>Dimensions</w:t>
      </w:r>
      <w:r w:rsidRPr="00A20564">
        <w:t xml:space="preserve"> of time (table rows), and Z.</w:t>
      </w:r>
    </w:p>
    <w:p w14:paraId="4F73AA90" w14:textId="77777777" w:rsidR="00A20564" w:rsidRPr="00A20564" w:rsidRDefault="00A20564" w:rsidP="00A20564">
      <w:r w:rsidRPr="00A20564">
        <w:rPr>
          <w:i/>
          <w:iCs/>
        </w:rPr>
        <w:t>Description</w:t>
      </w:r>
      <w:r w:rsidRPr="00A20564">
        <w:t xml:space="preserve"> – user assigned Case description.</w:t>
      </w:r>
    </w:p>
    <w:p w14:paraId="236332A0" w14:textId="77777777" w:rsidR="00A20564" w:rsidRPr="00A20564" w:rsidRDefault="00A20564" w:rsidP="00A20564">
      <w:r w:rsidRPr="00A20564">
        <w:rPr>
          <w:i/>
          <w:iCs/>
        </w:rPr>
        <w:t>Source</w:t>
      </w:r>
      <w:r w:rsidRPr="00A20564">
        <w:t xml:space="preserve"> - source file or model class.</w:t>
      </w:r>
    </w:p>
    <w:p w14:paraId="2F99F593" w14:textId="77777777" w:rsidR="00A20564" w:rsidRPr="00A20564" w:rsidRDefault="00A20564" w:rsidP="00A20564">
      <w:proofErr w:type="spellStart"/>
      <w:r w:rsidRPr="00A20564">
        <w:rPr>
          <w:i/>
          <w:iCs/>
        </w:rPr>
        <w:t>MetaData</w:t>
      </w:r>
      <w:proofErr w:type="spellEnd"/>
      <w:r w:rsidRPr="00A20564">
        <w:t xml:space="preserve"> - details any manipulation </w:t>
      </w:r>
      <w:proofErr w:type="spellStart"/>
      <w:r w:rsidRPr="00A20564">
        <w:t>eg</w:t>
      </w:r>
      <w:proofErr w:type="spellEnd"/>
      <w:r w:rsidRPr="00A20564">
        <w:t xml:space="preserve"> type of model or grid rotation.</w:t>
      </w:r>
    </w:p>
    <w:p w14:paraId="406ECCE3" w14:textId="77777777" w:rsidR="00A20564" w:rsidRPr="00A20564" w:rsidRDefault="00A20564" w:rsidP="00A20564"/>
    <w:p w14:paraId="75B6FB0D" w14:textId="77777777" w:rsidR="00A20564" w:rsidRPr="00A20564" w:rsidRDefault="00A20564" w:rsidP="00A20564">
      <w:pPr>
        <w:pStyle w:val="Heading3"/>
      </w:pPr>
      <w:bookmarkStart w:id="107" w:name="_Toc96181389"/>
      <w:bookmarkStart w:id="108" w:name="_Toc158307620"/>
      <w:proofErr w:type="spellStart"/>
      <w:r w:rsidRPr="00A20564">
        <w:t>SectionProps</w:t>
      </w:r>
      <w:proofErr w:type="spellEnd"/>
      <w:r w:rsidRPr="00A20564">
        <w:t xml:space="preserve"> Table</w:t>
      </w:r>
      <w:bookmarkEnd w:id="107"/>
      <w:bookmarkEnd w:id="108"/>
    </w:p>
    <w:p w14:paraId="07CA12B8" w14:textId="77777777" w:rsidR="00A20564" w:rsidRPr="00A20564" w:rsidRDefault="00A20564" w:rsidP="00A20564">
      <w:r w:rsidRPr="00A20564">
        <w:t>Variation of the width and cross-sectional area along the x-axis derived from the gridded data, with the following variables:</w:t>
      </w:r>
    </w:p>
    <w:p w14:paraId="6E3CCD05" w14:textId="77777777" w:rsidR="00A20564" w:rsidRPr="00A20564" w:rsidRDefault="00A20564" w:rsidP="00A20564">
      <w:pPr>
        <w:numPr>
          <w:ilvl w:val="0"/>
          <w:numId w:val="14"/>
        </w:numPr>
      </w:pPr>
      <w:proofErr w:type="spellStart"/>
      <w:r w:rsidRPr="00A20564">
        <w:t>Whw</w:t>
      </w:r>
      <w:proofErr w:type="spellEnd"/>
      <w:r w:rsidRPr="00A20564">
        <w:t xml:space="preserve"> - High Water Width (m)</w:t>
      </w:r>
    </w:p>
    <w:p w14:paraId="2D923127" w14:textId="77777777" w:rsidR="00A20564" w:rsidRPr="00A20564" w:rsidRDefault="00A20564" w:rsidP="00A20564">
      <w:pPr>
        <w:numPr>
          <w:ilvl w:val="0"/>
          <w:numId w:val="14"/>
        </w:numPr>
      </w:pPr>
      <w:proofErr w:type="spellStart"/>
      <w:r w:rsidRPr="00A20564">
        <w:t>Wmt</w:t>
      </w:r>
      <w:proofErr w:type="spellEnd"/>
      <w:r w:rsidRPr="00A20564">
        <w:t xml:space="preserve"> - Mean Tide Width (m)</w:t>
      </w:r>
    </w:p>
    <w:p w14:paraId="5C747437" w14:textId="77777777" w:rsidR="00A20564" w:rsidRPr="00A20564" w:rsidRDefault="00A20564" w:rsidP="00A20564">
      <w:pPr>
        <w:numPr>
          <w:ilvl w:val="0"/>
          <w:numId w:val="14"/>
        </w:numPr>
      </w:pPr>
      <w:proofErr w:type="spellStart"/>
      <w:r w:rsidRPr="00A20564">
        <w:t>Wlw</w:t>
      </w:r>
      <w:proofErr w:type="spellEnd"/>
      <w:r w:rsidRPr="00A20564">
        <w:t xml:space="preserve"> - Low Water Width (m)</w:t>
      </w:r>
    </w:p>
    <w:p w14:paraId="7A9B5405" w14:textId="77777777" w:rsidR="00A20564" w:rsidRPr="00A20564" w:rsidRDefault="00A20564" w:rsidP="00A20564">
      <w:pPr>
        <w:numPr>
          <w:ilvl w:val="0"/>
          <w:numId w:val="14"/>
        </w:numPr>
      </w:pPr>
      <w:proofErr w:type="spellStart"/>
      <w:r w:rsidRPr="00A20564">
        <w:t>CSAhw</w:t>
      </w:r>
      <w:proofErr w:type="spellEnd"/>
      <w:r w:rsidRPr="00A20564">
        <w:t xml:space="preserve"> - High Water Cross-sectional Area (m^2)</w:t>
      </w:r>
    </w:p>
    <w:p w14:paraId="33F32F31" w14:textId="77777777" w:rsidR="00A20564" w:rsidRPr="00A20564" w:rsidRDefault="00A20564" w:rsidP="00A20564">
      <w:pPr>
        <w:numPr>
          <w:ilvl w:val="0"/>
          <w:numId w:val="14"/>
        </w:numPr>
      </w:pPr>
      <w:proofErr w:type="spellStart"/>
      <w:r w:rsidRPr="00A20564">
        <w:t>CSAmt</w:t>
      </w:r>
      <w:proofErr w:type="spellEnd"/>
      <w:r w:rsidRPr="00A20564">
        <w:t xml:space="preserve"> - Mean Tide Cross-sectional Area (m^2)</w:t>
      </w:r>
    </w:p>
    <w:p w14:paraId="13662985" w14:textId="77777777" w:rsidR="00A20564" w:rsidRPr="00A20564" w:rsidRDefault="00A20564" w:rsidP="00A20564">
      <w:pPr>
        <w:numPr>
          <w:ilvl w:val="0"/>
          <w:numId w:val="14"/>
        </w:numPr>
      </w:pPr>
      <w:proofErr w:type="spellStart"/>
      <w:r w:rsidRPr="00A20564">
        <w:t>CSAlw</w:t>
      </w:r>
      <w:proofErr w:type="spellEnd"/>
      <w:r w:rsidRPr="00A20564">
        <w:t xml:space="preserve"> - Low Water Cross-sectional Area (m^2)</w:t>
      </w:r>
    </w:p>
    <w:p w14:paraId="51538811" w14:textId="77777777" w:rsidR="00A20564" w:rsidRPr="00A20564" w:rsidRDefault="00A20564" w:rsidP="00A20564">
      <w:pPr>
        <w:numPr>
          <w:ilvl w:val="0"/>
          <w:numId w:val="14"/>
        </w:numPr>
      </w:pPr>
      <w:proofErr w:type="spellStart"/>
      <w:r w:rsidRPr="00A20564">
        <w:t>Dhw</w:t>
      </w:r>
      <w:proofErr w:type="spellEnd"/>
      <w:r w:rsidRPr="00A20564">
        <w:t xml:space="preserve"> – </w:t>
      </w:r>
      <w:bookmarkStart w:id="109" w:name="_Hlk112346598"/>
      <w:r w:rsidRPr="00A20564">
        <w:t>High Water depth (m)</w:t>
      </w:r>
      <w:bookmarkEnd w:id="109"/>
    </w:p>
    <w:p w14:paraId="0C97C939" w14:textId="77777777" w:rsidR="00A20564" w:rsidRPr="00A20564" w:rsidRDefault="00A20564" w:rsidP="00A20564">
      <w:pPr>
        <w:numPr>
          <w:ilvl w:val="0"/>
          <w:numId w:val="14"/>
        </w:numPr>
      </w:pPr>
      <w:proofErr w:type="spellStart"/>
      <w:r w:rsidRPr="00A20564">
        <w:t>Dmt</w:t>
      </w:r>
      <w:proofErr w:type="spellEnd"/>
      <w:r w:rsidRPr="00A20564">
        <w:t xml:space="preserve"> –Mean Tide depth (m)</w:t>
      </w:r>
    </w:p>
    <w:p w14:paraId="360F4967" w14:textId="77777777" w:rsidR="00A20564" w:rsidRPr="00A20564" w:rsidRDefault="00A20564" w:rsidP="00A20564">
      <w:pPr>
        <w:numPr>
          <w:ilvl w:val="0"/>
          <w:numId w:val="14"/>
        </w:numPr>
      </w:pPr>
      <w:proofErr w:type="spellStart"/>
      <w:r w:rsidRPr="00A20564">
        <w:t>Dlw</w:t>
      </w:r>
      <w:proofErr w:type="spellEnd"/>
      <w:r w:rsidRPr="00A20564">
        <w:t xml:space="preserve"> - Low Water depth (m)</w:t>
      </w:r>
    </w:p>
    <w:p w14:paraId="037FC904" w14:textId="77777777" w:rsidR="00A20564" w:rsidRPr="00A20564" w:rsidRDefault="00A20564" w:rsidP="00A20564">
      <w:pPr>
        <w:numPr>
          <w:ilvl w:val="0"/>
          <w:numId w:val="14"/>
        </w:numPr>
      </w:pPr>
      <w:proofErr w:type="spellStart"/>
      <w:r w:rsidRPr="00A20564">
        <w:t>PrA</w:t>
      </w:r>
      <w:proofErr w:type="spellEnd"/>
      <w:r w:rsidRPr="00A20564">
        <w:t xml:space="preserve"> - Tidal Prism (using CSA) (m^3)</w:t>
      </w:r>
    </w:p>
    <w:p w14:paraId="584F54B3" w14:textId="77777777" w:rsidR="00A20564" w:rsidRPr="00A20564" w:rsidRDefault="00A20564" w:rsidP="00A20564">
      <w:pPr>
        <w:numPr>
          <w:ilvl w:val="0"/>
          <w:numId w:val="14"/>
        </w:numPr>
      </w:pPr>
      <w:proofErr w:type="spellStart"/>
      <w:r w:rsidRPr="00A20564">
        <w:t>Shw</w:t>
      </w:r>
      <w:proofErr w:type="spellEnd"/>
      <w:r w:rsidRPr="00A20564">
        <w:t xml:space="preserve"> – High Water surface area (m^2)</w:t>
      </w:r>
    </w:p>
    <w:p w14:paraId="76714458" w14:textId="77777777" w:rsidR="00A20564" w:rsidRPr="00A20564" w:rsidRDefault="00A20564" w:rsidP="00A20564">
      <w:pPr>
        <w:numPr>
          <w:ilvl w:val="0"/>
          <w:numId w:val="14"/>
        </w:numPr>
      </w:pPr>
      <w:proofErr w:type="spellStart"/>
      <w:r w:rsidRPr="00A20564">
        <w:t>Smt</w:t>
      </w:r>
      <w:proofErr w:type="spellEnd"/>
      <w:r w:rsidRPr="00A20564">
        <w:t xml:space="preserve"> – Mean Tide surface area (m^2)</w:t>
      </w:r>
    </w:p>
    <w:p w14:paraId="7257E4B1" w14:textId="77777777" w:rsidR="00A20564" w:rsidRPr="00A20564" w:rsidRDefault="00A20564" w:rsidP="00A20564">
      <w:pPr>
        <w:numPr>
          <w:ilvl w:val="0"/>
          <w:numId w:val="14"/>
        </w:numPr>
      </w:pPr>
      <w:proofErr w:type="spellStart"/>
      <w:r w:rsidRPr="00A20564">
        <w:t>Slw</w:t>
      </w:r>
      <w:proofErr w:type="spellEnd"/>
      <w:r w:rsidRPr="00A20564">
        <w:t xml:space="preserve"> – Low </w:t>
      </w:r>
      <w:proofErr w:type="spellStart"/>
      <w:r w:rsidRPr="00A20564">
        <w:t>Watere</w:t>
      </w:r>
      <w:proofErr w:type="spellEnd"/>
      <w:r w:rsidRPr="00A20564">
        <w:t xml:space="preserve"> surface area (m^2)</w:t>
      </w:r>
    </w:p>
    <w:p w14:paraId="30ED5CE7" w14:textId="77777777" w:rsidR="00A20564" w:rsidRPr="00A20564" w:rsidRDefault="00A20564" w:rsidP="00A20564">
      <w:pPr>
        <w:numPr>
          <w:ilvl w:val="0"/>
          <w:numId w:val="14"/>
        </w:numPr>
      </w:pPr>
      <w:proofErr w:type="spellStart"/>
      <w:r w:rsidRPr="00A20564">
        <w:t>Vhw</w:t>
      </w:r>
      <w:proofErr w:type="spellEnd"/>
      <w:r w:rsidRPr="00A20564">
        <w:t xml:space="preserve"> – High Water volume (m^3)</w:t>
      </w:r>
    </w:p>
    <w:p w14:paraId="1D11D479" w14:textId="77777777" w:rsidR="00A20564" w:rsidRPr="00A20564" w:rsidRDefault="00A20564" w:rsidP="00A20564">
      <w:pPr>
        <w:numPr>
          <w:ilvl w:val="0"/>
          <w:numId w:val="14"/>
        </w:numPr>
      </w:pPr>
      <w:proofErr w:type="spellStart"/>
      <w:r w:rsidRPr="00A20564">
        <w:t>Vmt</w:t>
      </w:r>
      <w:proofErr w:type="spellEnd"/>
      <w:r w:rsidRPr="00A20564">
        <w:t xml:space="preserve"> – Mean Tide volume (m^3)</w:t>
      </w:r>
    </w:p>
    <w:p w14:paraId="5010F588" w14:textId="77777777" w:rsidR="00A20564" w:rsidRPr="00A20564" w:rsidRDefault="00A20564" w:rsidP="00A20564">
      <w:pPr>
        <w:numPr>
          <w:ilvl w:val="0"/>
          <w:numId w:val="14"/>
        </w:numPr>
      </w:pPr>
      <w:proofErr w:type="spellStart"/>
      <w:r w:rsidRPr="00A20564">
        <w:t>Vlw</w:t>
      </w:r>
      <w:proofErr w:type="spellEnd"/>
      <w:r w:rsidRPr="00A20564">
        <w:t xml:space="preserve"> – Low Water volume (m^3)</w:t>
      </w:r>
    </w:p>
    <w:p w14:paraId="35A83880" w14:textId="77777777" w:rsidR="00A20564" w:rsidRPr="00A20564" w:rsidRDefault="00A20564" w:rsidP="00A20564">
      <w:pPr>
        <w:numPr>
          <w:ilvl w:val="0"/>
          <w:numId w:val="14"/>
        </w:numPr>
      </w:pPr>
      <w:proofErr w:type="spellStart"/>
      <w:r w:rsidRPr="00A20564">
        <w:t>PrV</w:t>
      </w:r>
      <w:proofErr w:type="spellEnd"/>
      <w:r w:rsidRPr="00A20564">
        <w:t xml:space="preserve"> - Tidal Prism (using hypsometry) (m^3)</w:t>
      </w:r>
    </w:p>
    <w:p w14:paraId="118C5507" w14:textId="77777777" w:rsidR="00A20564" w:rsidRPr="00A20564" w:rsidRDefault="00A20564" w:rsidP="00A20564">
      <w:pPr>
        <w:numPr>
          <w:ilvl w:val="0"/>
          <w:numId w:val="14"/>
        </w:numPr>
      </w:pPr>
      <w:r w:rsidRPr="00A20564">
        <w:t xml:space="preserve">Gamma - </w:t>
      </w:r>
      <w:proofErr w:type="spellStart"/>
      <w:r w:rsidRPr="00A20564">
        <w:t>Dronkers</w:t>
      </w:r>
      <w:proofErr w:type="spellEnd"/>
      <w:r w:rsidRPr="00A20564">
        <w:t>' Gamma (-)</w:t>
      </w:r>
    </w:p>
    <w:p w14:paraId="4FA6AECE" w14:textId="77777777" w:rsidR="00A20564" w:rsidRPr="00A20564" w:rsidRDefault="00A20564" w:rsidP="00A20564">
      <w:pPr>
        <w:numPr>
          <w:ilvl w:val="0"/>
          <w:numId w:val="14"/>
        </w:numPr>
      </w:pPr>
      <w:r w:rsidRPr="00A20564">
        <w:t>Vs - Storage Volume (m^3)</w:t>
      </w:r>
    </w:p>
    <w:p w14:paraId="488CF6B1" w14:textId="77777777" w:rsidR="00A20564" w:rsidRPr="00A20564" w:rsidRDefault="00A20564" w:rsidP="00A20564">
      <w:pPr>
        <w:numPr>
          <w:ilvl w:val="0"/>
          <w:numId w:val="14"/>
        </w:numPr>
      </w:pPr>
      <w:proofErr w:type="spellStart"/>
      <w:r w:rsidRPr="00A20564">
        <w:t>Vc</w:t>
      </w:r>
      <w:proofErr w:type="spellEnd"/>
      <w:r w:rsidRPr="00A20564">
        <w:t xml:space="preserve"> - Channel Volume (m^3) </w:t>
      </w:r>
    </w:p>
    <w:p w14:paraId="62E0C6AE" w14:textId="77777777" w:rsidR="00A20564" w:rsidRPr="00A20564" w:rsidRDefault="00A20564" w:rsidP="00A20564">
      <w:pPr>
        <w:numPr>
          <w:ilvl w:val="0"/>
          <w:numId w:val="16"/>
        </w:numPr>
      </w:pPr>
      <w:r w:rsidRPr="00A20564">
        <w:t>amp - Tidal amplitude at mouth (m)</w:t>
      </w:r>
    </w:p>
    <w:p w14:paraId="6432EE01" w14:textId="77777777" w:rsidR="00A20564" w:rsidRPr="00A20564" w:rsidRDefault="00A20564" w:rsidP="00A20564">
      <w:pPr>
        <w:numPr>
          <w:ilvl w:val="0"/>
          <w:numId w:val="16"/>
        </w:numPr>
      </w:pPr>
      <w:proofErr w:type="spellStart"/>
      <w:r w:rsidRPr="00A20564">
        <w:t>hyd</w:t>
      </w:r>
      <w:proofErr w:type="spellEnd"/>
      <w:r w:rsidRPr="00A20564">
        <w:t xml:space="preserve"> - Hydraulic depth of channel (m)</w:t>
      </w:r>
    </w:p>
    <w:p w14:paraId="10E192AE" w14:textId="77777777" w:rsidR="00A20564" w:rsidRPr="00A20564" w:rsidRDefault="00A20564" w:rsidP="00A20564">
      <w:r w:rsidRPr="00A20564">
        <w:rPr>
          <w:i/>
          <w:iCs/>
        </w:rPr>
        <w:lastRenderedPageBreak/>
        <w:t>Dimensions</w:t>
      </w:r>
      <w:r w:rsidRPr="00A20564">
        <w:t xml:space="preserve"> of time (table rows), and X.</w:t>
      </w:r>
    </w:p>
    <w:p w14:paraId="38C4C96B" w14:textId="77777777" w:rsidR="00A20564" w:rsidRPr="00A20564" w:rsidRDefault="00A20564" w:rsidP="00A20564">
      <w:r w:rsidRPr="00A20564">
        <w:rPr>
          <w:i/>
          <w:iCs/>
        </w:rPr>
        <w:t>Description</w:t>
      </w:r>
      <w:r w:rsidRPr="00A20564">
        <w:t xml:space="preserve"> – user assigned Case description.</w:t>
      </w:r>
    </w:p>
    <w:p w14:paraId="706FEE27" w14:textId="77777777" w:rsidR="00A20564" w:rsidRPr="00A20564" w:rsidRDefault="00A20564" w:rsidP="00A20564">
      <w:r w:rsidRPr="00A20564">
        <w:rPr>
          <w:i/>
          <w:iCs/>
        </w:rPr>
        <w:t>Source</w:t>
      </w:r>
      <w:r w:rsidRPr="00A20564">
        <w:t xml:space="preserve"> - source file or model class.</w:t>
      </w:r>
    </w:p>
    <w:p w14:paraId="111037AC" w14:textId="77777777" w:rsidR="00A20564" w:rsidRPr="00A20564" w:rsidRDefault="00A20564" w:rsidP="00A20564">
      <w:proofErr w:type="spellStart"/>
      <w:r w:rsidRPr="00A20564">
        <w:rPr>
          <w:i/>
          <w:iCs/>
        </w:rPr>
        <w:t>MetaData</w:t>
      </w:r>
      <w:proofErr w:type="spellEnd"/>
      <w:r w:rsidRPr="00A20564">
        <w:t xml:space="preserve"> - details any manipulation </w:t>
      </w:r>
      <w:proofErr w:type="spellStart"/>
      <w:r w:rsidRPr="00A20564">
        <w:t>eg</w:t>
      </w:r>
      <w:proofErr w:type="spellEnd"/>
      <w:r w:rsidRPr="00A20564">
        <w:t xml:space="preserve"> type of model or grid rotation.</w:t>
      </w:r>
    </w:p>
    <w:p w14:paraId="36346B5F" w14:textId="77777777" w:rsidR="00A20564" w:rsidRPr="00A20564" w:rsidRDefault="00A20564" w:rsidP="00A20564"/>
    <w:p w14:paraId="1407E399" w14:textId="77777777" w:rsidR="00A20564" w:rsidRPr="00A20564" w:rsidRDefault="00A20564" w:rsidP="00A20564">
      <w:pPr>
        <w:pStyle w:val="Heading3"/>
      </w:pPr>
      <w:bookmarkStart w:id="110" w:name="_Toc96181390"/>
      <w:bookmarkStart w:id="111" w:name="_Toc158307621"/>
      <w:r w:rsidRPr="00A20564">
        <w:t>Plan Table</w:t>
      </w:r>
      <w:bookmarkEnd w:id="110"/>
      <w:bookmarkEnd w:id="111"/>
    </w:p>
    <w:p w14:paraId="0DB30E05" w14:textId="77777777" w:rsidR="00A20564" w:rsidRPr="00A20564" w:rsidRDefault="00A20564" w:rsidP="00A20564">
      <w:r w:rsidRPr="00A20564">
        <w:t>Widths along the x-axis, specified in the model, or based on an exponential fit to the gridded data, with the following variables:</w:t>
      </w:r>
    </w:p>
    <w:p w14:paraId="292D9A74" w14:textId="77777777" w:rsidR="00A20564" w:rsidRPr="00A20564" w:rsidRDefault="00A20564" w:rsidP="00A20564">
      <w:pPr>
        <w:numPr>
          <w:ilvl w:val="0"/>
          <w:numId w:val="15"/>
        </w:numPr>
      </w:pPr>
      <w:proofErr w:type="spellStart"/>
      <w:r w:rsidRPr="00A20564">
        <w:t>Whw</w:t>
      </w:r>
      <w:proofErr w:type="spellEnd"/>
      <w:r w:rsidRPr="00A20564">
        <w:t xml:space="preserve"> - High Water Width (m)</w:t>
      </w:r>
    </w:p>
    <w:p w14:paraId="558B164D" w14:textId="77777777" w:rsidR="00A20564" w:rsidRPr="00A20564" w:rsidRDefault="00A20564" w:rsidP="00A20564">
      <w:pPr>
        <w:numPr>
          <w:ilvl w:val="0"/>
          <w:numId w:val="15"/>
        </w:numPr>
      </w:pPr>
      <w:proofErr w:type="spellStart"/>
      <w:r w:rsidRPr="00A20564">
        <w:t>Wmt</w:t>
      </w:r>
      <w:proofErr w:type="spellEnd"/>
      <w:r w:rsidRPr="00A20564">
        <w:t xml:space="preserve"> - Mean Tide Width (m)</w:t>
      </w:r>
    </w:p>
    <w:p w14:paraId="53E370B9" w14:textId="77777777" w:rsidR="00A20564" w:rsidRPr="00A20564" w:rsidRDefault="00A20564" w:rsidP="00A20564">
      <w:pPr>
        <w:numPr>
          <w:ilvl w:val="0"/>
          <w:numId w:val="15"/>
        </w:numPr>
      </w:pPr>
      <w:proofErr w:type="spellStart"/>
      <w:r w:rsidRPr="00A20564">
        <w:t>Wlw</w:t>
      </w:r>
      <w:proofErr w:type="spellEnd"/>
      <w:r w:rsidRPr="00A20564">
        <w:t xml:space="preserve"> - Low Water Width (m)</w:t>
      </w:r>
    </w:p>
    <w:p w14:paraId="5768407F" w14:textId="77777777" w:rsidR="00A20564" w:rsidRPr="00A20564" w:rsidRDefault="00A20564" w:rsidP="00A20564">
      <w:r w:rsidRPr="00A20564">
        <w:rPr>
          <w:i/>
          <w:iCs/>
        </w:rPr>
        <w:t>Dimensions</w:t>
      </w:r>
      <w:r w:rsidRPr="00A20564">
        <w:t xml:space="preserve"> of time (table rows), and X.</w:t>
      </w:r>
    </w:p>
    <w:p w14:paraId="557F396D" w14:textId="77777777" w:rsidR="00A20564" w:rsidRPr="00A20564" w:rsidRDefault="00A20564" w:rsidP="00A20564">
      <w:r w:rsidRPr="00A20564">
        <w:rPr>
          <w:i/>
          <w:iCs/>
        </w:rPr>
        <w:t>Description</w:t>
      </w:r>
      <w:r w:rsidRPr="00A20564">
        <w:t xml:space="preserve"> – user assigned Case description.</w:t>
      </w:r>
    </w:p>
    <w:p w14:paraId="0CCAFD04" w14:textId="77777777" w:rsidR="00A20564" w:rsidRPr="00A20564" w:rsidRDefault="00A20564" w:rsidP="00A20564">
      <w:r w:rsidRPr="00A20564">
        <w:rPr>
          <w:i/>
          <w:iCs/>
        </w:rPr>
        <w:t>Source</w:t>
      </w:r>
      <w:r w:rsidRPr="00A20564">
        <w:t xml:space="preserve"> - source file or model class.</w:t>
      </w:r>
    </w:p>
    <w:p w14:paraId="625943F0" w14:textId="77777777" w:rsidR="00A20564" w:rsidRPr="00A20564" w:rsidRDefault="00A20564" w:rsidP="00A20564">
      <w:proofErr w:type="spellStart"/>
      <w:r w:rsidRPr="00A20564">
        <w:rPr>
          <w:i/>
          <w:iCs/>
        </w:rPr>
        <w:t>MetaData</w:t>
      </w:r>
      <w:proofErr w:type="spellEnd"/>
      <w:r w:rsidRPr="00A20564">
        <w:t xml:space="preserve"> - details any manipulation </w:t>
      </w:r>
      <w:proofErr w:type="spellStart"/>
      <w:r w:rsidRPr="00A20564">
        <w:t>eg</w:t>
      </w:r>
      <w:proofErr w:type="spellEnd"/>
      <w:r w:rsidRPr="00A20564">
        <w:t xml:space="preserve"> type of model or grid rotation.</w:t>
      </w:r>
    </w:p>
    <w:p w14:paraId="159044F4" w14:textId="77777777" w:rsidR="00A20564" w:rsidRPr="00A20564" w:rsidRDefault="00A20564" w:rsidP="00A20564"/>
    <w:p w14:paraId="5AB1F44B" w14:textId="77777777" w:rsidR="00A20564" w:rsidRPr="00A20564" w:rsidRDefault="00A20564" w:rsidP="00A20564">
      <w:pPr>
        <w:pStyle w:val="Heading3"/>
      </w:pPr>
      <w:r w:rsidRPr="00A20564">
        <w:t xml:space="preserve"> </w:t>
      </w:r>
      <w:bookmarkStart w:id="112" w:name="_Toc96181391"/>
      <w:bookmarkStart w:id="113" w:name="_Toc158307622"/>
      <w:proofErr w:type="spellStart"/>
      <w:r w:rsidRPr="00A20564">
        <w:t>GrossProps</w:t>
      </w:r>
      <w:proofErr w:type="spellEnd"/>
      <w:r w:rsidRPr="00A20564">
        <w:t xml:space="preserve"> Table</w:t>
      </w:r>
      <w:bookmarkEnd w:id="112"/>
      <w:bookmarkEnd w:id="113"/>
    </w:p>
    <w:p w14:paraId="77F5CF2A" w14:textId="77777777" w:rsidR="00A20564" w:rsidRPr="00A20564" w:rsidRDefault="00A20564" w:rsidP="00A20564">
      <w:r w:rsidRPr="00A20564">
        <w:t>Various summary properties of the form related to length, area, volume, rate of convergence, etc, with the following variables:</w:t>
      </w:r>
    </w:p>
    <w:p w14:paraId="2C196A02" w14:textId="77777777" w:rsidR="00A20564" w:rsidRPr="00A20564" w:rsidRDefault="00A20564" w:rsidP="00A20564">
      <w:pPr>
        <w:numPr>
          <w:ilvl w:val="0"/>
          <w:numId w:val="16"/>
        </w:numPr>
      </w:pPr>
      <w:proofErr w:type="spellStart"/>
      <w:r w:rsidRPr="00A20564">
        <w:t>Shw</w:t>
      </w:r>
      <w:proofErr w:type="spellEnd"/>
      <w:r w:rsidRPr="00A20564">
        <w:t xml:space="preserve"> - High Water Surface Area (m^2)</w:t>
      </w:r>
    </w:p>
    <w:p w14:paraId="660489FE" w14:textId="77777777" w:rsidR="00A20564" w:rsidRPr="00A20564" w:rsidRDefault="00A20564" w:rsidP="00A20564">
      <w:pPr>
        <w:numPr>
          <w:ilvl w:val="0"/>
          <w:numId w:val="16"/>
        </w:numPr>
      </w:pPr>
      <w:proofErr w:type="spellStart"/>
      <w:r w:rsidRPr="00A20564">
        <w:t>Slw</w:t>
      </w:r>
      <w:proofErr w:type="spellEnd"/>
      <w:r w:rsidRPr="00A20564">
        <w:t xml:space="preserve"> - Low Water Surface Area (m^2)</w:t>
      </w:r>
    </w:p>
    <w:p w14:paraId="572EC91D" w14:textId="77777777" w:rsidR="00A20564" w:rsidRPr="00A20564" w:rsidRDefault="00A20564" w:rsidP="00A20564">
      <w:pPr>
        <w:numPr>
          <w:ilvl w:val="0"/>
          <w:numId w:val="16"/>
        </w:numPr>
      </w:pPr>
      <w:proofErr w:type="spellStart"/>
      <w:r w:rsidRPr="00A20564">
        <w:t>Vhw</w:t>
      </w:r>
      <w:proofErr w:type="spellEnd"/>
      <w:r w:rsidRPr="00A20564">
        <w:t xml:space="preserve"> - High Water Volume (m^3)</w:t>
      </w:r>
    </w:p>
    <w:p w14:paraId="38E63055" w14:textId="77777777" w:rsidR="00A20564" w:rsidRPr="00A20564" w:rsidRDefault="00A20564" w:rsidP="00A20564">
      <w:pPr>
        <w:numPr>
          <w:ilvl w:val="0"/>
          <w:numId w:val="16"/>
        </w:numPr>
      </w:pPr>
      <w:proofErr w:type="spellStart"/>
      <w:r w:rsidRPr="00A20564">
        <w:t>Vlw</w:t>
      </w:r>
      <w:proofErr w:type="spellEnd"/>
      <w:r w:rsidRPr="00A20564">
        <w:t xml:space="preserve"> - Low Water Volume (m^3)</w:t>
      </w:r>
    </w:p>
    <w:p w14:paraId="71D8FBB3" w14:textId="77777777" w:rsidR="00A20564" w:rsidRPr="00A20564" w:rsidRDefault="00A20564" w:rsidP="00A20564">
      <w:pPr>
        <w:numPr>
          <w:ilvl w:val="0"/>
          <w:numId w:val="16"/>
        </w:numPr>
      </w:pPr>
      <w:bookmarkStart w:id="114" w:name="_Hlk112346136"/>
      <w:proofErr w:type="spellStart"/>
      <w:r w:rsidRPr="00A20564">
        <w:t>PrA</w:t>
      </w:r>
      <w:proofErr w:type="spellEnd"/>
      <w:r w:rsidRPr="00A20564">
        <w:t xml:space="preserve"> - Tidal Prism using cross-sectional areas (m^3)</w:t>
      </w:r>
    </w:p>
    <w:bookmarkEnd w:id="114"/>
    <w:p w14:paraId="2C3D0587" w14:textId="77777777" w:rsidR="00A20564" w:rsidRPr="00A20564" w:rsidRDefault="00A20564" w:rsidP="00A20564">
      <w:pPr>
        <w:numPr>
          <w:ilvl w:val="0"/>
          <w:numId w:val="16"/>
        </w:numPr>
      </w:pPr>
      <w:proofErr w:type="spellStart"/>
      <w:r w:rsidRPr="00A20564">
        <w:t>PrV</w:t>
      </w:r>
      <w:proofErr w:type="spellEnd"/>
      <w:r w:rsidRPr="00A20564">
        <w:t xml:space="preserve"> - Tidal Prism using hypsometry volumes (m^3)</w:t>
      </w:r>
    </w:p>
    <w:p w14:paraId="3C09DD7E" w14:textId="77777777" w:rsidR="00A20564" w:rsidRPr="00A20564" w:rsidRDefault="00A20564" w:rsidP="00A20564">
      <w:pPr>
        <w:numPr>
          <w:ilvl w:val="0"/>
          <w:numId w:val="16"/>
        </w:numPr>
      </w:pPr>
      <w:bookmarkStart w:id="115" w:name="_Hlk112346964"/>
      <w:r w:rsidRPr="00A20564">
        <w:t xml:space="preserve">Gamma - </w:t>
      </w:r>
      <w:proofErr w:type="spellStart"/>
      <w:r w:rsidRPr="00A20564">
        <w:t>Dronkers</w:t>
      </w:r>
      <w:proofErr w:type="spellEnd"/>
      <w:r w:rsidRPr="00A20564">
        <w:t>' Gamma (-)</w:t>
      </w:r>
    </w:p>
    <w:bookmarkEnd w:id="115"/>
    <w:p w14:paraId="6182EF42" w14:textId="77777777" w:rsidR="00A20564" w:rsidRPr="00A20564" w:rsidRDefault="00A20564" w:rsidP="00A20564">
      <w:pPr>
        <w:numPr>
          <w:ilvl w:val="0"/>
          <w:numId w:val="16"/>
        </w:numPr>
      </w:pPr>
      <w:r w:rsidRPr="00A20564">
        <w:t>Vs - Storage Volume (m^3)</w:t>
      </w:r>
    </w:p>
    <w:p w14:paraId="77219190" w14:textId="77777777" w:rsidR="00A20564" w:rsidRPr="00A20564" w:rsidRDefault="00A20564" w:rsidP="00A20564">
      <w:pPr>
        <w:numPr>
          <w:ilvl w:val="0"/>
          <w:numId w:val="16"/>
        </w:numPr>
      </w:pPr>
      <w:proofErr w:type="spellStart"/>
      <w:r w:rsidRPr="00A20564">
        <w:t>Vc</w:t>
      </w:r>
      <w:proofErr w:type="spellEnd"/>
      <w:r w:rsidRPr="00A20564">
        <w:t xml:space="preserve"> - Channel Volume (m^3) </w:t>
      </w:r>
    </w:p>
    <w:p w14:paraId="5DDA324E" w14:textId="77777777" w:rsidR="00A20564" w:rsidRPr="00A20564" w:rsidRDefault="00A20564" w:rsidP="00A20564">
      <w:pPr>
        <w:numPr>
          <w:ilvl w:val="0"/>
          <w:numId w:val="16"/>
        </w:numPr>
      </w:pPr>
      <w:r w:rsidRPr="00A20564">
        <w:t>Wm - Mean Tide Width  at mouth (m)</w:t>
      </w:r>
    </w:p>
    <w:p w14:paraId="16C8B0E2" w14:textId="77777777" w:rsidR="00A20564" w:rsidRPr="00A20564" w:rsidRDefault="00A20564" w:rsidP="00A20564">
      <w:pPr>
        <w:numPr>
          <w:ilvl w:val="0"/>
          <w:numId w:val="16"/>
        </w:numPr>
      </w:pPr>
      <w:r w:rsidRPr="00A20564">
        <w:t>Am - Mean Tide Cross-sectional Area at mouth (m^2)</w:t>
      </w:r>
    </w:p>
    <w:p w14:paraId="2C3679B6" w14:textId="77777777" w:rsidR="00A20564" w:rsidRPr="00A20564" w:rsidRDefault="00A20564" w:rsidP="00A20564">
      <w:pPr>
        <w:numPr>
          <w:ilvl w:val="0"/>
          <w:numId w:val="16"/>
        </w:numPr>
      </w:pPr>
      <w:r w:rsidRPr="00A20564">
        <w:t>Dm – Depth at mouth to MTL (m)</w:t>
      </w:r>
    </w:p>
    <w:p w14:paraId="40E80A04" w14:textId="77777777" w:rsidR="00A20564" w:rsidRPr="00A20564" w:rsidRDefault="00A20564" w:rsidP="00A20564">
      <w:pPr>
        <w:numPr>
          <w:ilvl w:val="0"/>
          <w:numId w:val="16"/>
        </w:numPr>
      </w:pPr>
      <w:r w:rsidRPr="00A20564">
        <w:t>amp - Tidal amplitude at mouth (m)</w:t>
      </w:r>
    </w:p>
    <w:p w14:paraId="20D51F8F" w14:textId="77777777" w:rsidR="00A20564" w:rsidRPr="00A20564" w:rsidRDefault="00A20564" w:rsidP="00A20564">
      <w:pPr>
        <w:numPr>
          <w:ilvl w:val="0"/>
          <w:numId w:val="16"/>
        </w:numPr>
      </w:pPr>
      <w:proofErr w:type="spellStart"/>
      <w:r w:rsidRPr="00A20564">
        <w:t>hyd</w:t>
      </w:r>
      <w:proofErr w:type="spellEnd"/>
      <w:r w:rsidRPr="00A20564">
        <w:t xml:space="preserve"> - Hydraulic depth of channel (m)</w:t>
      </w:r>
    </w:p>
    <w:p w14:paraId="2B287E34" w14:textId="77777777" w:rsidR="00A20564" w:rsidRPr="00A20564" w:rsidRDefault="00A20564" w:rsidP="00A20564">
      <w:pPr>
        <w:numPr>
          <w:ilvl w:val="0"/>
          <w:numId w:val="16"/>
        </w:numPr>
      </w:pPr>
      <w:proofErr w:type="spellStart"/>
      <w:r w:rsidRPr="00A20564">
        <w:t>aoh</w:t>
      </w:r>
      <w:proofErr w:type="spellEnd"/>
      <w:r w:rsidRPr="00A20564">
        <w:t xml:space="preserve"> - Amplitude to Depth ratio (-)</w:t>
      </w:r>
    </w:p>
    <w:p w14:paraId="4B7E4EC8" w14:textId="77777777" w:rsidR="00A20564" w:rsidRPr="00A20564" w:rsidRDefault="00A20564" w:rsidP="00A20564">
      <w:pPr>
        <w:numPr>
          <w:ilvl w:val="0"/>
          <w:numId w:val="16"/>
        </w:numPr>
      </w:pPr>
      <w:proofErr w:type="spellStart"/>
      <w:r w:rsidRPr="00A20564">
        <w:t>VsoVc</w:t>
      </w:r>
      <w:proofErr w:type="spellEnd"/>
      <w:r w:rsidRPr="00A20564">
        <w:t xml:space="preserve"> - Storage to Channel Volume ratio (-)</w:t>
      </w:r>
    </w:p>
    <w:p w14:paraId="47A129D8" w14:textId="77777777" w:rsidR="00A20564" w:rsidRPr="00A20564" w:rsidRDefault="00A20564" w:rsidP="00A20564">
      <w:pPr>
        <w:numPr>
          <w:ilvl w:val="0"/>
          <w:numId w:val="16"/>
        </w:numPr>
      </w:pPr>
      <w:proofErr w:type="spellStart"/>
      <w:r w:rsidRPr="00A20564">
        <w:t>PrvAm</w:t>
      </w:r>
      <w:proofErr w:type="spellEnd"/>
      <w:r w:rsidRPr="00A20564">
        <w:t xml:space="preserve"> - Prism to Cross-sectional Area ratio at mouth (m)</w:t>
      </w:r>
    </w:p>
    <w:p w14:paraId="0CCF1F7C" w14:textId="77777777" w:rsidR="00A20564" w:rsidRPr="00A20564" w:rsidRDefault="00A20564" w:rsidP="00A20564">
      <w:pPr>
        <w:numPr>
          <w:ilvl w:val="0"/>
          <w:numId w:val="16"/>
        </w:numPr>
      </w:pPr>
      <w:proofErr w:type="spellStart"/>
      <w:r w:rsidRPr="00A20564">
        <w:t>SflShw</w:t>
      </w:r>
      <w:proofErr w:type="spellEnd"/>
      <w:r w:rsidRPr="00A20564">
        <w:t xml:space="preserve"> - Intertidal to Basin Area ratio</w:t>
      </w:r>
    </w:p>
    <w:p w14:paraId="00F78DA0" w14:textId="77777777" w:rsidR="00A20564" w:rsidRPr="00A20564" w:rsidRDefault="00A20564" w:rsidP="00A20564">
      <w:pPr>
        <w:numPr>
          <w:ilvl w:val="0"/>
          <w:numId w:val="16"/>
        </w:numPr>
      </w:pPr>
      <w:r w:rsidRPr="00A20564">
        <w:t>Lw - Width convergence length</w:t>
      </w:r>
    </w:p>
    <w:p w14:paraId="3400E1BB" w14:textId="77777777" w:rsidR="00A20564" w:rsidRPr="00A20564" w:rsidRDefault="00A20564" w:rsidP="00A20564">
      <w:pPr>
        <w:numPr>
          <w:ilvl w:val="0"/>
          <w:numId w:val="16"/>
        </w:numPr>
      </w:pPr>
      <w:r w:rsidRPr="00A20564">
        <w:lastRenderedPageBreak/>
        <w:t>La - Cross-sectional Area convergence length</w:t>
      </w:r>
    </w:p>
    <w:p w14:paraId="20E09C07" w14:textId="77777777" w:rsidR="00A20564" w:rsidRPr="00A20564" w:rsidRDefault="00A20564" w:rsidP="00A20564">
      <w:r w:rsidRPr="00A20564">
        <w:rPr>
          <w:i/>
          <w:iCs/>
        </w:rPr>
        <w:t>Dimensions</w:t>
      </w:r>
      <w:r w:rsidRPr="00A20564">
        <w:t xml:space="preserve"> of time (table rows).</w:t>
      </w:r>
    </w:p>
    <w:p w14:paraId="63CE7665" w14:textId="77777777" w:rsidR="00A20564" w:rsidRPr="00A20564" w:rsidRDefault="00A20564" w:rsidP="00A20564">
      <w:r w:rsidRPr="00A20564">
        <w:rPr>
          <w:i/>
          <w:iCs/>
        </w:rPr>
        <w:t>Description</w:t>
      </w:r>
      <w:r w:rsidRPr="00A20564">
        <w:t xml:space="preserve"> – user assigned Case description.</w:t>
      </w:r>
    </w:p>
    <w:p w14:paraId="02A0EB95" w14:textId="77777777" w:rsidR="00A20564" w:rsidRPr="00A20564" w:rsidRDefault="00A20564" w:rsidP="00A20564">
      <w:r w:rsidRPr="00A20564">
        <w:rPr>
          <w:i/>
          <w:iCs/>
        </w:rPr>
        <w:t>Source</w:t>
      </w:r>
      <w:r w:rsidRPr="00A20564">
        <w:t xml:space="preserve"> - source file or model class.</w:t>
      </w:r>
    </w:p>
    <w:p w14:paraId="727A57B1" w14:textId="77777777" w:rsidR="00A20564" w:rsidRPr="00A20564" w:rsidRDefault="00A20564" w:rsidP="00A20564">
      <w:proofErr w:type="spellStart"/>
      <w:r w:rsidRPr="00A20564">
        <w:rPr>
          <w:i/>
          <w:iCs/>
        </w:rPr>
        <w:t>MetaData</w:t>
      </w:r>
      <w:proofErr w:type="spellEnd"/>
      <w:r w:rsidRPr="00A20564">
        <w:t xml:space="preserve"> - details any manipulation </w:t>
      </w:r>
      <w:proofErr w:type="spellStart"/>
      <w:r w:rsidRPr="00A20564">
        <w:t>eg</w:t>
      </w:r>
      <w:proofErr w:type="spellEnd"/>
      <w:r w:rsidRPr="00A20564">
        <w:t xml:space="preserve"> type of model or grid rotation.</w:t>
      </w:r>
    </w:p>
    <w:p w14:paraId="5A8313B8" w14:textId="77777777" w:rsidR="00A20564" w:rsidRPr="00A20564" w:rsidRDefault="00A20564" w:rsidP="00A20564"/>
    <w:p w14:paraId="71985255" w14:textId="77777777" w:rsidR="00A20564" w:rsidRPr="00A20564" w:rsidRDefault="00A20564" w:rsidP="00A20564">
      <w:pPr>
        <w:pStyle w:val="Heading3"/>
      </w:pPr>
      <w:bookmarkStart w:id="116" w:name="_Toc96181392"/>
      <w:bookmarkStart w:id="117" w:name="_Toc158307623"/>
      <w:proofErr w:type="spellStart"/>
      <w:r w:rsidRPr="00A20564">
        <w:t>WaterLevels</w:t>
      </w:r>
      <w:proofErr w:type="spellEnd"/>
      <w:r w:rsidRPr="00A20564">
        <w:t xml:space="preserve"> Table</w:t>
      </w:r>
      <w:bookmarkEnd w:id="116"/>
      <w:bookmarkEnd w:id="117"/>
    </w:p>
    <w:p w14:paraId="7B9B7492" w14:textId="77777777" w:rsidR="00A20564" w:rsidRPr="00A20564" w:rsidRDefault="00A20564" w:rsidP="00A20564">
      <w:r w:rsidRPr="00A20564">
        <w:t>Variation in water levels at high water, mean tide and low water along the x-axis, with the following variables:</w:t>
      </w:r>
    </w:p>
    <w:p w14:paraId="15D4023F" w14:textId="77777777" w:rsidR="00A20564" w:rsidRPr="00A20564" w:rsidRDefault="00A20564" w:rsidP="00A20564">
      <w:pPr>
        <w:numPr>
          <w:ilvl w:val="0"/>
          <w:numId w:val="17"/>
        </w:numPr>
      </w:pPr>
      <w:proofErr w:type="spellStart"/>
      <w:r w:rsidRPr="00A20564">
        <w:t>zhw</w:t>
      </w:r>
      <w:proofErr w:type="spellEnd"/>
      <w:r w:rsidRPr="00A20564">
        <w:t xml:space="preserve"> - High Water level (</w:t>
      </w:r>
      <w:proofErr w:type="spellStart"/>
      <w:r w:rsidRPr="00A20564">
        <w:t>mAD</w:t>
      </w:r>
      <w:proofErr w:type="spellEnd"/>
      <w:r w:rsidRPr="00A20564">
        <w:t xml:space="preserve">), where </w:t>
      </w:r>
      <w:proofErr w:type="spellStart"/>
      <w:r w:rsidRPr="00A20564">
        <w:t>mAD</w:t>
      </w:r>
      <w:proofErr w:type="spellEnd"/>
      <w:r w:rsidRPr="00A20564">
        <w:t xml:space="preserve"> = metres above Datum</w:t>
      </w:r>
    </w:p>
    <w:p w14:paraId="0166F273" w14:textId="77777777" w:rsidR="00A20564" w:rsidRPr="00A20564" w:rsidRDefault="00A20564" w:rsidP="00A20564">
      <w:pPr>
        <w:numPr>
          <w:ilvl w:val="0"/>
          <w:numId w:val="17"/>
        </w:numPr>
      </w:pPr>
      <w:proofErr w:type="spellStart"/>
      <w:r w:rsidRPr="00A20564">
        <w:t>zmt</w:t>
      </w:r>
      <w:proofErr w:type="spellEnd"/>
      <w:r w:rsidRPr="00A20564">
        <w:t xml:space="preserve"> - Mean Tide level (</w:t>
      </w:r>
      <w:proofErr w:type="spellStart"/>
      <w:r w:rsidRPr="00A20564">
        <w:t>mAD</w:t>
      </w:r>
      <w:proofErr w:type="spellEnd"/>
      <w:r w:rsidRPr="00A20564">
        <w:t>)</w:t>
      </w:r>
    </w:p>
    <w:p w14:paraId="656FC4CC" w14:textId="77777777" w:rsidR="00A20564" w:rsidRPr="00A20564" w:rsidRDefault="00A20564" w:rsidP="00A20564">
      <w:pPr>
        <w:numPr>
          <w:ilvl w:val="0"/>
          <w:numId w:val="17"/>
        </w:numPr>
      </w:pPr>
      <w:proofErr w:type="spellStart"/>
      <w:r w:rsidRPr="00A20564">
        <w:t>zlw</w:t>
      </w:r>
      <w:proofErr w:type="spellEnd"/>
      <w:r w:rsidRPr="00A20564">
        <w:t xml:space="preserve"> - Low Water level (</w:t>
      </w:r>
      <w:proofErr w:type="spellStart"/>
      <w:r w:rsidRPr="00A20564">
        <w:t>mAD</w:t>
      </w:r>
      <w:proofErr w:type="spellEnd"/>
      <w:r w:rsidRPr="00A20564">
        <w:t>)</w:t>
      </w:r>
    </w:p>
    <w:p w14:paraId="0BDDA799" w14:textId="77777777" w:rsidR="00A20564" w:rsidRPr="00A20564" w:rsidRDefault="00A20564" w:rsidP="00A20564">
      <w:r w:rsidRPr="00A20564">
        <w:rPr>
          <w:i/>
          <w:iCs/>
        </w:rPr>
        <w:t xml:space="preserve">Dimensions </w:t>
      </w:r>
      <w:r w:rsidRPr="00A20564">
        <w:t>of time (table rows), and X.</w:t>
      </w:r>
    </w:p>
    <w:p w14:paraId="51733D39" w14:textId="77777777" w:rsidR="00A20564" w:rsidRPr="00A20564" w:rsidRDefault="00A20564" w:rsidP="00A20564">
      <w:r w:rsidRPr="00A20564">
        <w:rPr>
          <w:i/>
          <w:iCs/>
        </w:rPr>
        <w:t>Description</w:t>
      </w:r>
      <w:r w:rsidRPr="00A20564">
        <w:t xml:space="preserve"> – user assigned Case description.</w:t>
      </w:r>
    </w:p>
    <w:p w14:paraId="4D0086BA" w14:textId="77777777" w:rsidR="00A20564" w:rsidRPr="00A20564" w:rsidRDefault="00A20564" w:rsidP="00A20564">
      <w:r w:rsidRPr="00A20564">
        <w:rPr>
          <w:i/>
          <w:iCs/>
        </w:rPr>
        <w:t>Source</w:t>
      </w:r>
      <w:r w:rsidRPr="00A20564">
        <w:t xml:space="preserve"> - source file or model class.</w:t>
      </w:r>
    </w:p>
    <w:p w14:paraId="283D714D" w14:textId="77777777" w:rsidR="00A20564" w:rsidRDefault="00A20564" w:rsidP="00A20564">
      <w:proofErr w:type="spellStart"/>
      <w:r w:rsidRPr="00A20564">
        <w:rPr>
          <w:i/>
          <w:iCs/>
        </w:rPr>
        <w:t>MetaData</w:t>
      </w:r>
      <w:proofErr w:type="spellEnd"/>
      <w:r w:rsidRPr="00A20564">
        <w:t xml:space="preserve"> - details any manipulation </w:t>
      </w:r>
      <w:proofErr w:type="spellStart"/>
      <w:r w:rsidRPr="00A20564">
        <w:t>eg</w:t>
      </w:r>
      <w:proofErr w:type="spellEnd"/>
      <w:r w:rsidRPr="00A20564">
        <w:t xml:space="preserve"> type of model or grid rotation.</w:t>
      </w:r>
    </w:p>
    <w:p w14:paraId="77BB3057" w14:textId="77777777" w:rsidR="000C1631" w:rsidRPr="000C1631" w:rsidRDefault="000C1631" w:rsidP="000C1631">
      <w:pPr>
        <w:rPr>
          <w:rFonts w:ascii="Times New Roman" w:eastAsia="Microsoft YaHei" w:hAnsi="Times New Roman" w:cs="Times New Roman"/>
        </w:rPr>
      </w:pPr>
    </w:p>
    <w:p w14:paraId="633A7F47" w14:textId="77777777" w:rsidR="000C1631" w:rsidRPr="000C1631" w:rsidRDefault="000C1631" w:rsidP="000C1631">
      <w:pPr>
        <w:pStyle w:val="Heading2"/>
      </w:pPr>
      <w:bookmarkStart w:id="118" w:name="_Toc158307624"/>
      <w:r w:rsidRPr="000C1631">
        <w:t>Accessing data from the Command Window</w:t>
      </w:r>
      <w:bookmarkEnd w:id="118"/>
    </w:p>
    <w:p w14:paraId="5631A26E"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In addition to the options to save or export data provided by the </w:t>
      </w:r>
      <w:r w:rsidRPr="000C1631">
        <w:rPr>
          <w:rFonts w:ascii="Times New Roman" w:eastAsia="Microsoft YaHei" w:hAnsi="Times New Roman" w:cs="Times New Roman"/>
          <w:i/>
          <w:color w:val="7B2520"/>
        </w:rPr>
        <w:t>Project&gt;Cases&gt;Save</w:t>
      </w:r>
      <w:r w:rsidRPr="000C1631">
        <w:rPr>
          <w:rFonts w:ascii="Times New Roman" w:eastAsia="Microsoft YaHei" w:hAnsi="Times New Roman" w:cs="Times New Roman"/>
        </w:rPr>
        <w:t xml:space="preserve"> and </w:t>
      </w:r>
      <w:r w:rsidRPr="000C1631">
        <w:rPr>
          <w:rFonts w:ascii="Times New Roman" w:eastAsia="Microsoft YaHei" w:hAnsi="Times New Roman" w:cs="Times New Roman"/>
          <w:i/>
          <w:color w:val="7B2520"/>
        </w:rPr>
        <w:t>Project&gt;Import/Export</w:t>
      </w:r>
      <w:r w:rsidRPr="000C1631">
        <w:rPr>
          <w:rFonts w:ascii="Times New Roman" w:eastAsia="Microsoft YaHei" w:hAnsi="Times New Roman" w:cs="Times New Roman"/>
        </w:rPr>
        <w:t xml:space="preserve"> options, data can also be accessed directly for use in </w:t>
      </w:r>
      <w:proofErr w:type="spellStart"/>
      <w:r w:rsidRPr="000C1631">
        <w:rPr>
          <w:rFonts w:ascii="Times New Roman" w:eastAsia="Microsoft YaHei" w:hAnsi="Times New Roman" w:cs="Times New Roman"/>
        </w:rPr>
        <w:t>Matlab</w:t>
      </w:r>
      <w:r w:rsidRPr="000C1631">
        <w:rPr>
          <w:rFonts w:ascii="Times New Roman" w:eastAsia="Microsoft YaHei" w:hAnsi="Times New Roman" w:cs="Times New Roman"/>
          <w:vertAlign w:val="superscript"/>
        </w:rPr>
        <w:t>TM</w:t>
      </w:r>
      <w:proofErr w:type="spellEnd"/>
      <w:r w:rsidRPr="000C1631">
        <w:rPr>
          <w:rFonts w:ascii="Times New Roman" w:eastAsia="Microsoft YaHei" w:hAnsi="Times New Roman" w:cs="Times New Roman"/>
        </w:rPr>
        <w:t xml:space="preserve">, or to copy to other software packages. This requires use of the Command Window in </w:t>
      </w:r>
      <w:proofErr w:type="spellStart"/>
      <w:r w:rsidRPr="000C1631">
        <w:rPr>
          <w:rFonts w:ascii="Times New Roman" w:eastAsia="Microsoft YaHei" w:hAnsi="Times New Roman" w:cs="Times New Roman"/>
        </w:rPr>
        <w:t>Matlab</w:t>
      </w:r>
      <w:r w:rsidRPr="000C1631">
        <w:rPr>
          <w:rFonts w:ascii="Times New Roman" w:eastAsia="Microsoft YaHei" w:hAnsi="Times New Roman" w:cs="Times New Roman"/>
          <w:vertAlign w:val="superscript"/>
        </w:rPr>
        <w:t>TM</w:t>
      </w:r>
      <w:proofErr w:type="spellEnd"/>
      <w:r w:rsidRPr="000C1631">
        <w:rPr>
          <w:rFonts w:ascii="Times New Roman" w:eastAsia="Microsoft YaHei" w:hAnsi="Times New Roman" w:cs="Times New Roman"/>
        </w:rPr>
        <w:t>, and a handle to the App being used. To get a handle, open the App from the Command Window as follows:</w:t>
      </w:r>
    </w:p>
    <w:p w14:paraId="4931356B"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myapp</w:t>
      </w:r>
      <w:proofErr w:type="spellEnd"/>
      <w:r w:rsidRPr="000C1631">
        <w:rPr>
          <w:rFonts w:ascii="Arial" w:eastAsia="Microsoft YaHei" w:hAnsi="Arial" w:cs="Arial"/>
          <w:sz w:val="20"/>
          <w:szCs w:val="20"/>
        </w:rPr>
        <w:t xml:space="preserve"> = &lt;</w:t>
      </w:r>
      <w:proofErr w:type="spellStart"/>
      <w:r w:rsidRPr="000C1631">
        <w:rPr>
          <w:rFonts w:ascii="Arial" w:eastAsia="Microsoft YaHei" w:hAnsi="Arial" w:cs="Arial"/>
          <w:sz w:val="20"/>
          <w:szCs w:val="20"/>
        </w:rPr>
        <w:t>AppName</w:t>
      </w:r>
      <w:proofErr w:type="spellEnd"/>
      <w:r w:rsidRPr="000C1631">
        <w:rPr>
          <w:rFonts w:ascii="Arial" w:eastAsia="Microsoft YaHei" w:hAnsi="Arial" w:cs="Arial"/>
          <w:sz w:val="20"/>
          <w:szCs w:val="20"/>
        </w:rPr>
        <w:t xml:space="preserve">&gt;; </w:t>
      </w:r>
      <w:r w:rsidRPr="000C1631">
        <w:rPr>
          <w:rFonts w:ascii="Arial" w:eastAsia="Microsoft YaHei" w:hAnsi="Arial" w:cs="Arial"/>
          <w:sz w:val="20"/>
          <w:szCs w:val="20"/>
        </w:rPr>
        <w:tab/>
      </w:r>
      <w:r w:rsidRPr="000C1631">
        <w:rPr>
          <w:rFonts w:ascii="Arial" w:eastAsia="Microsoft YaHei" w:hAnsi="Arial" w:cs="Arial"/>
          <w:sz w:val="20"/>
          <w:szCs w:val="20"/>
        </w:rPr>
        <w:tab/>
      </w:r>
      <w:r w:rsidRPr="000C1631">
        <w:rPr>
          <w:rFonts w:ascii="Times New Roman" w:eastAsia="Microsoft YaHei" w:hAnsi="Times New Roman" w:cs="Times New Roman"/>
          <w:sz w:val="20"/>
          <w:szCs w:val="20"/>
        </w:rPr>
        <w:t>e.g.,</w:t>
      </w:r>
      <w:r w:rsidRPr="000C1631">
        <w:rPr>
          <w:rFonts w:ascii="Arial" w:eastAsia="Microsoft YaHei" w:hAnsi="Arial" w:cs="Arial"/>
          <w:sz w:val="20"/>
          <w:szCs w:val="20"/>
        </w:rPr>
        <w:t xml:space="preserve"> &gt;&gt; as = Asmita;</w:t>
      </w:r>
    </w:p>
    <w:p w14:paraId="7FDB3371"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Simply typing:</w:t>
      </w:r>
    </w:p>
    <w:p w14:paraId="175173A2"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myapp</w:t>
      </w:r>
      <w:proofErr w:type="spellEnd"/>
    </w:p>
    <w:p w14:paraId="2ACDD1D0"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Which displays the results shown in the left column below with an explanation of each data type in the right hand column.</w:t>
      </w: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0C1631" w:rsidRPr="000C1631" w14:paraId="0ACB1F31" w14:textId="77777777" w:rsidTr="008E368A">
        <w:tc>
          <w:tcPr>
            <w:tcW w:w="2830" w:type="dxa"/>
          </w:tcPr>
          <w:p w14:paraId="34F6E8BD" w14:textId="77777777" w:rsidR="000C1631" w:rsidRPr="000C1631" w:rsidRDefault="000C1631" w:rsidP="000C1631">
            <w:pPr>
              <w:rPr>
                <w:rFonts w:ascii="Times New Roman" w:eastAsia="Microsoft YaHei" w:hAnsi="Times New Roman" w:cs="Times New Roman"/>
                <w:sz w:val="18"/>
                <w:szCs w:val="18"/>
              </w:rPr>
            </w:pPr>
            <w:proofErr w:type="spellStart"/>
            <w:r w:rsidRPr="000C1631">
              <w:rPr>
                <w:rFonts w:ascii="Times New Roman" w:eastAsia="Microsoft YaHei" w:hAnsi="Times New Roman" w:cs="Times New Roman"/>
                <w:sz w:val="18"/>
                <w:szCs w:val="18"/>
              </w:rPr>
              <w:t>myapp</w:t>
            </w:r>
            <w:proofErr w:type="spellEnd"/>
            <w:r w:rsidRPr="000C1631">
              <w:rPr>
                <w:rFonts w:ascii="Times New Roman" w:eastAsia="Microsoft YaHei" w:hAnsi="Times New Roman" w:cs="Times New Roman"/>
                <w:sz w:val="18"/>
                <w:szCs w:val="18"/>
              </w:rPr>
              <w:t xml:space="preserve"> = </w:t>
            </w:r>
          </w:p>
          <w:p w14:paraId="7F4B5BC5" w14:textId="77777777" w:rsidR="000C1631" w:rsidRPr="000C1631" w:rsidRDefault="000C1631" w:rsidP="000C1631">
            <w:pPr>
              <w:rPr>
                <w:rFonts w:ascii="Times New Roman" w:eastAsia="Microsoft YaHei" w:hAnsi="Times New Roman" w:cs="Times New Roman"/>
                <w:sz w:val="18"/>
                <w:szCs w:val="18"/>
              </w:rPr>
            </w:pPr>
            <w:r w:rsidRPr="000C1631">
              <w:rPr>
                <w:rFonts w:ascii="Times New Roman" w:eastAsia="Microsoft YaHei" w:hAnsi="Times New Roman" w:cs="Times New Roman"/>
                <w:sz w:val="18"/>
                <w:szCs w:val="18"/>
              </w:rPr>
              <w:t xml:space="preserve">  &lt;</w:t>
            </w:r>
            <w:proofErr w:type="spellStart"/>
            <w:r w:rsidRPr="000C1631">
              <w:rPr>
                <w:rFonts w:ascii="Times New Roman" w:eastAsia="Microsoft YaHei" w:hAnsi="Times New Roman" w:cs="Times New Roman"/>
                <w:sz w:val="18"/>
                <w:szCs w:val="18"/>
              </w:rPr>
              <w:t>AppName</w:t>
            </w:r>
            <w:proofErr w:type="spellEnd"/>
            <w:r w:rsidRPr="000C1631">
              <w:rPr>
                <w:rFonts w:ascii="Times New Roman" w:eastAsia="Microsoft YaHei" w:hAnsi="Times New Roman" w:cs="Times New Roman"/>
                <w:sz w:val="18"/>
                <w:szCs w:val="18"/>
              </w:rPr>
              <w:t>&gt; with properties:</w:t>
            </w:r>
          </w:p>
        </w:tc>
        <w:tc>
          <w:tcPr>
            <w:tcW w:w="6230" w:type="dxa"/>
          </w:tcPr>
          <w:p w14:paraId="090C8EDA" w14:textId="77777777" w:rsidR="000C1631" w:rsidRPr="000C1631" w:rsidRDefault="000C1631" w:rsidP="000C1631">
            <w:pPr>
              <w:rPr>
                <w:rFonts w:ascii="Times New Roman" w:eastAsia="Microsoft YaHei" w:hAnsi="Times New Roman" w:cs="Times New Roman"/>
              </w:rPr>
            </w:pPr>
          </w:p>
          <w:p w14:paraId="41D10575" w14:textId="77777777" w:rsidR="000C1631" w:rsidRPr="000C1631" w:rsidRDefault="000C1631" w:rsidP="000C1631">
            <w:pPr>
              <w:jc w:val="center"/>
              <w:rPr>
                <w:rFonts w:ascii="Times New Roman" w:eastAsia="Microsoft YaHei" w:hAnsi="Times New Roman" w:cs="Times New Roman"/>
                <w:b/>
                <w:bCs/>
              </w:rPr>
            </w:pPr>
            <w:r w:rsidRPr="000C1631">
              <w:rPr>
                <w:rFonts w:ascii="Times New Roman" w:eastAsia="Microsoft YaHei" w:hAnsi="Times New Roman" w:cs="Times New Roman"/>
                <w:b/>
                <w:bCs/>
              </w:rPr>
              <w:t>Purpose</w:t>
            </w:r>
          </w:p>
        </w:tc>
      </w:tr>
      <w:tr w:rsidR="000C1631" w:rsidRPr="000C1631" w14:paraId="4699B5C6" w14:textId="77777777" w:rsidTr="008E368A">
        <w:tc>
          <w:tcPr>
            <w:tcW w:w="2830" w:type="dxa"/>
          </w:tcPr>
          <w:p w14:paraId="2D784B6E" w14:textId="77777777" w:rsidR="000C1631" w:rsidRPr="000C1631" w:rsidRDefault="000C1631" w:rsidP="000C1631">
            <w:pPr>
              <w:rPr>
                <w:rFonts w:ascii="Times New Roman" w:eastAsia="Microsoft YaHei" w:hAnsi="Times New Roman" w:cs="Times New Roman"/>
                <w:sz w:val="18"/>
                <w:szCs w:val="18"/>
              </w:rPr>
            </w:pPr>
            <w:r w:rsidRPr="000C1631">
              <w:rPr>
                <w:rFonts w:ascii="Times New Roman" w:eastAsia="Microsoft YaHei" w:hAnsi="Times New Roman" w:cs="Times New Roman"/>
                <w:sz w:val="18"/>
                <w:szCs w:val="18"/>
              </w:rPr>
              <w:t xml:space="preserve">       Inputs:        [1×1 struct]</w:t>
            </w:r>
          </w:p>
        </w:tc>
        <w:tc>
          <w:tcPr>
            <w:tcW w:w="6230" w:type="dxa"/>
          </w:tcPr>
          <w:p w14:paraId="7AF29060"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A struct with field names that match all the model parameter input fields currently </w:t>
            </w:r>
          </w:p>
        </w:tc>
      </w:tr>
      <w:tr w:rsidR="000C1631" w:rsidRPr="000C1631" w14:paraId="39930C2F" w14:textId="77777777" w:rsidTr="008E368A">
        <w:tc>
          <w:tcPr>
            <w:tcW w:w="2830" w:type="dxa"/>
          </w:tcPr>
          <w:p w14:paraId="11DF535C" w14:textId="77777777" w:rsidR="000C1631" w:rsidRPr="000C1631" w:rsidRDefault="000C1631" w:rsidP="000C1631">
            <w:pPr>
              <w:rPr>
                <w:rFonts w:ascii="Times New Roman" w:eastAsia="Microsoft YaHei" w:hAnsi="Times New Roman" w:cs="Times New Roman"/>
                <w:sz w:val="18"/>
                <w:szCs w:val="18"/>
              </w:rPr>
            </w:pPr>
            <w:r w:rsidRPr="000C1631">
              <w:rPr>
                <w:rFonts w:ascii="Times New Roman" w:eastAsia="Microsoft YaHei" w:hAnsi="Times New Roman" w:cs="Times New Roman"/>
                <w:sz w:val="18"/>
                <w:szCs w:val="18"/>
              </w:rPr>
              <w:t xml:space="preserve">        Cases:       [1×1 </w:t>
            </w:r>
            <w:proofErr w:type="spellStart"/>
            <w:r w:rsidRPr="000C1631">
              <w:rPr>
                <w:rFonts w:ascii="Times New Roman" w:eastAsia="Microsoft YaHei" w:hAnsi="Times New Roman" w:cs="Times New Roman"/>
                <w:sz w:val="18"/>
                <w:szCs w:val="18"/>
              </w:rPr>
              <w:t>muiCatalogue</w:t>
            </w:r>
            <w:proofErr w:type="spellEnd"/>
            <w:r w:rsidRPr="000C1631">
              <w:rPr>
                <w:rFonts w:ascii="Times New Roman" w:eastAsia="Microsoft YaHei" w:hAnsi="Times New Roman" w:cs="Times New Roman"/>
                <w:sz w:val="18"/>
                <w:szCs w:val="18"/>
              </w:rPr>
              <w:t>]</w:t>
            </w:r>
          </w:p>
        </w:tc>
        <w:tc>
          <w:tcPr>
            <w:tcW w:w="6230" w:type="dxa"/>
          </w:tcPr>
          <w:p w14:paraId="3F8DAF83" w14:textId="77777777" w:rsidR="000C1631" w:rsidRPr="000C1631" w:rsidRDefault="000C1631" w:rsidP="000C1631">
            <w:pPr>
              <w:rPr>
                <w:rFonts w:ascii="Times New Roman" w:eastAsia="Microsoft YaHei" w:hAnsi="Times New Roman" w:cs="Times New Roman"/>
              </w:rPr>
            </w:pPr>
            <w:proofErr w:type="spellStart"/>
            <w:r w:rsidRPr="000C1631">
              <w:rPr>
                <w:rFonts w:ascii="Times New Roman" w:eastAsia="Microsoft YaHei" w:hAnsi="Times New Roman" w:cs="Times New Roman"/>
              </w:rPr>
              <w:t>muuiCatalogue</w:t>
            </w:r>
            <w:proofErr w:type="spellEnd"/>
            <w:r w:rsidRPr="000C1631">
              <w:rPr>
                <w:rFonts w:ascii="Times New Roman" w:eastAsia="Microsoft YaHei" w:hAnsi="Times New Roman" w:cs="Times New Roman"/>
              </w:rPr>
              <w:t xml:space="preserve"> class with properties </w:t>
            </w:r>
            <w:proofErr w:type="spellStart"/>
            <w:r w:rsidRPr="000C1631">
              <w:rPr>
                <w:rFonts w:ascii="Times New Roman" w:eastAsia="Microsoft YaHei" w:hAnsi="Times New Roman" w:cs="Times New Roman"/>
              </w:rPr>
              <w:t>DataSets</w:t>
            </w:r>
            <w:proofErr w:type="spellEnd"/>
            <w:r w:rsidRPr="000C1631">
              <w:rPr>
                <w:rFonts w:ascii="Times New Roman" w:eastAsia="Microsoft YaHei" w:hAnsi="Times New Roman" w:cs="Times New Roman"/>
              </w:rPr>
              <w:t xml:space="preserve"> and Catalogue. The former holds the data the latter the details of the currently held records.</w:t>
            </w:r>
          </w:p>
        </w:tc>
      </w:tr>
      <w:tr w:rsidR="000C1631" w:rsidRPr="000C1631" w14:paraId="030B0DAB" w14:textId="77777777" w:rsidTr="008E368A">
        <w:tc>
          <w:tcPr>
            <w:tcW w:w="2830" w:type="dxa"/>
          </w:tcPr>
          <w:p w14:paraId="59472783"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sz w:val="18"/>
                <w:szCs w:val="18"/>
              </w:rPr>
              <w:t xml:space="preserve">        Info:         [1×1 </w:t>
            </w:r>
            <w:proofErr w:type="spellStart"/>
            <w:r w:rsidRPr="000C1631">
              <w:rPr>
                <w:rFonts w:ascii="Times New Roman" w:eastAsia="Microsoft YaHei" w:hAnsi="Times New Roman" w:cs="Times New Roman"/>
                <w:sz w:val="18"/>
                <w:szCs w:val="18"/>
              </w:rPr>
              <w:t>muiProject</w:t>
            </w:r>
            <w:proofErr w:type="spellEnd"/>
            <w:r w:rsidRPr="000C1631">
              <w:rPr>
                <w:rFonts w:ascii="Times New Roman" w:eastAsia="Microsoft YaHei" w:hAnsi="Times New Roman" w:cs="Times New Roman"/>
                <w:sz w:val="18"/>
                <w:szCs w:val="18"/>
              </w:rPr>
              <w:t>]</w:t>
            </w:r>
          </w:p>
        </w:tc>
        <w:tc>
          <w:tcPr>
            <w:tcW w:w="6230" w:type="dxa"/>
          </w:tcPr>
          <w:p w14:paraId="19C3AE86" w14:textId="77777777" w:rsidR="000C1631" w:rsidRPr="000C1631" w:rsidRDefault="000C1631" w:rsidP="000C1631">
            <w:pPr>
              <w:rPr>
                <w:rFonts w:ascii="Times New Roman" w:eastAsia="Microsoft YaHei" w:hAnsi="Times New Roman" w:cs="Times New Roman"/>
              </w:rPr>
            </w:pPr>
            <w:proofErr w:type="spellStart"/>
            <w:r w:rsidRPr="000C1631">
              <w:rPr>
                <w:rFonts w:ascii="Times New Roman" w:eastAsia="Microsoft YaHei" w:hAnsi="Times New Roman" w:cs="Times New Roman"/>
              </w:rPr>
              <w:t>muiProject</w:t>
            </w:r>
            <w:proofErr w:type="spellEnd"/>
            <w:r w:rsidRPr="000C1631">
              <w:rPr>
                <w:rFonts w:ascii="Times New Roman" w:eastAsia="Microsoft YaHei" w:hAnsi="Times New Roman" w:cs="Times New Roman"/>
              </w:rPr>
              <w:t xml:space="preserve"> class with current project information such as file and path name.</w:t>
            </w:r>
          </w:p>
        </w:tc>
      </w:tr>
      <w:tr w:rsidR="000C1631" w:rsidRPr="000C1631" w14:paraId="01A0635C" w14:textId="77777777" w:rsidTr="008E368A">
        <w:tc>
          <w:tcPr>
            <w:tcW w:w="2830" w:type="dxa"/>
          </w:tcPr>
          <w:p w14:paraId="5A181B6E"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sz w:val="18"/>
                <w:szCs w:val="18"/>
              </w:rPr>
              <w:t xml:space="preserve">       Constants: [1×1 </w:t>
            </w:r>
            <w:proofErr w:type="spellStart"/>
            <w:r w:rsidRPr="000C1631">
              <w:rPr>
                <w:rFonts w:ascii="Times New Roman" w:eastAsia="Microsoft YaHei" w:hAnsi="Times New Roman" w:cs="Times New Roman"/>
                <w:sz w:val="18"/>
                <w:szCs w:val="18"/>
              </w:rPr>
              <w:t>muiConstants</w:t>
            </w:r>
            <w:proofErr w:type="spellEnd"/>
            <w:r w:rsidRPr="000C1631">
              <w:rPr>
                <w:rFonts w:ascii="Times New Roman" w:eastAsia="Microsoft YaHei" w:hAnsi="Times New Roman" w:cs="Times New Roman"/>
                <w:sz w:val="18"/>
                <w:szCs w:val="18"/>
              </w:rPr>
              <w:t>]</w:t>
            </w:r>
          </w:p>
        </w:tc>
        <w:tc>
          <w:tcPr>
            <w:tcW w:w="6230" w:type="dxa"/>
          </w:tcPr>
          <w:p w14:paraId="69E141A6" w14:textId="77777777" w:rsidR="000C1631" w:rsidRPr="000C1631" w:rsidRDefault="000C1631" w:rsidP="000C1631">
            <w:pPr>
              <w:rPr>
                <w:rFonts w:ascii="Times New Roman" w:eastAsia="Microsoft YaHei" w:hAnsi="Times New Roman" w:cs="Times New Roman"/>
              </w:rPr>
            </w:pPr>
            <w:proofErr w:type="spellStart"/>
            <w:r w:rsidRPr="000C1631">
              <w:rPr>
                <w:rFonts w:ascii="Times New Roman" w:eastAsia="Microsoft YaHei" w:hAnsi="Times New Roman" w:cs="Times New Roman"/>
              </w:rPr>
              <w:t>muiConstants</w:t>
            </w:r>
            <w:proofErr w:type="spellEnd"/>
            <w:r w:rsidRPr="000C1631">
              <w:rPr>
                <w:rFonts w:ascii="Times New Roman" w:eastAsia="Microsoft YaHei" w:hAnsi="Times New Roman" w:cs="Times New Roman"/>
              </w:rPr>
              <w:t xml:space="preserve"> class with generic model properties (e.g. gravity, etc).</w:t>
            </w:r>
          </w:p>
        </w:tc>
      </w:tr>
    </w:tbl>
    <w:p w14:paraId="0110830A" w14:textId="77777777" w:rsidR="000C1631" w:rsidRPr="000C1631" w:rsidRDefault="000C1631" w:rsidP="000C1631">
      <w:pPr>
        <w:rPr>
          <w:rFonts w:ascii="Times New Roman" w:eastAsia="Microsoft YaHei" w:hAnsi="Times New Roman" w:cs="Times New Roman"/>
        </w:rPr>
      </w:pPr>
    </w:p>
    <w:p w14:paraId="717FB61A"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To access current model settings, use the following:</w:t>
      </w:r>
    </w:p>
    <w:p w14:paraId="4B79F3DF"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myapp.Inputs</w:t>
      </w:r>
      <w:proofErr w:type="spellEnd"/>
      <w:r w:rsidRPr="000C1631">
        <w:rPr>
          <w:rFonts w:ascii="Arial" w:eastAsia="Microsoft YaHei" w:hAnsi="Arial" w:cs="Arial"/>
          <w:sz w:val="20"/>
          <w:szCs w:val="20"/>
        </w:rPr>
        <w:t>.&lt;</w:t>
      </w:r>
      <w:proofErr w:type="spellStart"/>
      <w:r w:rsidRPr="000C1631">
        <w:rPr>
          <w:rFonts w:ascii="Arial" w:eastAsia="Microsoft YaHei" w:hAnsi="Arial" w:cs="Arial"/>
          <w:sz w:val="20"/>
          <w:szCs w:val="20"/>
        </w:rPr>
        <w:t>InputClassName</w:t>
      </w:r>
      <w:proofErr w:type="spellEnd"/>
      <w:r w:rsidRPr="000C1631">
        <w:rPr>
          <w:rFonts w:ascii="Arial" w:eastAsia="Microsoft YaHei" w:hAnsi="Arial" w:cs="Arial"/>
          <w:sz w:val="20"/>
          <w:szCs w:val="20"/>
        </w:rPr>
        <w:t>&gt;</w:t>
      </w:r>
    </w:p>
    <w:p w14:paraId="208D9D3D"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To access the listing of current data sets, use:</w:t>
      </w:r>
    </w:p>
    <w:p w14:paraId="73D5DDDC" w14:textId="77777777" w:rsidR="000C1631" w:rsidRPr="000C1631" w:rsidRDefault="000C1631" w:rsidP="000C1631">
      <w:pPr>
        <w:rPr>
          <w:rFonts w:ascii="Arial" w:eastAsia="Microsoft YaHei" w:hAnsi="Arial" w:cs="Arial"/>
          <w:sz w:val="20"/>
          <w:szCs w:val="20"/>
        </w:rPr>
      </w:pPr>
      <w:bookmarkStart w:id="119" w:name="_Hlk158305656"/>
      <w:r w:rsidRPr="000C1631">
        <w:rPr>
          <w:rFonts w:ascii="Arial" w:eastAsia="Microsoft YaHei" w:hAnsi="Arial" w:cs="Arial"/>
          <w:sz w:val="20"/>
          <w:szCs w:val="20"/>
        </w:rPr>
        <w:lastRenderedPageBreak/>
        <w:t xml:space="preserve">&gt;&gt; </w:t>
      </w:r>
      <w:proofErr w:type="spellStart"/>
      <w:r w:rsidRPr="000C1631">
        <w:rPr>
          <w:rFonts w:ascii="Arial" w:eastAsia="Microsoft YaHei" w:hAnsi="Arial" w:cs="Arial"/>
          <w:sz w:val="20"/>
          <w:szCs w:val="20"/>
        </w:rPr>
        <w:t>cs.Cases.</w:t>
      </w:r>
      <w:bookmarkEnd w:id="119"/>
      <w:r w:rsidRPr="000C1631">
        <w:rPr>
          <w:rFonts w:ascii="Arial" w:eastAsia="Microsoft YaHei" w:hAnsi="Arial" w:cs="Arial"/>
          <w:sz w:val="20"/>
          <w:szCs w:val="20"/>
        </w:rPr>
        <w:t>Catalogue</w:t>
      </w:r>
      <w:proofErr w:type="spellEnd"/>
    </w:p>
    <w:p w14:paraId="6EAD43AB"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To access imported or model data sets, use:</w:t>
      </w:r>
    </w:p>
    <w:p w14:paraId="0809F5FA" w14:textId="77777777" w:rsidR="000C1631" w:rsidRPr="000C1631" w:rsidRDefault="000C1631" w:rsidP="000C1631">
      <w:pPr>
        <w:rPr>
          <w:rFonts w:ascii="Arial" w:eastAsia="Microsoft YaHei" w:hAnsi="Arial" w:cs="Arial"/>
          <w:sz w:val="20"/>
          <w:szCs w:val="20"/>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cs.Cases.DataSets</w:t>
      </w:r>
      <w:proofErr w:type="spellEnd"/>
      <w:r w:rsidRPr="000C1631">
        <w:rPr>
          <w:rFonts w:ascii="Arial" w:eastAsia="Microsoft YaHei" w:hAnsi="Arial" w:cs="Arial"/>
          <w:sz w:val="20"/>
          <w:szCs w:val="20"/>
        </w:rPr>
        <w:t>.&lt;</w:t>
      </w:r>
      <w:proofErr w:type="spellStart"/>
      <w:r w:rsidRPr="000C1631">
        <w:rPr>
          <w:rFonts w:ascii="Arial" w:eastAsia="Microsoft YaHei" w:hAnsi="Arial" w:cs="Arial"/>
          <w:sz w:val="20"/>
          <w:szCs w:val="20"/>
        </w:rPr>
        <w:t>DataClassName</w:t>
      </w:r>
      <w:proofErr w:type="spellEnd"/>
      <w:r w:rsidRPr="000C1631">
        <w:rPr>
          <w:rFonts w:ascii="Arial" w:eastAsia="Microsoft YaHei" w:hAnsi="Arial" w:cs="Arial"/>
          <w:sz w:val="20"/>
          <w:szCs w:val="20"/>
        </w:rPr>
        <w:t>&gt;</w:t>
      </w:r>
    </w:p>
    <w:p w14:paraId="012E3F3B"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0C1631">
        <w:rPr>
          <w:rFonts w:ascii="Times New Roman" w:eastAsia="Microsoft YaHei" w:hAnsi="Times New Roman" w:cs="Times New Roman"/>
        </w:rPr>
        <w:t>RunParam</w:t>
      </w:r>
      <w:proofErr w:type="spellEnd"/>
      <w:r w:rsidRPr="000C1631">
        <w:rPr>
          <w:rFonts w:ascii="Times New Roman" w:eastAsia="Microsoft YaHei" w:hAnsi="Times New Roman" w:cs="Times New Roman"/>
        </w:rPr>
        <w:t xml:space="preserve"> and Data. The former holds the input parameters used for that specific model run. </w:t>
      </w:r>
      <w:proofErr w:type="spellStart"/>
      <w:r w:rsidRPr="000C1631">
        <w:rPr>
          <w:rFonts w:ascii="Times New Roman" w:eastAsia="Microsoft YaHei" w:hAnsi="Times New Roman" w:cs="Times New Roman"/>
        </w:rPr>
        <w:t>RunParam</w:t>
      </w:r>
      <w:proofErr w:type="spellEnd"/>
      <w:r w:rsidRPr="000C1631">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0C1631">
        <w:rPr>
          <w:rFonts w:ascii="Times New Roman" w:eastAsia="Microsoft YaHei" w:hAnsi="Times New Roman" w:cs="Times New Roman"/>
        </w:rPr>
        <w:t>stuct</w:t>
      </w:r>
      <w:proofErr w:type="spellEnd"/>
      <w:r w:rsidRPr="000C1631">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0C1631">
        <w:rPr>
          <w:rFonts w:ascii="Times New Roman" w:eastAsia="Microsoft YaHei" w:hAnsi="Times New Roman" w:cs="Times New Roman"/>
          <w:i/>
          <w:iCs/>
        </w:rPr>
        <w:t xml:space="preserve"> </w:t>
      </w:r>
      <w:proofErr w:type="spellStart"/>
      <w:r w:rsidRPr="000C1631">
        <w:rPr>
          <w:rFonts w:ascii="Times New Roman" w:eastAsia="Microsoft YaHei" w:hAnsi="Times New Roman" w:cs="Times New Roman"/>
          <w:i/>
          <w:iCs/>
        </w:rPr>
        <w:t>dstable</w:t>
      </w:r>
      <w:proofErr w:type="spellEnd"/>
      <w:r w:rsidRPr="000C1631">
        <w:rPr>
          <w:rFonts w:ascii="Times New Roman" w:eastAsia="Microsoft YaHei" w:hAnsi="Times New Roman" w:cs="Times New Roman"/>
        </w:rPr>
        <w:t xml:space="preserve"> created by the model, use:</w:t>
      </w:r>
    </w:p>
    <w:p w14:paraId="663C71E1" w14:textId="77777777" w:rsidR="000C1631" w:rsidRPr="000C1631" w:rsidRDefault="000C1631" w:rsidP="000C1631">
      <w:pPr>
        <w:rPr>
          <w:rFonts w:ascii="Arial" w:eastAsia="Microsoft YaHei" w:hAnsi="Arial" w:cs="Arial"/>
          <w:sz w:val="20"/>
          <w:szCs w:val="20"/>
        </w:rPr>
      </w:pPr>
      <w:bookmarkStart w:id="120" w:name="_Hlk158306562"/>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cs.Cases.DataSets</w:t>
      </w:r>
      <w:proofErr w:type="spellEnd"/>
      <w:r w:rsidRPr="000C1631">
        <w:rPr>
          <w:rFonts w:ascii="Arial" w:eastAsia="Microsoft YaHei" w:hAnsi="Arial" w:cs="Arial"/>
          <w:sz w:val="20"/>
          <w:szCs w:val="20"/>
        </w:rPr>
        <w:t>.&lt;</w:t>
      </w:r>
      <w:proofErr w:type="spellStart"/>
      <w:r w:rsidRPr="000C1631">
        <w:rPr>
          <w:rFonts w:ascii="Arial" w:eastAsia="Microsoft YaHei" w:hAnsi="Arial" w:cs="Arial"/>
          <w:sz w:val="20"/>
          <w:szCs w:val="20"/>
        </w:rPr>
        <w:t>DataClassName</w:t>
      </w:r>
      <w:proofErr w:type="spellEnd"/>
      <w:r w:rsidRPr="000C1631">
        <w:rPr>
          <w:rFonts w:ascii="Arial" w:eastAsia="Microsoft YaHei" w:hAnsi="Arial" w:cs="Arial"/>
          <w:sz w:val="20"/>
          <w:szCs w:val="20"/>
        </w:rPr>
        <w:t>&gt;(</w:t>
      </w:r>
      <w:proofErr w:type="spellStart"/>
      <w:r w:rsidRPr="000C1631">
        <w:rPr>
          <w:rFonts w:ascii="Arial" w:eastAsia="Microsoft YaHei" w:hAnsi="Arial" w:cs="Arial"/>
          <w:sz w:val="20"/>
          <w:szCs w:val="20"/>
        </w:rPr>
        <w:t>idx</w:t>
      </w:r>
      <w:proofErr w:type="spellEnd"/>
      <w:r w:rsidRPr="000C1631">
        <w:rPr>
          <w:rFonts w:ascii="Arial" w:eastAsia="Microsoft YaHei" w:hAnsi="Arial" w:cs="Arial"/>
          <w:sz w:val="20"/>
          <w:szCs w:val="20"/>
        </w:rPr>
        <w:t>).</w:t>
      </w:r>
      <w:proofErr w:type="spellStart"/>
      <w:r w:rsidRPr="000C1631">
        <w:rPr>
          <w:rFonts w:ascii="Arial" w:eastAsia="Microsoft YaHei" w:hAnsi="Arial" w:cs="Arial"/>
          <w:sz w:val="20"/>
          <w:szCs w:val="20"/>
        </w:rPr>
        <w:t>Data.Dataset</w:t>
      </w:r>
      <w:proofErr w:type="spellEnd"/>
    </w:p>
    <w:bookmarkEnd w:id="120"/>
    <w:p w14:paraId="37E9AE77" w14:textId="77777777" w:rsidR="000C1631" w:rsidRPr="000C1631" w:rsidRDefault="000C1631" w:rsidP="000C1631">
      <w:pPr>
        <w:rPr>
          <w:rFonts w:ascii="Times New Roman" w:eastAsia="Microsoft YaHei" w:hAnsi="Times New Roman" w:cs="Times New Roman"/>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cs.Cases.DataSets</w:t>
      </w:r>
      <w:proofErr w:type="spellEnd"/>
      <w:r w:rsidRPr="000C1631">
        <w:rPr>
          <w:rFonts w:ascii="Arial" w:eastAsia="Microsoft YaHei" w:hAnsi="Arial" w:cs="Arial"/>
          <w:sz w:val="20"/>
          <w:szCs w:val="20"/>
        </w:rPr>
        <w:t>.&lt;</w:t>
      </w:r>
      <w:proofErr w:type="spellStart"/>
      <w:r w:rsidRPr="000C1631">
        <w:rPr>
          <w:rFonts w:ascii="Arial" w:eastAsia="Microsoft YaHei" w:hAnsi="Arial" w:cs="Arial"/>
          <w:sz w:val="20"/>
          <w:szCs w:val="20"/>
        </w:rPr>
        <w:t>DataClassName</w:t>
      </w:r>
      <w:proofErr w:type="spellEnd"/>
      <w:r w:rsidRPr="000C1631">
        <w:rPr>
          <w:rFonts w:ascii="Arial" w:eastAsia="Microsoft YaHei" w:hAnsi="Arial" w:cs="Arial"/>
          <w:sz w:val="20"/>
          <w:szCs w:val="20"/>
        </w:rPr>
        <w:t>&gt;(</w:t>
      </w:r>
      <w:proofErr w:type="spellStart"/>
      <w:r w:rsidRPr="000C1631">
        <w:rPr>
          <w:rFonts w:ascii="Arial" w:eastAsia="Microsoft YaHei" w:hAnsi="Arial" w:cs="Arial"/>
          <w:sz w:val="20"/>
          <w:szCs w:val="20"/>
        </w:rPr>
        <w:t>idx</w:t>
      </w:r>
      <w:proofErr w:type="spellEnd"/>
      <w:r w:rsidRPr="000C1631">
        <w:rPr>
          <w:rFonts w:ascii="Arial" w:eastAsia="Microsoft YaHei" w:hAnsi="Arial" w:cs="Arial"/>
          <w:sz w:val="20"/>
          <w:szCs w:val="20"/>
        </w:rPr>
        <w:t>).Data.&lt;</w:t>
      </w:r>
      <w:proofErr w:type="spellStart"/>
      <w:r w:rsidRPr="000C1631">
        <w:rPr>
          <w:rFonts w:ascii="Arial" w:eastAsia="Microsoft YaHei" w:hAnsi="Arial" w:cs="Arial"/>
          <w:sz w:val="20"/>
          <w:szCs w:val="20"/>
        </w:rPr>
        <w:t>ModelSpecificName</w:t>
      </w:r>
      <w:proofErr w:type="spellEnd"/>
      <w:r w:rsidRPr="000C1631">
        <w:rPr>
          <w:rFonts w:ascii="Arial" w:eastAsia="Microsoft YaHei" w:hAnsi="Arial" w:cs="Arial"/>
          <w:sz w:val="20"/>
          <w:szCs w:val="20"/>
        </w:rPr>
        <w:t>&gt;</w:t>
      </w:r>
    </w:p>
    <w:p w14:paraId="1AD6D57D"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To access the underlying </w:t>
      </w:r>
      <w:r w:rsidRPr="000C1631">
        <w:rPr>
          <w:rFonts w:ascii="Times New Roman" w:eastAsia="Microsoft YaHei" w:hAnsi="Times New Roman" w:cs="Times New Roman"/>
          <w:i/>
          <w:iCs/>
        </w:rPr>
        <w:t>table,</w:t>
      </w:r>
      <w:r w:rsidRPr="000C1631">
        <w:rPr>
          <w:rFonts w:ascii="Times New Roman" w:eastAsia="Microsoft YaHei" w:hAnsi="Times New Roman" w:cs="Times New Roman"/>
        </w:rPr>
        <w:t xml:space="preserve"> use:</w:t>
      </w:r>
    </w:p>
    <w:p w14:paraId="3EC8D01C" w14:textId="77777777" w:rsidR="000C1631" w:rsidRPr="000C1631" w:rsidRDefault="000C1631" w:rsidP="000C1631">
      <w:pPr>
        <w:rPr>
          <w:rFonts w:ascii="Times New Roman" w:eastAsia="Microsoft YaHei" w:hAnsi="Times New Roman" w:cs="Times New Roman"/>
        </w:rPr>
      </w:pPr>
      <w:r w:rsidRPr="000C1631">
        <w:rPr>
          <w:rFonts w:ascii="Arial" w:eastAsia="Microsoft YaHei" w:hAnsi="Arial" w:cs="Arial"/>
          <w:sz w:val="20"/>
          <w:szCs w:val="20"/>
        </w:rPr>
        <w:t xml:space="preserve">&gt;&gt; </w:t>
      </w:r>
      <w:proofErr w:type="spellStart"/>
      <w:r w:rsidRPr="000C1631">
        <w:rPr>
          <w:rFonts w:ascii="Arial" w:eastAsia="Microsoft YaHei" w:hAnsi="Arial" w:cs="Arial"/>
          <w:sz w:val="20"/>
          <w:szCs w:val="20"/>
        </w:rPr>
        <w:t>cs.Cases.DataSets</w:t>
      </w:r>
      <w:proofErr w:type="spellEnd"/>
      <w:r w:rsidRPr="000C1631">
        <w:rPr>
          <w:rFonts w:ascii="Arial" w:eastAsia="Microsoft YaHei" w:hAnsi="Arial" w:cs="Arial"/>
          <w:sz w:val="20"/>
          <w:szCs w:val="20"/>
        </w:rPr>
        <w:t>.&lt;</w:t>
      </w:r>
      <w:proofErr w:type="spellStart"/>
      <w:r w:rsidRPr="000C1631">
        <w:rPr>
          <w:rFonts w:ascii="Arial" w:eastAsia="Microsoft YaHei" w:hAnsi="Arial" w:cs="Arial"/>
          <w:sz w:val="20"/>
          <w:szCs w:val="20"/>
        </w:rPr>
        <w:t>DataClassName</w:t>
      </w:r>
      <w:proofErr w:type="spellEnd"/>
      <w:r w:rsidRPr="000C1631">
        <w:rPr>
          <w:rFonts w:ascii="Arial" w:eastAsia="Microsoft YaHei" w:hAnsi="Arial" w:cs="Arial"/>
          <w:sz w:val="20"/>
          <w:szCs w:val="20"/>
        </w:rPr>
        <w:t>&gt;(</w:t>
      </w:r>
      <w:proofErr w:type="spellStart"/>
      <w:r w:rsidRPr="000C1631">
        <w:rPr>
          <w:rFonts w:ascii="Arial" w:eastAsia="Microsoft YaHei" w:hAnsi="Arial" w:cs="Arial"/>
          <w:sz w:val="20"/>
          <w:szCs w:val="20"/>
        </w:rPr>
        <w:t>idx</w:t>
      </w:r>
      <w:proofErr w:type="spellEnd"/>
      <w:r w:rsidRPr="000C1631">
        <w:rPr>
          <w:rFonts w:ascii="Arial" w:eastAsia="Microsoft YaHei" w:hAnsi="Arial" w:cs="Arial"/>
          <w:sz w:val="20"/>
          <w:szCs w:val="20"/>
        </w:rPr>
        <w:t>).</w:t>
      </w:r>
      <w:proofErr w:type="spellStart"/>
      <w:r w:rsidRPr="000C1631">
        <w:rPr>
          <w:rFonts w:ascii="Arial" w:eastAsia="Microsoft YaHei" w:hAnsi="Arial" w:cs="Arial"/>
          <w:sz w:val="20"/>
          <w:szCs w:val="20"/>
        </w:rPr>
        <w:t>Data.Dataset.DataTable</w:t>
      </w:r>
      <w:proofErr w:type="spellEnd"/>
    </w:p>
    <w:p w14:paraId="38E4A8C0" w14:textId="77777777" w:rsidR="000C1631" w:rsidRPr="000C1631" w:rsidRDefault="000C1631" w:rsidP="000C1631">
      <w:pPr>
        <w:rPr>
          <w:rFonts w:ascii="Times New Roman" w:eastAsia="Microsoft YaHei" w:hAnsi="Times New Roman" w:cs="Times New Roman"/>
        </w:rPr>
      </w:pPr>
      <w:r w:rsidRPr="000C1631">
        <w:rPr>
          <w:rFonts w:ascii="Times New Roman" w:eastAsia="Microsoft YaHei" w:hAnsi="Times New Roman" w:cs="Times New Roman"/>
        </w:rPr>
        <w:t xml:space="preserve">The result can be assigned to new variables as required. Note that when assigning </w:t>
      </w:r>
      <w:proofErr w:type="spellStart"/>
      <w:r w:rsidRPr="000C1631">
        <w:rPr>
          <w:rFonts w:ascii="Times New Roman" w:eastAsia="Microsoft YaHei" w:hAnsi="Times New Roman" w:cs="Times New Roman"/>
          <w:i/>
          <w:iCs/>
        </w:rPr>
        <w:t>dstables</w:t>
      </w:r>
      <w:proofErr w:type="spellEnd"/>
      <w:r w:rsidRPr="000C1631">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372A9AC7" w14:textId="77777777" w:rsidR="000C1631" w:rsidRPr="000C1631" w:rsidRDefault="000C1631" w:rsidP="000C1631">
      <w:pPr>
        <w:rPr>
          <w:rFonts w:ascii="Calibri" w:eastAsia="DengXian" w:hAnsi="Calibri" w:cs="Times New Roman"/>
        </w:rPr>
      </w:pPr>
    </w:p>
    <w:p w14:paraId="0DB8705C" w14:textId="77777777" w:rsidR="000C1631" w:rsidRPr="00A20564" w:rsidRDefault="000C1631" w:rsidP="00A20564"/>
    <w:p w14:paraId="4773EF62" w14:textId="77777777" w:rsidR="00234DAB" w:rsidRDefault="00234DAB" w:rsidP="00197F5F"/>
    <w:p w14:paraId="1BAD074B" w14:textId="77777777" w:rsidR="00EF0B17" w:rsidRDefault="00EF0B17">
      <w:pPr>
        <w:spacing w:after="160"/>
        <w:rPr>
          <w:rFonts w:asciiTheme="majorHAnsi" w:eastAsiaTheme="majorEastAsia" w:hAnsiTheme="majorHAnsi" w:cstheme="majorBidi"/>
          <w:color w:val="0F4A7F" w:themeColor="text1"/>
          <w:sz w:val="32"/>
          <w:szCs w:val="32"/>
        </w:rPr>
      </w:pPr>
      <w:r>
        <w:rPr>
          <w:rFonts w:hint="eastAsia"/>
        </w:rPr>
        <w:br w:type="page"/>
      </w:r>
    </w:p>
    <w:p w14:paraId="601418B8" w14:textId="16FDA4EE" w:rsidR="00874738" w:rsidRDefault="00A54715" w:rsidP="00874738">
      <w:pPr>
        <w:pStyle w:val="Heading1"/>
      </w:pPr>
      <w:bookmarkStart w:id="121" w:name="_Toc158307625"/>
      <w:r>
        <w:lastRenderedPageBreak/>
        <w:t>Implementation</w:t>
      </w:r>
      <w:bookmarkEnd w:id="121"/>
    </w:p>
    <w:p w14:paraId="6DFD4277" w14:textId="7029107D" w:rsidR="00985A5E" w:rsidRDefault="00985A5E" w:rsidP="00985A5E">
      <w:bookmarkStart w:id="122" w:name="_Hlk42158266"/>
      <w:r>
        <w:t>The basis of the Taylor Diagram and associated skill score is explained in Taylor (2001) and summarised here.</w:t>
      </w:r>
    </w:p>
    <w:p w14:paraId="726A89E3" w14:textId="3098B68F" w:rsidR="00985A5E" w:rsidRDefault="00985A5E" w:rsidP="00985A5E">
      <w:pPr>
        <w:pStyle w:val="Heading2"/>
      </w:pPr>
      <w:bookmarkStart w:id="123" w:name="_Ref30591587"/>
      <w:bookmarkStart w:id="124" w:name="_Toc158307626"/>
      <w:r>
        <w:t>Taylor diagram</w:t>
      </w:r>
      <w:bookmarkEnd w:id="123"/>
      <w:bookmarkEnd w:id="124"/>
    </w:p>
    <w:p w14:paraId="52DADDA3" w14:textId="7C65F1E1" w:rsidR="00985A5E" w:rsidRDefault="00985A5E" w:rsidP="00985A5E">
      <w:r>
        <w:t>For a variable, X we denote:</w:t>
      </w:r>
    </w:p>
    <w:p w14:paraId="31759945" w14:textId="1018B83A" w:rsidR="00985A5E" w:rsidRDefault="00985A5E" w:rsidP="00985A5E">
      <w:r>
        <w:t>Bias as:</w:t>
      </w:r>
      <w:r>
        <w:tab/>
      </w:r>
      <w:r>
        <w:tab/>
      </w:r>
      <w:r>
        <w:tab/>
      </w:r>
      <w:r>
        <w:tab/>
        <w:t xml:space="preserve"> </w:t>
      </w:r>
      <w:r w:rsidRPr="00094849">
        <w:rPr>
          <w:position w:val="-12"/>
        </w:rPr>
        <w:object w:dxaOrig="1660" w:dyaOrig="380" w14:anchorId="0E80AC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20.5pt" o:ole="">
            <v:imagedata r:id="rId49" o:title=""/>
          </v:shape>
          <o:OLEObject Type="Embed" ProgID="Equation.DSMT4" ShapeID="_x0000_i1025" DrawAspect="Content" ObjectID="_1810808714" r:id="rId50"/>
        </w:object>
      </w:r>
      <w:r w:rsidR="00475AE4" w:rsidRPr="00475AE4">
        <w:t xml:space="preserve">                          [</w:t>
      </w:r>
      <w:r w:rsidR="00475AE4">
        <w:rPr>
          <w:i/>
          <w:iCs/>
        </w:rPr>
        <w:t>denoted B</w:t>
      </w:r>
      <w:r w:rsidR="00475AE4" w:rsidRPr="00475AE4">
        <w:rPr>
          <w:i/>
          <w:iCs/>
        </w:rPr>
        <w:t xml:space="preserve"> in plot</w:t>
      </w:r>
      <w:r w:rsidR="00475AE4" w:rsidRPr="00475AE4">
        <w:t>]</w:t>
      </w:r>
    </w:p>
    <w:p w14:paraId="0785CADB" w14:textId="77777777" w:rsidR="00985A5E" w:rsidRDefault="00985A5E" w:rsidP="00985A5E">
      <w:r>
        <w:t xml:space="preserve">Centred Root Mean Square Difference (or Error) as: </w:t>
      </w:r>
    </w:p>
    <w:p w14:paraId="32C3DE6B" w14:textId="77777777" w:rsidR="00985A5E" w:rsidRDefault="00985A5E" w:rsidP="00985A5E">
      <w:pPr>
        <w:ind w:left="1440" w:firstLine="720"/>
      </w:pPr>
      <w:r w:rsidRPr="00DC3134">
        <w:object w:dxaOrig="4140" w:dyaOrig="820" w14:anchorId="795565EE">
          <v:shape id="_x0000_i1026" type="#_x0000_t75" style="width:206pt;height:41pt" o:ole="">
            <v:imagedata r:id="rId51" o:title=""/>
          </v:shape>
          <o:OLEObject Type="Embed" ProgID="Equation.DSMT4" ShapeID="_x0000_i1026" DrawAspect="Content" ObjectID="_1810808715" r:id="rId52"/>
        </w:object>
      </w:r>
    </w:p>
    <w:p w14:paraId="1F3884D1" w14:textId="77777777" w:rsidR="00985A5E" w:rsidRDefault="00985A5E" w:rsidP="00985A5E">
      <w:r>
        <w:t>to give the total Mean Square Difference as;</w:t>
      </w:r>
      <w:r>
        <w:tab/>
      </w:r>
      <w:r>
        <w:tab/>
      </w:r>
      <w:r w:rsidRPr="005B674A">
        <w:rPr>
          <w:position w:val="-4"/>
        </w:rPr>
        <w:object w:dxaOrig="1400" w:dyaOrig="300" w14:anchorId="5C345B4A">
          <v:shape id="_x0000_i1027" type="#_x0000_t75" style="width:1in;height:15.5pt" o:ole="">
            <v:imagedata r:id="rId53" o:title=""/>
          </v:shape>
          <o:OLEObject Type="Embed" ProgID="Equation.DSMT4" ShapeID="_x0000_i1027" DrawAspect="Content" ObjectID="_1810808716" r:id="rId54"/>
        </w:object>
      </w:r>
    </w:p>
    <w:p w14:paraId="564C0683" w14:textId="77777777" w:rsidR="00985A5E" w:rsidRDefault="00985A5E" w:rsidP="00985A5E">
      <w:r>
        <w:t xml:space="preserve">As </w:t>
      </w:r>
      <w:r w:rsidRPr="00035143">
        <w:t>E’  -&gt; 0</w:t>
      </w:r>
      <w:r>
        <w:t>,</w:t>
      </w:r>
      <w:r w:rsidRPr="00035143">
        <w:t xml:space="preserve"> patterns become similar</w:t>
      </w:r>
      <w:r>
        <w:t>, so it is n</w:t>
      </w:r>
      <w:r w:rsidRPr="00E05683">
        <w:t>ot possible to determine how much of the error is due to a difference in structure and phase and how much is simply due to a difference in the amplitude of the variations</w:t>
      </w:r>
      <w:r>
        <w:t>.</w:t>
      </w:r>
    </w:p>
    <w:p w14:paraId="3DA2BF75" w14:textId="77777777" w:rsidR="00985A5E" w:rsidRDefault="00985A5E" w:rsidP="00985A5E">
      <w:r>
        <w:t>Standard deviations for model and observed data sets are given by:</w:t>
      </w:r>
    </w:p>
    <w:p w14:paraId="2797CC9D" w14:textId="77777777" w:rsidR="00985A5E" w:rsidRDefault="00985A5E" w:rsidP="00985A5E">
      <w:pPr>
        <w:ind w:left="1440" w:firstLine="720"/>
      </w:pPr>
      <w:r w:rsidRPr="00F329CF">
        <w:object w:dxaOrig="3120" w:dyaOrig="920" w14:anchorId="5F9EFB39">
          <v:shape id="_x0000_i1028" type="#_x0000_t75" style="width:154pt;height:46pt" o:ole="">
            <v:imagedata r:id="rId55" o:title=""/>
          </v:shape>
          <o:OLEObject Type="Embed" ProgID="Equation.DSMT4" ShapeID="_x0000_i1028" DrawAspect="Content" ObjectID="_1810808717" r:id="rId56"/>
        </w:object>
      </w:r>
    </w:p>
    <w:p w14:paraId="0591661A" w14:textId="77777777" w:rsidR="00985A5E" w:rsidRDefault="00985A5E" w:rsidP="00985A5E">
      <w:r>
        <w:t>and the Correlation coefficient is given by:</w:t>
      </w:r>
    </w:p>
    <w:p w14:paraId="3606965D" w14:textId="77777777" w:rsidR="00985A5E" w:rsidRDefault="00985A5E" w:rsidP="00985A5E">
      <w:pPr>
        <w:ind w:left="1440" w:firstLine="720"/>
      </w:pPr>
      <w:r w:rsidRPr="00CA6024">
        <w:object w:dxaOrig="3440" w:dyaOrig="859" w14:anchorId="7118B5A3">
          <v:shape id="_x0000_i1029" type="#_x0000_t75" style="width:175pt;height:41pt" o:ole="">
            <v:imagedata r:id="rId57" o:title=""/>
          </v:shape>
          <o:OLEObject Type="Embed" ProgID="Equation.DSMT4" ShapeID="_x0000_i1029" DrawAspect="Content" ObjectID="_1810808718" r:id="rId58"/>
        </w:object>
      </w:r>
    </w:p>
    <w:p w14:paraId="35C339FD" w14:textId="77777777" w:rsidR="00985A5E" w:rsidRDefault="00985A5E" w:rsidP="00985A5E">
      <w:r>
        <w:t>These measures are related as follows:</w:t>
      </w:r>
    </w:p>
    <w:p w14:paraId="1D946E56" w14:textId="77777777" w:rsidR="00985A5E" w:rsidRDefault="00985A5E" w:rsidP="00985A5E">
      <w:pPr>
        <w:ind w:left="1440" w:firstLine="720"/>
      </w:pPr>
      <w:r w:rsidRPr="00E454DB">
        <w:rPr>
          <w:position w:val="-12"/>
        </w:rPr>
        <w:object w:dxaOrig="3120" w:dyaOrig="380" w14:anchorId="5BFD18B0">
          <v:shape id="_x0000_i1030" type="#_x0000_t75" style="width:154pt;height:20.5pt" o:ole="">
            <v:imagedata r:id="rId59" o:title=""/>
          </v:shape>
          <o:OLEObject Type="Embed" ProgID="Equation.DSMT4" ShapeID="_x0000_i1030" DrawAspect="Content" ObjectID="_1810808719" r:id="rId60"/>
        </w:object>
      </w:r>
    </w:p>
    <w:p w14:paraId="6259A165" w14:textId="2E455B2C" w:rsidR="00985A5E" w:rsidRDefault="00985A5E" w:rsidP="00985A5E">
      <w:pPr>
        <w:rPr>
          <w:rFonts w:cstheme="minorHAnsi"/>
        </w:rPr>
      </w:pPr>
      <w:r>
        <w:t>And by defining R as cos(</w:t>
      </w:r>
      <w:r>
        <w:rPr>
          <w:rFonts w:cstheme="minorHAnsi"/>
        </w:rPr>
        <w:t>ϕ</w:t>
      </w:r>
      <w:r>
        <w:t>) this has the form of the law of cosines equation, where the mean square error and two standard deviations form the sides of a triangle</w:t>
      </w:r>
      <w:r w:rsidR="00E95643">
        <w:t>,</w:t>
      </w:r>
      <w:r>
        <w:t xml:space="preserve"> with angle </w:t>
      </w:r>
      <w:r>
        <w:rPr>
          <w:rFonts w:cstheme="minorHAnsi"/>
        </w:rPr>
        <w:t>ϕ between the two sides defined by standard deviations.</w:t>
      </w:r>
    </w:p>
    <w:p w14:paraId="23919CD3" w14:textId="77777777" w:rsidR="00985A5E" w:rsidRDefault="00985A5E" w:rsidP="00985A5E">
      <w:pPr>
        <w:rPr>
          <w:rFonts w:cstheme="minorHAnsi"/>
        </w:rPr>
      </w:pPr>
      <w:r>
        <w:rPr>
          <w:rFonts w:cstheme="minorHAnsi"/>
        </w:rPr>
        <w:t>When comparing different metrics, it can be convenient to use the above in a normalised form, where the normalised variables are denoted by a hat.</w:t>
      </w:r>
    </w:p>
    <w:p w14:paraId="243A0B2B" w14:textId="1F605413" w:rsidR="00985A5E" w:rsidRDefault="00985A5E" w:rsidP="00985A5E">
      <w:bookmarkStart w:id="125" w:name="_Hlk73981197"/>
      <w:r>
        <w:rPr>
          <w:rFonts w:cstheme="minorHAnsi"/>
        </w:rPr>
        <w:t xml:space="preserve">Normalised RMS difference: </w:t>
      </w:r>
      <w:bookmarkEnd w:id="125"/>
      <w:r>
        <w:rPr>
          <w:rFonts w:cstheme="minorHAnsi"/>
        </w:rPr>
        <w:tab/>
      </w:r>
      <w:r>
        <w:rPr>
          <w:rFonts w:cstheme="minorHAnsi"/>
        </w:rPr>
        <w:tab/>
      </w:r>
      <w:r w:rsidRPr="005B674A">
        <w:rPr>
          <w:position w:val="-30"/>
        </w:rPr>
        <w:object w:dxaOrig="960" w:dyaOrig="680" w14:anchorId="17A8F620">
          <v:shape id="_x0000_i1031" type="#_x0000_t75" style="width:47pt;height:36pt" o:ole="">
            <v:imagedata r:id="rId61" o:title=""/>
          </v:shape>
          <o:OLEObject Type="Embed" ProgID="Equation.DSMT4" ShapeID="_x0000_i1031" DrawAspect="Content" ObjectID="_1810808720" r:id="rId62"/>
        </w:object>
      </w:r>
      <w:r w:rsidR="00475AE4" w:rsidRPr="00475AE4">
        <w:t xml:space="preserve">                          [</w:t>
      </w:r>
      <w:r w:rsidR="00475AE4" w:rsidRPr="00475AE4">
        <w:rPr>
          <w:i/>
          <w:iCs/>
        </w:rPr>
        <w:t>denoted E’’ in plot</w:t>
      </w:r>
      <w:r w:rsidR="00475AE4" w:rsidRPr="00475AE4">
        <w:t>]</w:t>
      </w:r>
    </w:p>
    <w:p w14:paraId="61CB3328" w14:textId="77777777" w:rsidR="00985A5E" w:rsidRPr="00363A20" w:rsidRDefault="00985A5E" w:rsidP="00985A5E">
      <w:pPr>
        <w:rPr>
          <w:rFonts w:cstheme="minorHAnsi"/>
        </w:rPr>
      </w:pPr>
      <w:r>
        <w:rPr>
          <w:rFonts w:cstheme="minorHAnsi"/>
        </w:rPr>
        <w:t>Normalised Standard deviations:</w:t>
      </w:r>
      <w:r>
        <w:rPr>
          <w:rFonts w:cstheme="minorHAnsi"/>
        </w:rPr>
        <w:tab/>
      </w:r>
      <w:r w:rsidRPr="006D5DB3">
        <w:rPr>
          <w:rFonts w:cstheme="minorHAnsi"/>
          <w:position w:val="-46"/>
        </w:rPr>
        <w:object w:dxaOrig="1400" w:dyaOrig="1040" w14:anchorId="47F6E977">
          <v:shape id="_x0000_i1032" type="#_x0000_t75" style="width:1in;height:51.5pt" o:ole="">
            <v:imagedata r:id="rId63" o:title=""/>
          </v:shape>
          <o:OLEObject Type="Embed" ProgID="Equation.DSMT4" ShapeID="_x0000_i1032" DrawAspect="Content" ObjectID="_1810808721" r:id="rId64"/>
        </w:object>
      </w:r>
    </w:p>
    <w:p w14:paraId="4B766AC2" w14:textId="77777777" w:rsidR="00985A5E" w:rsidRDefault="00985A5E" w:rsidP="00985A5E">
      <w:r>
        <w:t>Leading to:</w:t>
      </w:r>
      <w:r>
        <w:tab/>
      </w:r>
      <w:r>
        <w:tab/>
      </w:r>
      <w:r>
        <w:tab/>
      </w:r>
      <w:r>
        <w:tab/>
      </w:r>
      <w:r w:rsidRPr="004E2B71">
        <w:rPr>
          <w:position w:val="-12"/>
        </w:rPr>
        <w:object w:dxaOrig="3140" w:dyaOrig="400" w14:anchorId="66674AC7">
          <v:shape id="_x0000_i1033" type="#_x0000_t75" style="width:160pt;height:20.5pt" o:ole="">
            <v:imagedata r:id="rId65" o:title=""/>
          </v:shape>
          <o:OLEObject Type="Embed" ProgID="Equation.DSMT4" ShapeID="_x0000_i1033" DrawAspect="Content" ObjectID="_1810808722" r:id="rId66"/>
        </w:object>
      </w:r>
      <w:r>
        <w:t xml:space="preserve"> </w:t>
      </w:r>
    </w:p>
    <w:p w14:paraId="18EA7D87" w14:textId="77777777" w:rsidR="00985A5E" w:rsidRDefault="00985A5E" w:rsidP="00985A5E">
      <w:r>
        <w:t>whence:</w:t>
      </w:r>
      <w:r>
        <w:tab/>
      </w:r>
      <w:r>
        <w:tab/>
      </w:r>
      <w:r>
        <w:tab/>
      </w:r>
      <w:r>
        <w:tab/>
      </w:r>
      <w:r w:rsidRPr="004E2B71">
        <w:rPr>
          <w:position w:val="-12"/>
        </w:rPr>
        <w:object w:dxaOrig="2480" w:dyaOrig="400" w14:anchorId="23AC9840">
          <v:shape id="_x0000_i1034" type="#_x0000_t75" style="width:123.5pt;height:20.5pt" o:ole="">
            <v:imagedata r:id="rId67" o:title=""/>
          </v:shape>
          <o:OLEObject Type="Embed" ProgID="Equation.DSMT4" ShapeID="_x0000_i1034" DrawAspect="Content" ObjectID="_1810808723" r:id="rId68"/>
        </w:object>
      </w:r>
    </w:p>
    <w:p w14:paraId="76DE70D7" w14:textId="6E9F846B" w:rsidR="00985A5E" w:rsidRDefault="00985A5E" w:rsidP="00985A5E">
      <w:r>
        <w:t>The figure below shows the form of the resultant Taylor diagram for one data set.</w:t>
      </w:r>
    </w:p>
    <w:p w14:paraId="78A7F893" w14:textId="460EB333" w:rsidR="005C54EF" w:rsidRPr="005C54EF" w:rsidRDefault="005C54EF" w:rsidP="00985A5E">
      <w:pPr>
        <w:rPr>
          <w:i/>
          <w:iCs/>
        </w:rPr>
      </w:pPr>
      <w:r w:rsidRPr="005C54EF">
        <w:rPr>
          <w:i/>
          <w:iCs/>
        </w:rPr>
        <w:t>NB: Normalised RMS difference</w:t>
      </w:r>
      <w:r>
        <w:rPr>
          <w:i/>
          <w:iCs/>
        </w:rPr>
        <w:t>,</w:t>
      </w:r>
      <w:r w:rsidRPr="005C54EF">
        <w:rPr>
          <w:i/>
          <w:iCs/>
          <w:position w:val="-4"/>
        </w:rPr>
        <w:object w:dxaOrig="300" w:dyaOrig="320" w14:anchorId="5B1883D4">
          <v:shape id="_x0000_i1035" type="#_x0000_t75" style="width:15.5pt;height:15.5pt" o:ole="">
            <v:imagedata r:id="rId69" o:title=""/>
          </v:shape>
          <o:OLEObject Type="Embed" ProgID="Equation.DSMT4" ShapeID="_x0000_i1035" DrawAspect="Content" ObjectID="_1810808724" r:id="rId70"/>
        </w:object>
      </w:r>
      <w:r w:rsidRPr="005C54EF">
        <w:rPr>
          <w:i/>
          <w:iCs/>
        </w:rPr>
        <w:t xml:space="preserve"> is denoted E’’ </w:t>
      </w:r>
      <w:r>
        <w:rPr>
          <w:i/>
          <w:iCs/>
        </w:rPr>
        <w:t>and bias,</w:t>
      </w:r>
      <w:r w:rsidRPr="005C54EF">
        <w:t xml:space="preserve"> </w:t>
      </w:r>
      <w:r w:rsidRPr="00F17A95">
        <w:rPr>
          <w:position w:val="-4"/>
        </w:rPr>
        <w:object w:dxaOrig="240" w:dyaOrig="300" w14:anchorId="56C4BF88">
          <v:shape id="_x0000_i1036" type="#_x0000_t75" style="width:10pt;height:15.5pt" o:ole="">
            <v:imagedata r:id="rId71" o:title=""/>
          </v:shape>
          <o:OLEObject Type="Embed" ProgID="Equation.DSMT4" ShapeID="_x0000_i1036" DrawAspect="Content" ObjectID="_1810808725" r:id="rId72"/>
        </w:object>
      </w:r>
      <w:r>
        <w:rPr>
          <w:i/>
          <w:iCs/>
        </w:rPr>
        <w:t>, as B</w:t>
      </w:r>
      <w:r w:rsidRPr="005C54EF">
        <w:rPr>
          <w:i/>
          <w:iCs/>
        </w:rPr>
        <w:t xml:space="preserve"> in </w:t>
      </w:r>
      <w:proofErr w:type="spellStart"/>
      <w:r w:rsidRPr="005C54EF">
        <w:rPr>
          <w:i/>
          <w:iCs/>
        </w:rPr>
        <w:t>ModelSkill</w:t>
      </w:r>
      <w:proofErr w:type="spellEnd"/>
      <w:r w:rsidRPr="005C54EF">
        <w:rPr>
          <w:i/>
          <w:iCs/>
        </w:rPr>
        <w:t xml:space="preserve"> graphical </w:t>
      </w:r>
      <w:r>
        <w:rPr>
          <w:i/>
          <w:iCs/>
        </w:rPr>
        <w:t>output.</w:t>
      </w:r>
    </w:p>
    <w:p w14:paraId="4E9BEF47" w14:textId="77777777" w:rsidR="00985A5E" w:rsidRDefault="00985A5E" w:rsidP="00571C2F">
      <w:pPr>
        <w:jc w:val="center"/>
      </w:pPr>
      <w:r>
        <w:rPr>
          <w:noProof/>
        </w:rPr>
        <w:lastRenderedPageBreak/>
        <w:drawing>
          <wp:inline distT="0" distB="0" distL="0" distR="0" wp14:anchorId="76ABF376" wp14:editId="497B727D">
            <wp:extent cx="4550228" cy="4665243"/>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a:ext>
                      </a:extLst>
                    </a:blip>
                    <a:srcRect/>
                    <a:stretch>
                      <a:fillRect/>
                    </a:stretch>
                  </pic:blipFill>
                  <pic:spPr bwMode="auto">
                    <a:xfrm>
                      <a:off x="0" y="0"/>
                      <a:ext cx="4576316" cy="4691990"/>
                    </a:xfrm>
                    <a:prstGeom prst="rect">
                      <a:avLst/>
                    </a:prstGeom>
                    <a:noFill/>
                  </pic:spPr>
                </pic:pic>
              </a:graphicData>
            </a:graphic>
          </wp:inline>
        </w:drawing>
      </w:r>
    </w:p>
    <w:p w14:paraId="0B2824B3" w14:textId="77777777" w:rsidR="00985A5E" w:rsidRDefault="00985A5E" w:rsidP="00985A5E"/>
    <w:p w14:paraId="1AA873CF" w14:textId="28621D38" w:rsidR="00985A5E" w:rsidRDefault="00985A5E" w:rsidP="00985A5E">
      <w:pPr>
        <w:pStyle w:val="Heading2"/>
      </w:pPr>
      <w:bookmarkStart w:id="126" w:name="_Ref30591440"/>
      <w:bookmarkStart w:id="127" w:name="_Ref30591590"/>
      <w:bookmarkStart w:id="128" w:name="_Toc158307627"/>
      <w:r>
        <w:t>Skill score</w:t>
      </w:r>
      <w:bookmarkEnd w:id="126"/>
      <w:bookmarkEnd w:id="127"/>
      <w:bookmarkEnd w:id="128"/>
    </w:p>
    <w:p w14:paraId="4F374458" w14:textId="545A3C27" w:rsidR="00985A5E" w:rsidRDefault="00985A5E" w:rsidP="00985A5E">
      <w:r>
        <w:t>Taylor define</w:t>
      </w:r>
      <w:r w:rsidR="00043B12">
        <w:t>s</w:t>
      </w:r>
      <w:r>
        <w:t xml:space="preserve"> the basis of a good skill score as:</w:t>
      </w:r>
    </w:p>
    <w:p w14:paraId="1645BDBC" w14:textId="77777777" w:rsidR="00985A5E" w:rsidRDefault="00985A5E" w:rsidP="00985A5E">
      <w:r>
        <w:t>“</w:t>
      </w:r>
      <w:r w:rsidRPr="00573773">
        <w:rPr>
          <w:i/>
          <w:iCs/>
        </w:rPr>
        <w:t>For any given variance the score should increase monotonically with increasing correlation, and for any given correlation the score should increase as the modelled variance approaches the observed variance. Traditionally, skill scores have been defined to vary from zero (least skilful) to one (most skilful).”</w:t>
      </w:r>
      <w:r>
        <w:t xml:space="preserve"> </w:t>
      </w:r>
    </w:p>
    <w:p w14:paraId="0C8CA001" w14:textId="77777777" w:rsidR="00985A5E" w:rsidRDefault="00985A5E" w:rsidP="00985A5E">
      <w:r>
        <w:t>He then proposes a skill score that achieves this without being too complicated as:</w:t>
      </w:r>
    </w:p>
    <w:bookmarkStart w:id="129" w:name="_Hlk30156935"/>
    <w:p w14:paraId="09E2FD84" w14:textId="77777777" w:rsidR="00985A5E" w:rsidRDefault="00985A5E" w:rsidP="00985A5E">
      <w:pPr>
        <w:ind w:left="1440" w:firstLine="720"/>
      </w:pPr>
      <w:r w:rsidRPr="003D3F51">
        <w:rPr>
          <w:position w:val="-36"/>
        </w:rPr>
        <w:object w:dxaOrig="2960" w:dyaOrig="740" w14:anchorId="2F598E91">
          <v:shape id="_x0000_i1037" type="#_x0000_t75" style="width:149pt;height:36.5pt" o:ole="">
            <v:imagedata r:id="rId74" o:title=""/>
          </v:shape>
          <o:OLEObject Type="Embed" ProgID="Equation.DSMT4" ShapeID="_x0000_i1037" DrawAspect="Content" ObjectID="_1810808726" r:id="rId75"/>
        </w:object>
      </w:r>
      <w:bookmarkEnd w:id="129"/>
    </w:p>
    <w:p w14:paraId="64245870" w14:textId="7BEC78C5" w:rsidR="00985A5E" w:rsidRDefault="00985A5E" w:rsidP="00985A5E">
      <w:r>
        <w:t xml:space="preserve">where Ro is </w:t>
      </w:r>
      <w:r w:rsidRPr="003C3850">
        <w:t>the maximum correlation attainable</w:t>
      </w:r>
      <w:r>
        <w:t xml:space="preserve"> and S=</w:t>
      </w:r>
      <w:r w:rsidRPr="00C34A56">
        <w:t xml:space="preserve">0-poor skill; </w:t>
      </w:r>
      <w:r>
        <w:t>S=</w:t>
      </w:r>
      <w:r w:rsidRPr="00C34A56">
        <w:t>1-good skill</w:t>
      </w:r>
      <w:r>
        <w:t>. This option w</w:t>
      </w:r>
      <w:r w:rsidRPr="00B91C6E">
        <w:t>eights the pattern variance</w:t>
      </w:r>
      <w:r>
        <w:t xml:space="preserve">. </w:t>
      </w:r>
      <w:r w:rsidRPr="005E1BFB">
        <w:t>However</w:t>
      </w:r>
      <w:r>
        <w:t>,</w:t>
      </w:r>
      <w:r w:rsidRPr="005E1BFB">
        <w:t xml:space="preserve"> this is </w:t>
      </w:r>
      <w:r>
        <w:t>just a model and</w:t>
      </w:r>
      <w:r w:rsidRPr="005E1BFB">
        <w:t xml:space="preserve"> the weighting </w:t>
      </w:r>
      <w:r>
        <w:t xml:space="preserve">can be varied </w:t>
      </w:r>
      <w:r w:rsidRPr="005E1BFB">
        <w:t>based on what is considered to be most important for the application</w:t>
      </w:r>
      <w:r>
        <w:t xml:space="preserve">. </w:t>
      </w:r>
      <w:r w:rsidRPr="005E1BFB">
        <w:t xml:space="preserve">E.G. to increase </w:t>
      </w:r>
      <w:r w:rsidR="007B2480">
        <w:t xml:space="preserve">the </w:t>
      </w:r>
      <w:r w:rsidRPr="005E1BFB">
        <w:t>penalty for low correlation</w:t>
      </w:r>
      <w:r>
        <w:t>, the equation of the following form could be adopted:</w:t>
      </w:r>
    </w:p>
    <w:p w14:paraId="6161B653" w14:textId="77777777" w:rsidR="00985A5E" w:rsidRDefault="00985A5E" w:rsidP="00985A5E">
      <w:pPr>
        <w:ind w:left="2160" w:firstLine="720"/>
      </w:pPr>
      <w:r w:rsidRPr="007821E3">
        <w:rPr>
          <w:position w:val="-36"/>
        </w:rPr>
        <w:object w:dxaOrig="3060" w:dyaOrig="780" w14:anchorId="19BF16D0">
          <v:shape id="_x0000_i1038" type="#_x0000_t75" style="width:154pt;height:41.5pt" o:ole="">
            <v:imagedata r:id="rId76" o:title=""/>
          </v:shape>
          <o:OLEObject Type="Embed" ProgID="Equation.DSMT4" ShapeID="_x0000_i1038" DrawAspect="Content" ObjectID="_1810808727" r:id="rId77"/>
        </w:object>
      </w:r>
    </w:p>
    <w:p w14:paraId="7C9C6EBB" w14:textId="31E01AFE" w:rsidR="00985A5E" w:rsidRDefault="00985A5E" w:rsidP="00985A5E">
      <w:proofErr w:type="spellStart"/>
      <w:r>
        <w:t>Bosboom</w:t>
      </w:r>
      <w:proofErr w:type="spellEnd"/>
      <w:r>
        <w:t xml:space="preserve"> et al </w:t>
      </w:r>
      <w:r>
        <w:fldChar w:fldCharType="begin">
          <w:fldData xml:space="preserve">PEVuZE5vdGU+PENpdGUgRXhjbHVkZUF1dGg9IjEiPjxBdXRob3I+Qm9zYm9vbTwvQXV0aG9yPjxZ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</w:fldData>
        </w:fldChar>
      </w:r>
      <w:r w:rsidR="00C43CE8">
        <w:instrText xml:space="preserve"> ADDIN EN.CITE </w:instrText>
      </w:r>
      <w:r w:rsidR="00C43CE8">
        <w:fldChar w:fldCharType="begin">
          <w:fldData xml:space="preserve">PEVuZE5vdGU+PENpdGUgRXhjbHVkZUF1dGg9IjEiPjxBdXRob3I+Qm9zYm9vbTwvQXV0aG9yPjxZ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</w:fldData>
        </w:fldChar>
      </w:r>
      <w:r w:rsidR="00C43CE8">
        <w:instrText xml:space="preserve"> ADDIN EN.CITE.DATA </w:instrText>
      </w:r>
      <w:r w:rsidR="00C43CE8">
        <w:fldChar w:fldCharType="end"/>
      </w:r>
      <w:r>
        <w:fldChar w:fldCharType="separate"/>
      </w:r>
      <w:r>
        <w:rPr>
          <w:noProof/>
        </w:rPr>
        <w:t>(2014a; 2014b)</w:t>
      </w:r>
      <w:r>
        <w:fldChar w:fldCharType="end"/>
      </w:r>
      <w:r>
        <w:t xml:space="preserve"> use similar variations on this basic structure.</w:t>
      </w:r>
    </w:p>
    <w:p w14:paraId="08A3FBB0" w14:textId="7ADBD2D9" w:rsidR="00985A5E" w:rsidRPr="00C34A56" w:rsidRDefault="00985A5E" w:rsidP="00985A5E">
      <w:bookmarkStart w:id="130" w:name="_Hlk30530917"/>
      <w:r>
        <w:t xml:space="preserve">In </w:t>
      </w:r>
      <w:proofErr w:type="spellStart"/>
      <w:r>
        <w:t>ModelSkill</w:t>
      </w:r>
      <w:proofErr w:type="spellEnd"/>
      <w:r>
        <w:t xml:space="preserve"> this is implemented as:</w:t>
      </w:r>
    </w:p>
    <w:p w14:paraId="1C0EE957" w14:textId="0216A022" w:rsidR="00197F5F" w:rsidRDefault="00985A5E" w:rsidP="00985A5E">
      <w:pPr>
        <w:ind w:left="2160" w:firstLine="720"/>
      </w:pPr>
      <w:r w:rsidRPr="003D3F51">
        <w:rPr>
          <w:position w:val="-36"/>
        </w:rPr>
        <w:object w:dxaOrig="3120" w:dyaOrig="780" w14:anchorId="1F0CE668">
          <v:shape id="_x0000_i1039" type="#_x0000_t75" style="width:154pt;height:41.5pt" o:ole="">
            <v:imagedata r:id="rId78" o:title=""/>
          </v:shape>
          <o:OLEObject Type="Embed" ProgID="Equation.DSMT4" ShapeID="_x0000_i1039" DrawAspect="Content" ObjectID="_1810808728" r:id="rId79"/>
        </w:object>
      </w:r>
    </w:p>
    <w:p w14:paraId="031A732B" w14:textId="35DDB478" w:rsidR="00197F5F" w:rsidRDefault="00985A5E" w:rsidP="00197F5F">
      <w:r>
        <w:t xml:space="preserve">The exponent, </w:t>
      </w:r>
      <w:r w:rsidRPr="00985A5E">
        <w:rPr>
          <w:i/>
          <w:iCs/>
        </w:rPr>
        <w:t>n</w:t>
      </w:r>
      <w:r>
        <w:t xml:space="preserve">, and the maximum correlation attainable, </w:t>
      </w:r>
      <w:r w:rsidRPr="00985A5E">
        <w:rPr>
          <w:i/>
          <w:iCs/>
        </w:rPr>
        <w:t>R</w:t>
      </w:r>
      <w:r w:rsidRPr="00985A5E">
        <w:rPr>
          <w:i/>
          <w:iCs/>
          <w:vertAlign w:val="subscript"/>
        </w:rPr>
        <w:t>0</w:t>
      </w:r>
      <w:r>
        <w:t>, are defined in Run Parameters.</w:t>
      </w:r>
    </w:p>
    <w:p w14:paraId="15613F6E" w14:textId="13E39425" w:rsidR="00A54715" w:rsidRDefault="00A54715" w:rsidP="00197F5F"/>
    <w:p w14:paraId="684E4B91" w14:textId="0249C5B1" w:rsidR="00943E55" w:rsidRDefault="00043B12" w:rsidP="00197F5F">
      <w:r>
        <w:t>The foregoing provides an estimate based on values (mean, standard deviation, etc) for the full grid domain; a global skill score</w:t>
      </w:r>
      <w:r w:rsidR="00EC0270">
        <w:t>,</w:t>
      </w:r>
      <w:r w:rsidR="00EF7D24">
        <w:t>’</w:t>
      </w:r>
      <w:r w:rsidR="00EC0270">
        <w:t xml:space="preserve"> </w:t>
      </w:r>
      <w:r w:rsidR="00EC0270" w:rsidRPr="00EF7D24">
        <w:rPr>
          <w:i/>
          <w:iCs/>
        </w:rPr>
        <w:t>S</w:t>
      </w:r>
      <w:r w:rsidR="00E95643">
        <w:rPr>
          <w:i/>
          <w:iCs/>
        </w:rPr>
        <w:t>.</w:t>
      </w:r>
      <w:r w:rsidR="00943E55">
        <w:rPr>
          <w:i/>
          <w:iCs/>
        </w:rPr>
        <w:t>G</w:t>
      </w:r>
      <w:r w:rsidR="00EF7D24">
        <w:t>’</w:t>
      </w:r>
      <w:r>
        <w:t xml:space="preserve">. </w:t>
      </w:r>
      <w:proofErr w:type="spellStart"/>
      <w:r>
        <w:t>Bosboom</w:t>
      </w:r>
      <w:proofErr w:type="spellEnd"/>
      <w:r>
        <w:t xml:space="preserve"> and Reniers </w:t>
      </w:r>
      <w:r>
        <w:fldChar w:fldCharType="begin"/>
      </w:r>
      <w:r w:rsidR="00C43CE8">
        <w:instrText xml:space="preserve"> ADDIN EN.CITE &lt;EndNote&gt;&lt;Cite ExcludeAuth="1"&gt;&lt;Author&gt;Bosboom&lt;/Author&gt;&lt;Year&gt;2014&lt;/Year&gt;&lt;RecNum&gt;4643&lt;/RecNum&gt;&lt;DisplayText&gt;(2014)&lt;/DisplayText&gt;&lt;record&gt;&lt;rec-number&gt;4643&lt;/rec-number&gt;&lt;foreign-keys&gt;&lt;key app="EN" db-id="sv9fdvxxw0ss5geav2oxv0s15saz05p5zzwd" timestamp="1579164561" guid="5ba5a810-71c0-469b-ae75-234d1bd90f8b"&gt;4643&lt;/key&gt;&lt;/foreign-keys&gt;&lt;ref-type name="Conference Proceedings"&gt;10&lt;/ref-type&gt;&lt;contributors&gt;&lt;authors&gt;&lt;author&gt;Bosboom, J.&lt;/author&gt;&lt;author&gt;Reniers, A. J. H. M.&lt;/author&gt;&lt;/authors&gt;&lt;/contributors&gt;&lt;titles&gt;&lt;title&gt;Scale-selective validation of morphodynamic models&lt;/title&gt;&lt;secondary-title&gt;34th International Conference on Coastal Engineering&lt;/secondary-title&gt;&lt;/titles&gt;&lt;pages&gt;1911–1920&lt;/pages&gt;&lt;dates&gt;&lt;year&gt;2014&lt;/year&gt;&lt;/dates&gt;&lt;pub-location&gt;Seoul, South-Korea&lt;/pub-location&gt;&lt;urls&gt;&lt;/urls&gt;&lt;/record&gt;&lt;/Cite&gt;&lt;/EndNote&gt;</w:instrText>
      </w:r>
      <w:r>
        <w:fldChar w:fldCharType="separate"/>
      </w:r>
      <w:r>
        <w:rPr>
          <w:noProof/>
        </w:rPr>
        <w:t>(2014)</w:t>
      </w:r>
      <w:r>
        <w:fldChar w:fldCharType="end"/>
      </w:r>
      <w:r>
        <w:t xml:space="preserve"> also make use of spatially local estimates of the skill score</w:t>
      </w:r>
      <w:r w:rsidR="00EC0270">
        <w:t xml:space="preserve">, </w:t>
      </w:r>
      <w:r w:rsidR="00EF7D24">
        <w:t>‘</w:t>
      </w:r>
      <w:r w:rsidR="00EC0270" w:rsidRPr="00EF7D24">
        <w:rPr>
          <w:i/>
          <w:iCs/>
        </w:rPr>
        <w:t>S</w:t>
      </w:r>
      <w:r w:rsidR="00E95643">
        <w:rPr>
          <w:i/>
          <w:iCs/>
        </w:rPr>
        <w:t>.</w:t>
      </w:r>
      <w:r w:rsidR="00943E55">
        <w:rPr>
          <w:i/>
          <w:iCs/>
        </w:rPr>
        <w:t>L</w:t>
      </w:r>
      <w:r w:rsidR="00EF7D24">
        <w:t>’</w:t>
      </w:r>
      <w:r>
        <w:t xml:space="preserve">, which they obtain by applying a weighting based on distance from each point, when computing the mean, standard deviation and correlation. They then average the local </w:t>
      </w:r>
      <w:r w:rsidR="0099786F">
        <w:t xml:space="preserve">skill score </w:t>
      </w:r>
      <w:r>
        <w:t>estimates, to obtain a</w:t>
      </w:r>
      <w:r w:rsidR="0099786F">
        <w:t>n average</w:t>
      </w:r>
      <w:r>
        <w:t xml:space="preserve"> local skill score. When this is done based on the grid points for the surrounding cells (where </w:t>
      </w:r>
      <w:r w:rsidR="00AD2FE0">
        <w:t xml:space="preserve">the window, </w:t>
      </w:r>
      <w:r w:rsidRPr="00943E55">
        <w:rPr>
          <w:i/>
          <w:iCs/>
        </w:rPr>
        <w:t>W</w:t>
      </w:r>
      <w:r w:rsidR="00AD2FE0">
        <w:t>,</w:t>
      </w:r>
      <w:r>
        <w:t xml:space="preserve"> is the number of grids cells either side </w:t>
      </w:r>
      <w:r w:rsidR="00AD2FE0">
        <w:t xml:space="preserve">of the central point that are </w:t>
      </w:r>
      <w:r>
        <w:t>to be included</w:t>
      </w:r>
      <w:r w:rsidR="00AD2FE0">
        <w:t xml:space="preserve">) and the weighting is constant across this sub-grid, this is the same as simply sub-sampling the grid. (Note: a similar one-dimensional window can be applied to a vector when comparing timeseries data).  </w:t>
      </w:r>
    </w:p>
    <w:p w14:paraId="62BF7391" w14:textId="6331CAC7" w:rsidR="0099786F" w:rsidRDefault="00AD2FE0" w:rsidP="00197F5F">
      <w:r>
        <w:t xml:space="preserve">This is the approach adopted in </w:t>
      </w:r>
      <w:proofErr w:type="spellStart"/>
      <w:r>
        <w:t>ModelSkill</w:t>
      </w:r>
      <w:proofErr w:type="spellEnd"/>
      <w:r>
        <w:t xml:space="preserve">. The code takes grids of size </w:t>
      </w:r>
      <w:r w:rsidRPr="00943E55">
        <w:rPr>
          <w:i/>
          <w:iCs/>
        </w:rPr>
        <w:t>2W x 2W</w:t>
      </w:r>
      <w:r>
        <w:t xml:space="preserve">, where </w:t>
      </w:r>
      <w:r w:rsidRPr="00943E55">
        <w:rPr>
          <w:i/>
          <w:iCs/>
        </w:rPr>
        <w:t>W</w:t>
      </w:r>
      <w:r>
        <w:t xml:space="preserve"> is defined in Run Parameters, such that the grids do not overlap (i</w:t>
      </w:r>
      <w:r w:rsidR="00943E55">
        <w:t>.</w:t>
      </w:r>
      <w:r>
        <w:t>e</w:t>
      </w:r>
      <w:r w:rsidR="00943E55">
        <w:t>.</w:t>
      </w:r>
      <w:r>
        <w:t xml:space="preserve"> a subset of points are used). This can be modified to sample a grid around every internal point by changing the </w:t>
      </w:r>
      <w:r w:rsidR="00943E55">
        <w:t>skill score iteration option in the Run Parameter settings.</w:t>
      </w:r>
      <w:r w:rsidR="0099786F">
        <w:t xml:space="preserve"> </w:t>
      </w:r>
      <w:r w:rsidR="00943E55">
        <w:t xml:space="preserve">For large grids </w:t>
      </w:r>
      <w:r w:rsidR="0099786F">
        <w:t>using non-overlapping grids is faster. The average skill score</w:t>
      </w:r>
      <w:r w:rsidR="00EC0270">
        <w:t xml:space="preserve">, </w:t>
      </w:r>
      <w:r w:rsidR="00EC0270" w:rsidRPr="00943E55">
        <w:rPr>
          <w:i/>
          <w:iCs/>
        </w:rPr>
        <w:t>S</w:t>
      </w:r>
      <w:r w:rsidR="00E95643">
        <w:rPr>
          <w:i/>
          <w:iCs/>
        </w:rPr>
        <w:t>.</w:t>
      </w:r>
      <w:r w:rsidR="00943E55" w:rsidRPr="00943E55">
        <w:rPr>
          <w:i/>
          <w:iCs/>
        </w:rPr>
        <w:t>L</w:t>
      </w:r>
      <w:r w:rsidR="00EC0270">
        <w:t>,</w:t>
      </w:r>
      <w:r w:rsidR="0099786F">
        <w:t xml:space="preserve"> is added to the metadata for the test point in the Taylor diagram and can be viewed by selecting the ‘Case List; button on the Taylor Diagram figure</w:t>
      </w:r>
      <w:bookmarkEnd w:id="122"/>
      <w:r w:rsidR="0099786F">
        <w:t>.</w:t>
      </w:r>
    </w:p>
    <w:p w14:paraId="2F6498F3" w14:textId="3038D8BB" w:rsidR="006729EF" w:rsidRDefault="006729EF" w:rsidP="00197F5F"/>
    <w:p w14:paraId="0FDF3C0D" w14:textId="4EA3B7F5" w:rsidR="00F756C6" w:rsidRDefault="00571C2F" w:rsidP="00F756C6">
      <w:pPr>
        <w:pStyle w:val="Heading2"/>
      </w:pPr>
      <w:bookmarkStart w:id="131" w:name="_Toc158307628"/>
      <w:r>
        <w:t xml:space="preserve">Brier Skill </w:t>
      </w:r>
      <w:r w:rsidR="007274FC">
        <w:t xml:space="preserve">Score </w:t>
      </w:r>
      <w:r>
        <w:t>relative to initial morphology</w:t>
      </w:r>
      <w:bookmarkEnd w:id="131"/>
    </w:p>
    <w:p w14:paraId="2FDCC598" w14:textId="1F1DBD11" w:rsidR="00F578B7" w:rsidRDefault="00F578B7" w:rsidP="00197F5F">
      <w:r>
        <w:t xml:space="preserve">The performance of mathematical models is often judged based using the Brier Skill Score. This </w:t>
      </w:r>
      <w:proofErr w:type="gramStart"/>
      <w:r>
        <w:t>measure</w:t>
      </w:r>
      <w:proofErr w:type="gramEnd"/>
      <w:r>
        <w:t xml:space="preserve"> the change relative to an initial bed of the resultant observed bed and the resultant model bed. A positive score suggests that the modelling is doing better than simply assuming no change and a negative score suggests that assuming no change </w:t>
      </w:r>
      <w:r w:rsidR="00CC54B7">
        <w:t xml:space="preserve">from the initial bed </w:t>
      </w:r>
      <w:r>
        <w:t>would be a better option!</w:t>
      </w:r>
      <w:r w:rsidR="00CC54B7">
        <w:t xml:space="preserve"> The Brier Skill Score has the form </w:t>
      </w:r>
      <w:r w:rsidR="00CC54B7">
        <w:fldChar w:fldCharType="begin"/>
      </w:r>
      <w:r w:rsidR="00C43CE8">
        <w:instrText xml:space="preserve"> ADDIN EN.CITE &lt;EndNote&gt;&lt;Cite&gt;&lt;Author&gt;Sutherland&lt;/Author&gt;&lt;Year&gt;2004&lt;/Year&gt;&lt;RecNum&gt;615&lt;/RecNum&gt;&lt;DisplayText&gt;(Sutherland&lt;style face="italic"&gt; et al.&lt;/style&gt;, 2004)&lt;/DisplayText&gt;&lt;record&gt;&lt;rec-number&gt;615&lt;/rec-number&gt;&lt;foreign-keys&gt;&lt;key app="EN" db-id="sv9fdvxxw0ss5geav2oxv0s15saz05p5zzwd" timestamp="1381163876" guid="d0e8a1a0-407d-4bec-91dc-bc685a4fa4a6"&gt;615&lt;/key&gt;&lt;/foreign-keys&gt;&lt;ref-type name="Journal Article"&gt;17&lt;/ref-type&gt;&lt;contributors&gt;&lt;authors&gt;&lt;author&gt;Sutherland,J&lt;/author&gt;&lt;author&gt;Peet,A H&lt;/author&gt;&lt;author&gt;Soulsby,R&lt;/author&gt;&lt;/authors&gt;&lt;/contributors&gt;&lt;titles&gt;&lt;title&gt;Evaluating the performance of morphodynamic modelling&lt;/title&gt;&lt;secondary-title&gt;Coastal Engineering&lt;/secondary-title&gt;&lt;/titles&gt;&lt;periodical&gt;&lt;full-title&gt;Coastal Engineering&lt;/full-title&gt;&lt;/periodical&gt;&lt;pages&gt;917-939&lt;/pages&gt;&lt;volume&gt;51&lt;/volume&gt;&lt;number&gt;8-9&lt;/number&gt;&lt;reprint-edition&gt;In File&lt;/reprint-edition&gt;&lt;keywords&gt;&lt;keyword&gt;modelling&lt;/keyword&gt;&lt;/keywords&gt;&lt;dates&gt;&lt;year&gt;2004&lt;/year&gt;&lt;pub-dates&gt;&lt;date&gt;2004&lt;/date&gt;&lt;/pub-dates&gt;&lt;/dates&gt;&lt;label&gt;944&lt;/label&gt;&lt;urls&gt;&lt;/urls&gt;&lt;/record&gt;&lt;/Cite&gt;&lt;/EndNote&gt;</w:instrText>
      </w:r>
      <w:r w:rsidR="00CC54B7">
        <w:fldChar w:fldCharType="separate"/>
      </w:r>
      <w:r w:rsidR="00CC54B7">
        <w:rPr>
          <w:noProof/>
        </w:rPr>
        <w:t>(Sutherland</w:t>
      </w:r>
      <w:r w:rsidR="00CC54B7" w:rsidRPr="00CC54B7">
        <w:rPr>
          <w:i/>
          <w:noProof/>
        </w:rPr>
        <w:t xml:space="preserve"> et al.</w:t>
      </w:r>
      <w:r w:rsidR="00CC54B7">
        <w:rPr>
          <w:noProof/>
        </w:rPr>
        <w:t>, 2004)</w:t>
      </w:r>
      <w:r w:rsidR="00CC54B7">
        <w:fldChar w:fldCharType="end"/>
      </w:r>
      <w:r w:rsidR="00CC54B7">
        <w:t>:</w:t>
      </w:r>
    </w:p>
    <w:p w14:paraId="689B6607" w14:textId="08A8ED8D" w:rsidR="00CC54B7" w:rsidRDefault="00CC54B7" w:rsidP="00CC54B7">
      <w:pPr>
        <w:jc w:val="center"/>
      </w:pPr>
      <w:r w:rsidRPr="00CC54B7">
        <w:rPr>
          <w:position w:val="-44"/>
        </w:rPr>
        <w:object w:dxaOrig="2160" w:dyaOrig="999" w14:anchorId="7451492B">
          <v:shape id="_x0000_i1040" type="#_x0000_t75" style="width:108pt;height:51.5pt" o:ole="">
            <v:imagedata r:id="rId80" o:title=""/>
          </v:shape>
          <o:OLEObject Type="Embed" ProgID="Equation.DSMT4" ShapeID="_x0000_i1040" DrawAspect="Content" ObjectID="_1810808729" r:id="rId81"/>
        </w:object>
      </w:r>
    </w:p>
    <w:p w14:paraId="53ADF138" w14:textId="50351E10" w:rsidR="00CC54B7" w:rsidRDefault="00CC54B7" w:rsidP="00CC54B7">
      <w:r>
        <w:t xml:space="preserve">where </w:t>
      </w:r>
      <w:r w:rsidRPr="00CC54B7">
        <w:t>B</w:t>
      </w:r>
      <w:r>
        <w:t xml:space="preserve"> are the</w:t>
      </w:r>
      <w:r w:rsidRPr="00CC54B7">
        <w:t xml:space="preserve"> initial observed depths</w:t>
      </w:r>
      <w:r>
        <w:t xml:space="preserve">, </w:t>
      </w:r>
      <w:r w:rsidRPr="00CC54B7">
        <w:t xml:space="preserve">X </w:t>
      </w:r>
      <w:r>
        <w:t>are the</w:t>
      </w:r>
      <w:r w:rsidRPr="00CC54B7">
        <w:t xml:space="preserve"> final observed depths</w:t>
      </w:r>
      <w:r>
        <w:t xml:space="preserve"> and </w:t>
      </w:r>
      <w:r w:rsidRPr="00CC54B7">
        <w:t xml:space="preserve">Y </w:t>
      </w:r>
      <w:r>
        <w:t>are the</w:t>
      </w:r>
      <w:r w:rsidRPr="00CC54B7">
        <w:t xml:space="preserve"> final predicted depths</w:t>
      </w:r>
      <w:r>
        <w:t>, compared on a point by point basis</w:t>
      </w:r>
    </w:p>
    <w:p w14:paraId="28F299CB" w14:textId="02678203" w:rsidR="00F756C6" w:rsidRDefault="00CC54B7" w:rsidP="00197F5F">
      <w:r>
        <w:t>However, i</w:t>
      </w:r>
      <w:r w:rsidR="00571C2F">
        <w:t xml:space="preserve">n two papers </w:t>
      </w:r>
      <w:proofErr w:type="spellStart"/>
      <w:r w:rsidR="00571C2F">
        <w:t>Bosboom</w:t>
      </w:r>
      <w:proofErr w:type="spellEnd"/>
      <w:r w:rsidR="00571C2F">
        <w:t xml:space="preserve"> et al </w:t>
      </w:r>
      <w:r w:rsidR="00571C2F">
        <w:fldChar w:fldCharType="begin">
          <w:fldData xml:space="preserve">PEVuZE5vdGU+PENpdGUgRXhjbHVkZUF1dGg9IjEiPjxBdXRob3I+Qm9zYm9vbTwvQXV0aG9yPjxZ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</w:fldData>
        </w:fldChar>
      </w:r>
      <w:r w:rsidR="00C43CE8">
        <w:instrText xml:space="preserve"> ADDIN EN.CITE </w:instrText>
      </w:r>
      <w:r w:rsidR="00C43CE8">
        <w:fldChar w:fldCharType="begin">
          <w:fldData xml:space="preserve">PEVuZE5vdGU+PENpdGUgRXhjbHVkZUF1dGg9IjEiPjxBdXRob3I+Qm9zYm9vbTwvQXV0aG9yPjxZ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</w:fldData>
        </w:fldChar>
      </w:r>
      <w:r w:rsidR="00C43CE8">
        <w:instrText xml:space="preserve"> ADDIN EN.CITE.DATA </w:instrText>
      </w:r>
      <w:r w:rsidR="00C43CE8">
        <w:fldChar w:fldCharType="end"/>
      </w:r>
      <w:r w:rsidR="00571C2F">
        <w:fldChar w:fldCharType="separate"/>
      </w:r>
      <w:r w:rsidR="00571C2F">
        <w:rPr>
          <w:noProof/>
        </w:rPr>
        <w:t>(2014; 2018)</w:t>
      </w:r>
      <w:r w:rsidR="00571C2F">
        <w:fldChar w:fldCharType="end"/>
      </w:r>
      <w:r w:rsidR="00571C2F">
        <w:t xml:space="preserve"> explain why using the initial bathymetry as a reference from which </w:t>
      </w:r>
      <w:r w:rsidR="00F578B7">
        <w:t>the changes predicted by different model simulations are ju</w:t>
      </w:r>
      <w:r>
        <w:t>d</w:t>
      </w:r>
      <w:r w:rsidR="00F578B7">
        <w:t>ged</w:t>
      </w:r>
      <w:r w:rsidR="00571C2F">
        <w:t xml:space="preserve"> may not be well founded.</w:t>
      </w:r>
    </w:p>
    <w:p w14:paraId="781E89AF" w14:textId="77777777" w:rsidR="00A2527A" w:rsidRDefault="00571C2F" w:rsidP="00571C2F">
      <w:pPr>
        <w:rPr>
          <w:i/>
          <w:iCs/>
        </w:rPr>
      </w:pPr>
      <w:r>
        <w:rPr>
          <w:i/>
          <w:iCs/>
        </w:rPr>
        <w:t>“</w:t>
      </w:r>
      <w:r w:rsidRPr="00571C2F">
        <w:rPr>
          <w:i/>
          <w:iCs/>
        </w:rPr>
        <w:t>This means that for the zero change model to be an adequate reference model enabling cross-comparison and absolute ranking of predictions, the net bed changes from the start time of the simulations must represent an evaluator's judgments about the difficulty of predictions for different situations and simulation times.</w:t>
      </w:r>
      <w:r>
        <w:rPr>
          <w:i/>
          <w:iCs/>
        </w:rPr>
        <w:t>”</w:t>
      </w:r>
      <w:r w:rsidR="00CC54B7">
        <w:rPr>
          <w:i/>
          <w:iCs/>
        </w:rPr>
        <w:t xml:space="preserve"> </w:t>
      </w:r>
      <w:r w:rsidR="00A2527A">
        <w:rPr>
          <w:i/>
          <w:iCs/>
        </w:rPr>
        <w:t>…</w:t>
      </w:r>
    </w:p>
    <w:p w14:paraId="326F5EBB" w14:textId="27E51EDD" w:rsidR="00571C2F" w:rsidRDefault="00A2527A" w:rsidP="00A2527A">
      <w:pPr>
        <w:rPr>
          <w:i/>
          <w:iCs/>
        </w:rPr>
      </w:pPr>
      <w:r>
        <w:rPr>
          <w:i/>
          <w:iCs/>
        </w:rPr>
        <w:t>“</w:t>
      </w:r>
      <w:r w:rsidR="008A6B8B">
        <w:rPr>
          <w:i/>
          <w:iCs/>
        </w:rPr>
        <w:t xml:space="preserve">… </w:t>
      </w:r>
      <w:r w:rsidRPr="00A2527A">
        <w:rPr>
          <w:i/>
          <w:iCs/>
        </w:rPr>
        <w:t>observed cumulative bed</w:t>
      </w:r>
      <w:r>
        <w:rPr>
          <w:i/>
          <w:iCs/>
        </w:rPr>
        <w:t xml:space="preserve"> </w:t>
      </w:r>
      <w:r w:rsidRPr="00A2527A">
        <w:rPr>
          <w:i/>
          <w:iCs/>
        </w:rPr>
        <w:t>changes are not likely to be a proper indicator of the inherent ease or difficulty of</w:t>
      </w:r>
      <w:r>
        <w:rPr>
          <w:i/>
          <w:iCs/>
        </w:rPr>
        <w:t xml:space="preserve"> </w:t>
      </w:r>
      <w:r w:rsidRPr="00A2527A">
        <w:rPr>
          <w:i/>
          <w:iCs/>
        </w:rPr>
        <w:t>a</w:t>
      </w:r>
      <w:r>
        <w:rPr>
          <w:i/>
          <w:iCs/>
        </w:rPr>
        <w:t xml:space="preserve"> </w:t>
      </w:r>
      <w:r w:rsidRPr="00A2527A">
        <w:rPr>
          <w:i/>
          <w:iCs/>
        </w:rPr>
        <w:t>morphological prediction, since they do not reflect the nature of</w:t>
      </w:r>
      <w:r>
        <w:rPr>
          <w:i/>
          <w:iCs/>
        </w:rPr>
        <w:t xml:space="preserve"> </w:t>
      </w:r>
      <w:r w:rsidRPr="00A2527A">
        <w:rPr>
          <w:i/>
          <w:iCs/>
        </w:rPr>
        <w:t>the</w:t>
      </w:r>
      <w:r>
        <w:rPr>
          <w:i/>
          <w:iCs/>
        </w:rPr>
        <w:t xml:space="preserve"> </w:t>
      </w:r>
      <w:r w:rsidRPr="00A2527A">
        <w:rPr>
          <w:i/>
          <w:iCs/>
        </w:rPr>
        <w:t>morphological development prior to the evaluation time, but only its cumulative effect</w:t>
      </w:r>
      <w:r>
        <w:rPr>
          <w:i/>
          <w:iCs/>
        </w:rPr>
        <w:t>”</w:t>
      </w:r>
      <w:r w:rsidR="00CC54B7">
        <w:rPr>
          <w:i/>
          <w:iCs/>
        </w:rPr>
        <w:t>(</w:t>
      </w:r>
      <w:proofErr w:type="spellStart"/>
      <w:r w:rsidR="00CC54B7">
        <w:rPr>
          <w:i/>
          <w:iCs/>
        </w:rPr>
        <w:t>Bosboom</w:t>
      </w:r>
      <w:proofErr w:type="spellEnd"/>
      <w:r w:rsidR="00CC54B7">
        <w:rPr>
          <w:i/>
          <w:iCs/>
        </w:rPr>
        <w:t xml:space="preserve"> et al, 2014).</w:t>
      </w:r>
    </w:p>
    <w:p w14:paraId="126F6C6B" w14:textId="709F7CAC" w:rsidR="00456066" w:rsidRDefault="00456066" w:rsidP="00A2527A">
      <w:r>
        <w:t xml:space="preserve">For these reasons we have elected to only implement the form of Skill Score proposed by Taylor as outlined above. However, a modified form of the Brier Skill can easily be implemented in </w:t>
      </w:r>
      <w:proofErr w:type="spellStart"/>
      <w:r>
        <w:t>ModelSkill</w:t>
      </w:r>
      <w:proofErr w:type="spellEnd"/>
      <w:r>
        <w:t xml:space="preserve"> by:</w:t>
      </w:r>
    </w:p>
    <w:p w14:paraId="317EB551" w14:textId="7F0013E2" w:rsidR="00456066" w:rsidRDefault="00456066" w:rsidP="00456066">
      <w:pPr>
        <w:pStyle w:val="ListParagraph"/>
        <w:numPr>
          <w:ilvl w:val="0"/>
          <w:numId w:val="4"/>
        </w:numPr>
      </w:pPr>
      <w:r>
        <w:lastRenderedPageBreak/>
        <w:t>Loading the 3 grids (initial, observed and modelled);</w:t>
      </w:r>
    </w:p>
    <w:p w14:paraId="18F28A9C" w14:textId="7C011EC4" w:rsidR="00456066" w:rsidRDefault="00456066" w:rsidP="00456066">
      <w:pPr>
        <w:pStyle w:val="ListParagraph"/>
        <w:numPr>
          <w:ilvl w:val="0"/>
          <w:numId w:val="4"/>
        </w:numPr>
      </w:pPr>
      <w:r>
        <w:t xml:space="preserve">Using </w:t>
      </w:r>
      <w:r w:rsidRPr="00456066">
        <w:rPr>
          <w:i/>
          <w:color w:val="7B2520" w:themeColor="accent3" w:themeShade="BF"/>
        </w:rPr>
        <w:t>Run&gt;Derive Output</w:t>
      </w:r>
      <w:r w:rsidRPr="00456066">
        <w:rPr>
          <w:i/>
          <w:iCs/>
          <w:color w:val="C00000"/>
        </w:rPr>
        <w:t xml:space="preserve"> </w:t>
      </w:r>
      <w:r>
        <w:t>UI to obtain new grids for the observed and modelled bed level change;</w:t>
      </w:r>
    </w:p>
    <w:p w14:paraId="52062D6D" w14:textId="5B737BF4" w:rsidR="00456066" w:rsidRPr="00456066" w:rsidRDefault="00456066" w:rsidP="00456066">
      <w:pPr>
        <w:pStyle w:val="ListParagraph"/>
        <w:numPr>
          <w:ilvl w:val="0"/>
          <w:numId w:val="4"/>
        </w:numPr>
      </w:pPr>
      <w:r>
        <w:t>Use the bed level change grids in the Taylor Diagram to obtain an equivalent skill score.</w:t>
      </w:r>
    </w:p>
    <w:p w14:paraId="7BEC81B3" w14:textId="77777777" w:rsidR="00C8342B" w:rsidRPr="00C8342B" w:rsidRDefault="00C8342B" w:rsidP="00571C2F"/>
    <w:p w14:paraId="28576CAB" w14:textId="1C6356C2" w:rsidR="00C8342B" w:rsidRDefault="00C8342B" w:rsidP="00C8342B">
      <w:pPr>
        <w:pStyle w:val="Heading2"/>
      </w:pPr>
      <w:bookmarkStart w:id="132" w:name="_Toc158307629"/>
      <w:r>
        <w:t>Statistical significance</w:t>
      </w:r>
      <w:bookmarkEnd w:id="132"/>
    </w:p>
    <w:p w14:paraId="704006E5" w14:textId="035B7041" w:rsidR="00C8342B" w:rsidRDefault="004509E6" w:rsidP="00571C2F">
      <w:r>
        <w:t>Taylor (2001) suggests that for many applications a visual inspection of the Taylor diagram can suffice to distinguish relative performance. Where multiple data points are available a formal test for statistical significance could be performed based on the spread of points. Alternatively, some form of bootstrapping could be undertaken by sub-sampling the observed and modelled timeseries. This is similar to the local skill score that has been implemented. By varying the window width, W, one gets a measure of the influence of scale (in time for timeseries data and in space for gridded data) on the resultant scores.</w:t>
      </w:r>
    </w:p>
    <w:p w14:paraId="65EE25F5" w14:textId="5D5F9996" w:rsidR="004509E6" w:rsidRDefault="004509E6" w:rsidP="00571C2F">
      <w:r>
        <w:t>When examining model stability/predictability</w:t>
      </w:r>
      <w:r w:rsidR="00755EE1">
        <w:t>,</w:t>
      </w:r>
      <w:r>
        <w:t xml:space="preserve"> one option would be to compute the skill score at a series of time steps over each model simulation. The skill score vector should then give an indication of </w:t>
      </w:r>
      <w:r w:rsidR="003A769C">
        <w:t xml:space="preserve">whether different </w:t>
      </w:r>
      <w:r>
        <w:t xml:space="preserve">model </w:t>
      </w:r>
      <w:r w:rsidR="003A769C">
        <w:t xml:space="preserve">simulations are </w:t>
      </w:r>
      <w:r>
        <w:t>converg</w:t>
      </w:r>
      <w:r w:rsidR="003A769C">
        <w:t>ing to (or maintaining) a comparable level of skill</w:t>
      </w:r>
      <w:r>
        <w:t xml:space="preserve"> or diverg</w:t>
      </w:r>
      <w:r w:rsidR="003A769C">
        <w:t>ing</w:t>
      </w:r>
      <w:r>
        <w:t>. [</w:t>
      </w:r>
      <w:r w:rsidRPr="004509E6">
        <w:rPr>
          <w:i/>
          <w:iCs/>
        </w:rPr>
        <w:t>This has not yet been implemented</w:t>
      </w:r>
      <w:r>
        <w:t>].</w:t>
      </w:r>
    </w:p>
    <w:bookmarkEnd w:id="130"/>
    <w:p w14:paraId="3E2250CC" w14:textId="1BDDB9DD" w:rsidR="00C8342B" w:rsidRDefault="00C8342B" w:rsidP="00571C2F"/>
    <w:p w14:paraId="62E64E41" w14:textId="77777777" w:rsidR="008A6B8B" w:rsidRPr="008A6B8B" w:rsidRDefault="008A6B8B" w:rsidP="008A6B8B">
      <w:pPr>
        <w:pStyle w:val="Heading2"/>
      </w:pPr>
      <w:bookmarkStart w:id="133" w:name="_Ref505163379"/>
      <w:bookmarkStart w:id="134" w:name="_Toc58851129"/>
      <w:bookmarkStart w:id="135" w:name="_Toc158307630"/>
      <w:r w:rsidRPr="008A6B8B">
        <w:t>Derive Output</w:t>
      </w:r>
      <w:bookmarkEnd w:id="133"/>
      <w:bookmarkEnd w:id="134"/>
      <w:bookmarkEnd w:id="135"/>
    </w:p>
    <w:p w14:paraId="38550C19" w14:textId="0BDA60E4" w:rsidR="008A6B8B" w:rsidRPr="008A6B8B" w:rsidRDefault="008A6B8B" w:rsidP="008A6B8B">
      <w:bookmarkStart w:id="136" w:name="_Hlk505164153"/>
      <w:r w:rsidRPr="008A6B8B">
        <w:t xml:space="preserve">The </w:t>
      </w:r>
      <w:r w:rsidRPr="008A6B8B">
        <w:rPr>
          <w:i/>
          <w:color w:val="7B2520" w:themeColor="accent3" w:themeShade="BF"/>
        </w:rPr>
        <w:t>Run&gt; Derive Output</w:t>
      </w:r>
      <w:r w:rsidRPr="008A6B8B">
        <w:t xml:space="preserve"> option allows the user to make use of the data held within App to derive other outputs or, pass selected data to an external function (see Section </w:t>
      </w:r>
      <w:r w:rsidRPr="008A6B8B">
        <w:fldChar w:fldCharType="begin"/>
      </w:r>
      <w:r w:rsidRPr="008A6B8B">
        <w:instrText xml:space="preserve"> REF _Ref505163434 \r \h </w:instrText>
      </w:r>
      <w:r w:rsidRPr="008A6B8B">
        <w:fldChar w:fldCharType="separate"/>
      </w:r>
      <w:r w:rsidR="00F25293">
        <w:t>3.5</w:t>
      </w:r>
      <w:r w:rsidRPr="008A6B8B">
        <w:fldChar w:fldCharType="end"/>
      </w:r>
      <w:r w:rsidRPr="008A6B8B">
        <w:t xml:space="preserve">). </w:t>
      </w:r>
      <w:bookmarkEnd w:id="136"/>
      <w:r w:rsidRPr="008A6B8B">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37" w:name="_Hlk41120195"/>
      <w:r w:rsidRPr="008A6B8B">
        <w:t xml:space="preserve">If the data set being sampled includes </w:t>
      </w:r>
      <w:proofErr w:type="spellStart"/>
      <w:r w:rsidRPr="008A6B8B">
        <w:t>NaNs</w:t>
      </w:r>
      <w:proofErr w:type="spellEnd"/>
      <w:r w:rsidRPr="008A6B8B">
        <w:t xml:space="preserve">, the default is for these to be included (button to right of Variable is set to ‘+N’). To exclude </w:t>
      </w:r>
      <w:proofErr w:type="spellStart"/>
      <w:proofErr w:type="gramStart"/>
      <w:r w:rsidRPr="008A6B8B">
        <w:t>NaNs</w:t>
      </w:r>
      <w:proofErr w:type="spellEnd"/>
      <w:proofErr w:type="gramEnd"/>
      <w:r w:rsidRPr="008A6B8B">
        <w:t xml:space="preserve"> press the button so that it displays ‘-N’. The selection is based on the variable limits defined whenever a variable is assigned to X, Y or Z using the X, Y, Z buttons.</w:t>
      </w:r>
    </w:p>
    <w:bookmarkEnd w:id="137"/>
    <w:p w14:paraId="3DF5B641" w14:textId="77777777" w:rsidR="00A8729F" w:rsidRPr="00A8729F" w:rsidRDefault="00A8729F" w:rsidP="00A8729F">
      <w:pPr>
        <w:spacing w:after="120"/>
      </w:pPr>
      <w:r w:rsidRPr="00A8729F">
        <w:t>The equation string entered in the UI is used to construct an anonymous function as follows:</w:t>
      </w:r>
    </w:p>
    <w:p w14:paraId="165DC411" w14:textId="77777777" w:rsidR="00A8729F" w:rsidRPr="00A8729F" w:rsidRDefault="00A8729F" w:rsidP="00A8729F">
      <w:pPr>
        <w:spacing w:after="0" w:line="240" w:lineRule="auto"/>
        <w:rPr>
          <w:rFonts w:ascii="Courier New" w:hAnsi="Courier New" w:cs="Courier New"/>
          <w:color w:val="228B22"/>
          <w:sz w:val="20"/>
          <w:szCs w:val="20"/>
        </w:rPr>
      </w:pPr>
      <w:proofErr w:type="spellStart"/>
      <w:r w:rsidRPr="00A8729F">
        <w:rPr>
          <w:rFonts w:ascii="Consolas" w:eastAsia="Times New Roman" w:hAnsi="Consolas" w:cs="Times New Roman"/>
          <w:sz w:val="20"/>
          <w:szCs w:val="20"/>
        </w:rPr>
        <w:t>heq</w:t>
      </w:r>
      <w:proofErr w:type="spellEnd"/>
      <w:r w:rsidRPr="00A8729F">
        <w:rPr>
          <w:rFonts w:ascii="Consolas" w:eastAsia="Times New Roman" w:hAnsi="Consolas" w:cs="Times New Roman"/>
          <w:sz w:val="20"/>
          <w:szCs w:val="20"/>
        </w:rPr>
        <w:t xml:space="preserve"> = str2func([</w:t>
      </w:r>
      <w:r w:rsidRPr="00A8729F">
        <w:rPr>
          <w:rFonts w:ascii="Consolas" w:eastAsia="Times New Roman" w:hAnsi="Consolas" w:cs="Times New Roman"/>
          <w:color w:val="A709F5"/>
          <w:sz w:val="20"/>
          <w:szCs w:val="20"/>
        </w:rPr>
        <w:t>'@(</w:t>
      </w:r>
      <w:proofErr w:type="spellStart"/>
      <w:r w:rsidRPr="00A8729F">
        <w:rPr>
          <w:rFonts w:ascii="Consolas" w:eastAsia="Times New Roman" w:hAnsi="Consolas" w:cs="Times New Roman"/>
          <w:color w:val="A709F5"/>
          <w:sz w:val="20"/>
          <w:szCs w:val="20"/>
        </w:rPr>
        <w:t>t,x,y,z,mobj</w:t>
      </w:r>
      <w:proofErr w:type="spellEnd"/>
      <w:r w:rsidRPr="00A8729F">
        <w:rPr>
          <w:rFonts w:ascii="Consolas" w:eastAsia="Times New Roman" w:hAnsi="Consolas" w:cs="Times New Roman"/>
          <w:color w:val="A709F5"/>
          <w:sz w:val="20"/>
          <w:szCs w:val="20"/>
        </w:rPr>
        <w:t>) '</w:t>
      </w: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inp.eqn</w:t>
      </w:r>
      <w:proofErr w:type="spellEnd"/>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008013"/>
          <w:sz w:val="20"/>
          <w:szCs w:val="20"/>
        </w:rPr>
        <w:t>%handle to anonymous function</w:t>
      </w:r>
    </w:p>
    <w:p w14:paraId="26377B99" w14:textId="77777777" w:rsidR="00A8729F" w:rsidRPr="00A8729F" w:rsidRDefault="00A8729F" w:rsidP="00A8729F">
      <w:pPr>
        <w:spacing w:after="0" w:line="240" w:lineRule="auto"/>
        <w:rPr>
          <w:rFonts w:ascii="Courier New" w:hAnsi="Courier New" w:cs="Courier New"/>
          <w:color w:val="228B22"/>
          <w:sz w:val="20"/>
          <w:szCs w:val="20"/>
        </w:rPr>
      </w:pPr>
    </w:p>
    <w:p w14:paraId="398D51A2"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varout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heq</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t,x,y,z,mobj</w:t>
      </w:r>
      <w:proofErr w:type="spellEnd"/>
      <w:r w:rsidRPr="00A8729F">
        <w:rPr>
          <w:rFonts w:ascii="Consolas" w:eastAsia="Times New Roman" w:hAnsi="Consolas" w:cs="Times New Roman"/>
          <w:sz w:val="20"/>
          <w:szCs w:val="20"/>
        </w:rPr>
        <w:t>);</w:t>
      </w:r>
    </w:p>
    <w:p w14:paraId="7D817E67" w14:textId="77777777" w:rsidR="00A8729F" w:rsidRPr="00A8729F" w:rsidRDefault="00A8729F" w:rsidP="00A8729F">
      <w:pPr>
        <w:spacing w:after="0" w:line="240" w:lineRule="auto"/>
        <w:rPr>
          <w:rFonts w:ascii="Consolas" w:eastAsia="Times New Roman" w:hAnsi="Consolas" w:cs="Times New Roman"/>
          <w:sz w:val="20"/>
          <w:szCs w:val="20"/>
        </w:rPr>
      </w:pPr>
    </w:p>
    <w:p w14:paraId="6BDB2B5A" w14:textId="77777777" w:rsidR="00A8729F" w:rsidRPr="00A8729F" w:rsidRDefault="00A8729F" w:rsidP="00A8729F">
      <w:pPr>
        <w:autoSpaceDE w:val="0"/>
        <w:autoSpaceDN w:val="0"/>
        <w:adjustRightInd w:val="0"/>
        <w:spacing w:after="120" w:line="240" w:lineRule="auto"/>
      </w:pPr>
      <w:r w:rsidRPr="00A8729F">
        <w:t xml:space="preserve">or when using </w:t>
      </w:r>
      <w:proofErr w:type="spellStart"/>
      <w:r w:rsidRPr="00A8729F">
        <w:t>dstables</w:t>
      </w:r>
      <w:proofErr w:type="spellEnd"/>
      <w:r w:rsidRPr="00A8729F">
        <w:t>:</w:t>
      </w:r>
    </w:p>
    <w:p w14:paraId="521B184D" w14:textId="77777777" w:rsidR="00A8729F" w:rsidRPr="00A8729F" w:rsidRDefault="00A8729F" w:rsidP="00A8729F">
      <w:pPr>
        <w:spacing w:after="0" w:line="240" w:lineRule="auto"/>
        <w:rPr>
          <w:rFonts w:ascii="Courier New" w:hAnsi="Courier New" w:cs="Courier New"/>
          <w:color w:val="228B22"/>
          <w:sz w:val="20"/>
          <w:szCs w:val="20"/>
        </w:rPr>
      </w:pPr>
      <w:proofErr w:type="spellStart"/>
      <w:r w:rsidRPr="00A8729F">
        <w:rPr>
          <w:rFonts w:ascii="Consolas" w:eastAsia="Times New Roman" w:hAnsi="Consolas" w:cs="Times New Roman"/>
          <w:sz w:val="20"/>
          <w:szCs w:val="20"/>
        </w:rPr>
        <w:t>heq</w:t>
      </w:r>
      <w:proofErr w:type="spellEnd"/>
      <w:r w:rsidRPr="00A8729F">
        <w:rPr>
          <w:rFonts w:ascii="Consolas" w:eastAsia="Times New Roman" w:hAnsi="Consolas" w:cs="Times New Roman"/>
          <w:sz w:val="20"/>
          <w:szCs w:val="20"/>
        </w:rPr>
        <w:t xml:space="preserve"> = str2func([</w:t>
      </w:r>
      <w:r w:rsidRPr="00A8729F">
        <w:rPr>
          <w:rFonts w:ascii="Consolas" w:eastAsia="Times New Roman" w:hAnsi="Consolas" w:cs="Times New Roman"/>
          <w:color w:val="A709F5"/>
          <w:sz w:val="20"/>
          <w:szCs w:val="20"/>
        </w:rPr>
        <w:t>'@(</w:t>
      </w:r>
      <w:proofErr w:type="spellStart"/>
      <w:r w:rsidRPr="00A8729F">
        <w:rPr>
          <w:rFonts w:ascii="Consolas" w:eastAsia="Times New Roman" w:hAnsi="Consolas" w:cs="Times New Roman"/>
          <w:color w:val="A709F5"/>
          <w:sz w:val="20"/>
          <w:szCs w:val="20"/>
        </w:rPr>
        <w:t>dst,mobj</w:t>
      </w:r>
      <w:proofErr w:type="spellEnd"/>
      <w:r w:rsidRPr="00A8729F">
        <w:rPr>
          <w:rFonts w:ascii="Consolas" w:eastAsia="Times New Roman" w:hAnsi="Consolas" w:cs="Times New Roman"/>
          <w:color w:val="A709F5"/>
          <w:sz w:val="20"/>
          <w:szCs w:val="20"/>
        </w:rPr>
        <w:t>) '</w:t>
      </w: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inp.eqn</w:t>
      </w:r>
      <w:proofErr w:type="spellEnd"/>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008013"/>
          <w:sz w:val="20"/>
          <w:szCs w:val="20"/>
        </w:rPr>
        <w:t>%handle to anonymous function</w:t>
      </w:r>
    </w:p>
    <w:p w14:paraId="74801E82" w14:textId="77777777" w:rsidR="00A8729F" w:rsidRPr="00A8729F" w:rsidRDefault="00A8729F" w:rsidP="00A8729F">
      <w:pPr>
        <w:spacing w:after="0" w:line="240" w:lineRule="auto"/>
        <w:rPr>
          <w:rFonts w:ascii="Courier New" w:hAnsi="Courier New" w:cs="Courier New"/>
          <w:sz w:val="20"/>
          <w:szCs w:val="20"/>
        </w:rPr>
      </w:pPr>
    </w:p>
    <w:p w14:paraId="721F4793"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varout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heq</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dst,mobj</w:t>
      </w:r>
      <w:proofErr w:type="spellEnd"/>
      <w:r w:rsidRPr="00A8729F">
        <w:rPr>
          <w:rFonts w:ascii="Consolas" w:eastAsia="Times New Roman" w:hAnsi="Consolas" w:cs="Times New Roman"/>
          <w:sz w:val="20"/>
          <w:szCs w:val="20"/>
        </w:rPr>
        <w:t>);</w:t>
      </w:r>
    </w:p>
    <w:p w14:paraId="3509D767" w14:textId="77777777" w:rsidR="00A8729F" w:rsidRPr="00A8729F" w:rsidRDefault="00A8729F" w:rsidP="00A8729F">
      <w:pPr>
        <w:spacing w:after="0" w:line="240" w:lineRule="auto"/>
        <w:rPr>
          <w:rFonts w:ascii="Consolas" w:eastAsia="Times New Roman" w:hAnsi="Consolas" w:cs="Times New Roman"/>
          <w:sz w:val="20"/>
          <w:szCs w:val="20"/>
        </w:rPr>
      </w:pPr>
    </w:p>
    <w:p w14:paraId="55994DC7" w14:textId="77777777" w:rsidR="00A8729F" w:rsidRPr="00A8729F" w:rsidRDefault="00A8729F" w:rsidP="00A8729F">
      <w:pPr>
        <w:autoSpaceDE w:val="0"/>
        <w:autoSpaceDN w:val="0"/>
        <w:adjustRightInd w:val="0"/>
        <w:spacing w:after="0" w:line="240" w:lineRule="auto"/>
        <w:rPr>
          <w:rFonts w:ascii="Courier New" w:hAnsi="Courier New" w:cs="Courier New"/>
          <w:sz w:val="8"/>
          <w:szCs w:val="8"/>
        </w:rPr>
      </w:pPr>
    </w:p>
    <w:p w14:paraId="7549B071" w14:textId="2606C538" w:rsidR="00A8729F" w:rsidRPr="00A8729F" w:rsidRDefault="00A8729F" w:rsidP="00A8729F">
      <w:r w:rsidRPr="00A8729F">
        <w:t xml:space="preserve">This function is then evaluated with the defined variables for </w:t>
      </w:r>
      <w:r w:rsidRPr="00A8729F">
        <w:rPr>
          <w:i/>
          <w:iCs/>
        </w:rPr>
        <w:t>t, x, y</w:t>
      </w:r>
      <w:r w:rsidRPr="00A8729F">
        <w:t xml:space="preserve">, and </w:t>
      </w:r>
      <w:r w:rsidRPr="00A8729F">
        <w:rPr>
          <w:i/>
          <w:iCs/>
        </w:rPr>
        <w:t>z</w:t>
      </w:r>
      <w:r w:rsidRPr="00A8729F">
        <w:t xml:space="preserve"> and optionally </w:t>
      </w:r>
      <w:proofErr w:type="spellStart"/>
      <w:r w:rsidRPr="00A8729F">
        <w:rPr>
          <w:i/>
          <w:iCs/>
        </w:rPr>
        <w:t>mobj</w:t>
      </w:r>
      <w:proofErr w:type="spellEnd"/>
      <w:r w:rsidRPr="00A8729F">
        <w:rPr>
          <w:i/>
          <w:iCs/>
        </w:rPr>
        <w:t xml:space="preserve">, </w:t>
      </w:r>
      <w:r w:rsidRPr="00A8729F">
        <w:t xml:space="preserve">where </w:t>
      </w:r>
      <w:proofErr w:type="spellStart"/>
      <w:r w:rsidRPr="00A8729F">
        <w:rPr>
          <w:i/>
          <w:iCs/>
        </w:rPr>
        <w:t>mobj</w:t>
      </w:r>
      <w:proofErr w:type="spellEnd"/>
      <w:r w:rsidRPr="00A8729F">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A8729F">
        <w:fldChar w:fldCharType="begin"/>
      </w:r>
      <w:r w:rsidRPr="00A8729F">
        <w:instrText xml:space="preserve"> REF _Ref153636767 \r \h </w:instrText>
      </w:r>
      <w:r w:rsidRPr="00A8729F">
        <w:fldChar w:fldCharType="separate"/>
      </w:r>
      <w:r w:rsidR="00F25293">
        <w:t>4.5.2</w:t>
      </w:r>
      <w:r w:rsidRPr="00A8729F">
        <w:fldChar w:fldCharType="end"/>
      </w:r>
      <w:r w:rsidRPr="00A8729F">
        <w:t>).</w:t>
      </w:r>
    </w:p>
    <w:p w14:paraId="2702E77F" w14:textId="4A65742F" w:rsidR="00A8729F" w:rsidRPr="00A8729F" w:rsidRDefault="00A8729F" w:rsidP="00A8729F">
      <w:bookmarkStart w:id="138" w:name="_Hlk505164387"/>
      <w:bookmarkStart w:id="139" w:name="_Hlk41120321"/>
      <w:bookmarkStart w:id="140" w:name="_Hlk77169607"/>
      <w:r w:rsidRPr="00A8729F">
        <w:t xml:space="preserve">If the function returns a single valued answer, this is displayed in a message box, otherwise it is saved, either by adding to an existing dataset, or creating a new one (see Section </w:t>
      </w:r>
      <w:r w:rsidRPr="00A8729F">
        <w:rPr>
          <w:highlight w:val="yellow"/>
        </w:rPr>
        <w:fldChar w:fldCharType="begin"/>
      </w:r>
      <w:r w:rsidRPr="00A8729F">
        <w:instrText xml:space="preserve"> REF _Ref153636767 \r \h </w:instrText>
      </w:r>
      <w:r w:rsidRPr="00A8729F">
        <w:rPr>
          <w:highlight w:val="yellow"/>
        </w:rPr>
      </w:r>
      <w:r w:rsidRPr="00A8729F">
        <w:rPr>
          <w:highlight w:val="yellow"/>
        </w:rPr>
        <w:fldChar w:fldCharType="separate"/>
      </w:r>
      <w:r w:rsidR="00F25293">
        <w:t>4.5.2</w:t>
      </w:r>
      <w:r w:rsidRPr="00A8729F">
        <w:rPr>
          <w:highlight w:val="yellow"/>
        </w:rPr>
        <w:fldChar w:fldCharType="end"/>
      </w:r>
      <w:r w:rsidRPr="00A8729F">
        <w:t xml:space="preserve"> and </w:t>
      </w:r>
      <w:r>
        <w:rPr>
          <w:highlight w:val="yellow"/>
        </w:rPr>
        <w:fldChar w:fldCharType="begin"/>
      </w:r>
      <w:r>
        <w:instrText xml:space="preserve"> REF _Ref153707238 \r \h </w:instrText>
      </w:r>
      <w:r>
        <w:rPr>
          <w:highlight w:val="yellow"/>
        </w:rPr>
      </w:r>
      <w:r>
        <w:rPr>
          <w:highlight w:val="yellow"/>
        </w:rPr>
        <w:fldChar w:fldCharType="separate"/>
      </w:r>
      <w:r w:rsidR="00F25293">
        <w:t>3.5</w:t>
      </w:r>
      <w:r>
        <w:rPr>
          <w:highlight w:val="yellow"/>
        </w:rPr>
        <w:fldChar w:fldCharType="end"/>
      </w:r>
      <w:r w:rsidRPr="00A8729F">
        <w:t xml:space="preserve">). </w:t>
      </w:r>
      <w:bookmarkEnd w:id="138"/>
      <w:bookmarkEnd w:id="139"/>
      <w:bookmarkEnd w:id="140"/>
    </w:p>
    <w:p w14:paraId="3577C423" w14:textId="77777777" w:rsidR="00A8729F" w:rsidRPr="00A8729F" w:rsidRDefault="00A8729F" w:rsidP="00A8729F">
      <w:pPr>
        <w:rPr>
          <w:i/>
        </w:rPr>
      </w:pPr>
      <w:r w:rsidRPr="00A8729F">
        <w:rPr>
          <w:i/>
        </w:rPr>
        <w:t xml:space="preserve">NB1: functions are forced to lower case (to be consistent with all </w:t>
      </w:r>
      <w:proofErr w:type="spellStart"/>
      <w:r w:rsidRPr="00A8729F">
        <w:rPr>
          <w:i/>
        </w:rPr>
        <w:t>Matlab</w:t>
      </w:r>
      <w:proofErr w:type="spellEnd"/>
      <w:r w:rsidRPr="00A8729F">
        <w:rPr>
          <w:i/>
        </w:rPr>
        <w:t xml:space="preserve"> functions), so any external user defined function call must be named in lower case.</w:t>
      </w:r>
    </w:p>
    <w:p w14:paraId="4EAC33C1" w14:textId="77777777" w:rsidR="00A8729F" w:rsidRPr="00A8729F" w:rsidRDefault="00A8729F" w:rsidP="00A8729F">
      <w:pPr>
        <w:rPr>
          <w:sz w:val="4"/>
          <w:szCs w:val="4"/>
        </w:rPr>
      </w:pPr>
    </w:p>
    <w:p w14:paraId="3F4A4011" w14:textId="77777777" w:rsidR="00A8729F" w:rsidRPr="00A8729F" w:rsidRDefault="00A8729F" w:rsidP="00A8729F">
      <w:r w:rsidRPr="00A8729F">
        <w:t xml:space="preserve">Equations can use functions such as diff(x) - difference between adjacent values - but the result is n-1 in length and may need to be padded, if it is to be added to an existing data set. This can be done by adding a </w:t>
      </w:r>
      <w:proofErr w:type="spellStart"/>
      <w:r w:rsidRPr="00A8729F">
        <w:t>NaN</w:t>
      </w:r>
      <w:proofErr w:type="spellEnd"/>
      <w:r w:rsidRPr="00A8729F">
        <w:t xml:space="preserve"> at the beginning or the end: </w:t>
      </w:r>
    </w:p>
    <w:p w14:paraId="1E88948F" w14:textId="77777777" w:rsidR="00A8729F" w:rsidRPr="00A8729F" w:rsidRDefault="00A8729F" w:rsidP="00A8729F">
      <w:r w:rsidRPr="00A8729F">
        <w:t>e.g.: [</w:t>
      </w:r>
      <w:proofErr w:type="spellStart"/>
      <w:r w:rsidRPr="00A8729F">
        <w:t>NaN;diff</w:t>
      </w:r>
      <w:proofErr w:type="spellEnd"/>
      <w:r w:rsidRPr="00A8729F">
        <w:t>(x)]</w:t>
      </w:r>
    </w:p>
    <w:p w14:paraId="78B7F741" w14:textId="77777777" w:rsidR="00A8729F" w:rsidRPr="00A8729F" w:rsidRDefault="00A8729F" w:rsidP="00A8729F">
      <w:r w:rsidRPr="00A8729F">
        <w:t xml:space="preserve">NB: the separator needs to be a semi-colon to ensure the correct vector concatenation. Putting the </w:t>
      </w:r>
      <w:proofErr w:type="spellStart"/>
      <w:r w:rsidRPr="00A8729F">
        <w:t>NaN</w:t>
      </w:r>
      <w:proofErr w:type="spellEnd"/>
      <w:r w:rsidRPr="00A8729F">
        <w:t xml:space="preserve"> before the equation means that the difference over the first interval is assigned to a record at the end of the interval. If the </w:t>
      </w:r>
      <w:proofErr w:type="spellStart"/>
      <w:r w:rsidRPr="00A8729F">
        <w:t>NaN</w:t>
      </w:r>
      <w:proofErr w:type="spellEnd"/>
      <w:r w:rsidRPr="00A8729F">
        <w:t xml:space="preserve"> is put after the function, then the assignment would be to the records at the start of each interval. </w:t>
      </w:r>
    </w:p>
    <w:p w14:paraId="4495797D" w14:textId="77777777" w:rsidR="00A8729F" w:rsidRPr="00A8729F" w:rsidRDefault="00A8729F" w:rsidP="00A8729F">
      <w:pPr>
        <w:rPr>
          <w:sz w:val="4"/>
          <w:szCs w:val="4"/>
        </w:rPr>
      </w:pPr>
    </w:p>
    <w:p w14:paraId="35629A6F" w14:textId="77777777" w:rsidR="00A8729F" w:rsidRPr="00A8729F" w:rsidRDefault="00A8729F" w:rsidP="00A8729F">
      <w:pPr>
        <w:rPr>
          <w:iCs/>
        </w:rPr>
      </w:pPr>
      <w:bookmarkStart w:id="141" w:name="_Hlk41121450"/>
      <w:r w:rsidRPr="00A8729F">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22CB6EFD" w14:textId="77777777" w:rsidR="00A8729F" w:rsidRPr="00A8729F" w:rsidRDefault="00A8729F" w:rsidP="00A8729F">
      <w:pPr>
        <w:rPr>
          <w:iCs/>
        </w:rPr>
      </w:pPr>
      <w:r w:rsidRPr="00A8729F">
        <w:rPr>
          <w:iCs/>
        </w:rPr>
        <w:t>&gt;&gt; [</w:t>
      </w:r>
      <w:r w:rsidRPr="00A8729F">
        <w:rPr>
          <w:rFonts w:ascii="Courier New" w:hAnsi="Courier New" w:cs="Courier New"/>
          <w:color w:val="000000"/>
          <w:sz w:val="20"/>
          <w:szCs w:val="20"/>
        </w:rPr>
        <w:t>z.*</w:t>
      </w:r>
      <w:proofErr w:type="spellStart"/>
      <w:r w:rsidRPr="00A8729F">
        <w:rPr>
          <w:rFonts w:ascii="Courier New" w:hAnsi="Courier New" w:cs="Courier New"/>
          <w:color w:val="000000"/>
          <w:sz w:val="20"/>
          <w:szCs w:val="20"/>
        </w:rPr>
        <w:t>repmat</w:t>
      </w:r>
      <w:proofErr w:type="spellEnd"/>
      <w:r w:rsidRPr="00A8729F">
        <w:rPr>
          <w:rFonts w:ascii="Courier New" w:hAnsi="Courier New" w:cs="Courier New"/>
          <w:color w:val="000000"/>
          <w:sz w:val="20"/>
          <w:szCs w:val="20"/>
        </w:rPr>
        <w:t>(1, length(t), length(x), length(y))]</w:t>
      </w:r>
    </w:p>
    <w:p w14:paraId="716DB181" w14:textId="77777777" w:rsidR="00A8729F" w:rsidRPr="00A8729F" w:rsidRDefault="00A8729F" w:rsidP="00A8729F">
      <w:pPr>
        <w:rPr>
          <w:iCs/>
        </w:rPr>
      </w:pPr>
      <w:r w:rsidRPr="00A8729F">
        <w:rPr>
          <w:i/>
        </w:rPr>
        <w:t>NB2: the order of the dimensions t, x, y must match the dimensions of the array, z.</w:t>
      </w:r>
    </w:p>
    <w:p w14:paraId="183F9AA7" w14:textId="77777777" w:rsidR="00A8729F" w:rsidRPr="00A8729F" w:rsidRDefault="00A8729F" w:rsidP="00A8729F">
      <w:pPr>
        <w:rPr>
          <w:iCs/>
          <w:sz w:val="4"/>
          <w:szCs w:val="4"/>
        </w:rPr>
      </w:pPr>
    </w:p>
    <w:p w14:paraId="5B1CA4A6" w14:textId="77777777" w:rsidR="00A8729F" w:rsidRPr="00A8729F" w:rsidRDefault="00A8729F" w:rsidP="00A8729F">
      <w:pPr>
        <w:rPr>
          <w:i/>
        </w:rPr>
      </w:pPr>
      <w:r w:rsidRPr="00A8729F">
        <w:rPr>
          <w:i/>
        </w:rPr>
        <w:t xml:space="preserve">NB3: When using </w:t>
      </w:r>
      <w:proofErr w:type="spellStart"/>
      <w:r w:rsidRPr="00A8729F">
        <w:rPr>
          <w:i/>
        </w:rPr>
        <w:t>Matlab</w:t>
      </w:r>
      <w:proofErr w:type="spellEnd"/>
      <w:r w:rsidRPr="00A8729F">
        <w:rPr>
          <w:i/>
        </w:rPr>
        <w:t xml:space="preserve"> compound expressions, such as the above sub-sampling expression, the expression must be enclosed in square brackets to distinguish it from a function call.</w:t>
      </w:r>
    </w:p>
    <w:p w14:paraId="74E5660B" w14:textId="77777777" w:rsidR="00A8729F" w:rsidRPr="00A8729F" w:rsidRDefault="00A8729F" w:rsidP="00A8729F">
      <w:pPr>
        <w:rPr>
          <w:iCs/>
        </w:rPr>
      </w:pPr>
    </w:p>
    <w:p w14:paraId="1F88A9DC" w14:textId="77777777" w:rsidR="00A8729F" w:rsidRPr="00A8729F" w:rsidRDefault="00A8729F" w:rsidP="00A8729F">
      <w:pPr>
        <w:rPr>
          <w:noProof/>
        </w:rPr>
      </w:pPr>
      <w:r w:rsidRPr="00A8729F">
        <w:rPr>
          <w:noProof/>
        </w:rPr>
        <w:t xml:space="preserve">Adding the comment %time or %rows, allows the the row dimension to be added to the new dataset. For example if x and y data sets are timeseries, then </w:t>
      </w:r>
      <w:bookmarkStart w:id="142" w:name="_Hlk153704497"/>
      <w:r w:rsidRPr="00A8729F">
        <w:rPr>
          <w:noProof/>
        </w:rPr>
        <w:t>a Matlab</w:t>
      </w:r>
      <w:r w:rsidRPr="00A8729F">
        <w:rPr>
          <w:noProof/>
          <w:vertAlign w:val="superscript"/>
        </w:rPr>
        <w:t>TM</w:t>
      </w:r>
      <w:r w:rsidRPr="00A8729F">
        <w:rPr>
          <w:noProof/>
        </w:rPr>
        <w:t xml:space="preserve"> expresion, or function call, </w:t>
      </w:r>
      <w:bookmarkEnd w:id="142"/>
      <w:r w:rsidRPr="00A8729F">
        <w:rPr>
          <w:noProof/>
        </w:rPr>
        <w:t>can be used to create a new time series as follows:</w:t>
      </w:r>
    </w:p>
    <w:p w14:paraId="58E92C1F" w14:textId="77777777" w:rsidR="00A8729F" w:rsidRPr="00A8729F" w:rsidRDefault="00A8729F" w:rsidP="00A8729F">
      <w:pPr>
        <w:spacing w:after="0" w:line="240" w:lineRule="auto"/>
        <w:ind w:left="720" w:firstLine="720"/>
        <w:rPr>
          <w:rFonts w:ascii="Consolas" w:eastAsia="Times New Roman" w:hAnsi="Consolas" w:cs="Times New Roman"/>
          <w:sz w:val="20"/>
          <w:szCs w:val="20"/>
        </w:rPr>
      </w:pPr>
      <w:r w:rsidRPr="00A8729F">
        <w:rPr>
          <w:rFonts w:ascii="Consolas" w:eastAsia="Times New Roman" w:hAnsi="Consolas" w:cs="Times New Roman"/>
          <w:sz w:val="20"/>
          <w:szCs w:val="20"/>
        </w:rPr>
        <w:t xml:space="preserve">x^2+y  </w:t>
      </w:r>
      <w:r w:rsidRPr="00A8729F">
        <w:rPr>
          <w:rFonts w:ascii="Consolas" w:eastAsia="Times New Roman" w:hAnsi="Consolas" w:cs="Times New Roman"/>
          <w:color w:val="008013"/>
          <w:sz w:val="20"/>
          <w:szCs w:val="20"/>
        </w:rPr>
        <w:t>%time</w:t>
      </w:r>
    </w:p>
    <w:p w14:paraId="044E7AE1" w14:textId="77777777" w:rsidR="00A8729F" w:rsidRPr="00A8729F" w:rsidRDefault="00A8729F" w:rsidP="00A8729F">
      <w:pPr>
        <w:rPr>
          <w:iCs/>
        </w:rPr>
      </w:pPr>
    </w:p>
    <w:p w14:paraId="51CCC681" w14:textId="77777777" w:rsidR="00A8729F" w:rsidRPr="00A8729F" w:rsidRDefault="00A8729F" w:rsidP="00A8729F">
      <w:pPr>
        <w:pStyle w:val="Heading3"/>
      </w:pPr>
      <w:bookmarkStart w:id="143" w:name="_Toc72232566"/>
      <w:bookmarkStart w:id="144" w:name="_Toc158307631"/>
      <w:bookmarkEnd w:id="141"/>
      <w:r w:rsidRPr="00A8729F">
        <w:t>Calling an external function</w:t>
      </w:r>
      <w:bookmarkEnd w:id="143"/>
      <w:bookmarkEnd w:id="144"/>
    </w:p>
    <w:p w14:paraId="37E8289E" w14:textId="562BE719" w:rsidR="00A8729F" w:rsidRPr="00A8729F" w:rsidRDefault="00A8729F" w:rsidP="00A8729F">
      <w:r w:rsidRPr="00A8729F">
        <w:t xml:space="preserve">The Derive Output UI can also be used as an interface to user functions that are available on the </w:t>
      </w:r>
      <w:proofErr w:type="spellStart"/>
      <w:r w:rsidRPr="00A8729F">
        <w:t>Matlab</w:t>
      </w:r>
      <w:proofErr w:type="spellEnd"/>
      <w:r w:rsidRPr="00A8729F">
        <w:t xml:space="preserve"> search path. Simply type the function call with the appropriate variable assignment and the new variable is created. (NB: the UI adopts the </w:t>
      </w:r>
      <w:proofErr w:type="spellStart"/>
      <w:r w:rsidRPr="00A8729F">
        <w:t>Matlab</w:t>
      </w:r>
      <w:proofErr w:type="spellEnd"/>
      <w:r w:rsidRPr="00A8729F">
        <w:t xml:space="preserve"> convention that all functions are lower case). Some examples of functions provided in </w:t>
      </w:r>
      <w:bookmarkStart w:id="145" w:name="_Hlk77157677"/>
      <w:r w:rsidRPr="00A8729F">
        <w:fldChar w:fldCharType="begin"/>
      </w:r>
      <w:r w:rsidRPr="00A8729F">
        <w:instrText xml:space="preserve"> REF Model_name \h </w:instrText>
      </w:r>
      <w:r w:rsidRPr="00A8729F">
        <w:fldChar w:fldCharType="separate"/>
      </w:r>
      <w:proofErr w:type="spellStart"/>
      <w:r w:rsidR="00F25293">
        <w:t>ModelSkill</w:t>
      </w:r>
      <w:proofErr w:type="spellEnd"/>
      <w:r w:rsidRPr="00A8729F">
        <w:fldChar w:fldCharType="end"/>
      </w:r>
      <w:bookmarkEnd w:id="145"/>
      <w:r w:rsidRPr="00A8729F">
        <w:t xml:space="preserve"> are detailed in Section </w:t>
      </w:r>
      <w:r w:rsidRPr="00A8729F">
        <w:fldChar w:fldCharType="begin"/>
      </w:r>
      <w:r w:rsidRPr="00A8729F">
        <w:instrText xml:space="preserve"> REF _Ref153705906 \r \h </w:instrText>
      </w:r>
      <w:r w:rsidRPr="00A8729F">
        <w:fldChar w:fldCharType="separate"/>
      </w:r>
      <w:r w:rsidR="00F25293">
        <w:t>4.5.3</w:t>
      </w:r>
      <w:r w:rsidRPr="00A8729F">
        <w:fldChar w:fldCharType="end"/>
      </w:r>
      <w:r w:rsidRPr="00A8729F">
        <w:t xml:space="preserve">. </w:t>
      </w:r>
    </w:p>
    <w:p w14:paraId="606B027F" w14:textId="53F86D51" w:rsidR="00A8729F" w:rsidRPr="00A8729F" w:rsidRDefault="00A8729F" w:rsidP="00A8729F">
      <w:r w:rsidRPr="00A8729F">
        <w:t xml:space="preserve">The input variables for the function must match the syntax used for the call from the Derive Output UI, as explained above. In addition, functions can return a single value, one or more vectors or arrays, or a </w:t>
      </w:r>
      <w:proofErr w:type="spellStart"/>
      <w:r w:rsidRPr="00A8729F">
        <w:t>dstable</w:t>
      </w:r>
      <w:proofErr w:type="spellEnd"/>
      <w:r w:rsidRPr="00A8729F">
        <w:t xml:space="preserve"> (see Section </w:t>
      </w:r>
      <w:r w:rsidRPr="00A8729F">
        <w:fldChar w:fldCharType="begin"/>
      </w:r>
      <w:r w:rsidRPr="00A8729F">
        <w:instrText xml:space="preserve"> REF _Ref153636767 \r \h </w:instrText>
      </w:r>
      <w:r w:rsidRPr="00A8729F">
        <w:fldChar w:fldCharType="separate"/>
      </w:r>
      <w:r w:rsidR="00F25293">
        <w:t>4.5.2</w:t>
      </w:r>
      <w:r w:rsidRPr="00A8729F">
        <w:fldChar w:fldCharType="end"/>
      </w:r>
      <w:r w:rsidRPr="00A8729F">
        <w:t xml:space="preserve">). If the variables have a dimension (e.g., </w:t>
      </w:r>
      <w:r w:rsidRPr="00A8729F">
        <w:rPr>
          <w:i/>
          <w:iCs/>
        </w:rPr>
        <w:t>time</w:t>
      </w:r>
      <w:r w:rsidRPr="00A8729F">
        <w:t xml:space="preserve">) then this should be the first variable, with other variables following. If there is a need to handle additional dimensions then use the option to return a </w:t>
      </w:r>
      <w:proofErr w:type="spellStart"/>
      <w:r w:rsidRPr="00A8729F">
        <w:t>dstable</w:t>
      </w:r>
      <w:proofErr w:type="spellEnd"/>
      <w:r w:rsidRPr="00A8729F">
        <w:t>.</w:t>
      </w:r>
    </w:p>
    <w:p w14:paraId="044BBED2" w14:textId="77777777" w:rsidR="00A8729F" w:rsidRPr="00A8729F" w:rsidRDefault="00A8729F" w:rsidP="00A8729F">
      <w:r w:rsidRPr="00A8729F">
        <w:t>If there is no output to be passed back, the function should return a variable containing the string 'no output' to suppress the message box, which is used for single value outputs (numerical or text).</w:t>
      </w:r>
    </w:p>
    <w:p w14:paraId="68E43B5A" w14:textId="77777777" w:rsidR="00A8729F" w:rsidRPr="00A8729F" w:rsidRDefault="00A8729F" w:rsidP="00A8729F">
      <w:r w:rsidRPr="00A8729F">
        <w:t xml:space="preserve">An alternative when calling external functions is to pass the selected variables as </w:t>
      </w:r>
      <w:proofErr w:type="spellStart"/>
      <w:r w:rsidRPr="00A8729F">
        <w:t>dstables</w:t>
      </w:r>
      <w:proofErr w:type="spellEnd"/>
      <w:r w:rsidRPr="00A8729F">
        <w:t xml:space="preserve">, thereby also passing all the associated metadata and </w:t>
      </w:r>
      <w:proofErr w:type="spellStart"/>
      <w:r w:rsidRPr="00A8729F">
        <w:t>RowNames</w:t>
      </w:r>
      <w:proofErr w:type="spellEnd"/>
      <w:r w:rsidRPr="00A8729F">
        <w:t xml:space="preserve"> for each dataset selected. For this option up to 3 variables can be selected </w:t>
      </w:r>
      <w:bookmarkStart w:id="146" w:name="_Hlk129445673"/>
      <w:r w:rsidRPr="00A8729F">
        <w:t xml:space="preserve">and assigned to the X, Y, Z buttons </w:t>
      </w:r>
      <w:bookmarkEnd w:id="146"/>
      <w:r w:rsidRPr="00A8729F">
        <w:t xml:space="preserve">but they are defined in the call using </w:t>
      </w:r>
      <w:proofErr w:type="spellStart"/>
      <w:r w:rsidRPr="00A8729F">
        <w:rPr>
          <w:i/>
          <w:iCs/>
        </w:rPr>
        <w:t>dst</w:t>
      </w:r>
      <w:proofErr w:type="spellEnd"/>
      <w:r w:rsidRPr="00A8729F">
        <w:t>, for example:</w:t>
      </w:r>
    </w:p>
    <w:p w14:paraId="16C5ED53"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time,varout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myfunction</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A709F5"/>
          <w:sz w:val="20"/>
          <w:szCs w:val="20"/>
        </w:rPr>
        <w:t>'</w:t>
      </w:r>
      <w:proofErr w:type="spellStart"/>
      <w:r w:rsidRPr="00A8729F">
        <w:rPr>
          <w:rFonts w:ascii="Consolas" w:eastAsia="Times New Roman" w:hAnsi="Consolas" w:cs="Times New Roman"/>
          <w:color w:val="A709F5"/>
          <w:sz w:val="20"/>
          <w:szCs w:val="20"/>
        </w:rPr>
        <w:t>usertext</w:t>
      </w:r>
      <w:proofErr w:type="spellEnd"/>
      <w:r w:rsidRPr="00A8729F">
        <w:rPr>
          <w:rFonts w:ascii="Consolas" w:eastAsia="Times New Roman" w:hAnsi="Consolas" w:cs="Times New Roman"/>
          <w:color w:val="A709F5"/>
          <w:sz w:val="20"/>
          <w:szCs w:val="20"/>
        </w:rPr>
        <w:t>'</w:t>
      </w:r>
      <w:r w:rsidRPr="00A8729F">
        <w:rPr>
          <w:rFonts w:ascii="Consolas" w:eastAsia="Times New Roman" w:hAnsi="Consolas" w:cs="Times New Roman"/>
          <w:sz w:val="20"/>
          <w:szCs w:val="20"/>
        </w:rPr>
        <w:t xml:space="preserve">, </w:t>
      </w:r>
      <w:proofErr w:type="spellStart"/>
      <w:r w:rsidRPr="00A8729F">
        <w:rPr>
          <w:rFonts w:ascii="Consolas" w:eastAsia="Times New Roman" w:hAnsi="Consolas" w:cs="Times New Roman"/>
          <w:sz w:val="20"/>
          <w:szCs w:val="20"/>
        </w:rPr>
        <w:t>mobj</w:t>
      </w:r>
      <w:proofErr w:type="spellEnd"/>
      <w:r w:rsidRPr="00A8729F">
        <w:rPr>
          <w:rFonts w:ascii="Consolas" w:eastAsia="Times New Roman" w:hAnsi="Consolas" w:cs="Times New Roman"/>
          <w:sz w:val="20"/>
          <w:szCs w:val="20"/>
        </w:rPr>
        <w:t>);</w:t>
      </w:r>
    </w:p>
    <w:p w14:paraId="422E45C5" w14:textId="77777777" w:rsidR="00A8729F" w:rsidRPr="00A8729F" w:rsidRDefault="00A8729F" w:rsidP="00A8729F">
      <w:pPr>
        <w:spacing w:after="0" w:line="240" w:lineRule="auto"/>
        <w:rPr>
          <w:rFonts w:ascii="Consolas" w:eastAsia="Times New Roman" w:hAnsi="Consolas" w:cs="Times New Roman"/>
          <w:sz w:val="20"/>
          <w:szCs w:val="20"/>
        </w:rPr>
      </w:pPr>
    </w:p>
    <w:p w14:paraId="04376E63" w14:textId="77777777" w:rsidR="00A8729F" w:rsidRPr="00A8729F" w:rsidRDefault="00A8729F" w:rsidP="00A8729F">
      <w:pPr>
        <w:spacing w:after="0" w:line="240" w:lineRule="auto"/>
        <w:rPr>
          <w:rFonts w:ascii="Consolas" w:eastAsia="Times New Roman" w:hAnsi="Consolas" w:cs="Times New Roman"/>
          <w:sz w:val="20"/>
          <w:szCs w:val="20"/>
        </w:rPr>
      </w:pP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myfunction</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A709F5"/>
          <w:sz w:val="20"/>
          <w:szCs w:val="20"/>
        </w:rPr>
        <w:t>'</w:t>
      </w:r>
      <w:proofErr w:type="spellStart"/>
      <w:r w:rsidRPr="00A8729F">
        <w:rPr>
          <w:rFonts w:ascii="Consolas" w:eastAsia="Times New Roman" w:hAnsi="Consolas" w:cs="Times New Roman"/>
          <w:color w:val="A709F5"/>
          <w:sz w:val="20"/>
          <w:szCs w:val="20"/>
        </w:rPr>
        <w:t>usertext</w:t>
      </w:r>
      <w:proofErr w:type="spellEnd"/>
      <w:r w:rsidRPr="00A8729F">
        <w:rPr>
          <w:rFonts w:ascii="Consolas" w:eastAsia="Times New Roman" w:hAnsi="Consolas" w:cs="Times New Roman"/>
          <w:color w:val="A709F5"/>
          <w:sz w:val="20"/>
          <w:szCs w:val="20"/>
        </w:rPr>
        <w:t>’</w:t>
      </w:r>
      <w:r w:rsidRPr="00A8729F">
        <w:rPr>
          <w:rFonts w:ascii="Consolas" w:eastAsia="Times New Roman" w:hAnsi="Consolas" w:cs="Times New Roman"/>
          <w:sz w:val="20"/>
          <w:szCs w:val="20"/>
        </w:rPr>
        <w:t xml:space="preserve">, </w:t>
      </w:r>
      <w:proofErr w:type="spellStart"/>
      <w:r w:rsidRPr="00A8729F">
        <w:rPr>
          <w:rFonts w:ascii="Consolas" w:eastAsia="Times New Roman" w:hAnsi="Consolas" w:cs="Times New Roman"/>
          <w:sz w:val="20"/>
          <w:szCs w:val="20"/>
        </w:rPr>
        <w:t>mobj</w:t>
      </w:r>
      <w:proofErr w:type="spellEnd"/>
      <w:r w:rsidRPr="00A8729F">
        <w:rPr>
          <w:rFonts w:ascii="Consolas" w:eastAsia="Times New Roman" w:hAnsi="Consolas" w:cs="Times New Roman"/>
          <w:sz w:val="20"/>
          <w:szCs w:val="20"/>
        </w:rPr>
        <w:t>);</w:t>
      </w:r>
    </w:p>
    <w:p w14:paraId="5D927AF2" w14:textId="77777777" w:rsidR="00A8729F" w:rsidRPr="00A8729F" w:rsidRDefault="00A8729F" w:rsidP="00A8729F"/>
    <w:p w14:paraId="57836B7B" w14:textId="77777777" w:rsidR="00A8729F" w:rsidRPr="00A8729F" w:rsidRDefault="00A8729F" w:rsidP="00A8729F">
      <w:r w:rsidRPr="00A8729F">
        <w:t>where ‘</w:t>
      </w:r>
      <w:proofErr w:type="spellStart"/>
      <w:r w:rsidRPr="00A8729F">
        <w:rPr>
          <w:i/>
          <w:iCs/>
        </w:rPr>
        <w:t>usertext</w:t>
      </w:r>
      <w:proofErr w:type="spellEnd"/>
      <w:r w:rsidRPr="00A8729F">
        <w:t xml:space="preserve">’ and </w:t>
      </w:r>
      <w:proofErr w:type="spellStart"/>
      <w:r w:rsidRPr="00A8729F">
        <w:rPr>
          <w:i/>
          <w:iCs/>
        </w:rPr>
        <w:t>mobj</w:t>
      </w:r>
      <w:proofErr w:type="spellEnd"/>
      <w:r w:rsidRPr="00A8729F">
        <w:t xml:space="preserve"> are call strings and a handle to the model, respectively.</w:t>
      </w:r>
    </w:p>
    <w:p w14:paraId="67BF3828" w14:textId="77777777" w:rsidR="00A8729F" w:rsidRPr="00A8729F" w:rsidRDefault="00A8729F" w:rsidP="00A8729F">
      <w:r w:rsidRPr="00A8729F">
        <w:t xml:space="preserve">This passes the selected variables as a struct array of </w:t>
      </w:r>
      <w:proofErr w:type="spellStart"/>
      <w:r w:rsidRPr="00A8729F">
        <w:t>dstables</w:t>
      </w:r>
      <w:proofErr w:type="spellEnd"/>
      <w:r w:rsidRPr="00A8729F">
        <w:t xml:space="preserve"> to the function. Using this syntax, the function can return a </w:t>
      </w:r>
      <w:proofErr w:type="spellStart"/>
      <w:r w:rsidRPr="00A8729F">
        <w:t>dstable</w:t>
      </w:r>
      <w:proofErr w:type="spellEnd"/>
      <w:r w:rsidRPr="00A8729F">
        <w:t xml:space="preserve"> or struct of </w:t>
      </w:r>
      <w:proofErr w:type="spellStart"/>
      <w:r w:rsidRPr="00A8729F">
        <w:t>dstables</w:t>
      </w:r>
      <w:proofErr w:type="spellEnd"/>
      <w:r w:rsidRPr="00A8729F">
        <w:t>, or as variables, containing one or more data sets.</w:t>
      </w:r>
    </w:p>
    <w:p w14:paraId="2DDA34A5" w14:textId="77777777" w:rsidR="00A8729F" w:rsidRPr="00A8729F" w:rsidRDefault="00A8729F" w:rsidP="00A8729F"/>
    <w:p w14:paraId="272256D0" w14:textId="77777777" w:rsidR="00A8729F" w:rsidRPr="00A8729F" w:rsidRDefault="00A8729F" w:rsidP="00A8729F">
      <w:pPr>
        <w:pStyle w:val="Heading3"/>
      </w:pPr>
      <w:bookmarkStart w:id="147" w:name="_Ref153636767"/>
      <w:bookmarkStart w:id="148" w:name="_Toc158307632"/>
      <w:r w:rsidRPr="00A8729F">
        <w:t>Input and output format for external functions</w:t>
      </w:r>
      <w:bookmarkEnd w:id="147"/>
      <w:bookmarkEnd w:id="148"/>
    </w:p>
    <w:p w14:paraId="6B693E3B" w14:textId="77777777" w:rsidR="00A8729F" w:rsidRPr="00A8729F" w:rsidRDefault="00A8729F" w:rsidP="00A8729F">
      <w:r w:rsidRPr="00A8729F">
        <w:t>There are several possible use cases:</w:t>
      </w:r>
    </w:p>
    <w:p w14:paraId="3F854103" w14:textId="77777777" w:rsidR="00A8729F" w:rsidRPr="00A8729F" w:rsidRDefault="00A8729F" w:rsidP="00A8729F"/>
    <w:p w14:paraId="761BF95C" w14:textId="77777777" w:rsidR="00A8729F" w:rsidRPr="00A8729F" w:rsidRDefault="00A8729F" w:rsidP="00A8729F">
      <w:pPr>
        <w:pStyle w:val="Heading4"/>
      </w:pPr>
      <w:r w:rsidRPr="00A8729F">
        <w:t>Null return</w:t>
      </w:r>
    </w:p>
    <w:p w14:paraId="2A3A467E" w14:textId="77777777" w:rsidR="00A8729F" w:rsidRPr="00A8729F" w:rsidRDefault="00A8729F" w:rsidP="00A8729F">
      <w:r w:rsidRPr="00A8729F">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18AF2438" w14:textId="77777777" w:rsidR="00A8729F" w:rsidRPr="00A8729F" w:rsidRDefault="00A8729F" w:rsidP="00A8729F">
      <w:pPr>
        <w:spacing w:after="0" w:line="240" w:lineRule="auto"/>
        <w:rPr>
          <w:rFonts w:ascii="Consolas" w:eastAsia="Times New Roman" w:hAnsi="Consolas" w:cs="Times New Roman"/>
          <w:sz w:val="20"/>
          <w:szCs w:val="20"/>
        </w:rPr>
      </w:pPr>
      <w:bookmarkStart w:id="149" w:name="_Hlk153637009"/>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 xml:space="preserve">res = </w:t>
      </w:r>
      <w:proofErr w:type="spellStart"/>
      <w:r w:rsidRPr="00A8729F">
        <w:rPr>
          <w:rFonts w:ascii="Consolas" w:eastAsia="Times New Roman" w:hAnsi="Consolas" w:cs="Times New Roman"/>
          <w:sz w:val="20"/>
          <w:szCs w:val="20"/>
        </w:rPr>
        <w:t>phaseplot</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x,y,t,labels</w:t>
      </w:r>
      <w:proofErr w:type="spellEnd"/>
      <w:r w:rsidRPr="00A8729F">
        <w:rPr>
          <w:rFonts w:ascii="Consolas" w:eastAsia="Times New Roman" w:hAnsi="Consolas" w:cs="Times New Roman"/>
          <w:sz w:val="20"/>
          <w:szCs w:val="20"/>
        </w:rPr>
        <w:t>)</w:t>
      </w:r>
    </w:p>
    <w:p w14:paraId="120D4706"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226A5A05" w14:textId="77777777" w:rsidR="00A8729F" w:rsidRPr="00A8729F" w:rsidRDefault="00A8729F" w:rsidP="00A8729F">
      <w:pPr>
        <w:spacing w:after="0"/>
        <w:ind w:left="720"/>
        <w:rPr>
          <w:rFonts w:ascii="Consolas" w:eastAsia="Times New Roman" w:hAnsi="Consolas" w:cs="Times New Roman"/>
          <w:sz w:val="20"/>
          <w:szCs w:val="20"/>
        </w:rPr>
      </w:pPr>
      <w:r w:rsidRPr="00A8729F">
        <w:rPr>
          <w:rFonts w:ascii="Consolas" w:eastAsia="Times New Roman" w:hAnsi="Consolas" w:cs="Times New Roman"/>
          <w:sz w:val="20"/>
          <w:szCs w:val="20"/>
        </w:rPr>
        <w:t>res = {</w:t>
      </w:r>
      <w:r w:rsidRPr="00A8729F">
        <w:rPr>
          <w:rFonts w:ascii="Consolas" w:eastAsia="Times New Roman" w:hAnsi="Consolas" w:cs="Times New Roman"/>
          <w:color w:val="A709F5"/>
          <w:sz w:val="20"/>
          <w:szCs w:val="20"/>
        </w:rPr>
        <w:t>'Plot completed'</w:t>
      </w:r>
      <w:r w:rsidRPr="00A8729F">
        <w:rPr>
          <w:rFonts w:ascii="Consolas" w:eastAsia="Times New Roman" w:hAnsi="Consolas" w:cs="Times New Roman"/>
          <w:sz w:val="20"/>
          <w:szCs w:val="20"/>
        </w:rPr>
        <w:t xml:space="preserve">}; </w:t>
      </w:r>
      <w:r w:rsidRPr="00A8729F">
        <w:rPr>
          <w:rFonts w:ascii="Consolas" w:eastAsia="Times New Roman" w:hAnsi="Consolas" w:cs="Times New Roman"/>
          <w:color w:val="008013"/>
          <w:sz w:val="20"/>
          <w:szCs w:val="20"/>
        </w:rPr>
        <w:t xml:space="preserve">%or res = {‘no output’}; for silent mode </w:t>
      </w:r>
    </w:p>
    <w:p w14:paraId="650C2511"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1DF6E04F"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bookmarkEnd w:id="149"/>
    <w:p w14:paraId="2307F617" w14:textId="77777777" w:rsidR="00A8729F" w:rsidRPr="00A8729F" w:rsidRDefault="00A8729F" w:rsidP="00A8729F"/>
    <w:p w14:paraId="03789D76" w14:textId="77777777" w:rsidR="00A8729F" w:rsidRPr="00A8729F" w:rsidRDefault="00A8729F" w:rsidP="00A8729F">
      <w:pPr>
        <w:pStyle w:val="Heading4"/>
      </w:pPr>
      <w:r w:rsidRPr="00A8729F">
        <w:t>Single value output</w:t>
      </w:r>
    </w:p>
    <w:p w14:paraId="453D67D2" w14:textId="77777777" w:rsidR="00A8729F" w:rsidRPr="00A8729F" w:rsidRDefault="00A8729F" w:rsidP="00A8729F">
      <w:r w:rsidRPr="00A8729F">
        <w:t>For a function that may in some instances return a single value this should be the first variable being returned and can be numeric or text, e.g.:</w:t>
      </w:r>
    </w:p>
    <w:p w14:paraId="5FC4C6B8" w14:textId="77777777" w:rsidR="00A8729F" w:rsidRPr="00A8729F" w:rsidRDefault="00A8729F" w:rsidP="00A8729F">
      <w:pPr>
        <w:spacing w:after="0"/>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qtime,qdrift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littoraldriftstats</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qs,tdt,varargin</w:t>
      </w:r>
      <w:proofErr w:type="spellEnd"/>
      <w:r w:rsidRPr="00A8729F">
        <w:rPr>
          <w:rFonts w:ascii="Consolas" w:eastAsia="Times New Roman" w:hAnsi="Consolas" w:cs="Times New Roman"/>
          <w:sz w:val="20"/>
          <w:szCs w:val="20"/>
        </w:rPr>
        <w:t>)</w:t>
      </w:r>
    </w:p>
    <w:p w14:paraId="1B085C1C"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2AC25ACA" w14:textId="77777777" w:rsidR="00A8729F" w:rsidRPr="00A8729F" w:rsidRDefault="00A8729F" w:rsidP="00A8729F">
      <w:pPr>
        <w:spacing w:after="0"/>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%Case 1 – return time and drift</w:t>
      </w:r>
    </w:p>
    <w:p w14:paraId="7D21CF32" w14:textId="77777777" w:rsidR="00A8729F" w:rsidRPr="00A8729F" w:rsidRDefault="00A8729F" w:rsidP="00A8729F">
      <w:pPr>
        <w:spacing w:after="0" w:line="240" w:lineRule="auto"/>
        <w:ind w:firstLine="720"/>
        <w:rPr>
          <w:rFonts w:ascii="Consolas" w:eastAsia="Times New Roman" w:hAnsi="Consolas" w:cs="Times New Roman"/>
          <w:sz w:val="20"/>
          <w:szCs w:val="20"/>
        </w:rPr>
      </w:pPr>
      <w:proofErr w:type="spellStart"/>
      <w:r w:rsidRPr="00A8729F">
        <w:rPr>
          <w:rFonts w:ascii="Consolas" w:eastAsia="Times New Roman" w:hAnsi="Consolas" w:cs="Times New Roman"/>
          <w:sz w:val="20"/>
          <w:szCs w:val="20"/>
        </w:rPr>
        <w:t>qdtime</w:t>
      </w:r>
      <w:proofErr w:type="spellEnd"/>
      <w:r w:rsidRPr="00A8729F">
        <w:rPr>
          <w:rFonts w:ascii="Consolas" w:eastAsia="Times New Roman" w:hAnsi="Consolas" w:cs="Times New Roman"/>
          <w:sz w:val="20"/>
          <w:szCs w:val="20"/>
        </w:rPr>
        <w:t xml:space="preserve"> = array1;</w:t>
      </w:r>
    </w:p>
    <w:p w14:paraId="1516ACE0" w14:textId="77777777" w:rsidR="00A8729F" w:rsidRPr="00A8729F" w:rsidRDefault="00A8729F" w:rsidP="00A8729F">
      <w:pPr>
        <w:spacing w:after="0" w:line="240" w:lineRule="auto"/>
        <w:ind w:firstLine="720"/>
        <w:rPr>
          <w:rFonts w:ascii="Consolas" w:eastAsia="Times New Roman" w:hAnsi="Consolas" w:cs="Times New Roman"/>
          <w:sz w:val="20"/>
          <w:szCs w:val="20"/>
        </w:rPr>
      </w:pPr>
      <w:proofErr w:type="spellStart"/>
      <w:r w:rsidRPr="00A8729F">
        <w:rPr>
          <w:rFonts w:ascii="Consolas" w:eastAsia="Times New Roman" w:hAnsi="Consolas" w:cs="Times New Roman"/>
          <w:sz w:val="20"/>
          <w:szCs w:val="20"/>
        </w:rPr>
        <w:t>qdrift</w:t>
      </w:r>
      <w:proofErr w:type="spellEnd"/>
      <w:r w:rsidRPr="00A8729F">
        <w:rPr>
          <w:rFonts w:ascii="Consolas" w:eastAsia="Times New Roman" w:hAnsi="Consolas" w:cs="Times New Roman"/>
          <w:sz w:val="20"/>
          <w:szCs w:val="20"/>
        </w:rPr>
        <w:t xml:space="preserve"> = array2;</w:t>
      </w:r>
    </w:p>
    <w:p w14:paraId="21F2BCA8" w14:textId="77777777" w:rsidR="00A8729F" w:rsidRPr="00A8729F" w:rsidRDefault="00A8729F" w:rsidP="00A8729F">
      <w:pPr>
        <w:spacing w:after="0"/>
        <w:ind w:left="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%Case 2 – return summary value</w:t>
      </w:r>
    </w:p>
    <w:p w14:paraId="783C441B" w14:textId="77777777" w:rsidR="00A8729F" w:rsidRPr="00A8729F" w:rsidRDefault="00A8729F" w:rsidP="00A8729F">
      <w:pPr>
        <w:spacing w:after="0" w:line="240" w:lineRule="auto"/>
        <w:ind w:firstLine="720"/>
        <w:rPr>
          <w:rFonts w:ascii="Consolas" w:eastAsia="Times New Roman" w:hAnsi="Consolas" w:cs="Times New Roman"/>
          <w:color w:val="008013"/>
          <w:sz w:val="20"/>
          <w:szCs w:val="20"/>
        </w:rPr>
      </w:pPr>
      <w:proofErr w:type="spellStart"/>
      <w:r w:rsidRPr="00A8729F">
        <w:rPr>
          <w:rFonts w:ascii="Consolas" w:eastAsia="Times New Roman" w:hAnsi="Consolas" w:cs="Times New Roman"/>
          <w:sz w:val="20"/>
          <w:szCs w:val="20"/>
        </w:rPr>
        <w:t>qtime</w:t>
      </w:r>
      <w:proofErr w:type="spellEnd"/>
      <w:r w:rsidRPr="00A8729F">
        <w:rPr>
          <w:rFonts w:ascii="Consolas" w:eastAsia="Times New Roman" w:hAnsi="Consolas" w:cs="Times New Roman"/>
          <w:sz w:val="20"/>
          <w:szCs w:val="20"/>
        </w:rPr>
        <w:t xml:space="preserve"> = mean(array2); </w:t>
      </w:r>
      <w:r w:rsidRPr="00A8729F">
        <w:rPr>
          <w:rFonts w:ascii="Consolas" w:eastAsia="Times New Roman" w:hAnsi="Consolas" w:cs="Times New Roman"/>
          <w:color w:val="008013"/>
          <w:sz w:val="20"/>
          <w:szCs w:val="20"/>
        </w:rPr>
        <w:t>%return single value</w:t>
      </w:r>
    </w:p>
    <w:p w14:paraId="3B0DC029" w14:textId="77777777" w:rsidR="00A8729F" w:rsidRPr="00A8729F" w:rsidRDefault="00A8729F" w:rsidP="00A8729F">
      <w:pPr>
        <w:spacing w:after="0"/>
        <w:ind w:left="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%Case 3 – return summary text</w:t>
      </w:r>
    </w:p>
    <w:p w14:paraId="1991C495" w14:textId="77777777" w:rsidR="00A8729F" w:rsidRPr="00A8729F" w:rsidRDefault="00A8729F" w:rsidP="00A8729F">
      <w:pPr>
        <w:spacing w:after="0" w:line="240" w:lineRule="auto"/>
        <w:ind w:firstLine="720"/>
        <w:rPr>
          <w:rFonts w:ascii="Consolas" w:eastAsia="Times New Roman" w:hAnsi="Consolas" w:cs="Times New Roman"/>
          <w:sz w:val="20"/>
          <w:szCs w:val="20"/>
        </w:rPr>
      </w:pPr>
      <w:proofErr w:type="spellStart"/>
      <w:r w:rsidRPr="00A8729F">
        <w:rPr>
          <w:rFonts w:ascii="Consolas" w:eastAsia="Times New Roman" w:hAnsi="Consolas" w:cs="Times New Roman"/>
          <w:sz w:val="20"/>
          <w:szCs w:val="20"/>
        </w:rPr>
        <w:t>qtime</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sprintf</w:t>
      </w:r>
      <w:proofErr w:type="spellEnd"/>
      <w:r w:rsidRPr="00A8729F">
        <w:rPr>
          <w:rFonts w:ascii="Consolas" w:eastAsia="Times New Roman" w:hAnsi="Consolas" w:cs="Times New Roman"/>
          <w:sz w:val="20"/>
          <w:szCs w:val="20"/>
        </w:rPr>
        <w:t>(</w:t>
      </w:r>
      <w:r w:rsidRPr="00A8729F">
        <w:rPr>
          <w:rFonts w:ascii="Consolas" w:eastAsia="Times New Roman" w:hAnsi="Consolas" w:cs="Times New Roman"/>
          <w:color w:val="A709F5"/>
          <w:sz w:val="20"/>
          <w:szCs w:val="20"/>
        </w:rPr>
        <w:t>'Mean drift = %.1f'</w:t>
      </w:r>
      <w:r w:rsidRPr="00A8729F">
        <w:rPr>
          <w:rFonts w:ascii="Consolas" w:eastAsia="Times New Roman" w:hAnsi="Consolas" w:cs="Times New Roman"/>
          <w:sz w:val="20"/>
          <w:szCs w:val="20"/>
        </w:rPr>
        <w:t>,mean(array2));</w:t>
      </w:r>
      <w:r w:rsidRPr="00A8729F">
        <w:rPr>
          <w:rFonts w:ascii="Consolas" w:eastAsia="Times New Roman" w:hAnsi="Consolas" w:cs="Times New Roman"/>
          <w:color w:val="008013"/>
          <w:sz w:val="20"/>
          <w:szCs w:val="20"/>
        </w:rPr>
        <w:t xml:space="preserve"> %return test string</w:t>
      </w:r>
    </w:p>
    <w:p w14:paraId="082F39E3"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16CC5DF5"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393D4517" w14:textId="77777777" w:rsidR="00A8729F" w:rsidRPr="00A8729F" w:rsidRDefault="00A8729F" w:rsidP="00A8729F"/>
    <w:p w14:paraId="7E9048F6" w14:textId="77777777" w:rsidR="00A8729F" w:rsidRPr="00A8729F" w:rsidRDefault="00A8729F" w:rsidP="00A8729F"/>
    <w:p w14:paraId="004BFBC2" w14:textId="77777777" w:rsidR="00A8729F" w:rsidRPr="00A8729F" w:rsidRDefault="00A8729F" w:rsidP="00A8729F">
      <w:pPr>
        <w:pStyle w:val="Heading4"/>
      </w:pPr>
      <w:r w:rsidRPr="00A8729F">
        <w:t>Using variables</w:t>
      </w:r>
    </w:p>
    <w:p w14:paraId="7E05F4A6" w14:textId="77777777" w:rsidR="00A8729F" w:rsidRPr="00A8729F" w:rsidRDefault="00A8729F" w:rsidP="00A8729F">
      <w:r w:rsidRPr="00A8729F">
        <w:t>If only one variable is returned (length&gt;1), or the first variable is empty and is followed by one or more variables, the user is prompted add the variables to:</w:t>
      </w:r>
    </w:p>
    <w:p w14:paraId="458786D5" w14:textId="77777777" w:rsidR="00A8729F" w:rsidRPr="00A8729F" w:rsidRDefault="00A8729F" w:rsidP="00A8729F">
      <w:pPr>
        <w:numPr>
          <w:ilvl w:val="0"/>
          <w:numId w:val="19"/>
        </w:numPr>
        <w:contextualSpacing/>
      </w:pPr>
      <w:r w:rsidRPr="00A8729F">
        <w:t>Input Cases – one of the datasets used in the function call;</w:t>
      </w:r>
    </w:p>
    <w:p w14:paraId="7B4C6B46" w14:textId="77777777" w:rsidR="00A8729F" w:rsidRPr="00A8729F" w:rsidRDefault="00A8729F" w:rsidP="00A8729F">
      <w:pPr>
        <w:numPr>
          <w:ilvl w:val="0"/>
          <w:numId w:val="19"/>
        </w:numPr>
        <w:contextualSpacing/>
      </w:pPr>
      <w:r w:rsidRPr="00A8729F">
        <w:t>New Case – use output to define a new dataset;</w:t>
      </w:r>
    </w:p>
    <w:p w14:paraId="3DBC4AB9" w14:textId="77777777" w:rsidR="00A8729F" w:rsidRPr="00A8729F" w:rsidRDefault="00A8729F" w:rsidP="00A8729F">
      <w:pPr>
        <w:numPr>
          <w:ilvl w:val="0"/>
          <w:numId w:val="19"/>
        </w:numPr>
        <w:contextualSpacing/>
      </w:pPr>
      <w:r w:rsidRPr="00A8729F">
        <w:t>Existing Case – add the output to an existing dataset (data sets for the selected existing case and the data being added must have the same number of rows.</w:t>
      </w:r>
    </w:p>
    <w:p w14:paraId="7B8B836E" w14:textId="77777777" w:rsidR="00A8729F" w:rsidRPr="00A8729F" w:rsidRDefault="00A8729F" w:rsidP="00A8729F">
      <w:r w:rsidRPr="00A8729F">
        <w:t xml:space="preserve">In each case the user is prompted to define the properties for each of the variables. </w:t>
      </w:r>
    </w:p>
    <w:p w14:paraId="323E0634" w14:textId="77777777" w:rsidR="00A8729F" w:rsidRPr="00A8729F" w:rsidRDefault="00A8729F" w:rsidP="00A8729F">
      <w:r w:rsidRPr="00A8729F">
        <w:rPr>
          <w:b/>
          <w:bCs/>
        </w:rPr>
        <w:t>Note</w:t>
      </w:r>
      <w:r w:rsidRPr="00A8729F">
        <w:t xml:space="preserve"> that variable names and descriptions must be unique within any one dataset.</w:t>
      </w:r>
    </w:p>
    <w:p w14:paraId="1080BA75" w14:textId="77777777" w:rsidR="00A8729F" w:rsidRPr="00A8729F" w:rsidRDefault="00A8729F" w:rsidP="00A8729F"/>
    <w:p w14:paraId="357DCB82"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y = moving(</w:t>
      </w:r>
      <w:proofErr w:type="spellStart"/>
      <w:r w:rsidRPr="00A8729F">
        <w:rPr>
          <w:rFonts w:ascii="Consolas" w:eastAsia="Times New Roman" w:hAnsi="Consolas" w:cs="Times New Roman"/>
          <w:sz w:val="20"/>
          <w:szCs w:val="20"/>
        </w:rPr>
        <w:t>x,m,fun</w:t>
      </w:r>
      <w:proofErr w:type="spellEnd"/>
      <w:r w:rsidRPr="00A8729F">
        <w:rPr>
          <w:rFonts w:ascii="Consolas" w:eastAsia="Times New Roman" w:hAnsi="Consolas" w:cs="Times New Roman"/>
          <w:sz w:val="20"/>
          <w:szCs w:val="20"/>
        </w:rPr>
        <w:t>)</w:t>
      </w:r>
    </w:p>
    <w:p w14:paraId="35F50C20"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w:t>
      </w:r>
      <w:proofErr w:type="gramStart"/>
      <w:r w:rsidRPr="00A8729F">
        <w:rPr>
          <w:rFonts w:ascii="Consolas" w:eastAsia="Times New Roman" w:hAnsi="Consolas" w:cs="Times New Roman"/>
          <w:color w:val="008013"/>
          <w:sz w:val="20"/>
          <w:szCs w:val="20"/>
        </w:rPr>
        <w:t>a</w:t>
      </w:r>
      <w:proofErr w:type="gramEnd"/>
      <w:r w:rsidRPr="00A8729F">
        <w:rPr>
          <w:rFonts w:ascii="Consolas" w:eastAsia="Times New Roman" w:hAnsi="Consolas" w:cs="Times New Roman"/>
          <w:color w:val="008013"/>
          <w:sz w:val="20"/>
          <w:szCs w:val="20"/>
        </w:rPr>
        <w:t xml:space="preserve"> single variable is returned with no rows </w:t>
      </w:r>
    </w:p>
    <w:p w14:paraId="14DEEF8F" w14:textId="77777777" w:rsidR="00A8729F" w:rsidRPr="00A8729F" w:rsidRDefault="00A8729F" w:rsidP="00A8729F">
      <w:r w:rsidRPr="00A8729F">
        <w:tab/>
      </w:r>
      <w:r w:rsidRPr="00A8729F">
        <w:rPr>
          <w:rFonts w:ascii="Consolas" w:eastAsia="Times New Roman" w:hAnsi="Consolas" w:cs="Times New Roman"/>
          <w:sz w:val="20"/>
          <w:szCs w:val="20"/>
        </w:rPr>
        <w:t>y is a vector or array</w:t>
      </w:r>
    </w:p>
    <w:p w14:paraId="479902D0"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540DB270"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2C835A77" w14:textId="77777777" w:rsidR="00A8729F" w:rsidRPr="00A8729F" w:rsidRDefault="00A8729F" w:rsidP="00A8729F"/>
    <w:p w14:paraId="463250A9" w14:textId="77777777" w:rsidR="00A8729F" w:rsidRPr="00A8729F" w:rsidRDefault="00A8729F" w:rsidP="00A8729F">
      <w:r w:rsidRPr="00A8729F">
        <w:t xml:space="preserve">or </w:t>
      </w:r>
    </w:p>
    <w:p w14:paraId="134D3D89"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lastRenderedPageBreak/>
        <w:t xml:space="preserve">function </w:t>
      </w:r>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x,y,z</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afunction</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x,m,fun</w:t>
      </w:r>
      <w:proofErr w:type="spellEnd"/>
      <w:r w:rsidRPr="00A8729F">
        <w:rPr>
          <w:rFonts w:ascii="Consolas" w:eastAsia="Times New Roman" w:hAnsi="Consolas" w:cs="Times New Roman"/>
          <w:sz w:val="20"/>
          <w:szCs w:val="20"/>
        </w:rPr>
        <w:t>)</w:t>
      </w:r>
    </w:p>
    <w:p w14:paraId="153E77F4"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 xml:space="preserve">%multiple variables returned but the first variable is empty </w:t>
      </w:r>
    </w:p>
    <w:p w14:paraId="188C948C" w14:textId="77777777" w:rsidR="00A8729F" w:rsidRPr="00A8729F" w:rsidRDefault="00A8729F" w:rsidP="00A8729F">
      <w:r w:rsidRPr="00A8729F">
        <w:tab/>
        <w:t>x = [ ];</w:t>
      </w:r>
    </w:p>
    <w:p w14:paraId="642B8E95" w14:textId="77777777" w:rsidR="00A8729F" w:rsidRPr="00A8729F" w:rsidRDefault="00A8729F" w:rsidP="00A8729F">
      <w:pPr>
        <w:ind w:firstLine="720"/>
      </w:pPr>
      <w:r w:rsidRPr="00A8729F">
        <w:t>y</w:t>
      </w:r>
      <w:r w:rsidRPr="00A8729F">
        <w:rPr>
          <w:rFonts w:ascii="Consolas" w:eastAsia="Times New Roman" w:hAnsi="Consolas" w:cs="Times New Roman"/>
          <w:sz w:val="20"/>
          <w:szCs w:val="20"/>
        </w:rPr>
        <w:t xml:space="preserve"> and z are a vectors or arrays</w:t>
      </w:r>
    </w:p>
    <w:p w14:paraId="7609CE28"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7136C12D"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5C9DC3DF" w14:textId="77777777" w:rsidR="00A8729F" w:rsidRPr="00A8729F" w:rsidRDefault="00A8729F" w:rsidP="00A8729F"/>
    <w:p w14:paraId="2B702AD7" w14:textId="77777777" w:rsidR="00A8729F" w:rsidRPr="00A8729F" w:rsidRDefault="00A8729F" w:rsidP="00A8729F">
      <w:r w:rsidRPr="00A8729F">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09283201"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r w:rsidRPr="00A8729F">
        <w:rPr>
          <w:rFonts w:ascii="Consolas" w:eastAsia="Times New Roman" w:hAnsi="Consolas" w:cs="Times New Roman"/>
          <w:sz w:val="20"/>
          <w:szCs w:val="20"/>
        </w:rPr>
        <w:t>[</w:t>
      </w:r>
      <w:bookmarkStart w:id="150" w:name="_Hlk153637464"/>
      <w:proofErr w:type="spellStart"/>
      <w:r w:rsidRPr="00A8729F">
        <w:rPr>
          <w:rFonts w:ascii="Consolas" w:eastAsia="Times New Roman" w:hAnsi="Consolas" w:cs="Times New Roman"/>
          <w:sz w:val="20"/>
          <w:szCs w:val="20"/>
        </w:rPr>
        <w:t>trange,range,hwl,lwl</w:t>
      </w:r>
      <w:bookmarkEnd w:id="150"/>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tidalrange</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wl,t,issave,isplot</w:t>
      </w:r>
      <w:proofErr w:type="spellEnd"/>
      <w:r w:rsidRPr="00A8729F">
        <w:rPr>
          <w:rFonts w:ascii="Consolas" w:eastAsia="Times New Roman" w:hAnsi="Consolas" w:cs="Times New Roman"/>
          <w:sz w:val="20"/>
          <w:szCs w:val="20"/>
        </w:rPr>
        <w:t>)</w:t>
      </w:r>
    </w:p>
    <w:p w14:paraId="6613172B" w14:textId="77777777" w:rsidR="00A8729F" w:rsidRPr="00A8729F" w:rsidRDefault="00A8729F" w:rsidP="00A8729F">
      <w:pPr>
        <w:spacing w:after="0" w:line="240" w:lineRule="auto"/>
        <w:ind w:firstLine="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 xml:space="preserve">%first variable is row dimension followed by additional variables </w:t>
      </w:r>
    </w:p>
    <w:p w14:paraId="056CBF6A" w14:textId="77777777" w:rsidR="00A8729F" w:rsidRPr="00A8729F" w:rsidRDefault="00A8729F" w:rsidP="00A8729F">
      <w:r w:rsidRPr="00A8729F">
        <w:tab/>
      </w:r>
      <w:proofErr w:type="spellStart"/>
      <w:r w:rsidRPr="00A8729F">
        <w:rPr>
          <w:rFonts w:ascii="Consolas" w:eastAsia="Times New Roman" w:hAnsi="Consolas" w:cs="Times New Roman"/>
          <w:sz w:val="20"/>
          <w:szCs w:val="20"/>
        </w:rPr>
        <w:t>trange,range,hwl,lwl</w:t>
      </w:r>
      <w:proofErr w:type="spellEnd"/>
      <w:r w:rsidRPr="00A8729F">
        <w:rPr>
          <w:rFonts w:ascii="Consolas" w:eastAsia="Times New Roman" w:hAnsi="Consolas" w:cs="Times New Roman"/>
          <w:sz w:val="20"/>
          <w:szCs w:val="20"/>
        </w:rPr>
        <w:t xml:space="preserve"> are vectors or arrays</w:t>
      </w:r>
    </w:p>
    <w:p w14:paraId="37F80379"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40AA1B1D"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58DEFF6D" w14:textId="77777777" w:rsidR="00A8729F" w:rsidRPr="00A8729F" w:rsidRDefault="00A8729F" w:rsidP="00A8729F"/>
    <w:p w14:paraId="7DF9D4E8" w14:textId="77777777" w:rsidR="00A8729F" w:rsidRPr="00A8729F" w:rsidRDefault="00A8729F" w:rsidP="00A8729F">
      <w:pPr>
        <w:pStyle w:val="Heading4"/>
      </w:pPr>
      <w:r w:rsidRPr="00A8729F">
        <w:t xml:space="preserve">Using </w:t>
      </w:r>
      <w:proofErr w:type="spellStart"/>
      <w:r w:rsidRPr="00A8729F">
        <w:t>dstables</w:t>
      </w:r>
      <w:proofErr w:type="spellEnd"/>
    </w:p>
    <w:p w14:paraId="7469C017" w14:textId="77777777" w:rsidR="00A8729F" w:rsidRPr="00A8729F" w:rsidRDefault="00A8729F" w:rsidP="00A8729F">
      <w:r w:rsidRPr="00A8729F">
        <w:t xml:space="preserve">When the output has multiple variables of a defined type it can be more convenient to define the </w:t>
      </w:r>
      <w:proofErr w:type="spellStart"/>
      <w:r w:rsidRPr="00A8729F">
        <w:t>dsproperties</w:t>
      </w:r>
      <w:proofErr w:type="spellEnd"/>
      <w:r w:rsidRPr="00A8729F">
        <w:t xml:space="preserve"> within the function and return the data in a </w:t>
      </w:r>
      <w:proofErr w:type="spellStart"/>
      <w:r w:rsidRPr="00A8729F">
        <w:t>dstable</w:t>
      </w:r>
      <w:proofErr w:type="spellEnd"/>
      <w:r w:rsidRPr="00A8729F">
        <w:t xml:space="preserve">. This avoids the need for the user to manually input the meta-data properties. In addition, if the function generates multiple </w:t>
      </w:r>
      <w:proofErr w:type="spellStart"/>
      <w:r w:rsidRPr="00A8729F">
        <w:t>dstables</w:t>
      </w:r>
      <w:proofErr w:type="spellEnd"/>
      <w:r w:rsidRPr="00A8729F">
        <w:t xml:space="preserve">, these can be returned as a struct, where the </w:t>
      </w:r>
      <w:proofErr w:type="gramStart"/>
      <w:r w:rsidRPr="00A8729F">
        <w:t>struct</w:t>
      </w:r>
      <w:proofErr w:type="gramEnd"/>
      <w:r w:rsidRPr="00A8729F">
        <w:t xml:space="preserve"> fieldnames define the Dataset name.</w:t>
      </w:r>
    </w:p>
    <w:p w14:paraId="17FB1D48" w14:textId="77777777" w:rsidR="00A8729F" w:rsidRPr="00A8729F" w:rsidRDefault="00A8729F" w:rsidP="00A8729F">
      <w:pPr>
        <w:spacing w:after="0" w:line="240" w:lineRule="auto"/>
        <w:rPr>
          <w:rFonts w:ascii="Consolas" w:eastAsia="Times New Roman" w:hAnsi="Consolas" w:cs="Times New Roman"/>
          <w:sz w:val="20"/>
          <w:szCs w:val="20"/>
        </w:rPr>
      </w:pPr>
      <w:bookmarkStart w:id="151" w:name="_Hlk153653033"/>
      <w:r w:rsidRPr="00A8729F">
        <w:rPr>
          <w:rFonts w:ascii="Consolas" w:eastAsia="Times New Roman" w:hAnsi="Consolas" w:cs="Times New Roman"/>
          <w:color w:val="0E00FF"/>
          <w:sz w:val="20"/>
          <w:szCs w:val="20"/>
        </w:rPr>
        <w:t xml:space="preserve">function </w:t>
      </w: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 </w:t>
      </w:r>
      <w:proofErr w:type="spellStart"/>
      <w:r w:rsidRPr="00A8729F">
        <w:rPr>
          <w:rFonts w:ascii="Consolas" w:eastAsia="Times New Roman" w:hAnsi="Consolas" w:cs="Times New Roman"/>
          <w:sz w:val="20"/>
          <w:szCs w:val="20"/>
        </w:rPr>
        <w:t>tidalrange</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wl,t,issave,isplot</w:t>
      </w:r>
      <w:proofErr w:type="spellEnd"/>
      <w:r w:rsidRPr="00A8729F">
        <w:rPr>
          <w:rFonts w:ascii="Consolas" w:eastAsia="Times New Roman" w:hAnsi="Consolas" w:cs="Times New Roman"/>
          <w:sz w:val="20"/>
          <w:szCs w:val="20"/>
        </w:rPr>
        <w:t>)</w:t>
      </w:r>
    </w:p>
    <w:p w14:paraId="179F0E6D"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w:t>
      </w:r>
      <w:proofErr w:type="spellStart"/>
      <w:proofErr w:type="gramStart"/>
      <w:r w:rsidRPr="00A8729F">
        <w:rPr>
          <w:rFonts w:ascii="Consolas" w:eastAsia="Times New Roman" w:hAnsi="Consolas" w:cs="Times New Roman"/>
          <w:color w:val="008013"/>
          <w:sz w:val="20"/>
          <w:szCs w:val="20"/>
        </w:rPr>
        <w:t>dst</w:t>
      </w:r>
      <w:proofErr w:type="spellEnd"/>
      <w:proofErr w:type="gramEnd"/>
      <w:r w:rsidRPr="00A8729F">
        <w:rPr>
          <w:rFonts w:ascii="Consolas" w:eastAsia="Times New Roman" w:hAnsi="Consolas" w:cs="Times New Roman"/>
          <w:color w:val="008013"/>
          <w:sz w:val="20"/>
          <w:szCs w:val="20"/>
        </w:rPr>
        <w:t xml:space="preserve"> is a </w:t>
      </w:r>
      <w:proofErr w:type="spellStart"/>
      <w:r w:rsidRPr="00A8729F">
        <w:rPr>
          <w:rFonts w:ascii="Consolas" w:eastAsia="Times New Roman" w:hAnsi="Consolas" w:cs="Times New Roman"/>
          <w:color w:val="008013"/>
          <w:sz w:val="20"/>
          <w:szCs w:val="20"/>
        </w:rPr>
        <w:t>dstable</w:t>
      </w:r>
      <w:proofErr w:type="spellEnd"/>
      <w:r w:rsidRPr="00A8729F">
        <w:rPr>
          <w:rFonts w:ascii="Consolas" w:eastAsia="Times New Roman" w:hAnsi="Consolas" w:cs="Times New Roman"/>
          <w:color w:val="008013"/>
          <w:sz w:val="20"/>
          <w:szCs w:val="20"/>
        </w:rPr>
        <w:t xml:space="preserve"> with variables, dimensions and </w:t>
      </w:r>
      <w:proofErr w:type="spellStart"/>
      <w:r w:rsidRPr="00A8729F">
        <w:rPr>
          <w:rFonts w:ascii="Consolas" w:eastAsia="Times New Roman" w:hAnsi="Consolas" w:cs="Times New Roman"/>
          <w:color w:val="008013"/>
          <w:sz w:val="20"/>
          <w:szCs w:val="20"/>
        </w:rPr>
        <w:t>dsproprties</w:t>
      </w:r>
      <w:proofErr w:type="spellEnd"/>
      <w:r w:rsidRPr="00A8729F">
        <w:rPr>
          <w:rFonts w:ascii="Consolas" w:eastAsia="Times New Roman" w:hAnsi="Consolas" w:cs="Times New Roman"/>
          <w:color w:val="008013"/>
          <w:sz w:val="20"/>
          <w:szCs w:val="20"/>
        </w:rPr>
        <w:t xml:space="preserve"> assigned </w:t>
      </w:r>
    </w:p>
    <w:p w14:paraId="4BF93913"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 xml:space="preserve">%as required, or a struct of </w:t>
      </w:r>
      <w:proofErr w:type="spellStart"/>
      <w:r w:rsidRPr="00A8729F">
        <w:rPr>
          <w:rFonts w:ascii="Consolas" w:eastAsia="Times New Roman" w:hAnsi="Consolas" w:cs="Times New Roman"/>
          <w:color w:val="008013"/>
          <w:sz w:val="20"/>
          <w:szCs w:val="20"/>
        </w:rPr>
        <w:t>dstables</w:t>
      </w:r>
      <w:proofErr w:type="spellEnd"/>
      <w:r w:rsidRPr="00A8729F">
        <w:rPr>
          <w:rFonts w:ascii="Consolas" w:eastAsia="Times New Roman" w:hAnsi="Consolas" w:cs="Times New Roman"/>
          <w:color w:val="008013"/>
          <w:sz w:val="20"/>
          <w:szCs w:val="20"/>
        </w:rPr>
        <w:t xml:space="preserve"> with the struct fieldnames defining</w:t>
      </w:r>
    </w:p>
    <w:p w14:paraId="330F60B3"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color w:val="008013"/>
          <w:sz w:val="20"/>
          <w:szCs w:val="20"/>
        </w:rPr>
        <w:t>%</w:t>
      </w:r>
      <w:proofErr w:type="gramStart"/>
      <w:r w:rsidRPr="00A8729F">
        <w:rPr>
          <w:rFonts w:ascii="Consolas" w:eastAsia="Times New Roman" w:hAnsi="Consolas" w:cs="Times New Roman"/>
          <w:color w:val="008013"/>
          <w:sz w:val="20"/>
          <w:szCs w:val="20"/>
        </w:rPr>
        <w:t>each</w:t>
      </w:r>
      <w:proofErr w:type="gramEnd"/>
      <w:r w:rsidRPr="00A8729F">
        <w:rPr>
          <w:rFonts w:ascii="Consolas" w:eastAsia="Times New Roman" w:hAnsi="Consolas" w:cs="Times New Roman"/>
          <w:color w:val="008013"/>
          <w:sz w:val="20"/>
          <w:szCs w:val="20"/>
        </w:rPr>
        <w:t xml:space="preserve"> Dataset.</w:t>
      </w:r>
    </w:p>
    <w:p w14:paraId="6FFD81D9" w14:textId="77777777" w:rsidR="00A8729F" w:rsidRPr="00A8729F" w:rsidRDefault="00A8729F" w:rsidP="00A8729F">
      <w:r w:rsidRPr="00A8729F">
        <w:tab/>
      </w: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 …</w:t>
      </w:r>
    </w:p>
    <w:p w14:paraId="6B6B6554"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121B3F54"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bookmarkEnd w:id="151"/>
    <w:p w14:paraId="3A593E13" w14:textId="77777777" w:rsidR="00A8729F" w:rsidRPr="00A8729F" w:rsidRDefault="00A8729F" w:rsidP="00A8729F"/>
    <w:p w14:paraId="0CAF4076" w14:textId="77777777" w:rsidR="00A8729F" w:rsidRPr="00A8729F" w:rsidRDefault="00A8729F" w:rsidP="00A8729F">
      <w:proofErr w:type="gramStart"/>
      <w:r w:rsidRPr="00A8729F">
        <w:t>Similarly</w:t>
      </w:r>
      <w:proofErr w:type="gramEnd"/>
      <w:r w:rsidRPr="00A8729F">
        <w:t xml:space="preserve"> if the input is also using </w:t>
      </w:r>
      <w:proofErr w:type="spellStart"/>
      <w:r w:rsidRPr="00A8729F">
        <w:t>dstables</w:t>
      </w:r>
      <w:proofErr w:type="spellEnd"/>
      <w:r w:rsidRPr="00A8729F">
        <w:t>, the syntax is as follows:</w:t>
      </w:r>
    </w:p>
    <w:p w14:paraId="3A48B560" w14:textId="77777777" w:rsidR="00A8729F" w:rsidRPr="00A8729F" w:rsidRDefault="00A8729F" w:rsidP="00A8729F">
      <w:pPr>
        <w:spacing w:after="0" w:line="240" w:lineRule="auto"/>
        <w:rPr>
          <w:rFonts w:ascii="Consolas" w:eastAsia="Times New Roman" w:hAnsi="Consolas" w:cs="Times New Roman"/>
          <w:sz w:val="20"/>
          <w:szCs w:val="20"/>
        </w:rPr>
      </w:pPr>
      <w:r w:rsidRPr="00A8729F">
        <w:rPr>
          <w:rFonts w:ascii="Consolas" w:eastAsia="Times New Roman" w:hAnsi="Consolas" w:cs="Times New Roman"/>
          <w:color w:val="0E00FF"/>
          <w:sz w:val="20"/>
          <w:szCs w:val="20"/>
        </w:rPr>
        <w:t xml:space="preserve">function </w:t>
      </w:r>
      <w:proofErr w:type="spellStart"/>
      <w:r w:rsidRPr="00A8729F">
        <w:rPr>
          <w:rFonts w:ascii="Consolas" w:eastAsia="Times New Roman" w:hAnsi="Consolas" w:cs="Times New Roman"/>
          <w:sz w:val="20"/>
          <w:szCs w:val="20"/>
        </w:rPr>
        <w:t>dst_out</w:t>
      </w:r>
      <w:proofErr w:type="spellEnd"/>
      <w:r w:rsidRPr="00A8729F">
        <w:rPr>
          <w:rFonts w:ascii="Consolas" w:eastAsia="Times New Roman" w:hAnsi="Consolas" w:cs="Times New Roman"/>
          <w:sz w:val="20"/>
          <w:szCs w:val="20"/>
        </w:rPr>
        <w:t xml:space="preserve"> = myfunction3(dst_in,'</w:t>
      </w:r>
      <w:proofErr w:type="spellStart"/>
      <w:r w:rsidRPr="00A8729F">
        <w:rPr>
          <w:rFonts w:ascii="Consolas" w:eastAsia="Times New Roman" w:hAnsi="Consolas" w:cs="Times New Roman"/>
          <w:sz w:val="20"/>
          <w:szCs w:val="20"/>
        </w:rPr>
        <w:t>usertext</w:t>
      </w:r>
      <w:proofErr w:type="spellEnd"/>
      <w:r w:rsidRPr="00A8729F">
        <w:rPr>
          <w:rFonts w:ascii="Consolas" w:eastAsia="Times New Roman" w:hAnsi="Consolas" w:cs="Times New Roman"/>
          <w:sz w:val="20"/>
          <w:szCs w:val="20"/>
        </w:rPr>
        <w:t>',</w:t>
      </w:r>
      <w:proofErr w:type="spellStart"/>
      <w:r w:rsidRPr="00A8729F">
        <w:rPr>
          <w:rFonts w:ascii="Consolas" w:eastAsia="Times New Roman" w:hAnsi="Consolas" w:cs="Times New Roman"/>
          <w:sz w:val="20"/>
          <w:szCs w:val="20"/>
        </w:rPr>
        <w:t>mobj</w:t>
      </w:r>
      <w:proofErr w:type="spellEnd"/>
      <w:r w:rsidRPr="00A8729F">
        <w:rPr>
          <w:rFonts w:ascii="Consolas" w:eastAsia="Times New Roman" w:hAnsi="Consolas" w:cs="Times New Roman"/>
          <w:sz w:val="20"/>
          <w:szCs w:val="20"/>
        </w:rPr>
        <w:t>)</w:t>
      </w:r>
    </w:p>
    <w:p w14:paraId="1262FACC"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w:t>
      </w:r>
      <w:proofErr w:type="spellStart"/>
      <w:proofErr w:type="gramStart"/>
      <w:r w:rsidRPr="00A8729F">
        <w:rPr>
          <w:rFonts w:ascii="Consolas" w:eastAsia="Times New Roman" w:hAnsi="Consolas" w:cs="Times New Roman"/>
          <w:color w:val="008013"/>
          <w:sz w:val="20"/>
          <w:szCs w:val="20"/>
        </w:rPr>
        <w:t>dst</w:t>
      </w:r>
      <w:proofErr w:type="gramEnd"/>
      <w:r w:rsidRPr="00A8729F">
        <w:rPr>
          <w:rFonts w:ascii="Consolas" w:eastAsia="Times New Roman" w:hAnsi="Consolas" w:cs="Times New Roman"/>
          <w:color w:val="008013"/>
          <w:sz w:val="20"/>
          <w:szCs w:val="20"/>
        </w:rPr>
        <w:t>_in</w:t>
      </w:r>
      <w:proofErr w:type="spellEnd"/>
      <w:r w:rsidRPr="00A8729F">
        <w:rPr>
          <w:rFonts w:ascii="Consolas" w:eastAsia="Times New Roman" w:hAnsi="Consolas" w:cs="Times New Roman"/>
          <w:color w:val="008013"/>
          <w:sz w:val="20"/>
          <w:szCs w:val="20"/>
        </w:rPr>
        <w:t xml:space="preserve"> is one or more input </w:t>
      </w:r>
      <w:proofErr w:type="spellStart"/>
      <w:r w:rsidRPr="00A8729F">
        <w:rPr>
          <w:rFonts w:ascii="Consolas" w:eastAsia="Times New Roman" w:hAnsi="Consolas" w:cs="Times New Roman"/>
          <w:color w:val="008013"/>
          <w:sz w:val="20"/>
          <w:szCs w:val="20"/>
        </w:rPr>
        <w:t>dstables</w:t>
      </w:r>
      <w:proofErr w:type="spellEnd"/>
      <w:r w:rsidRPr="00A8729F">
        <w:rPr>
          <w:rFonts w:ascii="Consolas" w:eastAsia="Times New Roman" w:hAnsi="Consolas" w:cs="Times New Roman"/>
          <w:color w:val="008013"/>
          <w:sz w:val="20"/>
          <w:szCs w:val="20"/>
        </w:rPr>
        <w:t>, ‘</w:t>
      </w:r>
      <w:proofErr w:type="spellStart"/>
      <w:r w:rsidRPr="00A8729F">
        <w:rPr>
          <w:rFonts w:ascii="Consolas" w:eastAsia="Times New Roman" w:hAnsi="Consolas" w:cs="Times New Roman"/>
          <w:color w:val="008013"/>
          <w:sz w:val="20"/>
          <w:szCs w:val="20"/>
        </w:rPr>
        <w:t>usertext</w:t>
      </w:r>
      <w:proofErr w:type="spellEnd"/>
      <w:r w:rsidRPr="00A8729F">
        <w:rPr>
          <w:rFonts w:ascii="Consolas" w:eastAsia="Times New Roman" w:hAnsi="Consolas" w:cs="Times New Roman"/>
          <w:color w:val="008013"/>
          <w:sz w:val="20"/>
          <w:szCs w:val="20"/>
        </w:rPr>
        <w:t>’ is some additional</w:t>
      </w:r>
    </w:p>
    <w:p w14:paraId="7A3C0C31"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 xml:space="preserve">%instruction to the function and </w:t>
      </w:r>
      <w:proofErr w:type="spellStart"/>
      <w:r w:rsidRPr="00A8729F">
        <w:rPr>
          <w:rFonts w:ascii="Consolas" w:eastAsia="Times New Roman" w:hAnsi="Consolas" w:cs="Times New Roman"/>
          <w:color w:val="008013"/>
          <w:sz w:val="20"/>
          <w:szCs w:val="20"/>
        </w:rPr>
        <w:t>mobj</w:t>
      </w:r>
      <w:proofErr w:type="spellEnd"/>
      <w:r w:rsidRPr="00A8729F">
        <w:rPr>
          <w:rFonts w:ascii="Consolas" w:eastAsia="Times New Roman" w:hAnsi="Consolas" w:cs="Times New Roman"/>
          <w:color w:val="008013"/>
          <w:sz w:val="20"/>
          <w:szCs w:val="20"/>
        </w:rPr>
        <w:t xml:space="preserve"> is a handle to the model </w:t>
      </w:r>
    </w:p>
    <w:p w14:paraId="6CACBAD2"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 xml:space="preserve">%allowing access to other datasets. </w:t>
      </w:r>
      <w:proofErr w:type="spellStart"/>
      <w:r w:rsidRPr="00A8729F">
        <w:rPr>
          <w:rFonts w:ascii="Consolas" w:eastAsia="Times New Roman" w:hAnsi="Consolas" w:cs="Times New Roman"/>
          <w:color w:val="008013"/>
          <w:sz w:val="20"/>
          <w:szCs w:val="20"/>
        </w:rPr>
        <w:t>dst_out</w:t>
      </w:r>
      <w:proofErr w:type="spellEnd"/>
      <w:r w:rsidRPr="00A8729F">
        <w:rPr>
          <w:rFonts w:ascii="Consolas" w:eastAsia="Times New Roman" w:hAnsi="Consolas" w:cs="Times New Roman"/>
          <w:color w:val="008013"/>
          <w:sz w:val="20"/>
          <w:szCs w:val="20"/>
        </w:rPr>
        <w:t xml:space="preserve"> is either a </w:t>
      </w:r>
      <w:proofErr w:type="spellStart"/>
      <w:r w:rsidRPr="00A8729F">
        <w:rPr>
          <w:rFonts w:ascii="Consolas" w:eastAsia="Times New Roman" w:hAnsi="Consolas" w:cs="Times New Roman"/>
          <w:color w:val="008013"/>
          <w:sz w:val="20"/>
          <w:szCs w:val="20"/>
        </w:rPr>
        <w:t>dstable</w:t>
      </w:r>
      <w:proofErr w:type="spellEnd"/>
      <w:r w:rsidRPr="00A8729F">
        <w:rPr>
          <w:rFonts w:ascii="Consolas" w:eastAsia="Times New Roman" w:hAnsi="Consolas" w:cs="Times New Roman"/>
          <w:color w:val="008013"/>
          <w:sz w:val="20"/>
          <w:szCs w:val="20"/>
        </w:rPr>
        <w:t xml:space="preserve">, or a </w:t>
      </w:r>
    </w:p>
    <w:p w14:paraId="3987F06B" w14:textId="77777777" w:rsidR="00A8729F" w:rsidRPr="00A8729F" w:rsidRDefault="00A8729F" w:rsidP="00A8729F">
      <w:pPr>
        <w:spacing w:after="0" w:line="240" w:lineRule="auto"/>
        <w:ind w:left="720"/>
        <w:rPr>
          <w:rFonts w:ascii="Consolas" w:eastAsia="Times New Roman" w:hAnsi="Consolas" w:cs="Times New Roman"/>
          <w:color w:val="008013"/>
          <w:sz w:val="20"/>
          <w:szCs w:val="20"/>
        </w:rPr>
      </w:pPr>
      <w:r w:rsidRPr="00A8729F">
        <w:rPr>
          <w:rFonts w:ascii="Consolas" w:eastAsia="Times New Roman" w:hAnsi="Consolas" w:cs="Times New Roman"/>
          <w:color w:val="008013"/>
          <w:sz w:val="20"/>
          <w:szCs w:val="20"/>
        </w:rPr>
        <w:t>%</w:t>
      </w:r>
      <w:bookmarkStart w:id="152" w:name="_Hlk153653304"/>
      <w:proofErr w:type="gramStart"/>
      <w:r w:rsidRPr="00A8729F">
        <w:rPr>
          <w:rFonts w:ascii="Consolas" w:eastAsia="Times New Roman" w:hAnsi="Consolas" w:cs="Times New Roman"/>
          <w:color w:val="008013"/>
          <w:sz w:val="20"/>
          <w:szCs w:val="20"/>
        </w:rPr>
        <w:t>struct</w:t>
      </w:r>
      <w:proofErr w:type="gramEnd"/>
      <w:r w:rsidRPr="00A8729F">
        <w:rPr>
          <w:rFonts w:ascii="Consolas" w:eastAsia="Times New Roman" w:hAnsi="Consolas" w:cs="Times New Roman"/>
          <w:color w:val="008013"/>
          <w:sz w:val="20"/>
          <w:szCs w:val="20"/>
        </w:rPr>
        <w:t xml:space="preserve"> of </w:t>
      </w:r>
      <w:proofErr w:type="spellStart"/>
      <w:r w:rsidRPr="00A8729F">
        <w:rPr>
          <w:rFonts w:ascii="Consolas" w:eastAsia="Times New Roman" w:hAnsi="Consolas" w:cs="Times New Roman"/>
          <w:color w:val="008013"/>
          <w:sz w:val="20"/>
          <w:szCs w:val="20"/>
        </w:rPr>
        <w:t>dstables</w:t>
      </w:r>
      <w:proofErr w:type="spellEnd"/>
      <w:r w:rsidRPr="00A8729F">
        <w:rPr>
          <w:rFonts w:ascii="Consolas" w:eastAsia="Times New Roman" w:hAnsi="Consolas" w:cs="Times New Roman"/>
          <w:color w:val="008013"/>
          <w:sz w:val="20"/>
          <w:szCs w:val="20"/>
        </w:rPr>
        <w:t xml:space="preserve"> with the struct fieldnames defining each Dataset.</w:t>
      </w:r>
    </w:p>
    <w:bookmarkEnd w:id="152"/>
    <w:p w14:paraId="2F1F0287" w14:textId="77777777" w:rsidR="00A8729F" w:rsidRPr="00A8729F" w:rsidRDefault="00A8729F" w:rsidP="00A8729F">
      <w:r w:rsidRPr="00A8729F">
        <w:tab/>
      </w:r>
      <w:proofErr w:type="spellStart"/>
      <w:r w:rsidRPr="00A8729F">
        <w:rPr>
          <w:rFonts w:ascii="Consolas" w:eastAsia="Times New Roman" w:hAnsi="Consolas" w:cs="Times New Roman"/>
          <w:sz w:val="20"/>
          <w:szCs w:val="20"/>
        </w:rPr>
        <w:t>dst</w:t>
      </w:r>
      <w:proofErr w:type="spellEnd"/>
      <w:r w:rsidRPr="00A8729F">
        <w:rPr>
          <w:rFonts w:ascii="Consolas" w:eastAsia="Times New Roman" w:hAnsi="Consolas" w:cs="Times New Roman"/>
          <w:sz w:val="20"/>
          <w:szCs w:val="20"/>
        </w:rPr>
        <w:t xml:space="preserve"> = …</w:t>
      </w:r>
    </w:p>
    <w:p w14:paraId="53B0BDB9" w14:textId="77777777" w:rsidR="00A8729F" w:rsidRPr="00A8729F" w:rsidRDefault="00A8729F" w:rsidP="00A8729F">
      <w:pPr>
        <w:spacing w:after="0" w:line="240" w:lineRule="auto"/>
        <w:ind w:left="720"/>
        <w:rPr>
          <w:rFonts w:ascii="Consolas" w:eastAsia="Times New Roman" w:hAnsi="Consolas" w:cs="Times New Roman"/>
          <w:sz w:val="20"/>
          <w:szCs w:val="20"/>
        </w:rPr>
      </w:pPr>
      <w:r w:rsidRPr="00A8729F">
        <w:rPr>
          <w:rFonts w:ascii="Consolas" w:eastAsia="Times New Roman" w:hAnsi="Consolas" w:cs="Times New Roman"/>
          <w:sz w:val="20"/>
          <w:szCs w:val="20"/>
        </w:rPr>
        <w:t>…</w:t>
      </w:r>
    </w:p>
    <w:p w14:paraId="3E6B4364" w14:textId="77777777" w:rsidR="00A8729F" w:rsidRPr="00A8729F" w:rsidRDefault="00A8729F" w:rsidP="00A8729F">
      <w:pPr>
        <w:spacing w:after="0" w:line="240" w:lineRule="auto"/>
        <w:rPr>
          <w:rFonts w:ascii="Consolas" w:eastAsia="Times New Roman" w:hAnsi="Consolas" w:cs="Times New Roman"/>
          <w:color w:val="0E00FF"/>
          <w:sz w:val="20"/>
          <w:szCs w:val="20"/>
        </w:rPr>
      </w:pPr>
      <w:r w:rsidRPr="00A8729F">
        <w:rPr>
          <w:rFonts w:ascii="Consolas" w:eastAsia="Times New Roman" w:hAnsi="Consolas" w:cs="Times New Roman"/>
          <w:color w:val="0E00FF"/>
          <w:sz w:val="20"/>
          <w:szCs w:val="20"/>
        </w:rPr>
        <w:t>end</w:t>
      </w:r>
    </w:p>
    <w:p w14:paraId="34051D5C" w14:textId="77777777" w:rsidR="00A8729F" w:rsidRPr="00A8729F" w:rsidRDefault="00A8729F" w:rsidP="00A8729F"/>
    <w:p w14:paraId="43441795" w14:textId="77777777" w:rsidR="00A8729F" w:rsidRPr="00A8729F" w:rsidRDefault="00A8729F" w:rsidP="00A8729F">
      <w:pPr>
        <w:rPr>
          <w:b/>
          <w:bCs/>
        </w:rPr>
      </w:pPr>
      <w:r w:rsidRPr="00A8729F">
        <w:rPr>
          <w:b/>
          <w:bCs/>
        </w:rPr>
        <w:t>Adding functions to the Function library</w:t>
      </w:r>
    </w:p>
    <w:p w14:paraId="26497BB5" w14:textId="77777777" w:rsidR="00A8729F" w:rsidRPr="00A8729F" w:rsidRDefault="00A8729F" w:rsidP="00A8729F">
      <w:r w:rsidRPr="00A8729F">
        <w:t xml:space="preserve">To simplify accessing and using a range of functions that are commonly used in an application, the function syntax can be predefined in the file </w:t>
      </w:r>
      <w:proofErr w:type="spellStart"/>
      <w:r w:rsidRPr="00A8729F">
        <w:t>functionlibrarylist.m</w:t>
      </w:r>
      <w:proofErr w:type="spellEnd"/>
      <w:r w:rsidRPr="00A8729F">
        <w:t xml:space="preserve"> which can be found in the utils folder of the </w:t>
      </w:r>
      <w:proofErr w:type="spellStart"/>
      <w:r w:rsidRPr="00A8729F">
        <w:t>muitoolbox</w:t>
      </w:r>
      <w:proofErr w:type="spellEnd"/>
      <w:r w:rsidRPr="00A8729F">
        <w:t>.  This defines a struct for library entries that contain:</w:t>
      </w:r>
    </w:p>
    <w:p w14:paraId="6C1B9AA7" w14:textId="77777777" w:rsidR="00A8729F" w:rsidRPr="00A8729F" w:rsidRDefault="00A8729F" w:rsidP="00A8729F">
      <w:pPr>
        <w:numPr>
          <w:ilvl w:val="0"/>
          <w:numId w:val="9"/>
        </w:numPr>
        <w:contextualSpacing/>
      </w:pPr>
      <w:proofErr w:type="spellStart"/>
      <w:r w:rsidRPr="00A8729F">
        <w:t>fname</w:t>
      </w:r>
      <w:proofErr w:type="spellEnd"/>
      <w:r w:rsidRPr="00A8729F">
        <w:t xml:space="preserve"> - cell array of function call syntax;</w:t>
      </w:r>
    </w:p>
    <w:p w14:paraId="7A08F8F1" w14:textId="77777777" w:rsidR="00A8729F" w:rsidRPr="00A8729F" w:rsidRDefault="00A8729F" w:rsidP="00A8729F">
      <w:pPr>
        <w:numPr>
          <w:ilvl w:val="0"/>
          <w:numId w:val="9"/>
        </w:numPr>
        <w:contextualSpacing/>
      </w:pPr>
      <w:proofErr w:type="spellStart"/>
      <w:r w:rsidRPr="00A8729F">
        <w:t>fvars</w:t>
      </w:r>
      <w:proofErr w:type="spellEnd"/>
      <w:r w:rsidRPr="00A8729F">
        <w:t xml:space="preserve"> - cell array describing the input variables for each function;</w:t>
      </w:r>
    </w:p>
    <w:p w14:paraId="4543348E" w14:textId="77777777" w:rsidR="00A8729F" w:rsidRPr="00A8729F" w:rsidRDefault="00A8729F" w:rsidP="00A8729F">
      <w:pPr>
        <w:numPr>
          <w:ilvl w:val="0"/>
          <w:numId w:val="9"/>
        </w:numPr>
        <w:contextualSpacing/>
      </w:pPr>
      <w:proofErr w:type="spellStart"/>
      <w:r w:rsidRPr="00A8729F">
        <w:t>fdesc</w:t>
      </w:r>
      <w:proofErr w:type="spellEnd"/>
      <w:r w:rsidRPr="00A8729F">
        <w:t xml:space="preserve"> - cell array with a short description of each function.</w:t>
      </w:r>
    </w:p>
    <w:p w14:paraId="3E4400EE" w14:textId="77777777" w:rsidR="00A8729F" w:rsidRPr="00A8729F" w:rsidRDefault="00A8729F" w:rsidP="00A8729F">
      <w:pPr>
        <w:ind w:left="720"/>
        <w:contextualSpacing/>
      </w:pPr>
    </w:p>
    <w:p w14:paraId="51E48007" w14:textId="77777777" w:rsidR="00A8729F" w:rsidRPr="00A8729F" w:rsidRDefault="00A8729F" w:rsidP="00A8729F">
      <w:r w:rsidRPr="00A8729F">
        <w:lastRenderedPageBreak/>
        <w:t xml:space="preserve">New functions can be added by simply editing the struct in </w:t>
      </w:r>
      <w:proofErr w:type="spellStart"/>
      <w:r w:rsidRPr="00A8729F">
        <w:t>functionlibrarylist.m</w:t>
      </w:r>
      <w:proofErr w:type="spellEnd"/>
      <w:r w:rsidRPr="00A8729F">
        <w:t>,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A8729F">
        <w:rPr>
          <w:color w:val="2A659C" w:themeColor="accent6"/>
        </w:rPr>
        <w:t>switch</w:t>
      </w:r>
      <w:r w:rsidRPr="00A8729F">
        <w:t xml:space="preserve"> </w:t>
      </w:r>
      <w:proofErr w:type="spellStart"/>
      <w:r w:rsidRPr="00A8729F">
        <w:t>classname</w:t>
      </w:r>
      <w:proofErr w:type="spellEnd"/>
      <w:r w:rsidRPr="00A8729F">
        <w:t>’ statement towards the end of the function.</w:t>
      </w:r>
    </w:p>
    <w:p w14:paraId="46107704" w14:textId="77777777" w:rsidR="00A8729F" w:rsidRPr="00A8729F" w:rsidRDefault="00A8729F" w:rsidP="00A8729F">
      <w:r w:rsidRPr="00A8729F">
        <w:t xml:space="preserve">The Function button on the Derive Output UI is used to access the list, select a function and add the syntax to the function input box, where it can be edited to suit the variable assignment to the XYZ buttons. </w:t>
      </w:r>
    </w:p>
    <w:p w14:paraId="00B2B291" w14:textId="77777777" w:rsidR="00A8729F" w:rsidRPr="00A8729F" w:rsidRDefault="00A8729F" w:rsidP="00A8729F">
      <w:pPr>
        <w:pStyle w:val="Heading3"/>
      </w:pPr>
      <w:bookmarkStart w:id="153" w:name="_Toc72232567"/>
      <w:bookmarkStart w:id="154" w:name="_Ref153635114"/>
      <w:bookmarkStart w:id="155" w:name="_Ref153705906"/>
      <w:bookmarkStart w:id="156" w:name="_Toc158307633"/>
      <w:r w:rsidRPr="00A8729F">
        <w:t>Pre-defined functions</w:t>
      </w:r>
      <w:bookmarkEnd w:id="153"/>
      <w:bookmarkEnd w:id="154"/>
      <w:bookmarkEnd w:id="155"/>
      <w:bookmarkEnd w:id="156"/>
    </w:p>
    <w:p w14:paraId="52034CCE" w14:textId="0F771C0B" w:rsidR="00A8729F" w:rsidRPr="008A6B8B" w:rsidRDefault="00A8729F" w:rsidP="008A6B8B">
      <w:r w:rsidRPr="00A8729F">
        <w:t xml:space="preserve">The following examples are provided within </w:t>
      </w:r>
      <w:r w:rsidRPr="00A8729F">
        <w:fldChar w:fldCharType="begin"/>
      </w:r>
      <w:r w:rsidRPr="00A8729F">
        <w:instrText xml:space="preserve"> REF Model_name \h </w:instrText>
      </w:r>
      <w:r w:rsidRPr="00A8729F">
        <w:fldChar w:fldCharType="separate"/>
      </w:r>
      <w:proofErr w:type="spellStart"/>
      <w:r w:rsidR="00F25293">
        <w:t>ModelSkill</w:t>
      </w:r>
      <w:proofErr w:type="spellEnd"/>
      <w:r w:rsidRPr="00A8729F">
        <w:fldChar w:fldCharType="end"/>
      </w:r>
      <w:r w:rsidRPr="00A8729F">
        <w:t>, where the entry in the UI text box is given in Courier font and X, Y, Z, refer to the button assignments</w:t>
      </w:r>
      <w:r>
        <w:t>.</w:t>
      </w:r>
    </w:p>
    <w:p w14:paraId="33B1C883" w14:textId="77E0B1CA" w:rsidR="008A6B8B" w:rsidRPr="008A6B8B" w:rsidRDefault="008A6B8B" w:rsidP="008A6B8B">
      <w:r w:rsidRPr="008A6B8B">
        <w:t xml:space="preserve">Some useful examples include: </w:t>
      </w:r>
    </w:p>
    <w:p w14:paraId="46661C63" w14:textId="77777777" w:rsidR="008A6B8B" w:rsidRPr="008A6B8B" w:rsidRDefault="008A6B8B" w:rsidP="008A6B8B">
      <w:pPr>
        <w:numPr>
          <w:ilvl w:val="0"/>
          <w:numId w:val="8"/>
        </w:numPr>
        <w:snapToGrid w:val="0"/>
        <w:spacing w:after="120"/>
        <w:ind w:left="357"/>
      </w:pPr>
      <w:r w:rsidRPr="008A6B8B">
        <w:rPr>
          <w:b/>
          <w:bCs/>
          <w:i/>
          <w:iCs/>
        </w:rPr>
        <w:t>Moving Average</w:t>
      </w:r>
      <w:r w:rsidRPr="008A6B8B">
        <w:t xml:space="preserve">. There are several moving average functions available from the </w:t>
      </w:r>
      <w:proofErr w:type="spellStart"/>
      <w:r w:rsidRPr="008A6B8B">
        <w:t>Matlab</w:t>
      </w:r>
      <w:proofErr w:type="spellEnd"/>
      <w:r w:rsidRPr="008A6B8B">
        <w:t xml:space="preserve"> Exchange Forum, such as </w:t>
      </w:r>
      <w:proofErr w:type="spellStart"/>
      <w:r w:rsidRPr="008A6B8B">
        <w:t>moving.m</w:t>
      </w:r>
      <w:proofErr w:type="spellEnd"/>
      <w:r w:rsidRPr="008A6B8B">
        <w:t xml:space="preserve">. </w:t>
      </w:r>
      <w:bookmarkStart w:id="157" w:name="_Hlk487057395"/>
      <w:r w:rsidRPr="008A6B8B">
        <w:t xml:space="preserve">The call to this function is:  </w:t>
      </w:r>
      <w:bookmarkEnd w:id="157"/>
    </w:p>
    <w:p w14:paraId="565BD0CA" w14:textId="77777777" w:rsidR="008A6B8B" w:rsidRPr="008A6B8B" w:rsidRDefault="008A6B8B" w:rsidP="008A6B8B">
      <w:pPr>
        <w:snapToGrid w:val="0"/>
        <w:spacing w:after="120"/>
        <w:ind w:left="357"/>
      </w:pPr>
      <w:r w:rsidRPr="008A6B8B">
        <w:rPr>
          <w:rFonts w:ascii="Courier New" w:hAnsi="Courier New" w:cs="Courier New"/>
          <w:color w:val="000000"/>
          <w:sz w:val="20"/>
          <w:szCs w:val="20"/>
        </w:rPr>
        <w:t>moving(X, n, '</w:t>
      </w:r>
      <w:proofErr w:type="spellStart"/>
      <w:r w:rsidRPr="008A6B8B">
        <w:rPr>
          <w:rFonts w:ascii="Courier New" w:hAnsi="Courier New" w:cs="Courier New"/>
          <w:color w:val="000000"/>
          <w:sz w:val="20"/>
          <w:szCs w:val="20"/>
        </w:rPr>
        <w:t>func</w:t>
      </w:r>
      <w:proofErr w:type="spellEnd"/>
      <w:r w:rsidRPr="008A6B8B">
        <w:rPr>
          <w:rFonts w:ascii="Courier New" w:hAnsi="Courier New" w:cs="Courier New"/>
          <w:color w:val="000000"/>
          <w:sz w:val="20"/>
          <w:szCs w:val="20"/>
        </w:rPr>
        <w:t>')</w:t>
      </w:r>
      <w:r w:rsidRPr="008A6B8B">
        <w:t xml:space="preserve"> ,  </w:t>
      </w:r>
      <w:bookmarkStart w:id="158" w:name="_Hlk77161137"/>
      <w:r w:rsidRPr="008A6B8B">
        <w:t xml:space="preserve">where x is the variable to be used, </w:t>
      </w:r>
      <w:bookmarkEnd w:id="158"/>
      <w:r w:rsidRPr="008A6B8B">
        <w:t>n specifies the number of points to average over and ‘</w:t>
      </w:r>
      <w:proofErr w:type="spellStart"/>
      <w:r w:rsidRPr="008A6B8B">
        <w:rPr>
          <w:i/>
          <w:iCs/>
        </w:rPr>
        <w:t>func</w:t>
      </w:r>
      <w:proofErr w:type="spellEnd"/>
      <w:r w:rsidRPr="008A6B8B">
        <w:t>’ is the statistical function to use (e.g. mean, std, etc). If omitted the</w:t>
      </w:r>
      <w:r w:rsidRPr="008A6B8B">
        <w:rPr>
          <w:i/>
          <w:iCs/>
        </w:rPr>
        <w:t xml:space="preserve"> mean </w:t>
      </w:r>
      <w:r w:rsidRPr="008A6B8B">
        <w:t>is used. Add %time to the call, to include time in the output dataset.</w:t>
      </w:r>
    </w:p>
    <w:p w14:paraId="6CBCD377" w14:textId="77777777" w:rsidR="008A6B8B" w:rsidRPr="008A6B8B" w:rsidRDefault="008A6B8B" w:rsidP="008A6B8B">
      <w:pPr>
        <w:numPr>
          <w:ilvl w:val="0"/>
          <w:numId w:val="8"/>
        </w:numPr>
        <w:snapToGrid w:val="0"/>
        <w:spacing w:after="120"/>
        <w:ind w:left="357"/>
      </w:pPr>
      <w:r w:rsidRPr="008A6B8B">
        <w:rPr>
          <w:b/>
          <w:bCs/>
          <w:i/>
          <w:iCs/>
        </w:rPr>
        <w:t>Recursive plot</w:t>
      </w:r>
      <w:r w:rsidRPr="008A6B8B">
        <w:t>. Generates a plot of a variable plotted against itself with an offset (e.g. x(</w:t>
      </w:r>
      <w:proofErr w:type="spellStart"/>
      <w:r w:rsidRPr="008A6B8B">
        <w:t>i</w:t>
      </w:r>
      <w:proofErr w:type="spellEnd"/>
      <w:r w:rsidRPr="008A6B8B">
        <w:t>) versus x(i+1) ). This is called from the Derive Output GUI using:</w:t>
      </w:r>
    </w:p>
    <w:p w14:paraId="23096B93" w14:textId="77777777" w:rsidR="008A6B8B" w:rsidRPr="008A6B8B" w:rsidRDefault="008A6B8B" w:rsidP="008A6B8B">
      <w:pPr>
        <w:snapToGrid w:val="0"/>
        <w:spacing w:after="120"/>
        <w:ind w:left="357"/>
      </w:pPr>
      <w:proofErr w:type="spellStart"/>
      <w:r w:rsidRPr="008A6B8B">
        <w:rPr>
          <w:rFonts w:ascii="Courier New" w:hAnsi="Courier New" w:cs="Courier New"/>
          <w:sz w:val="20"/>
          <w:szCs w:val="20"/>
        </w:rPr>
        <w:t>recursive_plot</w:t>
      </w:r>
      <w:proofErr w:type="spellEnd"/>
      <w:r w:rsidRPr="008A6B8B">
        <w:rPr>
          <w:rFonts w:ascii="Courier New" w:hAnsi="Courier New" w:cs="Courier New"/>
          <w:sz w:val="20"/>
          <w:szCs w:val="20"/>
        </w:rPr>
        <w:t>(x, ’</w:t>
      </w:r>
      <w:proofErr w:type="spellStart"/>
      <w:r w:rsidRPr="008A6B8B">
        <w:rPr>
          <w:rFonts w:ascii="Courier New" w:hAnsi="Courier New" w:cs="Courier New"/>
          <w:sz w:val="20"/>
          <w:szCs w:val="20"/>
        </w:rPr>
        <w:t>varname</w:t>
      </w:r>
      <w:proofErr w:type="spellEnd"/>
      <w:r w:rsidRPr="008A6B8B">
        <w:rPr>
          <w:rFonts w:ascii="Courier New" w:hAnsi="Courier New" w:cs="Courier New"/>
          <w:sz w:val="20"/>
          <w:szCs w:val="20"/>
        </w:rPr>
        <w:t>’, </w:t>
      </w:r>
      <w:proofErr w:type="spellStart"/>
      <w:r w:rsidRPr="008A6B8B">
        <w:rPr>
          <w:rFonts w:ascii="Courier New" w:hAnsi="Courier New" w:cs="Courier New"/>
          <w:sz w:val="20"/>
          <w:szCs w:val="20"/>
        </w:rPr>
        <w:t>nint</w:t>
      </w:r>
      <w:proofErr w:type="spellEnd"/>
      <w:r w:rsidRPr="008A6B8B">
        <w:rPr>
          <w:rFonts w:ascii="Courier New" w:hAnsi="Courier New" w:cs="Courier New"/>
          <w:sz w:val="20"/>
          <w:szCs w:val="20"/>
        </w:rPr>
        <w:t>)</w:t>
      </w:r>
      <w:r w:rsidRPr="008A6B8B">
        <w:t>, where x is the variable, ‘</w:t>
      </w:r>
      <w:proofErr w:type="spellStart"/>
      <w:r w:rsidRPr="008A6B8B">
        <w:rPr>
          <w:i/>
          <w:iCs/>
        </w:rPr>
        <w:t>varname</w:t>
      </w:r>
      <w:proofErr w:type="spellEnd"/>
      <w:r w:rsidRPr="008A6B8B">
        <w:t xml:space="preserve">’ is a text string in single quotes and </w:t>
      </w:r>
      <w:proofErr w:type="spellStart"/>
      <w:r w:rsidRPr="008A6B8B">
        <w:rPr>
          <w:i/>
          <w:iCs/>
        </w:rPr>
        <w:t>nint</w:t>
      </w:r>
      <w:proofErr w:type="spellEnd"/>
      <w:r w:rsidRPr="008A6B8B">
        <w:t xml:space="preserve"> is an integer value that defines the size of the offset. </w:t>
      </w:r>
    </w:p>
    <w:p w14:paraId="3B70BD3F" w14:textId="77777777" w:rsidR="008A6B8B" w:rsidRPr="008A6B8B" w:rsidRDefault="008A6B8B" w:rsidP="008A6B8B">
      <w:pPr>
        <w:numPr>
          <w:ilvl w:val="0"/>
          <w:numId w:val="8"/>
        </w:numPr>
        <w:snapToGrid w:val="0"/>
        <w:spacing w:after="120"/>
        <w:ind w:left="357"/>
      </w:pPr>
      <w:r w:rsidRPr="008A6B8B">
        <w:rPr>
          <w:b/>
          <w:bCs/>
          <w:i/>
          <w:iCs/>
        </w:rPr>
        <w:t>Phase plot</w:t>
      </w:r>
      <w:r w:rsidRPr="008A6B8B">
        <w:t xml:space="preserve">. This function is similar to the recursive plot function but generates a plot based on two variables that can, optionally, be functions of time. The call to this function is: </w:t>
      </w:r>
    </w:p>
    <w:p w14:paraId="6F18E15E" w14:textId="77777777" w:rsidR="008A6B8B" w:rsidRPr="008A6B8B" w:rsidRDefault="008A6B8B" w:rsidP="008A6B8B">
      <w:pPr>
        <w:snapToGrid w:val="0"/>
        <w:spacing w:after="120"/>
        <w:ind w:left="357"/>
      </w:pPr>
      <w:proofErr w:type="spellStart"/>
      <w:r w:rsidRPr="008A6B8B">
        <w:rPr>
          <w:rFonts w:ascii="Courier New" w:hAnsi="Courier New" w:cs="Courier New"/>
          <w:sz w:val="20"/>
          <w:szCs w:val="20"/>
        </w:rPr>
        <w:t>phaseplot</w:t>
      </w:r>
      <w:proofErr w:type="spellEnd"/>
      <w:r w:rsidRPr="008A6B8B">
        <w:rPr>
          <w:rFonts w:ascii="Courier New" w:hAnsi="Courier New" w:cs="Courier New"/>
          <w:sz w:val="20"/>
          <w:szCs w:val="20"/>
        </w:rPr>
        <w:t>(X, Y , t)</w:t>
      </w:r>
      <w:r w:rsidRPr="008A6B8B">
        <w:t>, where X and Y are the variables assigned to the respective buttons and t is time (this does not need to be assigned to a button and  t can be omitted if a time stamp for the datapoints is not required).</w:t>
      </w:r>
    </w:p>
    <w:p w14:paraId="243001E5" w14:textId="77777777" w:rsidR="008A6B8B" w:rsidRPr="00C8342B" w:rsidRDefault="008A6B8B" w:rsidP="00571C2F"/>
    <w:p w14:paraId="3695A5C6" w14:textId="77777777" w:rsidR="00EF0B17" w:rsidRDefault="00EF0B17">
      <w:pPr>
        <w:spacing w:after="160"/>
        <w:rPr>
          <w:rFonts w:asciiTheme="majorHAnsi" w:eastAsiaTheme="majorEastAsia" w:hAnsiTheme="majorHAnsi" w:cstheme="majorBidi"/>
          <w:color w:val="0F4A7F" w:themeColor="text1"/>
          <w:sz w:val="32"/>
          <w:szCs w:val="32"/>
        </w:rPr>
      </w:pPr>
      <w:r>
        <w:rPr>
          <w:rFonts w:hint="eastAsia"/>
        </w:rPr>
        <w:br w:type="page"/>
      </w:r>
    </w:p>
    <w:p w14:paraId="22806365" w14:textId="74FA04C3" w:rsidR="00A54715" w:rsidRDefault="00A54715" w:rsidP="00A54715">
      <w:pPr>
        <w:pStyle w:val="Heading1"/>
      </w:pPr>
      <w:bookmarkStart w:id="159" w:name="_Toc158307634"/>
      <w:r>
        <w:lastRenderedPageBreak/>
        <w:t>I</w:t>
      </w:r>
      <w:r>
        <w:rPr>
          <w:rFonts w:hint="eastAsia"/>
        </w:rPr>
        <w:t>n</w:t>
      </w:r>
      <w:r>
        <w:t>put formats</w:t>
      </w:r>
      <w:bookmarkEnd w:id="159"/>
    </w:p>
    <w:p w14:paraId="6C588CC9" w14:textId="279077BD" w:rsidR="00A54715" w:rsidRDefault="00A54715" w:rsidP="00A54715">
      <w:pPr>
        <w:pStyle w:val="Heading2"/>
      </w:pPr>
      <w:bookmarkStart w:id="160" w:name="_Toc158307635"/>
      <w:r>
        <w:t>Grid and Mesh data</w:t>
      </w:r>
      <w:bookmarkEnd w:id="160"/>
    </w:p>
    <w:p w14:paraId="6C4E6686" w14:textId="17B9E3F1" w:rsidR="00875150" w:rsidRPr="00875150" w:rsidRDefault="00875150" w:rsidP="00875150">
      <w:r>
        <w:t xml:space="preserve">Input data for grid and mesh data are defined in an ASCII text file as rows of X, Y, Z values. </w:t>
      </w:r>
      <w:r w:rsidRPr="00875150">
        <w:t xml:space="preserve">The input format is defined using </w:t>
      </w:r>
      <w:proofErr w:type="spellStart"/>
      <w:r w:rsidRPr="00875150">
        <w:t>Matlab</w:t>
      </w:r>
      <w:proofErr w:type="spellEnd"/>
      <w:r w:rsidRPr="00875150">
        <w:t xml:space="preserve"> script in header line.</w:t>
      </w:r>
      <w:r>
        <w:t xml:space="preserve"> The values can use any separator but this should be included in the format definition given in the header.</w:t>
      </w:r>
    </w:p>
    <w:p w14:paraId="5A31E63C" w14:textId="1C9F2E70" w:rsidR="00A54715" w:rsidRDefault="00875150" w:rsidP="00A54715">
      <w:r w:rsidRPr="00875150">
        <w:rPr>
          <w:noProof/>
        </w:rPr>
        <w:drawing>
          <wp:inline distT="0" distB="0" distL="0" distR="0" wp14:anchorId="07E1E4B6" wp14:editId="000FD132">
            <wp:extent cx="2209800" cy="174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09800" cy="1743075"/>
                    </a:xfrm>
                    <a:prstGeom prst="rect">
                      <a:avLst/>
                    </a:prstGeom>
                  </pic:spPr>
                </pic:pic>
              </a:graphicData>
            </a:graphic>
          </wp:inline>
        </w:drawing>
      </w:r>
    </w:p>
    <w:p w14:paraId="21C54B31" w14:textId="77777777" w:rsidR="00644F3D" w:rsidRDefault="00644F3D" w:rsidP="00A54715"/>
    <w:p w14:paraId="71111A5C" w14:textId="6550311B" w:rsidR="00A54715" w:rsidRPr="00A54715" w:rsidRDefault="00A54715" w:rsidP="00A54715">
      <w:pPr>
        <w:pStyle w:val="Heading2"/>
      </w:pPr>
      <w:bookmarkStart w:id="161" w:name="_Ref30509124"/>
      <w:bookmarkStart w:id="162" w:name="_Toc158307636"/>
      <w:r>
        <w:t>Timeseries data</w:t>
      </w:r>
      <w:bookmarkEnd w:id="161"/>
      <w:bookmarkEnd w:id="162"/>
    </w:p>
    <w:p w14:paraId="029A5E55" w14:textId="61BC93C2" w:rsidR="00A54715" w:rsidRDefault="00A54715" w:rsidP="00A54715">
      <w:r>
        <w:t xml:space="preserve">Timeseries data use a generic Date-Record format. The input format is defined using </w:t>
      </w:r>
      <w:proofErr w:type="spellStart"/>
      <w:r>
        <w:t>Matlab</w:t>
      </w:r>
      <w:proofErr w:type="spellEnd"/>
      <w:r>
        <w:t xml:space="preserve"> script in header line. Format shown here is date, time, wind speed (m/s) direction (</w:t>
      </w:r>
      <w:proofErr w:type="spellStart"/>
      <w:r>
        <w:t>degTN</w:t>
      </w:r>
      <w:proofErr w:type="spellEnd"/>
      <w:r>
        <w:t xml:space="preserve">). This allows different date and record formats to be easily handled. </w:t>
      </w:r>
    </w:p>
    <w:p w14:paraId="6676CD59" w14:textId="77777777" w:rsidR="00571C2F" w:rsidRDefault="00A54715" w:rsidP="00A54715">
      <w:r>
        <w:rPr>
          <w:noProof/>
        </w:rPr>
        <w:drawing>
          <wp:inline distT="0" distB="0" distL="0" distR="0" wp14:anchorId="1C3E04C3" wp14:editId="057729FD">
            <wp:extent cx="3032760" cy="210996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a:ext>
                      </a:extLst>
                    </a:blip>
                    <a:srcRect/>
                    <a:stretch>
                      <a:fillRect/>
                    </a:stretch>
                  </pic:blipFill>
                  <pic:spPr bwMode="auto">
                    <a:xfrm>
                      <a:off x="0" y="0"/>
                      <a:ext cx="3061315" cy="2129827"/>
                    </a:xfrm>
                    <a:prstGeom prst="rect">
                      <a:avLst/>
                    </a:prstGeom>
                    <a:noFill/>
                  </pic:spPr>
                </pic:pic>
              </a:graphicData>
            </a:graphic>
          </wp:inline>
        </w:drawing>
      </w:r>
    </w:p>
    <w:p w14:paraId="7716B7F3" w14:textId="77777777" w:rsidR="00571C2F" w:rsidRDefault="00571C2F" w:rsidP="00A54715"/>
    <w:p w14:paraId="2FF95277" w14:textId="77777777" w:rsidR="00EF0B17" w:rsidRDefault="00EF0B17" w:rsidP="00A220EA">
      <w:pPr>
        <w:pStyle w:val="Heading1"/>
        <w:sectPr w:rsidR="00EF0B17" w:rsidSect="006E07E6">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bookmarkStart w:id="163" w:name="_Toc486354054"/>
      <w:bookmarkStart w:id="164" w:name="_Ref495741114"/>
      <w:bookmarkStart w:id="165" w:name="_Ref495741134"/>
      <w:bookmarkStart w:id="166" w:name="_Ref495741441"/>
      <w:bookmarkStart w:id="167" w:name="_Ref495741457"/>
    </w:p>
    <w:p w14:paraId="1B86203A" w14:textId="2F9CDDE4" w:rsidR="00A220EA" w:rsidRDefault="00197F5F" w:rsidP="00A220EA">
      <w:pPr>
        <w:pStyle w:val="Heading1"/>
      </w:pPr>
      <w:bookmarkStart w:id="168" w:name="_Toc158307637"/>
      <w:r w:rsidRPr="00197F5F">
        <w:lastRenderedPageBreak/>
        <w:t>Program Structure</w:t>
      </w:r>
      <w:bookmarkStart w:id="169" w:name="_Toc486354055"/>
      <w:bookmarkEnd w:id="163"/>
      <w:bookmarkEnd w:id="164"/>
      <w:bookmarkEnd w:id="165"/>
      <w:bookmarkEnd w:id="166"/>
      <w:bookmarkEnd w:id="167"/>
      <w:bookmarkEnd w:id="168"/>
    </w:p>
    <w:p w14:paraId="038F0812" w14:textId="6227016B" w:rsidR="00A220EA" w:rsidRDefault="00A220EA" w:rsidP="00A220EA">
      <w:r w:rsidRPr="004D2899">
        <w:t xml:space="preserve">The overall structure of the code is illustrated schematically in </w:t>
      </w:r>
      <w:r>
        <w:fldChar w:fldCharType="begin"/>
      </w:r>
      <w:r>
        <w:instrText xml:space="preserve"> REF _Ref72166629 \h </w:instrText>
      </w:r>
      <w:r>
        <w:fldChar w:fldCharType="separate"/>
      </w:r>
      <w:r w:rsidR="00F25293">
        <w:t xml:space="preserve">Figure </w:t>
      </w:r>
      <w:r w:rsidR="00F25293">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21355A75" w14:textId="7C26AE55" w:rsidR="00A220EA" w:rsidRDefault="00A220EA" w:rsidP="00A220EA">
      <w:pPr>
        <w:pStyle w:val="Caption"/>
        <w:keepNext/>
      </w:pPr>
      <w:bookmarkStart w:id="170" w:name="_Ref72166629"/>
      <w:r>
        <w:t xml:space="preserve">Figure </w:t>
      </w:r>
      <w:r>
        <w:fldChar w:fldCharType="begin"/>
      </w:r>
      <w:r>
        <w:instrText xml:space="preserve"> SEQ Figure \* ARABIC </w:instrText>
      </w:r>
      <w:r>
        <w:fldChar w:fldCharType="separate"/>
      </w:r>
      <w:r w:rsidR="00F25293">
        <w:rPr>
          <w:noProof/>
        </w:rPr>
        <w:t>1</w:t>
      </w:r>
      <w:r>
        <w:rPr>
          <w:noProof/>
        </w:rPr>
        <w:fldChar w:fldCharType="end"/>
      </w:r>
      <w:bookmarkEnd w:id="170"/>
      <w:r>
        <w:t xml:space="preserve"> - </w:t>
      </w:r>
      <w:r w:rsidRPr="004D2899">
        <w:t>– High level schematic of program structure</w:t>
      </w:r>
    </w:p>
    <w:p w14:paraId="16DBEBA9" w14:textId="77777777" w:rsidR="00A220EA" w:rsidRDefault="00A220EA" w:rsidP="00A220EA">
      <w:r>
        <w:rPr>
          <w:noProof/>
        </w:rPr>
        <w:drawing>
          <wp:inline distT="0" distB="0" distL="0" distR="0" wp14:anchorId="40F38047" wp14:editId="612938DC">
            <wp:extent cx="5614585" cy="2394858"/>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a:ext>
                      </a:extLst>
                    </a:blip>
                    <a:srcRect/>
                    <a:stretch>
                      <a:fillRect/>
                    </a:stretch>
                  </pic:blipFill>
                  <pic:spPr bwMode="auto">
                    <a:xfrm>
                      <a:off x="0" y="0"/>
                      <a:ext cx="5638398" cy="2405015"/>
                    </a:xfrm>
                    <a:prstGeom prst="rect">
                      <a:avLst/>
                    </a:prstGeom>
                    <a:noFill/>
                  </pic:spPr>
                </pic:pic>
              </a:graphicData>
            </a:graphic>
          </wp:inline>
        </w:drawing>
      </w:r>
    </w:p>
    <w:p w14:paraId="0DEC6BDE" w14:textId="15376B95" w:rsidR="00A220EA" w:rsidRDefault="00A220EA" w:rsidP="00A220EA">
      <w:r w:rsidRPr="004D2899">
        <w:t>The interfaces and default functionality are implemented in the</w:t>
      </w:r>
      <w:r>
        <w:t xml:space="preserve"> </w:t>
      </w:r>
      <w:r>
        <w:fldChar w:fldCharType="begin"/>
      </w:r>
      <w:r>
        <w:instrText xml:space="preserve"> REF Model_name \h </w:instrText>
      </w:r>
      <w:r>
        <w:fldChar w:fldCharType="separate"/>
      </w:r>
      <w:proofErr w:type="spellStart"/>
      <w:r w:rsidR="00F25293">
        <w:t>ModelSkill</w:t>
      </w:r>
      <w:proofErr w:type="spellEnd"/>
      <w:r>
        <w:fldChar w:fldCharType="end"/>
      </w:r>
      <w:r>
        <w:t xml:space="preserve"> App </w:t>
      </w:r>
      <w:r w:rsidRPr="004D2899">
        <w:t xml:space="preserve">using the following </w:t>
      </w:r>
      <w:proofErr w:type="spellStart"/>
      <w:r>
        <w:t>muitoolbox</w:t>
      </w:r>
      <w:proofErr w:type="spellEnd"/>
      <w:r>
        <w:t xml:space="preserve"> </w:t>
      </w:r>
      <w:r w:rsidRPr="004D2899">
        <w:t>classes</w:t>
      </w:r>
      <w:r>
        <w:t xml:space="preserve"> depicted in </w:t>
      </w:r>
      <w:r>
        <w:fldChar w:fldCharType="begin"/>
      </w:r>
      <w:r>
        <w:instrText xml:space="preserve"> REF _Ref72167155 \h </w:instrText>
      </w:r>
      <w:r>
        <w:fldChar w:fldCharType="separate"/>
      </w:r>
      <w:r w:rsidR="00F25293">
        <w:t xml:space="preserve">Figure </w:t>
      </w:r>
      <w:r w:rsidR="00F25293">
        <w:rPr>
          <w:noProof/>
        </w:rPr>
        <w:t>2</w:t>
      </w:r>
      <w:r>
        <w:fldChar w:fldCharType="end"/>
      </w:r>
      <w:r>
        <w:t xml:space="preserve">, which shows a more detailed schematic of the program structure. See the </w:t>
      </w:r>
      <w:proofErr w:type="spellStart"/>
      <w:r>
        <w:t>muitoolbox</w:t>
      </w:r>
      <w:proofErr w:type="spellEnd"/>
      <w:r>
        <w:t xml:space="preserve"> and </w:t>
      </w:r>
      <w:proofErr w:type="spellStart"/>
      <w:r>
        <w:t>dstoolbox</w:t>
      </w:r>
      <w:proofErr w:type="spellEnd"/>
      <w:r>
        <w:t xml:space="preserve"> documentation for more details.</w:t>
      </w:r>
    </w:p>
    <w:p w14:paraId="41F2E356" w14:textId="785D0532" w:rsidR="00A220EA" w:rsidRDefault="00A220EA" w:rsidP="00A220EA">
      <w:pPr>
        <w:pStyle w:val="Caption"/>
        <w:keepNext/>
      </w:pPr>
      <w:bookmarkStart w:id="171" w:name="_Ref72167155"/>
      <w:r>
        <w:t xml:space="preserve">Figure </w:t>
      </w:r>
      <w:r>
        <w:fldChar w:fldCharType="begin"/>
      </w:r>
      <w:r>
        <w:instrText xml:space="preserve"> SEQ Figure \* ARABIC </w:instrText>
      </w:r>
      <w:r>
        <w:fldChar w:fldCharType="separate"/>
      </w:r>
      <w:r w:rsidR="00F25293">
        <w:rPr>
          <w:noProof/>
        </w:rPr>
        <w:t>2</w:t>
      </w:r>
      <w:r>
        <w:rPr>
          <w:noProof/>
        </w:rPr>
        <w:fldChar w:fldCharType="end"/>
      </w:r>
      <w:bookmarkEnd w:id="171"/>
      <w:r>
        <w:t xml:space="preserve"> – schematic of program structure showing how the main classes from </w:t>
      </w:r>
      <w:proofErr w:type="spellStart"/>
      <w:r>
        <w:t>muittoolbox</w:t>
      </w:r>
      <w:proofErr w:type="spellEnd"/>
      <w:r>
        <w:t xml:space="preserve"> and </w:t>
      </w:r>
      <w:proofErr w:type="spellStart"/>
      <w:r>
        <w:t>dstoolbox</w:t>
      </w:r>
      <w:proofErr w:type="spellEnd"/>
      <w:r>
        <w:t xml:space="preserve"> are used</w:t>
      </w:r>
    </w:p>
    <w:p w14:paraId="1E084338" w14:textId="77777777" w:rsidR="00A220EA" w:rsidRDefault="00A220EA" w:rsidP="00A220EA">
      <w:r>
        <w:rPr>
          <w:noProof/>
        </w:rPr>
        <w:drawing>
          <wp:inline distT="0" distB="0" distL="0" distR="0" wp14:anchorId="32053761" wp14:editId="3A163B94">
            <wp:extent cx="5722982" cy="296440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a:ext>
                      </a:extLst>
                    </a:blip>
                    <a:srcRect/>
                    <a:stretch>
                      <a:fillRect/>
                    </a:stretch>
                  </pic:blipFill>
                  <pic:spPr bwMode="auto">
                    <a:xfrm>
                      <a:off x="0" y="0"/>
                      <a:ext cx="5742936" cy="2974743"/>
                    </a:xfrm>
                    <a:prstGeom prst="rect">
                      <a:avLst/>
                    </a:prstGeom>
                    <a:noFill/>
                  </pic:spPr>
                </pic:pic>
              </a:graphicData>
            </a:graphic>
          </wp:inline>
        </w:drawing>
      </w:r>
    </w:p>
    <w:p w14:paraId="3E07812D" w14:textId="72477227" w:rsidR="00A220EA" w:rsidRPr="004D2899" w:rsidRDefault="00A220EA" w:rsidP="00A220EA">
      <w:r w:rsidRPr="004D2899">
        <w:t xml:space="preserve">In addition, </w:t>
      </w:r>
      <w:r>
        <w:t xml:space="preserve">the </w:t>
      </w:r>
      <w:r>
        <w:fldChar w:fldCharType="begin"/>
      </w:r>
      <w:r>
        <w:instrText xml:space="preserve"> REF Model_name \h </w:instrText>
      </w:r>
      <w:r>
        <w:fldChar w:fldCharType="separate"/>
      </w:r>
      <w:proofErr w:type="spellStart"/>
      <w:r w:rsidR="00F25293">
        <w:t>ModelSkill</w:t>
      </w:r>
      <w:proofErr w:type="spellEnd"/>
      <w:r>
        <w:fldChar w:fldCharType="end"/>
      </w:r>
      <w:r>
        <w:t xml:space="preserve"> App </w:t>
      </w:r>
      <w:r w:rsidRPr="004D2899">
        <w:t>uses the following class</w:t>
      </w:r>
      <w:r>
        <w:t>es and functions</w:t>
      </w:r>
      <w:r w:rsidRPr="004D2899">
        <w:t>:</w:t>
      </w:r>
    </w:p>
    <w:p w14:paraId="32F67BE9" w14:textId="0343D5AF" w:rsidR="009318DB" w:rsidRDefault="009318DB" w:rsidP="002D6B15">
      <w:proofErr w:type="spellStart"/>
      <w:r w:rsidRPr="00A60494">
        <w:rPr>
          <w:b/>
          <w:bCs/>
        </w:rPr>
        <w:t>ModelSkill</w:t>
      </w:r>
      <w:proofErr w:type="spellEnd"/>
      <w:r>
        <w:t xml:space="preserve"> – bespoke UI for the model</w:t>
      </w:r>
    </w:p>
    <w:p w14:paraId="552F0756" w14:textId="776CB365" w:rsidR="009318DB" w:rsidRDefault="0065768E" w:rsidP="002D6B15">
      <w:proofErr w:type="spellStart"/>
      <w:r>
        <w:rPr>
          <w:b/>
          <w:bCs/>
        </w:rPr>
        <w:t>muiUserData</w:t>
      </w:r>
      <w:proofErr w:type="spellEnd"/>
      <w:r w:rsidR="009318DB">
        <w:t xml:space="preserve">– </w:t>
      </w:r>
      <w:r w:rsidR="00A220EA">
        <w:t xml:space="preserve">class in </w:t>
      </w:r>
      <w:r>
        <w:t xml:space="preserve">the </w:t>
      </w:r>
      <w:proofErr w:type="spellStart"/>
      <w:r>
        <w:t>muitoolbox</w:t>
      </w:r>
      <w:proofErr w:type="spellEnd"/>
      <w:r>
        <w:t xml:space="preserve"> used to </w:t>
      </w:r>
      <w:r w:rsidR="009318DB">
        <w:t>hold timeseries data of user specified format</w:t>
      </w:r>
      <w:r w:rsidR="00D93BD7">
        <w:t xml:space="preserve">. A format files such as the </w:t>
      </w:r>
      <w:proofErr w:type="spellStart"/>
      <w:r w:rsidR="00D93BD7" w:rsidRPr="0057757F">
        <w:rPr>
          <w:i/>
          <w:iCs/>
        </w:rPr>
        <w:t>demo_format.m</w:t>
      </w:r>
      <w:proofErr w:type="spellEnd"/>
      <w:r w:rsidR="00D93BD7" w:rsidRPr="0057757F">
        <w:rPr>
          <w:i/>
          <w:iCs/>
        </w:rPr>
        <w:t xml:space="preserve"> </w:t>
      </w:r>
      <w:r w:rsidR="00D93BD7">
        <w:t>included in</w:t>
      </w:r>
      <w:r w:rsidR="0057757F">
        <w:t xml:space="preserve"> the</w:t>
      </w:r>
      <w:r w:rsidR="00D93BD7">
        <w:t xml:space="preserve"> examples </w:t>
      </w:r>
      <w:r w:rsidR="0057757F">
        <w:t>f</w:t>
      </w:r>
      <w:r w:rsidR="007C7354">
        <w:t>ol</w:t>
      </w:r>
      <w:r w:rsidR="0057757F">
        <w:t xml:space="preserve">der </w:t>
      </w:r>
      <w:r w:rsidR="00D93BD7">
        <w:t>is needed to load a specific data format.</w:t>
      </w:r>
    </w:p>
    <w:p w14:paraId="4B411CA9" w14:textId="35CB5610" w:rsidR="009318DB" w:rsidRDefault="009318DB" w:rsidP="002D6B15">
      <w:proofErr w:type="spellStart"/>
      <w:r w:rsidRPr="00A60494">
        <w:rPr>
          <w:b/>
          <w:bCs/>
        </w:rPr>
        <w:lastRenderedPageBreak/>
        <w:t>MS_RunParams</w:t>
      </w:r>
      <w:proofErr w:type="spellEnd"/>
      <w:r>
        <w:t xml:space="preserve"> – defines dimensions for re-gridding and skill score parameters</w:t>
      </w:r>
    </w:p>
    <w:p w14:paraId="54B17D0D" w14:textId="38174260" w:rsidR="007C7354" w:rsidRDefault="007C7354" w:rsidP="002D6B15"/>
    <w:p w14:paraId="3262E001" w14:textId="77777777" w:rsidR="007C7354" w:rsidRPr="00DD43F7" w:rsidRDefault="007C7354" w:rsidP="007C7354">
      <w:pPr>
        <w:rPr>
          <w:b/>
          <w:bCs/>
        </w:rPr>
      </w:pPr>
      <w:r w:rsidRPr="00DD43F7">
        <w:rPr>
          <w:b/>
          <w:bCs/>
        </w:rPr>
        <w:t>Model functions</w:t>
      </w:r>
    </w:p>
    <w:p w14:paraId="6F5A30DE" w14:textId="40FEC040" w:rsidR="007C7354" w:rsidRDefault="007C7354" w:rsidP="002D6B15">
      <w:r w:rsidRPr="00DD43F7">
        <w:t xml:space="preserve">Functions </w:t>
      </w:r>
      <w:r>
        <w:t xml:space="preserve">used in </w:t>
      </w:r>
      <w:proofErr w:type="spellStart"/>
      <w:r>
        <w:t>ModelSkill</w:t>
      </w:r>
      <w:proofErr w:type="spellEnd"/>
      <w:r>
        <w:t>:</w:t>
      </w:r>
    </w:p>
    <w:p w14:paraId="122F25D7" w14:textId="08222CBF" w:rsidR="007C7354" w:rsidRDefault="00A220EA" w:rsidP="002D6B15">
      <w:r w:rsidRPr="00A220EA">
        <w:rPr>
          <w:i/>
          <w:iCs/>
        </w:rPr>
        <w:t>example/</w:t>
      </w:r>
      <w:proofErr w:type="spellStart"/>
      <w:r w:rsidR="00D93BD7" w:rsidRPr="00A220EA">
        <w:rPr>
          <w:i/>
          <w:iCs/>
        </w:rPr>
        <w:t>demo</w:t>
      </w:r>
      <w:r w:rsidR="009318DB" w:rsidRPr="00A220EA">
        <w:rPr>
          <w:i/>
          <w:iCs/>
        </w:rPr>
        <w:t>_format</w:t>
      </w:r>
      <w:proofErr w:type="spellEnd"/>
      <w:r w:rsidR="009318DB">
        <w:t xml:space="preserve"> – used to set up </w:t>
      </w:r>
      <w:r w:rsidR="00D93BD7">
        <w:t>import format and metadata description of timeseries</w:t>
      </w:r>
      <w:r w:rsidR="009318DB">
        <w:t xml:space="preserve"> variables </w:t>
      </w:r>
    </w:p>
    <w:p w14:paraId="221B5888" w14:textId="43920AE1" w:rsidR="007C7354" w:rsidRDefault="007C7354" w:rsidP="007C7354">
      <w:proofErr w:type="spellStart"/>
      <w:r w:rsidRPr="007C7354">
        <w:rPr>
          <w:i/>
          <w:iCs/>
        </w:rPr>
        <w:t>getInletTools</w:t>
      </w:r>
      <w:proofErr w:type="spellEnd"/>
      <w:r>
        <w:t xml:space="preserve"> - tools to extract and plot morphological properties of inlets and channels</w:t>
      </w:r>
    </w:p>
    <w:p w14:paraId="0C00C21D" w14:textId="72861E27" w:rsidR="009318DB" w:rsidRDefault="009318DB" w:rsidP="002D6B15">
      <w:proofErr w:type="spellStart"/>
      <w:r w:rsidRPr="00A220EA">
        <w:rPr>
          <w:i/>
          <w:iCs/>
        </w:rPr>
        <w:t>getTaylorPlot</w:t>
      </w:r>
      <w:proofErr w:type="spellEnd"/>
      <w:r w:rsidRPr="00A60494">
        <w:rPr>
          <w:b/>
          <w:bCs/>
          <w:i/>
          <w:iCs/>
        </w:rPr>
        <w:t xml:space="preserve"> </w:t>
      </w:r>
      <w:r>
        <w:t xml:space="preserve">– selects data and calls the </w:t>
      </w:r>
      <w:proofErr w:type="spellStart"/>
      <w:r>
        <w:t>taylor_plot</w:t>
      </w:r>
      <w:proofErr w:type="spellEnd"/>
      <w:r>
        <w:t xml:space="preserve"> function</w:t>
      </w:r>
      <w:r w:rsidR="00D93BD7">
        <w:t xml:space="preserve"> om the </w:t>
      </w:r>
      <w:proofErr w:type="spellStart"/>
      <w:r w:rsidR="00D93BD7">
        <w:t>muitoolbox</w:t>
      </w:r>
      <w:proofErr w:type="spellEnd"/>
      <w:r w:rsidR="00D93BD7">
        <w:t>.</w:t>
      </w:r>
    </w:p>
    <w:p w14:paraId="1E3FB8E7" w14:textId="623E9CE3" w:rsidR="00A220EA" w:rsidRDefault="00A220EA" w:rsidP="002D6B15">
      <w:proofErr w:type="spellStart"/>
      <w:r w:rsidRPr="00A220EA">
        <w:rPr>
          <w:i/>
          <w:iCs/>
        </w:rPr>
        <w:t>getUserTools</w:t>
      </w:r>
      <w:proofErr w:type="spellEnd"/>
      <w:r>
        <w:t xml:space="preserve"> </w:t>
      </w:r>
      <w:r w:rsidR="0057757F">
        <w:t>–</w:t>
      </w:r>
      <w:r>
        <w:t xml:space="preserve"> </w:t>
      </w:r>
      <w:r w:rsidR="007C7354" w:rsidRPr="007C7354">
        <w:t xml:space="preserve">user functions to do additional analysis on data loaded in </w:t>
      </w:r>
      <w:proofErr w:type="spellStart"/>
      <w:r w:rsidR="007C7354" w:rsidRPr="007C7354">
        <w:t>ModelSkill</w:t>
      </w:r>
      <w:proofErr w:type="spellEnd"/>
    </w:p>
    <w:p w14:paraId="4942A7AE" w14:textId="5AE1DD35" w:rsidR="007C7354" w:rsidRDefault="007C7354" w:rsidP="0098665D">
      <w:proofErr w:type="spellStart"/>
      <w:r w:rsidRPr="007C7354">
        <w:rPr>
          <w:i/>
          <w:iCs/>
        </w:rPr>
        <w:t>network</w:t>
      </w:r>
      <w:r w:rsidR="0030442D">
        <w:rPr>
          <w:i/>
          <w:iCs/>
        </w:rPr>
        <w:t>_</w:t>
      </w:r>
      <w:r w:rsidRPr="007C7354">
        <w:rPr>
          <w:i/>
          <w:iCs/>
        </w:rPr>
        <w:t>count</w:t>
      </w:r>
      <w:proofErr w:type="spellEnd"/>
      <w:r w:rsidRPr="007C7354">
        <w:rPr>
          <w:i/>
          <w:iCs/>
        </w:rPr>
        <w:t xml:space="preserve"> </w:t>
      </w:r>
      <w:r>
        <w:t xml:space="preserve">– extract channels from a bathymetry and perform some network analysis (function derived from </w:t>
      </w:r>
      <w:proofErr w:type="spellStart"/>
      <w:r>
        <w:t>GeoNet</w:t>
      </w:r>
      <w:proofErr w:type="spellEnd"/>
      <w:r>
        <w:t xml:space="preserve"> toolbox by Barend van </w:t>
      </w:r>
      <w:proofErr w:type="spellStart"/>
      <w:r>
        <w:t>Maanen</w:t>
      </w:r>
      <w:proofErr w:type="spellEnd"/>
      <w:r>
        <w:t xml:space="preserve"> (Apr 2020) – see</w:t>
      </w:r>
      <w:r w:rsidR="00912F96">
        <w:t xml:space="preserve"> </w:t>
      </w:r>
      <w:r w:rsidR="00912F96">
        <w:rPr>
          <w:noProof/>
        </w:rPr>
        <w:t>Sangireddy</w:t>
      </w:r>
      <w:r w:rsidR="00912F96" w:rsidRPr="00912F96">
        <w:rPr>
          <w:i/>
          <w:noProof/>
        </w:rPr>
        <w:t xml:space="preserve"> et al</w:t>
      </w:r>
      <w:r>
        <w:t xml:space="preserve"> </w:t>
      </w:r>
      <w:r w:rsidR="00912F96">
        <w:fldChar w:fldCharType="begin"/>
      </w:r>
      <w:r w:rsidR="00912F96">
        <w:instrText xml:space="preserve"> ADDIN EN.CITE &lt;EndNote&gt;&lt;Cite ExcludeAuth="1"&gt;&lt;Author&gt;Sangireddy&lt;/Author&gt;&lt;Year&gt;2016&lt;/Year&gt;&lt;RecNum&gt;4799&lt;/RecNum&gt;&lt;DisplayText&gt;(2016)&lt;/DisplayText&gt;&lt;record&gt;&lt;rec-number&gt;4799&lt;/rec-number&gt;&lt;foreign-keys&gt;&lt;key app="EN" db-id="sv9fdvxxw0ss5geav2oxv0s15saz05p5zzwd" timestamp="1585913741" guid="9f4f6801-2d5f-464f-920b-f90a9a66c15e"&gt;4799&lt;/key&gt;&lt;/foreign-keys&gt;&lt;ref-type name="Journal Article"&gt;17&lt;/ref-type&gt;&lt;contributors&gt;&lt;authors&gt;&lt;author&gt;Sangireddy, Harish&lt;/author&gt;&lt;author&gt;Stark, Colin P.&lt;/author&gt;&lt;author&gt;Kladzyk, Anna&lt;/author&gt;&lt;author&gt;Passalacqua, Paola&lt;/author&gt;&lt;/authors&gt;&lt;/contributors&gt;&lt;titles&gt;&lt;title&gt;GeoNet: An open source software for the automatic and objective extraction of channel heads, channel network, and channel morphology from high resolution topography data&lt;/title&gt;&lt;secondary-title&gt;Environmental Modelling &amp;amp; Software&lt;/secondary-title&gt;&lt;/titles&gt;&lt;periodical&gt;&lt;full-title&gt;Environmental Modelling &amp;amp; Software&lt;/full-title&gt;&lt;/periodical&gt;&lt;pages&gt;58-73&lt;/pages&gt;&lt;volume&gt;83&lt;/volume&gt;&lt;section&gt;58&lt;/section&gt;&lt;dates&gt;&lt;year&gt;2016&lt;/year&gt;&lt;/dates&gt;&lt;isbn&gt;13648152&lt;/isbn&gt;&lt;urls&gt;&lt;/urls&gt;&lt;electronic-resource-num&gt;10.1016/j.envsoft.2016.04.026&lt;/electronic-resource-num&gt;&lt;/record&gt;&lt;/Cite&gt;&lt;/EndNote&gt;</w:instrText>
      </w:r>
      <w:r w:rsidR="00912F96">
        <w:fldChar w:fldCharType="separate"/>
      </w:r>
      <w:r w:rsidR="00912F96">
        <w:rPr>
          <w:noProof/>
        </w:rPr>
        <w:t>(2016)</w:t>
      </w:r>
      <w:r w:rsidR="00912F96">
        <w:fldChar w:fldCharType="end"/>
      </w:r>
      <w:r w:rsidR="0098665D">
        <w:t xml:space="preserve"> and </w:t>
      </w:r>
      <w:hyperlink r:id="rId86" w:history="1">
        <w:r w:rsidR="00912F96" w:rsidRPr="00334D8B">
          <w:rPr>
            <w:rStyle w:val="Hyperlink"/>
          </w:rPr>
          <w:t>https://sites.google.com/site/geonethome/source-code</w:t>
        </w:r>
      </w:hyperlink>
      <w:r>
        <w:t>)</w:t>
      </w:r>
    </w:p>
    <w:p w14:paraId="3383E030" w14:textId="77777777" w:rsidR="007C7354" w:rsidRDefault="007C7354" w:rsidP="002D6B15"/>
    <w:p w14:paraId="1C129279" w14:textId="77777777" w:rsidR="007C7354" w:rsidRPr="004D3266" w:rsidRDefault="007C7354" w:rsidP="007C7354">
      <w:pPr>
        <w:rPr>
          <w:b/>
          <w:bCs/>
        </w:rPr>
      </w:pPr>
      <w:r w:rsidRPr="004D3266">
        <w:rPr>
          <w:b/>
          <w:bCs/>
        </w:rPr>
        <w:t>Grid classes</w:t>
      </w:r>
    </w:p>
    <w:p w14:paraId="0F89F95C" w14:textId="77777777" w:rsidR="007C7354" w:rsidRPr="008E0D92" w:rsidRDefault="007C7354" w:rsidP="007C7354">
      <w:proofErr w:type="spellStart"/>
      <w:r w:rsidRPr="008E0D92">
        <w:rPr>
          <w:b/>
          <w:bCs/>
        </w:rPr>
        <w:t>GD_GridProps</w:t>
      </w:r>
      <w:proofErr w:type="spellEnd"/>
      <w:r w:rsidRPr="008E0D92">
        <w:t xml:space="preserve"> - class inherits </w:t>
      </w:r>
      <w:proofErr w:type="spellStart"/>
      <w:r w:rsidRPr="008E0D92">
        <w:rPr>
          <w:b/>
          <w:bCs/>
          <w:i/>
          <w:iCs/>
        </w:rPr>
        <w:t>muiPropertyUI</w:t>
      </w:r>
      <w:proofErr w:type="spellEnd"/>
      <w:r w:rsidRPr="008E0D92">
        <w:rPr>
          <w:b/>
          <w:bCs/>
          <w:i/>
          <w:iCs/>
        </w:rPr>
        <w:t xml:space="preserve"> </w:t>
      </w:r>
      <w:r>
        <w:t xml:space="preserve"> </w:t>
      </w:r>
      <w:r w:rsidRPr="008E0D92">
        <w:t>abstract class, providing an interface to define the extent and intervals</w:t>
      </w:r>
      <w:r>
        <w:t xml:space="preserve"> </w:t>
      </w:r>
      <w:r w:rsidRPr="008E0D92">
        <w:t xml:space="preserve">of a cartesian grid. </w:t>
      </w:r>
    </w:p>
    <w:p w14:paraId="3B300A40" w14:textId="77777777" w:rsidR="007C7354" w:rsidRPr="008E0D92" w:rsidRDefault="007C7354" w:rsidP="007C7354">
      <w:proofErr w:type="spellStart"/>
      <w:r w:rsidRPr="008E0D92">
        <w:rPr>
          <w:b/>
          <w:bCs/>
          <w:i/>
          <w:iCs/>
        </w:rPr>
        <w:t>GDinterface</w:t>
      </w:r>
      <w:proofErr w:type="spellEnd"/>
      <w:r w:rsidRPr="008E0D92">
        <w:t xml:space="preserve"> - an abstract class to support classes that need additional</w:t>
      </w:r>
      <w:r>
        <w:t xml:space="preserve"> </w:t>
      </w:r>
      <w:r w:rsidRPr="008E0D92">
        <w:t xml:space="preserve">functionality to handle grids. The class inherits </w:t>
      </w:r>
      <w:proofErr w:type="spellStart"/>
      <w:r w:rsidRPr="008E0D92">
        <w:rPr>
          <w:b/>
          <w:bCs/>
          <w:i/>
          <w:iCs/>
        </w:rPr>
        <w:t>muiDataSet</w:t>
      </w:r>
      <w:proofErr w:type="spellEnd"/>
      <w:r w:rsidRPr="008E0D92">
        <w:rPr>
          <w:b/>
          <w:bCs/>
          <w:i/>
          <w:iCs/>
        </w:rPr>
        <w:t xml:space="preserve"> </w:t>
      </w:r>
      <w:r>
        <w:t xml:space="preserve">abstract class </w:t>
      </w:r>
      <w:r w:rsidRPr="008E0D92">
        <w:t>and together they provide an extensive set of methods to handle datasets</w:t>
      </w:r>
      <w:r>
        <w:t xml:space="preserve"> </w:t>
      </w:r>
      <w:r w:rsidRPr="008E0D92">
        <w:t>of various types (</w:t>
      </w:r>
      <w:proofErr w:type="spellStart"/>
      <w:r w:rsidRPr="008E0D92">
        <w:t>eg</w:t>
      </w:r>
      <w:proofErr w:type="spellEnd"/>
      <w:r w:rsidRPr="008E0D92">
        <w:t xml:space="preserve"> from models or imported files). </w:t>
      </w:r>
    </w:p>
    <w:p w14:paraId="3D060C32" w14:textId="77777777" w:rsidR="007C7354" w:rsidRPr="008E0D92" w:rsidRDefault="007C7354" w:rsidP="007C7354">
      <w:proofErr w:type="spellStart"/>
      <w:r w:rsidRPr="008E0D92">
        <w:rPr>
          <w:b/>
          <w:bCs/>
        </w:rPr>
        <w:t>GD_ImportData</w:t>
      </w:r>
      <w:proofErr w:type="spellEnd"/>
      <w:r w:rsidRPr="008E0D92">
        <w:t xml:space="preserve"> - class inherits </w:t>
      </w:r>
      <w:proofErr w:type="spellStart"/>
      <w:r w:rsidRPr="008E0D92">
        <w:rPr>
          <w:b/>
          <w:bCs/>
          <w:i/>
          <w:iCs/>
        </w:rPr>
        <w:t>GDinterface</w:t>
      </w:r>
      <w:proofErr w:type="spellEnd"/>
      <w:r w:rsidRPr="008E0D92">
        <w:t xml:space="preserve"> abstract class (see above)</w:t>
      </w:r>
      <w:r>
        <w:t xml:space="preserve"> </w:t>
      </w:r>
      <w:r w:rsidRPr="008E0D92">
        <w:t xml:space="preserve">to load </w:t>
      </w:r>
      <w:proofErr w:type="spellStart"/>
      <w:r w:rsidRPr="008E0D92">
        <w:t>xyz</w:t>
      </w:r>
      <w:proofErr w:type="spellEnd"/>
      <w:r w:rsidRPr="008E0D92">
        <w:t xml:space="preserve"> data from a file.</w:t>
      </w:r>
    </w:p>
    <w:p w14:paraId="4005014B" w14:textId="77777777" w:rsidR="007C7354" w:rsidRPr="00DD43F7" w:rsidRDefault="007C7354" w:rsidP="007C7354"/>
    <w:p w14:paraId="1B0F62B4" w14:textId="77777777" w:rsidR="007C7354" w:rsidRPr="00DD43F7" w:rsidRDefault="007C7354" w:rsidP="007C7354">
      <w:pPr>
        <w:rPr>
          <w:b/>
          <w:bCs/>
        </w:rPr>
      </w:pPr>
      <w:r w:rsidRPr="00DD43F7">
        <w:rPr>
          <w:b/>
          <w:bCs/>
        </w:rPr>
        <w:t>Grid functions</w:t>
      </w:r>
    </w:p>
    <w:p w14:paraId="384A5FAB" w14:textId="7F0B06B0" w:rsidR="007C7354" w:rsidRDefault="007C7354" w:rsidP="007C7354">
      <w:r w:rsidRPr="00DD43F7">
        <w:t>Functions used to manipulate cartesian grids can be found in the</w:t>
      </w:r>
      <w:r>
        <w:t xml:space="preserve"> </w:t>
      </w:r>
      <w:proofErr w:type="spellStart"/>
      <w:r w:rsidRPr="00DD43F7">
        <w:rPr>
          <w:i/>
          <w:iCs/>
        </w:rPr>
        <w:t>muiAppGridFcns</w:t>
      </w:r>
      <w:proofErr w:type="spellEnd"/>
      <w:r w:rsidRPr="00DD43F7">
        <w:rPr>
          <w:i/>
          <w:iCs/>
        </w:rPr>
        <w:t xml:space="preserve"> </w:t>
      </w:r>
      <w:r w:rsidRPr="00DD43F7">
        <w:t>folder and includes the following</w:t>
      </w:r>
      <w:r>
        <w:t>:</w:t>
      </w:r>
    </w:p>
    <w:p w14:paraId="650C927C" w14:textId="41D08F70" w:rsidR="009C1525" w:rsidRPr="00DD43F7" w:rsidRDefault="009C1525" w:rsidP="007C7354">
      <w:proofErr w:type="spellStart"/>
      <w:r w:rsidRPr="009C1525">
        <w:rPr>
          <w:i/>
          <w:iCs/>
        </w:rPr>
        <w:t>gd_ax_dir</w:t>
      </w:r>
      <w:proofErr w:type="spellEnd"/>
      <w:r w:rsidRPr="009C1525">
        <w:t xml:space="preserve"> - check direction of grid axes and reverse if descending, OR find grid orientation using </w:t>
      </w:r>
      <w:proofErr w:type="spellStart"/>
      <w:r w:rsidRPr="009C1525">
        <w:t>ishead</w:t>
      </w:r>
      <w:proofErr w:type="spellEnd"/>
      <w:r w:rsidRPr="009C1525">
        <w:t xml:space="preserve"> and direction of x-axis, OR check a grid axis direction by prompting user.</w:t>
      </w:r>
    </w:p>
    <w:p w14:paraId="1844F984" w14:textId="791BA3FC" w:rsidR="007C7354" w:rsidRDefault="007C7354" w:rsidP="007C7354">
      <w:bookmarkStart w:id="172" w:name="_Hlk108799053"/>
      <w:proofErr w:type="spellStart"/>
      <w:r w:rsidRPr="00DD43F7">
        <w:rPr>
          <w:i/>
          <w:iCs/>
        </w:rPr>
        <w:t>gd_</w:t>
      </w:r>
      <w:r w:rsidR="006F691E">
        <w:rPr>
          <w:i/>
          <w:iCs/>
        </w:rPr>
        <w:t>basin</w:t>
      </w:r>
      <w:r w:rsidRPr="00DD43F7">
        <w:rPr>
          <w:i/>
          <w:iCs/>
        </w:rPr>
        <w:t>_hypsometry</w:t>
      </w:r>
      <w:proofErr w:type="spellEnd"/>
      <w:r>
        <w:t xml:space="preserve"> </w:t>
      </w:r>
      <w:r w:rsidRPr="00DD43F7">
        <w:t>- compute area and volume hypsometry from gridded elevation data.</w:t>
      </w:r>
    </w:p>
    <w:p w14:paraId="346EF4C2" w14:textId="36CFADBA" w:rsidR="009C1525" w:rsidRPr="009C1525" w:rsidRDefault="009C1525" w:rsidP="007C7354">
      <w:pPr>
        <w:rPr>
          <w:i/>
          <w:iCs/>
        </w:rPr>
      </w:pPr>
      <w:proofErr w:type="spellStart"/>
      <w:r w:rsidRPr="009C1525">
        <w:rPr>
          <w:i/>
          <w:iCs/>
        </w:rPr>
        <w:t>gd_basin_indices</w:t>
      </w:r>
      <w:proofErr w:type="spellEnd"/>
      <w:r w:rsidRPr="009C1525">
        <w:t xml:space="preserve"> - get the indices of the grid x-axis that fall within the basin or channel, when the mouth is offset from the grid origin. (NB: assumes basin/channel is aligned </w:t>
      </w:r>
      <w:proofErr w:type="spellStart"/>
      <w:r w:rsidRPr="009C1525">
        <w:t>iwth</w:t>
      </w:r>
      <w:proofErr w:type="spellEnd"/>
      <w:r w:rsidRPr="009C1525">
        <w:t xml:space="preserve"> the x-axis). Also returns the index of mouth position on the x-axis.</w:t>
      </w:r>
    </w:p>
    <w:p w14:paraId="2DC3E070" w14:textId="42E18F89" w:rsidR="006F691E" w:rsidRPr="00DD43F7" w:rsidRDefault="006F691E" w:rsidP="006F691E">
      <w:proofErr w:type="spellStart"/>
      <w:r w:rsidRPr="006F691E">
        <w:rPr>
          <w:i/>
          <w:iCs/>
        </w:rPr>
        <w:t>gd_basin_properties</w:t>
      </w:r>
      <w:proofErr w:type="spellEnd"/>
      <w:r>
        <w:t xml:space="preserve"> - use the basin hypsometry from </w:t>
      </w:r>
      <w:proofErr w:type="spellStart"/>
      <w:r w:rsidRPr="006F691E">
        <w:rPr>
          <w:i/>
          <w:iCs/>
        </w:rPr>
        <w:t>gd_basin_hypsometry</w:t>
      </w:r>
      <w:proofErr w:type="spellEnd"/>
      <w:r>
        <w:t xml:space="preserve"> to compute several along-channel/x-axis morphological properties.</w:t>
      </w:r>
    </w:p>
    <w:p w14:paraId="292500FD" w14:textId="4A6FAA06" w:rsidR="007C7354" w:rsidRPr="00DD43F7" w:rsidRDefault="007C7354" w:rsidP="007C7354">
      <w:proofErr w:type="spellStart"/>
      <w:r w:rsidRPr="00DD43F7">
        <w:rPr>
          <w:i/>
          <w:iCs/>
        </w:rPr>
        <w:t>gd_colormap</w:t>
      </w:r>
      <w:proofErr w:type="spellEnd"/>
      <w:r>
        <w:t xml:space="preserve"> </w:t>
      </w:r>
      <w:r w:rsidRPr="00DD43F7">
        <w:t>- check if Mapping toolbox is installed to use land/sea colormap, or call</w:t>
      </w:r>
      <w:r w:rsidR="006F691E" w:rsidRPr="006F691E">
        <w:t xml:space="preserve"> </w:t>
      </w:r>
      <w:proofErr w:type="spellStart"/>
      <w:r w:rsidR="006F691E" w:rsidRPr="006F691E">
        <w:rPr>
          <w:i/>
          <w:iCs/>
        </w:rPr>
        <w:t>cmap_selection</w:t>
      </w:r>
      <w:proofErr w:type="spellEnd"/>
      <w:r w:rsidR="006F691E">
        <w:t>.</w:t>
      </w:r>
    </w:p>
    <w:p w14:paraId="0BA3C10E" w14:textId="584897E1" w:rsidR="007C7354" w:rsidRDefault="007C7354" w:rsidP="007C7354">
      <w:r>
        <w:t xml:space="preserve">the </w:t>
      </w:r>
      <w:proofErr w:type="spellStart"/>
      <w:r w:rsidRPr="00DD43F7">
        <w:t>cmap_selection</w:t>
      </w:r>
      <w:proofErr w:type="spellEnd"/>
      <w:r>
        <w:t xml:space="preserve"> function </w:t>
      </w:r>
      <w:r w:rsidRPr="00DD43F7">
        <w:t xml:space="preserve">in the </w:t>
      </w:r>
      <w:proofErr w:type="spellStart"/>
      <w:r w:rsidRPr="00DD43F7">
        <w:t>muitoolbo</w:t>
      </w:r>
      <w:r>
        <w:t>x</w:t>
      </w:r>
      <w:proofErr w:type="spellEnd"/>
      <w:r w:rsidRPr="00DD43F7">
        <w:t xml:space="preserve"> if not available.</w:t>
      </w:r>
    </w:p>
    <w:p w14:paraId="23EF8A19" w14:textId="27DF4ADA" w:rsidR="009C1525" w:rsidRPr="009C1525" w:rsidRDefault="009C1525" w:rsidP="009C1525">
      <w:proofErr w:type="spellStart"/>
      <w:r w:rsidRPr="009C1525">
        <w:rPr>
          <w:i/>
          <w:iCs/>
        </w:rPr>
        <w:t>gd_digitisepoints</w:t>
      </w:r>
      <w:proofErr w:type="spellEnd"/>
      <w:r>
        <w:t xml:space="preserve"> </w:t>
      </w:r>
      <w:r w:rsidRPr="009C1525">
        <w:t xml:space="preserve"> - creates figure to interactively digitise points on a grid and add</w:t>
      </w:r>
      <w:r>
        <w:t xml:space="preserve"> </w:t>
      </w:r>
      <w:r w:rsidRPr="009C1525">
        <w:t>elevations if required.</w:t>
      </w:r>
    </w:p>
    <w:p w14:paraId="6AFF3573" w14:textId="4899C1DB" w:rsidR="009C1525" w:rsidRPr="009C1525" w:rsidRDefault="009C1525" w:rsidP="009C1525">
      <w:proofErr w:type="spellStart"/>
      <w:r w:rsidRPr="009C1525">
        <w:rPr>
          <w:i/>
          <w:iCs/>
        </w:rPr>
        <w:t>gd_dimensions</w:t>
      </w:r>
      <w:proofErr w:type="spellEnd"/>
      <w:r w:rsidRPr="009C1525">
        <w:t xml:space="preserve"> - get the grid </w:t>
      </w:r>
      <w:proofErr w:type="spellStart"/>
      <w:r w:rsidRPr="009C1525">
        <w:t>dimsnions</w:t>
      </w:r>
      <w:proofErr w:type="spellEnd"/>
      <w:r w:rsidRPr="009C1525">
        <w:t xml:space="preserve"> for a grid struct (as used in </w:t>
      </w:r>
      <w:proofErr w:type="spellStart"/>
      <w:r w:rsidRPr="009C1525">
        <w:t>GDinterface</w:t>
      </w:r>
      <w:proofErr w:type="spellEnd"/>
      <w:r w:rsidRPr="009C1525">
        <w:t>).</w:t>
      </w:r>
    </w:p>
    <w:p w14:paraId="73F76E5F" w14:textId="3C47494A" w:rsidR="009C1525" w:rsidRPr="009C1525" w:rsidRDefault="009C1525" w:rsidP="007C7354">
      <w:pPr>
        <w:rPr>
          <w:i/>
          <w:iCs/>
        </w:rPr>
      </w:pPr>
      <w:proofErr w:type="spellStart"/>
      <w:r w:rsidRPr="009C1525">
        <w:rPr>
          <w:i/>
          <w:iCs/>
        </w:rPr>
        <w:t>gd_grid_line</w:t>
      </w:r>
      <w:proofErr w:type="spellEnd"/>
      <w:r w:rsidRPr="009C1525">
        <w:t xml:space="preserve"> - create a grid from scattered data points input as </w:t>
      </w:r>
      <w:proofErr w:type="spellStart"/>
      <w:r w:rsidRPr="009C1525">
        <w:t>xyz</w:t>
      </w:r>
      <w:proofErr w:type="spellEnd"/>
      <w:r w:rsidRPr="009C1525">
        <w:t xml:space="preserve"> tuples.</w:t>
      </w:r>
    </w:p>
    <w:p w14:paraId="2431F314" w14:textId="77777777" w:rsidR="007C7354" w:rsidRDefault="007C7354" w:rsidP="007C7354">
      <w:proofErr w:type="spellStart"/>
      <w:r w:rsidRPr="00DD43F7">
        <w:rPr>
          <w:i/>
          <w:iCs/>
        </w:rPr>
        <w:t>gd_gross_properties</w:t>
      </w:r>
      <w:proofErr w:type="spellEnd"/>
      <w:r>
        <w:t xml:space="preserve"> </w:t>
      </w:r>
      <w:r w:rsidRPr="00DD43F7">
        <w:t>- compute the gross properties of a gridded bathymetry.</w:t>
      </w:r>
    </w:p>
    <w:p w14:paraId="2B471A90" w14:textId="77777777" w:rsidR="007C7354" w:rsidRDefault="007C7354" w:rsidP="007C7354">
      <w:proofErr w:type="spellStart"/>
      <w:r>
        <w:rPr>
          <w:i/>
          <w:iCs/>
        </w:rPr>
        <w:t>gd</w:t>
      </w:r>
      <w:r w:rsidRPr="00DD43F7">
        <w:rPr>
          <w:i/>
          <w:iCs/>
        </w:rPr>
        <w:t>_plan_form</w:t>
      </w:r>
      <w:proofErr w:type="spellEnd"/>
      <w:r w:rsidRPr="00DD43F7">
        <w:t xml:space="preserve"> - compute planform variation along the x-axis at</w:t>
      </w:r>
      <w:r>
        <w:t xml:space="preserve"> </w:t>
      </w:r>
      <w:r w:rsidRPr="00DD43F7">
        <w:t>specified planar levels.</w:t>
      </w:r>
    </w:p>
    <w:p w14:paraId="61D2C70C" w14:textId="6A7AE158" w:rsidR="007C7354" w:rsidRDefault="007C7354" w:rsidP="007C7354">
      <w:proofErr w:type="spellStart"/>
      <w:r w:rsidRPr="00637887">
        <w:rPr>
          <w:i/>
          <w:iCs/>
        </w:rPr>
        <w:t>gd_plot</w:t>
      </w:r>
      <w:r w:rsidR="006F691E">
        <w:rPr>
          <w:i/>
          <w:iCs/>
        </w:rPr>
        <w:t>grid</w:t>
      </w:r>
      <w:proofErr w:type="spellEnd"/>
      <w:r>
        <w:t xml:space="preserve"> - create </w:t>
      </w:r>
      <w:proofErr w:type="spellStart"/>
      <w:r>
        <w:t>pcolor</w:t>
      </w:r>
      <w:proofErr w:type="spellEnd"/>
      <w:r>
        <w:t xml:space="preserve"> plot of gridded surface</w:t>
      </w:r>
      <w:r w:rsidR="009C1525">
        <w:t>.</w:t>
      </w:r>
    </w:p>
    <w:p w14:paraId="0723E648" w14:textId="00ED2F26" w:rsidR="009C1525" w:rsidRPr="00DD43F7" w:rsidRDefault="009C1525" w:rsidP="007C7354">
      <w:proofErr w:type="spellStart"/>
      <w:r w:rsidRPr="009C1525">
        <w:rPr>
          <w:i/>
          <w:iCs/>
        </w:rPr>
        <w:lastRenderedPageBreak/>
        <w:t>gd_property_plots</w:t>
      </w:r>
      <w:proofErr w:type="spellEnd"/>
      <w:r w:rsidRPr="009C1525">
        <w:t xml:space="preserve"> - plots displayed on </w:t>
      </w:r>
      <w:proofErr w:type="spellStart"/>
      <w:r w:rsidRPr="009C1525">
        <w:t>Proprety</w:t>
      </w:r>
      <w:proofErr w:type="spellEnd"/>
      <w:r w:rsidRPr="009C1525">
        <w:t xml:space="preserve"> tab or stand-alone figure in Apps that use  </w:t>
      </w:r>
      <w:proofErr w:type="spellStart"/>
      <w:r w:rsidRPr="009C1525">
        <w:t>GDinterface</w:t>
      </w:r>
      <w:proofErr w:type="spellEnd"/>
      <w:r w:rsidRPr="009C1525">
        <w:t xml:space="preserve">, such as </w:t>
      </w:r>
      <w:proofErr w:type="spellStart"/>
      <w:r w:rsidRPr="009C1525">
        <w:t>ChannelForm</w:t>
      </w:r>
      <w:proofErr w:type="spellEnd"/>
      <w:r w:rsidRPr="009C1525">
        <w:t xml:space="preserve"> and </w:t>
      </w:r>
      <w:proofErr w:type="spellStart"/>
      <w:r w:rsidRPr="009C1525">
        <w:t>ModelSkill</w:t>
      </w:r>
      <w:proofErr w:type="spellEnd"/>
      <w:r w:rsidRPr="009C1525">
        <w:t>.</w:t>
      </w:r>
    </w:p>
    <w:p w14:paraId="6E2B1529" w14:textId="77777777" w:rsidR="007C7354" w:rsidRPr="00DD43F7" w:rsidRDefault="007C7354" w:rsidP="007C7354">
      <w:pPr>
        <w:rPr>
          <w:i/>
          <w:iCs/>
        </w:rPr>
      </w:pPr>
      <w:proofErr w:type="spellStart"/>
      <w:r w:rsidRPr="00DD43F7">
        <w:rPr>
          <w:i/>
          <w:iCs/>
        </w:rPr>
        <w:t>gd_section_properties</w:t>
      </w:r>
      <w:proofErr w:type="spellEnd"/>
      <w:r>
        <w:rPr>
          <w:i/>
          <w:iCs/>
        </w:rPr>
        <w:t xml:space="preserve"> </w:t>
      </w:r>
      <w:r w:rsidRPr="00DD43F7">
        <w:t>- compute the width, cross-sectional area and prism along channel.</w:t>
      </w:r>
    </w:p>
    <w:p w14:paraId="05D7C520" w14:textId="77777777" w:rsidR="007C7354" w:rsidRDefault="007C7354" w:rsidP="007C7354">
      <w:proofErr w:type="spellStart"/>
      <w:r w:rsidRPr="00DD43F7">
        <w:rPr>
          <w:i/>
          <w:iCs/>
        </w:rPr>
        <w:t>getconvergencelength</w:t>
      </w:r>
      <w:proofErr w:type="spellEnd"/>
      <w:r w:rsidRPr="00DD43F7">
        <w:t xml:space="preserve"> -  least squares fit using </w:t>
      </w:r>
      <w:proofErr w:type="spellStart"/>
      <w:r w:rsidRPr="00DD43F7">
        <w:t>fminsearch</w:t>
      </w:r>
      <w:proofErr w:type="spellEnd"/>
      <w:r w:rsidRPr="00DD43F7">
        <w:t xml:space="preserve"> to</w:t>
      </w:r>
      <w:r>
        <w:t xml:space="preserve"> </w:t>
      </w:r>
      <w:r w:rsidRPr="00DD43F7">
        <w:t xml:space="preserve">find the convergence length of a channel from a distance-width </w:t>
      </w:r>
      <w:r>
        <w:t>(</w:t>
      </w:r>
      <w:proofErr w:type="spellStart"/>
      <w:r w:rsidRPr="00DD43F7">
        <w:t>xy</w:t>
      </w:r>
      <w:proofErr w:type="spellEnd"/>
      <w:r>
        <w:t>)</w:t>
      </w:r>
      <w:r w:rsidRPr="00DD43F7">
        <w:t xml:space="preserve"> data set</w:t>
      </w:r>
      <w:r>
        <w:t>.</w:t>
      </w:r>
    </w:p>
    <w:p w14:paraId="41B22096" w14:textId="4942332F" w:rsidR="007C7354" w:rsidRDefault="007C7354" w:rsidP="007C7354">
      <w:proofErr w:type="spellStart"/>
      <w:r w:rsidRPr="00637887">
        <w:rPr>
          <w:i/>
          <w:iCs/>
        </w:rPr>
        <w:t>gd_selectpoints</w:t>
      </w:r>
      <w:proofErr w:type="spellEnd"/>
      <w:r>
        <w:t xml:space="preserve"> - accept figure to interactively select one or more points on a grid</w:t>
      </w:r>
      <w:r w:rsidR="009C1525">
        <w:t>.</w:t>
      </w:r>
    </w:p>
    <w:p w14:paraId="0BB26164" w14:textId="33BDF2CF" w:rsidR="009C1525" w:rsidRDefault="009C1525" w:rsidP="007C7354">
      <w:proofErr w:type="spellStart"/>
      <w:r w:rsidRPr="009C1525">
        <w:rPr>
          <w:i/>
          <w:iCs/>
        </w:rPr>
        <w:t>gd_setpoint</w:t>
      </w:r>
      <w:proofErr w:type="spellEnd"/>
      <w:r>
        <w:t xml:space="preserve"> </w:t>
      </w:r>
      <w:r w:rsidRPr="009C1525">
        <w:t>- interactively select a point on a plot and return the point</w:t>
      </w:r>
      <w:r>
        <w:t xml:space="preserve"> </w:t>
      </w:r>
      <w:r w:rsidRPr="009C1525">
        <w:t xml:space="preserve"> coordinates. Includes an option to enter an additional value at the selected point (e.g. for elevation).</w:t>
      </w:r>
    </w:p>
    <w:p w14:paraId="6998EAAA" w14:textId="12CDF28A" w:rsidR="007C7354" w:rsidRDefault="007C7354" w:rsidP="007C7354">
      <w:proofErr w:type="spellStart"/>
      <w:r w:rsidRPr="00637887">
        <w:rPr>
          <w:i/>
          <w:iCs/>
        </w:rPr>
        <w:t>gd_startendpoints</w:t>
      </w:r>
      <w:proofErr w:type="spellEnd"/>
      <w:r>
        <w:t xml:space="preserve"> - accept figure to interactively select start and end points on a grid</w:t>
      </w:r>
      <w:r w:rsidR="009C1525">
        <w:t>.</w:t>
      </w:r>
    </w:p>
    <w:p w14:paraId="2A6F633C" w14:textId="01DE53D1" w:rsidR="007C7354" w:rsidRDefault="007C7354" w:rsidP="007C7354">
      <w:proofErr w:type="spellStart"/>
      <w:r w:rsidRPr="00637887">
        <w:rPr>
          <w:i/>
          <w:iCs/>
        </w:rPr>
        <w:t>gd_subdomain</w:t>
      </w:r>
      <w:proofErr w:type="spellEnd"/>
      <w:r>
        <w:rPr>
          <w:i/>
          <w:iCs/>
        </w:rPr>
        <w:t xml:space="preserve"> </w:t>
      </w:r>
      <w:r>
        <w:t>- figure to interactively select a subdomain of a grid</w:t>
      </w:r>
      <w:r w:rsidR="009C1525">
        <w:t>.</w:t>
      </w:r>
    </w:p>
    <w:p w14:paraId="0E3EC8B8" w14:textId="77777777" w:rsidR="007C7354" w:rsidRDefault="007C7354" w:rsidP="007C7354">
      <w:proofErr w:type="spellStart"/>
      <w:r w:rsidRPr="00637887">
        <w:rPr>
          <w:i/>
          <w:iCs/>
        </w:rPr>
        <w:t>gd_property_plots</w:t>
      </w:r>
      <w:proofErr w:type="spellEnd"/>
      <w:r>
        <w:t xml:space="preserve"> - plots displayed on </w:t>
      </w:r>
      <w:proofErr w:type="spellStart"/>
      <w:r>
        <w:t>Proprety</w:t>
      </w:r>
      <w:proofErr w:type="spellEnd"/>
      <w:r>
        <w:t xml:space="preserve"> tab in </w:t>
      </w:r>
      <w:proofErr w:type="spellStart"/>
      <w:r>
        <w:t>ChannelForm</w:t>
      </w:r>
      <w:proofErr w:type="spellEnd"/>
      <w:r>
        <w:t xml:space="preserve"> model and figure in </w:t>
      </w:r>
      <w:proofErr w:type="spellStart"/>
      <w:r>
        <w:t>ModelSkill</w:t>
      </w:r>
      <w:proofErr w:type="spellEnd"/>
      <w:r>
        <w:t>.</w:t>
      </w:r>
    </w:p>
    <w:p w14:paraId="19A6FF1B" w14:textId="77777777" w:rsidR="007C7354" w:rsidRDefault="007C7354" w:rsidP="007C7354">
      <w:r w:rsidRPr="00637887">
        <w:rPr>
          <w:i/>
          <w:iCs/>
        </w:rPr>
        <w:t>gd_xy2sn</w:t>
      </w:r>
      <w:r>
        <w:t xml:space="preserve">  - map grid from cartesian to curvilinear coordinates with option to return the elevations on the source cartesian grid, or as a curvilinear grid.</w:t>
      </w:r>
    </w:p>
    <w:p w14:paraId="3695747E" w14:textId="77777777" w:rsidR="007C7354" w:rsidRDefault="007C7354" w:rsidP="007C7354">
      <w:r w:rsidRPr="00637887">
        <w:rPr>
          <w:i/>
          <w:iCs/>
        </w:rPr>
        <w:t>gd_sn2xy</w:t>
      </w:r>
      <w:r>
        <w:t xml:space="preserve"> - map grid from curvilinear to cartesian coordinates.</w:t>
      </w:r>
    </w:p>
    <w:p w14:paraId="1EA2DCC4" w14:textId="391474D9" w:rsidR="007C7354" w:rsidRDefault="007C7354" w:rsidP="007C7354">
      <w:proofErr w:type="spellStart"/>
      <w:r w:rsidRPr="00637887">
        <w:rPr>
          <w:i/>
          <w:iCs/>
        </w:rPr>
        <w:t>getconvergencelength</w:t>
      </w:r>
      <w:proofErr w:type="spellEnd"/>
      <w:r>
        <w:t xml:space="preserve"> -  least squares fit using </w:t>
      </w:r>
      <w:proofErr w:type="spellStart"/>
      <w:r>
        <w:t>fminsearch</w:t>
      </w:r>
      <w:proofErr w:type="spellEnd"/>
      <w:r>
        <w:t xml:space="preserve"> to find the convergence length of a channel from a distance-width </w:t>
      </w:r>
      <w:proofErr w:type="spellStart"/>
      <w:r>
        <w:t>xy</w:t>
      </w:r>
      <w:proofErr w:type="spellEnd"/>
      <w:r>
        <w:t xml:space="preserve"> data set</w:t>
      </w:r>
      <w:r w:rsidR="006F691E">
        <w:t>.</w:t>
      </w:r>
    </w:p>
    <w:p w14:paraId="40BA9E4B" w14:textId="541AF329" w:rsidR="006F691E" w:rsidRDefault="009C1525" w:rsidP="006F691E">
      <w:proofErr w:type="spellStart"/>
      <w:r>
        <w:rPr>
          <w:i/>
          <w:iCs/>
        </w:rPr>
        <w:t>g</w:t>
      </w:r>
      <w:r w:rsidR="006F691E" w:rsidRPr="006F691E">
        <w:rPr>
          <w:i/>
          <w:iCs/>
        </w:rPr>
        <w:t>etsubgrid</w:t>
      </w:r>
      <w:proofErr w:type="spellEnd"/>
      <w:r w:rsidR="006F691E">
        <w:rPr>
          <w:i/>
          <w:iCs/>
        </w:rPr>
        <w:t xml:space="preserve"> </w:t>
      </w:r>
      <w:r w:rsidR="006F691E">
        <w:t>- extract a subdomain from a grid and return the extracted grid and the source grid indices of the bounding rectangle.</w:t>
      </w:r>
    </w:p>
    <w:p w14:paraId="68FC209F" w14:textId="06149056" w:rsidR="007C7354" w:rsidRPr="00DD43F7" w:rsidRDefault="007C7354" w:rsidP="007C7354">
      <w:proofErr w:type="spellStart"/>
      <w:r>
        <w:t>a_star</w:t>
      </w:r>
      <w:proofErr w:type="spellEnd"/>
      <w:r>
        <w:t xml:space="preserve"> - implements the A* search algorithm to find the shortest path given constraints (inaccessible cells) and a cost function (e.g. water depths). Author: Alex </w:t>
      </w:r>
      <w:proofErr w:type="spellStart"/>
      <w:r>
        <w:t>Ranaldi</w:t>
      </w:r>
      <w:proofErr w:type="spellEnd"/>
      <w:r>
        <w:t xml:space="preserve">, 2022, </w:t>
      </w:r>
      <w:hyperlink r:id="rId87" w:history="1">
        <w:r w:rsidRPr="00334D8B">
          <w:rPr>
            <w:rStyle w:val="Hyperlink"/>
          </w:rPr>
          <w:t>https://github.com/alexranaldi/A_STAR</w:t>
        </w:r>
      </w:hyperlink>
      <w:r>
        <w:t>.</w:t>
      </w:r>
    </w:p>
    <w:p w14:paraId="2B7C504D" w14:textId="21DFAD08" w:rsidR="007C7354" w:rsidRDefault="007C7354" w:rsidP="007C7354">
      <w:proofErr w:type="spellStart"/>
      <w:r w:rsidRPr="00DD43F7">
        <w:rPr>
          <w:i/>
          <w:iCs/>
        </w:rPr>
        <w:t>InterX</w:t>
      </w:r>
      <w:proofErr w:type="spellEnd"/>
      <w:r w:rsidRPr="00DD43F7">
        <w:t xml:space="preserve"> - intersection of two curves. MATLAB Central File Exchange, Author: NS</w:t>
      </w:r>
      <w:r>
        <w:t xml:space="preserve">, </w:t>
      </w:r>
      <w:r w:rsidRPr="00DD43F7">
        <w:t>2010</w:t>
      </w:r>
      <w:r>
        <w:t xml:space="preserve">, </w:t>
      </w:r>
      <w:hyperlink r:id="rId88" w:history="1">
        <w:r w:rsidRPr="00DD43F7">
          <w:rPr>
            <w:rStyle w:val="Hyperlink"/>
          </w:rPr>
          <w:t>https://www.mathworks.com/matlabcentral/fileexchange/22441-curve-intersections</w:t>
        </w:r>
      </w:hyperlink>
      <w:r w:rsidRPr="00DD43F7">
        <w:t>.</w:t>
      </w:r>
    </w:p>
    <w:p w14:paraId="5B2159F6" w14:textId="4DB243A0" w:rsidR="007C7354" w:rsidRPr="00DD43F7" w:rsidRDefault="007C7354" w:rsidP="007C7354">
      <w:r w:rsidRPr="0041662F">
        <w:rPr>
          <w:i/>
          <w:iCs/>
        </w:rPr>
        <w:t>xy2sn</w:t>
      </w:r>
      <w:r>
        <w:t xml:space="preserve"> and </w:t>
      </w:r>
      <w:r w:rsidRPr="0041662F">
        <w:rPr>
          <w:i/>
          <w:iCs/>
        </w:rPr>
        <w:t>sn2xy</w:t>
      </w:r>
      <w:r>
        <w:t xml:space="preserve"> -</w:t>
      </w:r>
      <w:r w:rsidRPr="0041662F">
        <w:t xml:space="preserve">  Cartesian to Curvilinear coordinate forward and backward transformation</w:t>
      </w:r>
      <w:r>
        <w:t>.</w:t>
      </w:r>
      <w:r w:rsidRPr="0041662F">
        <w:t xml:space="preserve"> MATLAB Central File Exchange, Author: Bart Vermeulen</w:t>
      </w:r>
      <w:r>
        <w:t xml:space="preserve">, </w:t>
      </w:r>
      <w:r w:rsidRPr="0041662F">
        <w:t>2022</w:t>
      </w:r>
      <w:r>
        <w:t xml:space="preserve">, </w:t>
      </w:r>
      <w:hyperlink r:id="rId89" w:history="1">
        <w:r w:rsidRPr="0041662F">
          <w:rPr>
            <w:rStyle w:val="Hyperlink"/>
          </w:rPr>
          <w:t>https://www.mathworks.com/matlabcentral/fileexchange/55039-cartesian-to-curvilinear-coordinate-forward-and-backward-transformation</w:t>
        </w:r>
      </w:hyperlink>
      <w:r>
        <w:t>.</w:t>
      </w:r>
      <w:r>
        <w:rPr>
          <w:rStyle w:val="FootnoteReference"/>
        </w:rPr>
        <w:footnoteReference w:id="4"/>
      </w:r>
    </w:p>
    <w:p w14:paraId="298510DA" w14:textId="77777777" w:rsidR="007C7354" w:rsidRPr="00DD43F7" w:rsidRDefault="007C7354" w:rsidP="007C7354">
      <w:r w:rsidRPr="00DD43F7">
        <w:t>Further details can be found by using the &gt;&gt;help &lt;function name&gt; command in the Command Window.</w:t>
      </w:r>
    </w:p>
    <w:bookmarkEnd w:id="172"/>
    <w:p w14:paraId="7628B891" w14:textId="77777777" w:rsidR="009318DB" w:rsidRDefault="009318DB" w:rsidP="002D6B15"/>
    <w:p w14:paraId="3BA729DC" w14:textId="77777777" w:rsidR="00EF0B17" w:rsidRDefault="00EF0B17">
      <w:pPr>
        <w:spacing w:after="160"/>
        <w:rPr>
          <w:rFonts w:asciiTheme="majorHAnsi" w:eastAsiaTheme="majorEastAsia" w:hAnsiTheme="majorHAnsi" w:cstheme="majorBidi"/>
          <w:color w:val="0F4A7F" w:themeColor="text1"/>
          <w:sz w:val="32"/>
          <w:szCs w:val="32"/>
        </w:rPr>
      </w:pPr>
      <w:r>
        <w:rPr>
          <w:rFonts w:hint="eastAsia"/>
        </w:rPr>
        <w:br w:type="page"/>
      </w:r>
    </w:p>
    <w:p w14:paraId="6A0197DF" w14:textId="26057D5D" w:rsidR="00197F5F" w:rsidRPr="00197F5F" w:rsidRDefault="00197F5F" w:rsidP="002D6B15">
      <w:pPr>
        <w:pStyle w:val="Heading1"/>
      </w:pPr>
      <w:bookmarkStart w:id="173" w:name="_Toc158307638"/>
      <w:r w:rsidRPr="00197F5F">
        <w:lastRenderedPageBreak/>
        <w:t>Bibliography</w:t>
      </w:r>
      <w:bookmarkEnd w:id="169"/>
      <w:bookmarkEnd w:id="173"/>
    </w:p>
    <w:p w14:paraId="08CD0529" w14:textId="77777777" w:rsidR="00111A74" w:rsidRPr="00111A74" w:rsidRDefault="009318DB" w:rsidP="00111A74">
      <w:pPr>
        <w:pStyle w:val="EndNoteBibliography"/>
        <w:spacing w:after="240"/>
      </w:pPr>
      <w:r>
        <w:rPr>
          <w:rStyle w:val="IntenseEmphasis"/>
          <w:i w:val="0"/>
        </w:rPr>
        <w:fldChar w:fldCharType="begin"/>
      </w:r>
      <w:r>
        <w:rPr>
          <w:rStyle w:val="IntenseEmphasis"/>
          <w:i w:val="0"/>
        </w:rPr>
        <w:instrText xml:space="preserve"> ADDIN EN.REFLIST </w:instrText>
      </w:r>
      <w:r>
        <w:rPr>
          <w:rStyle w:val="IntenseEmphasis"/>
          <w:i w:val="0"/>
        </w:rPr>
        <w:fldChar w:fldCharType="separate"/>
      </w:r>
      <w:r w:rsidR="00111A74" w:rsidRPr="00111A74">
        <w:t>Bosboom J and Reniers A, 2018, The Deceptive Simplicity of the Brier Skill Score, In: Handbook of Coastal and Ocean Engineering, Series, pp. 1639-1663.</w:t>
      </w:r>
    </w:p>
    <w:p w14:paraId="28B467FE" w14:textId="77777777" w:rsidR="00111A74" w:rsidRPr="00111A74" w:rsidRDefault="00111A74" w:rsidP="00111A74">
      <w:pPr>
        <w:pStyle w:val="EndNoteBibliography"/>
        <w:spacing w:after="240"/>
      </w:pPr>
      <w:r w:rsidRPr="00111A74">
        <w:t>Bosboom J and Reniers A J H M, 2014, Scale-selective validation of morphodynamic models, 34th International Conference on Coastal Engineering, pp. 1911–1920, Seoul, South-Korea.</w:t>
      </w:r>
    </w:p>
    <w:p w14:paraId="6E332340" w14:textId="3829D757" w:rsidR="00111A74" w:rsidRPr="00111A74" w:rsidRDefault="00111A74" w:rsidP="00111A74">
      <w:pPr>
        <w:pStyle w:val="EndNoteBibliography"/>
        <w:spacing w:after="240"/>
      </w:pPr>
      <w:r w:rsidRPr="00111A74">
        <w:t xml:space="preserve">Bosboom J, Reniers A J H M and Luijendijk A P, 2014, On the perception of morphodynamic model skill. Coastal Engineering, 94, 112-125, </w:t>
      </w:r>
      <w:hyperlink r:id="rId90" w:history="1">
        <w:r w:rsidRPr="00111A74">
          <w:rPr>
            <w:rStyle w:val="Hyperlink"/>
          </w:rPr>
          <w:t>https://doi.org/10.1016/j.coastaleng.2014.08.008</w:t>
        </w:r>
      </w:hyperlink>
      <w:r w:rsidRPr="00111A74">
        <w:t>.</w:t>
      </w:r>
    </w:p>
    <w:p w14:paraId="2D22B346" w14:textId="77777777" w:rsidR="00111A74" w:rsidRPr="00111A74" w:rsidRDefault="00111A74" w:rsidP="00111A74">
      <w:pPr>
        <w:pStyle w:val="EndNoteBibliography"/>
        <w:spacing w:after="240"/>
      </w:pPr>
      <w:r w:rsidRPr="00111A74">
        <w:t>Coles S, 2001, An Introduction to Statistical Modeling of Extreme Values, Springer-Verlag, London.</w:t>
      </w:r>
    </w:p>
    <w:p w14:paraId="74802186" w14:textId="77777777" w:rsidR="00111A74" w:rsidRPr="00111A74" w:rsidRDefault="00111A74" w:rsidP="00111A74">
      <w:pPr>
        <w:pStyle w:val="EndNoteBibliography"/>
        <w:spacing w:after="240"/>
      </w:pPr>
      <w:r w:rsidRPr="00111A74">
        <w:t>Passalacqua P, Do Trung T, Foufoula-Georgiou E, Sapiro G and Dietrich W E, 2010, A geometric framework for channel network extraction from lidar: Nonlinear diffusion and geodesic paths. Journal of Geophysical Research, 115 (F1), 10.1029/2009jf001254.</w:t>
      </w:r>
    </w:p>
    <w:p w14:paraId="23277A0F" w14:textId="77777777" w:rsidR="00111A74" w:rsidRPr="00111A74" w:rsidRDefault="00111A74" w:rsidP="00111A74">
      <w:pPr>
        <w:pStyle w:val="EndNoteBibliography"/>
        <w:spacing w:after="240"/>
      </w:pPr>
      <w:r w:rsidRPr="00111A74">
        <w:t>Perona P and Malik J, 1990, Scale-space and edge detection using anisotropic diffusion. IEEE Transactions on Pattern Analysis and Machine Intelligence, 12 (7), 629-639, 10.1109/34.56205.</w:t>
      </w:r>
    </w:p>
    <w:p w14:paraId="3A32B569" w14:textId="77777777" w:rsidR="00111A74" w:rsidRPr="00111A74" w:rsidRDefault="00111A74" w:rsidP="00111A74">
      <w:pPr>
        <w:pStyle w:val="EndNoteBibliography"/>
        <w:spacing w:after="240"/>
      </w:pPr>
      <w:r w:rsidRPr="00111A74">
        <w:t>Sangireddy H, Stark C P, Kladzyk A and Passalacqua P, 2016, GeoNet: An open source software for the automatic and objective extraction of channel heads, channel network, and channel morphology from high resolution topography data. Environmental Modelling &amp; Software, 83, 58-73, 10.1016/j.envsoft.2016.04.026.</w:t>
      </w:r>
    </w:p>
    <w:p w14:paraId="5DB3E3C5" w14:textId="77777777" w:rsidR="00111A74" w:rsidRPr="00111A74" w:rsidRDefault="00111A74" w:rsidP="00111A74">
      <w:pPr>
        <w:pStyle w:val="EndNoteBibliography"/>
        <w:spacing w:after="240"/>
      </w:pPr>
      <w:r w:rsidRPr="00111A74">
        <w:t>Sutherland J, Peet A H and Soulsby R, 2004, Evaluating the performance of morphodynamic modelling. Coastal Engineering, 51 (8-9), 917-939.</w:t>
      </w:r>
    </w:p>
    <w:p w14:paraId="73F50733" w14:textId="77777777" w:rsidR="00111A74" w:rsidRPr="00111A74" w:rsidRDefault="00111A74" w:rsidP="00111A74">
      <w:pPr>
        <w:pStyle w:val="EndNoteBibliography"/>
      </w:pPr>
      <w:r w:rsidRPr="00111A74">
        <w:t>Taylor K E, 2001, Summarizing multiple aspects of model performance in a single diagram. Journal of Geophysical Research - Atmospheres, 106 (D7), 7183-7192, 10.1029/2000JD900719.</w:t>
      </w:r>
    </w:p>
    <w:p w14:paraId="20B9B31F" w14:textId="05ADB492" w:rsidR="006E07E6" w:rsidRPr="00F069E3" w:rsidRDefault="009318DB" w:rsidP="00F069E3">
      <w:pPr>
        <w:rPr>
          <w:rStyle w:val="IntenseEmphasis"/>
          <w:i w:val="0"/>
        </w:rPr>
      </w:pPr>
      <w:r>
        <w:rPr>
          <w:rStyle w:val="IntenseEmphasis"/>
          <w:i w:val="0"/>
        </w:rPr>
        <w:fldChar w:fldCharType="end"/>
      </w:r>
    </w:p>
    <w:sectPr w:rsidR="006E07E6" w:rsidRPr="00F069E3" w:rsidSect="0071156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A4923" w14:textId="77777777" w:rsidR="00D73A72" w:rsidRDefault="00D73A72" w:rsidP="00C16A73">
      <w:r>
        <w:separator/>
      </w:r>
    </w:p>
  </w:endnote>
  <w:endnote w:type="continuationSeparator" w:id="0">
    <w:p w14:paraId="7C184677" w14:textId="77777777" w:rsidR="00D73A72" w:rsidRDefault="00D73A72"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37D420D5" w14:textId="77777777" w:rsidR="00043B12" w:rsidRDefault="00043B12" w:rsidP="006A438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FC5495" w14:textId="77777777" w:rsidR="00043B12" w:rsidRDefault="00043B12"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7CF47" w14:textId="77777777" w:rsidR="00D73A72" w:rsidRDefault="00D73A72" w:rsidP="00C16A73">
      <w:r>
        <w:separator/>
      </w:r>
    </w:p>
  </w:footnote>
  <w:footnote w:type="continuationSeparator" w:id="0">
    <w:p w14:paraId="77C21F78" w14:textId="77777777" w:rsidR="00D73A72" w:rsidRDefault="00D73A72" w:rsidP="00C16A73">
      <w:r>
        <w:continuationSeparator/>
      </w:r>
    </w:p>
  </w:footnote>
  <w:footnote w:id="1">
    <w:p w14:paraId="21FABD92" w14:textId="77777777" w:rsidR="000B1907" w:rsidRDefault="000B1907" w:rsidP="000B1907">
      <w:pPr>
        <w:pStyle w:val="FootnoteText"/>
      </w:pPr>
      <w:r>
        <w:rPr>
          <w:rStyle w:val="FootnoteReference"/>
        </w:rPr>
        <w:footnoteRef/>
      </w:r>
      <w:r>
        <w:t xml:space="preserve"> Rotation re-orients the z grid and swaps x and y axes when rotating +/-90</w:t>
      </w:r>
      <w:r w:rsidRPr="00241B0C">
        <w:rPr>
          <w:vertAlign w:val="superscript"/>
        </w:rPr>
        <w:t>o</w:t>
      </w:r>
      <w:r>
        <w:t>. However, it does not change the order of the x and y axes. Consequently, rotating +90</w:t>
      </w:r>
      <w:r w:rsidRPr="00241B0C">
        <w:rPr>
          <w:vertAlign w:val="superscript"/>
        </w:rPr>
        <w:t xml:space="preserve"> o</w:t>
      </w:r>
      <w:r>
        <w:t xml:space="preserve"> or flipping left-right reverses the co-ordinate values on the x-axis and rotating -90</w:t>
      </w:r>
      <w:r w:rsidRPr="00241B0C">
        <w:rPr>
          <w:vertAlign w:val="superscript"/>
        </w:rPr>
        <w:t xml:space="preserve"> o</w:t>
      </w:r>
      <w:r>
        <w:t xml:space="preserve"> or flipping up-down reverses the</w:t>
      </w:r>
      <w:r w:rsidRPr="00241B0C">
        <w:rPr>
          <w:sz w:val="22"/>
          <w:szCs w:val="22"/>
        </w:rPr>
        <w:t xml:space="preserve"> </w:t>
      </w:r>
      <w:r w:rsidRPr="00241B0C">
        <w:t xml:space="preserve">co-ordinate values </w:t>
      </w:r>
      <w:r>
        <w:t>on the y-axis.</w:t>
      </w:r>
    </w:p>
  </w:footnote>
  <w:footnote w:id="2">
    <w:p w14:paraId="5F31CB51" w14:textId="667C2B2E" w:rsidR="00977CA3" w:rsidRDefault="00977CA3" w:rsidP="00D31D1A">
      <w:pPr>
        <w:pStyle w:val="FootnoteText"/>
      </w:pPr>
      <w:r>
        <w:rPr>
          <w:rStyle w:val="FootnoteReference"/>
        </w:rPr>
        <w:footnoteRef/>
      </w:r>
      <w:r>
        <w:t xml:space="preserve"> </w:t>
      </w:r>
      <w:bookmarkStart w:id="67" w:name="_Hlk109053833"/>
      <w:r>
        <w:t xml:space="preserve">File format is: </w:t>
      </w:r>
      <w:r w:rsidR="00D31D1A">
        <w:t>single header line followed by 4 columns of numerical values for distance, high water level, mean tide level and low water level. The distance must cover the extent of the grid being used.</w:t>
      </w:r>
      <w:bookmarkEnd w:id="67"/>
    </w:p>
  </w:footnote>
  <w:footnote w:id="3">
    <w:p w14:paraId="0C4057D0" w14:textId="77777777" w:rsidR="00324038" w:rsidRDefault="00324038" w:rsidP="00324038">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 w:id="4">
    <w:p w14:paraId="70E456E8" w14:textId="77777777" w:rsidR="007C7354" w:rsidRPr="0041662F" w:rsidRDefault="007C7354" w:rsidP="007C7354">
      <w:pPr>
        <w:pStyle w:val="FootnoteText"/>
        <w:rPr>
          <w:sz w:val="18"/>
          <w:szCs w:val="18"/>
        </w:rPr>
      </w:pPr>
      <w:r>
        <w:rPr>
          <w:rStyle w:val="FootnoteReference"/>
        </w:rPr>
        <w:footnoteRef/>
      </w:r>
      <w:r>
        <w:t xml:space="preserve"> </w:t>
      </w:r>
      <w:r w:rsidRPr="0041662F">
        <w:rPr>
          <w:sz w:val="18"/>
          <w:szCs w:val="18"/>
        </w:rPr>
        <w:t xml:space="preserve">The functions by </w:t>
      </w:r>
      <w:proofErr w:type="spellStart"/>
      <w:r w:rsidRPr="0041662F">
        <w:rPr>
          <w:sz w:val="18"/>
          <w:szCs w:val="18"/>
        </w:rPr>
        <w:t>Dugge</w:t>
      </w:r>
      <w:proofErr w:type="spellEnd"/>
      <w:r w:rsidRPr="0041662F">
        <w:rPr>
          <w:sz w:val="18"/>
          <w:szCs w:val="18"/>
        </w:rPr>
        <w:t xml:space="preserve"> are equivalent with the order of centreline and co-ordinates reversed in the calls from </w:t>
      </w:r>
      <w:r w:rsidRPr="0041662F">
        <w:rPr>
          <w:i/>
          <w:iCs/>
          <w:sz w:val="18"/>
          <w:szCs w:val="18"/>
        </w:rPr>
        <w:t>gd_xy2sn</w:t>
      </w:r>
      <w:r w:rsidRPr="0041662F">
        <w:rPr>
          <w:sz w:val="18"/>
          <w:szCs w:val="18"/>
        </w:rPr>
        <w:t xml:space="preserve"> and </w:t>
      </w:r>
      <w:r w:rsidRPr="0041662F">
        <w:rPr>
          <w:i/>
          <w:iCs/>
          <w:sz w:val="18"/>
          <w:szCs w:val="18"/>
        </w:rPr>
        <w:t>gd_sn2xy</w:t>
      </w:r>
      <w:r w:rsidRPr="0041662F">
        <w:rPr>
          <w:sz w:val="18"/>
          <w:szCs w:val="18"/>
        </w:rPr>
        <w:t xml:space="preserve">. See </w:t>
      </w:r>
      <w:proofErr w:type="spellStart"/>
      <w:r w:rsidRPr="0041662F">
        <w:rPr>
          <w:sz w:val="18"/>
          <w:szCs w:val="18"/>
        </w:rPr>
        <w:t>Juernjakob</w:t>
      </w:r>
      <w:proofErr w:type="spellEnd"/>
      <w:r w:rsidRPr="0041662F">
        <w:rPr>
          <w:sz w:val="18"/>
          <w:szCs w:val="18"/>
        </w:rPr>
        <w:t xml:space="preserve"> </w:t>
      </w:r>
      <w:proofErr w:type="spellStart"/>
      <w:r w:rsidRPr="0041662F">
        <w:rPr>
          <w:sz w:val="18"/>
          <w:szCs w:val="18"/>
        </w:rPr>
        <w:t>Dugge</w:t>
      </w:r>
      <w:proofErr w:type="spellEnd"/>
      <w:r w:rsidRPr="0041662F">
        <w:rPr>
          <w:sz w:val="18"/>
          <w:szCs w:val="18"/>
        </w:rPr>
        <w:t xml:space="preserve">, 2015, </w:t>
      </w:r>
      <w:proofErr w:type="spellStart"/>
      <w:r w:rsidRPr="0041662F">
        <w:rPr>
          <w:sz w:val="18"/>
          <w:szCs w:val="18"/>
        </w:rPr>
        <w:t>jdugge</w:t>
      </w:r>
      <w:proofErr w:type="spellEnd"/>
      <w:r w:rsidRPr="0041662F">
        <w:rPr>
          <w:sz w:val="18"/>
          <w:szCs w:val="18"/>
        </w:rPr>
        <w:t xml:space="preserve">/xy2sn, </w:t>
      </w:r>
      <w:hyperlink r:id="rId1" w:history="1">
        <w:r w:rsidRPr="0041662F">
          <w:rPr>
            <w:rStyle w:val="Hyperlink"/>
            <w:sz w:val="18"/>
            <w:szCs w:val="18"/>
          </w:rPr>
          <w:t>https://github.com/jdugge/xy2sn</w:t>
        </w:r>
      </w:hyperlink>
      <w:r w:rsidRPr="0041662F">
        <w:rPr>
          <w:sz w:val="18"/>
          <w:szCs w:val="18"/>
        </w:rPr>
        <w:t xml:space="preserve">, which requires arclength - John </w:t>
      </w:r>
      <w:proofErr w:type="spellStart"/>
      <w:r w:rsidRPr="0041662F">
        <w:rPr>
          <w:sz w:val="18"/>
          <w:szCs w:val="18"/>
        </w:rPr>
        <w:t>D'Errico</w:t>
      </w:r>
      <w:proofErr w:type="spellEnd"/>
      <w:r w:rsidRPr="0041662F">
        <w:rPr>
          <w:sz w:val="18"/>
          <w:szCs w:val="18"/>
        </w:rPr>
        <w:t xml:space="preserve">, 2012, </w:t>
      </w:r>
      <w:hyperlink r:id="rId2" w:history="1">
        <w:r w:rsidRPr="0041662F">
          <w:rPr>
            <w:rStyle w:val="Hyperlink"/>
            <w:sz w:val="18"/>
            <w:szCs w:val="18"/>
          </w:rPr>
          <w:t>https://www.mathworks.com/matlabcentral/fileexchange/34871-arclength</w:t>
        </w:r>
      </w:hyperlink>
      <w:r w:rsidRPr="0041662F">
        <w:rPr>
          <w:sz w:val="18"/>
          <w:szCs w:val="18"/>
        </w:rPr>
        <w:t xml:space="preserve">.  </w:t>
      </w:r>
      <w:r w:rsidRPr="0041662F">
        <w:rPr>
          <w:i/>
          <w:iCs/>
          <w:sz w:val="18"/>
          <w:szCs w:val="18"/>
        </w:rPr>
        <w:t>distance2curve</w:t>
      </w:r>
      <w:r w:rsidRPr="0041662F">
        <w:rPr>
          <w:sz w:val="18"/>
          <w:szCs w:val="18"/>
        </w:rPr>
        <w:t xml:space="preserve"> - John </w:t>
      </w:r>
      <w:proofErr w:type="spellStart"/>
      <w:r w:rsidRPr="0041662F">
        <w:rPr>
          <w:sz w:val="18"/>
          <w:szCs w:val="18"/>
        </w:rPr>
        <w:t>D'Errico</w:t>
      </w:r>
      <w:proofErr w:type="spellEnd"/>
      <w:r w:rsidRPr="0041662F">
        <w:rPr>
          <w:sz w:val="18"/>
          <w:szCs w:val="18"/>
        </w:rPr>
        <w:t xml:space="preserve">, 2013, </w:t>
      </w:r>
      <w:hyperlink r:id="rId3" w:history="1">
        <w:r w:rsidRPr="0041662F">
          <w:rPr>
            <w:rStyle w:val="Hyperlink"/>
            <w:sz w:val="18"/>
            <w:szCs w:val="18"/>
          </w:rPr>
          <w:t>http://www.mathworks.de/matlabcentral/fileexchange/34869-distance2curve</w:t>
        </w:r>
      </w:hyperlink>
      <w:r w:rsidRPr="0041662F">
        <w:rPr>
          <w:sz w:val="18"/>
          <w:szCs w:val="18"/>
        </w:rPr>
        <w:t xml:space="preserve">. </w:t>
      </w:r>
      <w:proofErr w:type="spellStart"/>
      <w:r w:rsidRPr="0041662F">
        <w:rPr>
          <w:i/>
          <w:iCs/>
          <w:sz w:val="18"/>
          <w:szCs w:val="18"/>
        </w:rPr>
        <w:t>interparc</w:t>
      </w:r>
      <w:proofErr w:type="spellEnd"/>
      <w:r w:rsidRPr="0041662F">
        <w:rPr>
          <w:sz w:val="18"/>
          <w:szCs w:val="18"/>
        </w:rPr>
        <w:t xml:space="preserve"> - John </w:t>
      </w:r>
      <w:proofErr w:type="spellStart"/>
      <w:r w:rsidRPr="0041662F">
        <w:rPr>
          <w:sz w:val="18"/>
          <w:szCs w:val="18"/>
        </w:rPr>
        <w:t>D'Errico</w:t>
      </w:r>
      <w:proofErr w:type="spellEnd"/>
      <w:r w:rsidRPr="0041662F">
        <w:rPr>
          <w:sz w:val="18"/>
          <w:szCs w:val="18"/>
        </w:rPr>
        <w:t xml:space="preserve">, 2012, </w:t>
      </w:r>
      <w:hyperlink r:id="rId4" w:history="1">
        <w:r w:rsidRPr="0041662F">
          <w:rPr>
            <w:rStyle w:val="Hyperlink"/>
            <w:sz w:val="18"/>
            <w:szCs w:val="18"/>
          </w:rPr>
          <w:t>https://www.mathworks.com/matlabcentral/fileexchange/34874-interparc</w:t>
        </w:r>
      </w:hyperlink>
      <w:r w:rsidRPr="0041662F">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4D0B0" w14:textId="77777777" w:rsidR="00043B12" w:rsidRDefault="00043B12" w:rsidP="00C16A73">
    <w:pPr>
      <w:pStyle w:val="Header"/>
    </w:pPr>
    <w:r>
      <w:rPr>
        <w:noProof/>
      </w:rPr>
      <w:drawing>
        <wp:anchor distT="0" distB="0" distL="114300" distR="114300" simplePos="0" relativeHeight="251658240" behindDoc="0" locked="1" layoutInCell="1" allowOverlap="1" wp14:anchorId="162968C2" wp14:editId="4DA4955F">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4056BE17" w14:textId="701B3958" w:rsidR="00043B12" w:rsidRDefault="00860A78" w:rsidP="00A1065A">
    <w:pPr>
      <w:jc w:val="right"/>
      <w:rPr>
        <w:rFonts w:asciiTheme="majorHAnsi" w:hAnsiTheme="majorHAnsi"/>
        <w:sz w:val="24"/>
        <w:szCs w:val="24"/>
      </w:rPr>
    </w:pPr>
    <w:proofErr w:type="spellStart"/>
    <w:r>
      <w:rPr>
        <w:rFonts w:asciiTheme="majorHAnsi" w:hAnsiTheme="majorHAnsi"/>
        <w:sz w:val="24"/>
        <w:szCs w:val="24"/>
      </w:rPr>
      <w:t>ModelSkill</w:t>
    </w:r>
    <w:proofErr w:type="spellEnd"/>
    <w:r w:rsidR="00043B12">
      <w:rPr>
        <w:rFonts w:asciiTheme="majorHAnsi" w:hAnsiTheme="majorHAnsi"/>
        <w:sz w:val="24"/>
        <w:szCs w:val="24"/>
      </w:rPr>
      <w:t xml:space="preserve"> manual</w:t>
    </w:r>
  </w:p>
  <w:p w14:paraId="5AC73D23" w14:textId="71B92E7D" w:rsidR="00043B12" w:rsidRPr="00A1065A" w:rsidRDefault="00AF45DC" w:rsidP="00A1065A">
    <w:pPr>
      <w:jc w:val="right"/>
      <w:rPr>
        <w:rFonts w:asciiTheme="majorHAnsi" w:hAnsiTheme="majorHAnsi"/>
        <w:sz w:val="18"/>
        <w:szCs w:val="18"/>
      </w:rPr>
    </w:pPr>
    <w:r>
      <w:rPr>
        <w:rFonts w:asciiTheme="majorHAnsi" w:hAnsiTheme="majorHAnsi"/>
        <w:sz w:val="18"/>
        <w:szCs w:val="18"/>
      </w:rPr>
      <w:t>October</w:t>
    </w:r>
    <w:r w:rsidR="00043B12">
      <w:rPr>
        <w:rFonts w:asciiTheme="majorHAnsi" w:hAnsiTheme="majorHAnsi"/>
        <w:sz w:val="18"/>
        <w:szCs w:val="18"/>
      </w:rPr>
      <w:t xml:space="preserve"> </w:t>
    </w:r>
    <w:r w:rsidR="00860A78">
      <w:rPr>
        <w:rFonts w:asciiTheme="majorHAnsi" w:hAnsiTheme="majorHAnsi"/>
        <w:sz w:val="18"/>
        <w:szCs w:val="18"/>
      </w:rPr>
      <w:t>202</w:t>
    </w:r>
    <w:r w:rsidR="00427EB8">
      <w:rPr>
        <w:rFonts w:asciiTheme="majorHAnsi" w:hAnsiTheme="majorHAnsi"/>
        <w:sz w:val="18"/>
        <w:szCs w:val="18"/>
      </w:rPr>
      <w:t>2</w:t>
    </w:r>
  </w:p>
  <w:p w14:paraId="28815E2E" w14:textId="77777777" w:rsidR="00043B12" w:rsidRDefault="00043B12" w:rsidP="00C16A73">
    <w:pPr>
      <w:pStyle w:val="Header"/>
    </w:pPr>
    <w:r>
      <w:rPr>
        <w:noProof/>
      </w:rPr>
      <mc:AlternateContent>
        <mc:Choice Requires="wps">
          <w:drawing>
            <wp:anchor distT="0" distB="0" distL="114300" distR="114300" simplePos="0" relativeHeight="251659264" behindDoc="0" locked="1" layoutInCell="1" allowOverlap="1" wp14:anchorId="3E032E82" wp14:editId="1B1C18A1">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75E8B"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0606C4DC" w14:textId="77777777" w:rsidR="00043B12" w:rsidRDefault="00043B12"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A0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07008"/>
    <w:multiLevelType w:val="hybridMultilevel"/>
    <w:tmpl w:val="49884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4715C6"/>
    <w:multiLevelType w:val="hybridMultilevel"/>
    <w:tmpl w:val="00B45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C24DA6"/>
    <w:multiLevelType w:val="hybridMultilevel"/>
    <w:tmpl w:val="62E2D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1F1BC4"/>
    <w:multiLevelType w:val="hybridMultilevel"/>
    <w:tmpl w:val="C46CD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49D0BEA"/>
    <w:multiLevelType w:val="hybridMultilevel"/>
    <w:tmpl w:val="20EAF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81716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A544735"/>
    <w:multiLevelType w:val="hybridMultilevel"/>
    <w:tmpl w:val="ECEE304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D62BC7"/>
    <w:multiLevelType w:val="hybridMultilevel"/>
    <w:tmpl w:val="97783AC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64FD1974"/>
    <w:multiLevelType w:val="hybridMultilevel"/>
    <w:tmpl w:val="55783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C16665C"/>
    <w:multiLevelType w:val="hybridMultilevel"/>
    <w:tmpl w:val="22BE1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9032DC"/>
    <w:multiLevelType w:val="hybridMultilevel"/>
    <w:tmpl w:val="F084A63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2B5653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A2F1FAD"/>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272131821">
    <w:abstractNumId w:val="19"/>
  </w:num>
  <w:num w:numId="2" w16cid:durableId="2037390374">
    <w:abstractNumId w:val="7"/>
  </w:num>
  <w:num w:numId="3" w16cid:durableId="719012952">
    <w:abstractNumId w:val="6"/>
  </w:num>
  <w:num w:numId="4" w16cid:durableId="996569331">
    <w:abstractNumId w:val="14"/>
  </w:num>
  <w:num w:numId="5" w16cid:durableId="1308508055">
    <w:abstractNumId w:val="15"/>
  </w:num>
  <w:num w:numId="6" w16cid:durableId="1360397137">
    <w:abstractNumId w:val="10"/>
  </w:num>
  <w:num w:numId="7" w16cid:durableId="610673765">
    <w:abstractNumId w:val="12"/>
  </w:num>
  <w:num w:numId="8" w16cid:durableId="764687566">
    <w:abstractNumId w:val="17"/>
  </w:num>
  <w:num w:numId="9" w16cid:durableId="898202613">
    <w:abstractNumId w:val="16"/>
  </w:num>
  <w:num w:numId="10" w16cid:durableId="22482667">
    <w:abstractNumId w:val="11"/>
  </w:num>
  <w:num w:numId="11" w16cid:durableId="1993099744">
    <w:abstractNumId w:val="13"/>
  </w:num>
  <w:num w:numId="12" w16cid:durableId="573315758">
    <w:abstractNumId w:val="8"/>
  </w:num>
  <w:num w:numId="13" w16cid:durableId="1232887480">
    <w:abstractNumId w:val="9"/>
  </w:num>
  <w:num w:numId="14" w16cid:durableId="659576153">
    <w:abstractNumId w:val="5"/>
  </w:num>
  <w:num w:numId="15" w16cid:durableId="465240167">
    <w:abstractNumId w:val="1"/>
  </w:num>
  <w:num w:numId="16" w16cid:durableId="742609478">
    <w:abstractNumId w:val="4"/>
  </w:num>
  <w:num w:numId="17" w16cid:durableId="1060329150">
    <w:abstractNumId w:val="3"/>
  </w:num>
  <w:num w:numId="18" w16cid:durableId="176890903">
    <w:abstractNumId w:val="18"/>
  </w:num>
  <w:num w:numId="19" w16cid:durableId="1194077582">
    <w:abstractNumId w:val="2"/>
  </w:num>
  <w:num w:numId="20" w16cid:durableId="1675917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615&lt;/item&gt;&lt;item&gt;3601&lt;/item&gt;&lt;item&gt;3719&lt;/item&gt;&lt;item&gt;4642&lt;/item&gt;&lt;item&gt;4643&lt;/item&gt;&lt;item&gt;4645&lt;/item&gt;&lt;item&gt;4799&lt;/item&gt;&lt;item&gt;4801&lt;/item&gt;&lt;item&gt;4802&lt;/item&gt;&lt;/record-ids&gt;&lt;/item&gt;&lt;/Libraries&gt;"/>
  </w:docVars>
  <w:rsids>
    <w:rsidRoot w:val="006E07E6"/>
    <w:rsid w:val="00011D88"/>
    <w:rsid w:val="000272FE"/>
    <w:rsid w:val="00043B12"/>
    <w:rsid w:val="000509AB"/>
    <w:rsid w:val="00054289"/>
    <w:rsid w:val="00057B93"/>
    <w:rsid w:val="00062154"/>
    <w:rsid w:val="00075301"/>
    <w:rsid w:val="00076DEC"/>
    <w:rsid w:val="00085071"/>
    <w:rsid w:val="000865B9"/>
    <w:rsid w:val="00087441"/>
    <w:rsid w:val="0009110C"/>
    <w:rsid w:val="0009499A"/>
    <w:rsid w:val="00096911"/>
    <w:rsid w:val="000A132C"/>
    <w:rsid w:val="000A43A8"/>
    <w:rsid w:val="000A4AA3"/>
    <w:rsid w:val="000A7B8A"/>
    <w:rsid w:val="000B1907"/>
    <w:rsid w:val="000B3E7B"/>
    <w:rsid w:val="000C1631"/>
    <w:rsid w:val="000D4487"/>
    <w:rsid w:val="000E64A7"/>
    <w:rsid w:val="00110E49"/>
    <w:rsid w:val="00111A74"/>
    <w:rsid w:val="00112C65"/>
    <w:rsid w:val="00117E44"/>
    <w:rsid w:val="00167481"/>
    <w:rsid w:val="00185418"/>
    <w:rsid w:val="001874EA"/>
    <w:rsid w:val="00197F5F"/>
    <w:rsid w:val="001B2DEB"/>
    <w:rsid w:val="001B3D0C"/>
    <w:rsid w:val="001C5DB9"/>
    <w:rsid w:val="001C63EA"/>
    <w:rsid w:val="001E76DF"/>
    <w:rsid w:val="001F4132"/>
    <w:rsid w:val="00207D32"/>
    <w:rsid w:val="00226C2A"/>
    <w:rsid w:val="00234DAB"/>
    <w:rsid w:val="0024419A"/>
    <w:rsid w:val="00245992"/>
    <w:rsid w:val="00246ED5"/>
    <w:rsid w:val="00251B25"/>
    <w:rsid w:val="00251B2C"/>
    <w:rsid w:val="00270BE2"/>
    <w:rsid w:val="0028260F"/>
    <w:rsid w:val="00285943"/>
    <w:rsid w:val="002A3CCC"/>
    <w:rsid w:val="002A4D44"/>
    <w:rsid w:val="002A576D"/>
    <w:rsid w:val="002A709E"/>
    <w:rsid w:val="002C44F0"/>
    <w:rsid w:val="002C5162"/>
    <w:rsid w:val="002D2613"/>
    <w:rsid w:val="002D6B15"/>
    <w:rsid w:val="002F0083"/>
    <w:rsid w:val="002F2387"/>
    <w:rsid w:val="00300C6E"/>
    <w:rsid w:val="0030442D"/>
    <w:rsid w:val="00306858"/>
    <w:rsid w:val="00311482"/>
    <w:rsid w:val="003134E7"/>
    <w:rsid w:val="003147B8"/>
    <w:rsid w:val="00324038"/>
    <w:rsid w:val="00332115"/>
    <w:rsid w:val="00362FC0"/>
    <w:rsid w:val="00371AD2"/>
    <w:rsid w:val="00374816"/>
    <w:rsid w:val="00375347"/>
    <w:rsid w:val="00380670"/>
    <w:rsid w:val="003818C1"/>
    <w:rsid w:val="00383F69"/>
    <w:rsid w:val="003A769C"/>
    <w:rsid w:val="00401669"/>
    <w:rsid w:val="00401968"/>
    <w:rsid w:val="00406AAF"/>
    <w:rsid w:val="004132A7"/>
    <w:rsid w:val="00415314"/>
    <w:rsid w:val="00417584"/>
    <w:rsid w:val="00427EB8"/>
    <w:rsid w:val="004439AB"/>
    <w:rsid w:val="004509E6"/>
    <w:rsid w:val="004535AD"/>
    <w:rsid w:val="00456066"/>
    <w:rsid w:val="00456454"/>
    <w:rsid w:val="0045762E"/>
    <w:rsid w:val="004736C6"/>
    <w:rsid w:val="0047378C"/>
    <w:rsid w:val="00475AE4"/>
    <w:rsid w:val="00494FD9"/>
    <w:rsid w:val="004A5BA6"/>
    <w:rsid w:val="004B3A7B"/>
    <w:rsid w:val="004B462D"/>
    <w:rsid w:val="004C061F"/>
    <w:rsid w:val="004C6438"/>
    <w:rsid w:val="004E564E"/>
    <w:rsid w:val="004F65D6"/>
    <w:rsid w:val="004F7191"/>
    <w:rsid w:val="00516DFE"/>
    <w:rsid w:val="00516E03"/>
    <w:rsid w:val="00517424"/>
    <w:rsid w:val="005400B1"/>
    <w:rsid w:val="00544E37"/>
    <w:rsid w:val="00552E5A"/>
    <w:rsid w:val="00556B6D"/>
    <w:rsid w:val="00571C2F"/>
    <w:rsid w:val="00576E54"/>
    <w:rsid w:val="0057757F"/>
    <w:rsid w:val="005A7509"/>
    <w:rsid w:val="005B57C3"/>
    <w:rsid w:val="005B659B"/>
    <w:rsid w:val="005B7B14"/>
    <w:rsid w:val="005C54EF"/>
    <w:rsid w:val="005E48CE"/>
    <w:rsid w:val="005F3E94"/>
    <w:rsid w:val="00623968"/>
    <w:rsid w:val="00624A9E"/>
    <w:rsid w:val="0062541F"/>
    <w:rsid w:val="00631BFF"/>
    <w:rsid w:val="00643D13"/>
    <w:rsid w:val="00644F3D"/>
    <w:rsid w:val="0065768E"/>
    <w:rsid w:val="00657859"/>
    <w:rsid w:val="00660522"/>
    <w:rsid w:val="006729EF"/>
    <w:rsid w:val="0067428F"/>
    <w:rsid w:val="00690095"/>
    <w:rsid w:val="006A4384"/>
    <w:rsid w:val="006A7595"/>
    <w:rsid w:val="006B557E"/>
    <w:rsid w:val="006B6BC8"/>
    <w:rsid w:val="006C1064"/>
    <w:rsid w:val="006C712C"/>
    <w:rsid w:val="006E07E6"/>
    <w:rsid w:val="006E3CC0"/>
    <w:rsid w:val="006E5003"/>
    <w:rsid w:val="006F691E"/>
    <w:rsid w:val="0070172E"/>
    <w:rsid w:val="00711563"/>
    <w:rsid w:val="00717156"/>
    <w:rsid w:val="0072290A"/>
    <w:rsid w:val="007274FC"/>
    <w:rsid w:val="00755EE1"/>
    <w:rsid w:val="007959B7"/>
    <w:rsid w:val="007B2480"/>
    <w:rsid w:val="007C7354"/>
    <w:rsid w:val="007D3733"/>
    <w:rsid w:val="007D41E2"/>
    <w:rsid w:val="00800EA5"/>
    <w:rsid w:val="00803508"/>
    <w:rsid w:val="0080357C"/>
    <w:rsid w:val="008524BF"/>
    <w:rsid w:val="008549F2"/>
    <w:rsid w:val="00860A78"/>
    <w:rsid w:val="00870CBE"/>
    <w:rsid w:val="008734FB"/>
    <w:rsid w:val="00874738"/>
    <w:rsid w:val="00874AA9"/>
    <w:rsid w:val="00875150"/>
    <w:rsid w:val="0088720E"/>
    <w:rsid w:val="008A6B8B"/>
    <w:rsid w:val="008A7EB8"/>
    <w:rsid w:val="008B4CB8"/>
    <w:rsid w:val="008B6AA4"/>
    <w:rsid w:val="008C0695"/>
    <w:rsid w:val="008C2021"/>
    <w:rsid w:val="008C31C6"/>
    <w:rsid w:val="008E4E51"/>
    <w:rsid w:val="008F5EA3"/>
    <w:rsid w:val="0090171E"/>
    <w:rsid w:val="009059C1"/>
    <w:rsid w:val="0090629B"/>
    <w:rsid w:val="00910DC8"/>
    <w:rsid w:val="00912F96"/>
    <w:rsid w:val="00917F6D"/>
    <w:rsid w:val="009218F1"/>
    <w:rsid w:val="00921E4D"/>
    <w:rsid w:val="009227A3"/>
    <w:rsid w:val="009318DB"/>
    <w:rsid w:val="00943E55"/>
    <w:rsid w:val="0095427F"/>
    <w:rsid w:val="00955119"/>
    <w:rsid w:val="00971A21"/>
    <w:rsid w:val="00977CA3"/>
    <w:rsid w:val="00985652"/>
    <w:rsid w:val="00985A5E"/>
    <w:rsid w:val="0098665D"/>
    <w:rsid w:val="0099535D"/>
    <w:rsid w:val="0099786F"/>
    <w:rsid w:val="009C1525"/>
    <w:rsid w:val="00A04EA8"/>
    <w:rsid w:val="00A1065A"/>
    <w:rsid w:val="00A125B1"/>
    <w:rsid w:val="00A13FD7"/>
    <w:rsid w:val="00A20564"/>
    <w:rsid w:val="00A21586"/>
    <w:rsid w:val="00A220EA"/>
    <w:rsid w:val="00A2527A"/>
    <w:rsid w:val="00A25A84"/>
    <w:rsid w:val="00A32FBD"/>
    <w:rsid w:val="00A3514B"/>
    <w:rsid w:val="00A36002"/>
    <w:rsid w:val="00A41B57"/>
    <w:rsid w:val="00A54715"/>
    <w:rsid w:val="00A60494"/>
    <w:rsid w:val="00A86858"/>
    <w:rsid w:val="00A8729F"/>
    <w:rsid w:val="00AA458E"/>
    <w:rsid w:val="00AC11D9"/>
    <w:rsid w:val="00AC6F91"/>
    <w:rsid w:val="00AD2FE0"/>
    <w:rsid w:val="00AE09A3"/>
    <w:rsid w:val="00AE51E1"/>
    <w:rsid w:val="00AF45DC"/>
    <w:rsid w:val="00B0483E"/>
    <w:rsid w:val="00B40B08"/>
    <w:rsid w:val="00B4248B"/>
    <w:rsid w:val="00B44BE2"/>
    <w:rsid w:val="00B4631B"/>
    <w:rsid w:val="00B521C6"/>
    <w:rsid w:val="00B5228A"/>
    <w:rsid w:val="00B62D75"/>
    <w:rsid w:val="00B90499"/>
    <w:rsid w:val="00B970E8"/>
    <w:rsid w:val="00BB02F9"/>
    <w:rsid w:val="00BF0187"/>
    <w:rsid w:val="00BF0535"/>
    <w:rsid w:val="00BF1198"/>
    <w:rsid w:val="00C02C09"/>
    <w:rsid w:val="00C13DFB"/>
    <w:rsid w:val="00C16A73"/>
    <w:rsid w:val="00C41317"/>
    <w:rsid w:val="00C439FF"/>
    <w:rsid w:val="00C43CE8"/>
    <w:rsid w:val="00C8342B"/>
    <w:rsid w:val="00C85444"/>
    <w:rsid w:val="00C92178"/>
    <w:rsid w:val="00C93A06"/>
    <w:rsid w:val="00CA2CF9"/>
    <w:rsid w:val="00CA3FCF"/>
    <w:rsid w:val="00CB5BAB"/>
    <w:rsid w:val="00CC32F8"/>
    <w:rsid w:val="00CC3B45"/>
    <w:rsid w:val="00CC54B7"/>
    <w:rsid w:val="00CD435B"/>
    <w:rsid w:val="00CE1C33"/>
    <w:rsid w:val="00CE24FD"/>
    <w:rsid w:val="00D00E66"/>
    <w:rsid w:val="00D027CB"/>
    <w:rsid w:val="00D0284F"/>
    <w:rsid w:val="00D16385"/>
    <w:rsid w:val="00D21FE1"/>
    <w:rsid w:val="00D241E5"/>
    <w:rsid w:val="00D269F8"/>
    <w:rsid w:val="00D31D1A"/>
    <w:rsid w:val="00D322BD"/>
    <w:rsid w:val="00D32F9F"/>
    <w:rsid w:val="00D52F9F"/>
    <w:rsid w:val="00D53390"/>
    <w:rsid w:val="00D67F7C"/>
    <w:rsid w:val="00D738BD"/>
    <w:rsid w:val="00D73A72"/>
    <w:rsid w:val="00D7581C"/>
    <w:rsid w:val="00D93BD7"/>
    <w:rsid w:val="00DC6674"/>
    <w:rsid w:val="00DD6528"/>
    <w:rsid w:val="00E027D9"/>
    <w:rsid w:val="00E05BB9"/>
    <w:rsid w:val="00E27853"/>
    <w:rsid w:val="00E4420E"/>
    <w:rsid w:val="00E53D65"/>
    <w:rsid w:val="00E64996"/>
    <w:rsid w:val="00E95643"/>
    <w:rsid w:val="00EA2676"/>
    <w:rsid w:val="00EA3143"/>
    <w:rsid w:val="00EC0270"/>
    <w:rsid w:val="00EE0C75"/>
    <w:rsid w:val="00EE6484"/>
    <w:rsid w:val="00EF0B17"/>
    <w:rsid w:val="00EF42C0"/>
    <w:rsid w:val="00EF7D24"/>
    <w:rsid w:val="00F00B3D"/>
    <w:rsid w:val="00F069E3"/>
    <w:rsid w:val="00F20BA1"/>
    <w:rsid w:val="00F22C23"/>
    <w:rsid w:val="00F23124"/>
    <w:rsid w:val="00F25293"/>
    <w:rsid w:val="00F25C6F"/>
    <w:rsid w:val="00F35B72"/>
    <w:rsid w:val="00F35DE8"/>
    <w:rsid w:val="00F40897"/>
    <w:rsid w:val="00F541FD"/>
    <w:rsid w:val="00F5482F"/>
    <w:rsid w:val="00F578B7"/>
    <w:rsid w:val="00F60CF7"/>
    <w:rsid w:val="00F756C6"/>
    <w:rsid w:val="00F865C1"/>
    <w:rsid w:val="00FB0BE0"/>
    <w:rsid w:val="00FB6432"/>
    <w:rsid w:val="00FF13E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63BC4"/>
  <w15:chartTrackingRefBased/>
  <w15:docId w15:val="{96123C14-083E-4B15-9512-DB1CE20AC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A73"/>
    <w:pPr>
      <w:spacing w:after="80"/>
    </w:pPr>
  </w:style>
  <w:style w:type="paragraph" w:styleId="Heading1">
    <w:name w:val="heading 1"/>
    <w:basedOn w:val="Normal"/>
    <w:next w:val="Normal"/>
    <w:link w:val="Heading1Char"/>
    <w:uiPriority w:val="9"/>
    <w:qFormat/>
    <w:rsid w:val="00A1065A"/>
    <w:pPr>
      <w:keepNext/>
      <w:keepLines/>
      <w:numPr>
        <w:numId w:val="1"/>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1"/>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1"/>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1"/>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1"/>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1"/>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1"/>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1"/>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1"/>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semiHidden/>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table" w:styleId="TableGrid">
    <w:name w:val="Table Grid"/>
    <w:basedOn w:val="TableNormal"/>
    <w:uiPriority w:val="39"/>
    <w:rsid w:val="00D00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318DB"/>
    <w:rPr>
      <w:color w:val="605E5C"/>
      <w:shd w:val="clear" w:color="auto" w:fill="E1DFDD"/>
    </w:rPr>
  </w:style>
  <w:style w:type="paragraph" w:customStyle="1" w:styleId="EndNoteBibliographyTitle">
    <w:name w:val="EndNote Bibliography Title"/>
    <w:basedOn w:val="Normal"/>
    <w:link w:val="EndNoteBibliographyTitleChar"/>
    <w:rsid w:val="009318DB"/>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9318DB"/>
    <w:rPr>
      <w:rFonts w:ascii="Times New Roman" w:hAnsi="Times New Roman" w:cs="Times New Roman"/>
      <w:noProof/>
    </w:rPr>
  </w:style>
  <w:style w:type="paragraph" w:customStyle="1" w:styleId="EndNoteBibliography">
    <w:name w:val="EndNote Bibliography"/>
    <w:basedOn w:val="Normal"/>
    <w:link w:val="EndNoteBibliographyChar"/>
    <w:rsid w:val="009318DB"/>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9318DB"/>
    <w:rPr>
      <w:rFonts w:ascii="Times New Roman" w:hAnsi="Times New Roman" w:cs="Times New Roman"/>
      <w:noProof/>
    </w:rPr>
  </w:style>
  <w:style w:type="paragraph" w:styleId="FootnoteText">
    <w:name w:val="footnote text"/>
    <w:basedOn w:val="Normal"/>
    <w:link w:val="FootnoteTextChar"/>
    <w:uiPriority w:val="99"/>
    <w:unhideWhenUsed/>
    <w:rsid w:val="00C92178"/>
    <w:pPr>
      <w:spacing w:after="0" w:line="240" w:lineRule="auto"/>
    </w:pPr>
    <w:rPr>
      <w:sz w:val="20"/>
      <w:szCs w:val="20"/>
    </w:rPr>
  </w:style>
  <w:style w:type="character" w:customStyle="1" w:styleId="FootnoteTextChar">
    <w:name w:val="Footnote Text Char"/>
    <w:basedOn w:val="DefaultParagraphFont"/>
    <w:link w:val="FootnoteText"/>
    <w:uiPriority w:val="99"/>
    <w:rsid w:val="00C92178"/>
    <w:rPr>
      <w:sz w:val="20"/>
      <w:szCs w:val="20"/>
    </w:rPr>
  </w:style>
  <w:style w:type="character" w:styleId="FootnoteReference">
    <w:name w:val="footnote reference"/>
    <w:basedOn w:val="DefaultParagraphFont"/>
    <w:uiPriority w:val="99"/>
    <w:semiHidden/>
    <w:unhideWhenUsed/>
    <w:rsid w:val="00C92178"/>
    <w:rPr>
      <w:vertAlign w:val="superscript"/>
    </w:rPr>
  </w:style>
  <w:style w:type="paragraph" w:styleId="TOC2">
    <w:name w:val="toc 2"/>
    <w:basedOn w:val="Normal"/>
    <w:next w:val="Normal"/>
    <w:autoRedefine/>
    <w:uiPriority w:val="39"/>
    <w:unhideWhenUsed/>
    <w:rsid w:val="00F756C6"/>
    <w:pPr>
      <w:spacing w:after="100"/>
      <w:ind w:left="220"/>
    </w:pPr>
  </w:style>
  <w:style w:type="paragraph" w:styleId="BalloonText">
    <w:name w:val="Balloon Text"/>
    <w:basedOn w:val="Normal"/>
    <w:link w:val="BalloonTextChar"/>
    <w:uiPriority w:val="99"/>
    <w:semiHidden/>
    <w:unhideWhenUsed/>
    <w:rsid w:val="0072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90A"/>
    <w:rPr>
      <w:rFonts w:ascii="Segoe UI" w:hAnsi="Segoe UI" w:cs="Segoe UI"/>
      <w:sz w:val="18"/>
      <w:szCs w:val="18"/>
    </w:rPr>
  </w:style>
  <w:style w:type="paragraph" w:styleId="TOC3">
    <w:name w:val="toc 3"/>
    <w:basedOn w:val="Normal"/>
    <w:next w:val="Normal"/>
    <w:autoRedefine/>
    <w:uiPriority w:val="39"/>
    <w:unhideWhenUsed/>
    <w:rsid w:val="00A220EA"/>
    <w:pPr>
      <w:spacing w:after="100"/>
      <w:ind w:left="440"/>
    </w:pPr>
  </w:style>
  <w:style w:type="character" w:styleId="CommentReference">
    <w:name w:val="annotation reference"/>
    <w:basedOn w:val="DefaultParagraphFont"/>
    <w:uiPriority w:val="99"/>
    <w:semiHidden/>
    <w:unhideWhenUsed/>
    <w:rsid w:val="00943E55"/>
    <w:rPr>
      <w:sz w:val="16"/>
      <w:szCs w:val="16"/>
    </w:rPr>
  </w:style>
  <w:style w:type="paragraph" w:styleId="CommentText">
    <w:name w:val="annotation text"/>
    <w:basedOn w:val="Normal"/>
    <w:link w:val="CommentTextChar"/>
    <w:uiPriority w:val="99"/>
    <w:semiHidden/>
    <w:unhideWhenUsed/>
    <w:rsid w:val="00943E55"/>
    <w:pPr>
      <w:spacing w:line="240" w:lineRule="auto"/>
    </w:pPr>
    <w:rPr>
      <w:sz w:val="20"/>
      <w:szCs w:val="20"/>
    </w:rPr>
  </w:style>
  <w:style w:type="character" w:customStyle="1" w:styleId="CommentTextChar">
    <w:name w:val="Comment Text Char"/>
    <w:basedOn w:val="DefaultParagraphFont"/>
    <w:link w:val="CommentText"/>
    <w:uiPriority w:val="99"/>
    <w:semiHidden/>
    <w:rsid w:val="00943E55"/>
    <w:rPr>
      <w:sz w:val="20"/>
      <w:szCs w:val="20"/>
    </w:rPr>
  </w:style>
  <w:style w:type="paragraph" w:styleId="CommentSubject">
    <w:name w:val="annotation subject"/>
    <w:basedOn w:val="CommentText"/>
    <w:next w:val="CommentText"/>
    <w:link w:val="CommentSubjectChar"/>
    <w:uiPriority w:val="99"/>
    <w:semiHidden/>
    <w:unhideWhenUsed/>
    <w:rsid w:val="00943E55"/>
    <w:rPr>
      <w:b/>
      <w:bCs/>
    </w:rPr>
  </w:style>
  <w:style w:type="character" w:customStyle="1" w:styleId="CommentSubjectChar">
    <w:name w:val="Comment Subject Char"/>
    <w:basedOn w:val="CommentTextChar"/>
    <w:link w:val="CommentSubject"/>
    <w:uiPriority w:val="99"/>
    <w:semiHidden/>
    <w:rsid w:val="00943E55"/>
    <w:rPr>
      <w:b/>
      <w:bCs/>
      <w:sz w:val="20"/>
      <w:szCs w:val="20"/>
    </w:rPr>
  </w:style>
  <w:style w:type="character" w:styleId="Strong">
    <w:name w:val="Strong"/>
    <w:basedOn w:val="DefaultParagraphFont"/>
    <w:uiPriority w:val="22"/>
    <w:qFormat/>
    <w:rsid w:val="00D53390"/>
    <w:rPr>
      <w:b/>
      <w:bCs/>
    </w:rPr>
  </w:style>
  <w:style w:type="table" w:customStyle="1" w:styleId="TableGrid1">
    <w:name w:val="Table Grid1"/>
    <w:basedOn w:val="TableNormal"/>
    <w:next w:val="TableGrid"/>
    <w:uiPriority w:val="39"/>
    <w:rsid w:val="000C1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6.wmf"/><Relationship Id="rId68" Type="http://schemas.openxmlformats.org/officeDocument/2006/relationships/oleObject" Target="embeddings/oleObject10.bin"/><Relationship Id="rId84" Type="http://schemas.openxmlformats.org/officeDocument/2006/relationships/image" Target="media/image58.png"/><Relationship Id="rId89" Type="http://schemas.openxmlformats.org/officeDocument/2006/relationships/hyperlink" Target="https://www.mathworks.com/matlabcentral/fileexchange/55039-cartesian-to-curvilinear-coordinate-forward-and-backward-transformation"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wmf"/><Relationship Id="rId58" Type="http://schemas.openxmlformats.org/officeDocument/2006/relationships/oleObject" Target="embeddings/oleObject5.bin"/><Relationship Id="rId74" Type="http://schemas.openxmlformats.org/officeDocument/2006/relationships/image" Target="media/image52.wmf"/><Relationship Id="rId79" Type="http://schemas.openxmlformats.org/officeDocument/2006/relationships/oleObject" Target="embeddings/oleObject15.bin"/><Relationship Id="rId5" Type="http://schemas.openxmlformats.org/officeDocument/2006/relationships/webSettings" Target="webSettings.xml"/><Relationship Id="rId90" Type="http://schemas.openxmlformats.org/officeDocument/2006/relationships/hyperlink" Target="https://doi.org/10.1016/j.coastaleng.2014.08.008"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oleObject" Target="embeddings/oleObject4.bin"/><Relationship Id="rId64" Type="http://schemas.openxmlformats.org/officeDocument/2006/relationships/oleObject" Target="embeddings/oleObject8.bin"/><Relationship Id="rId69" Type="http://schemas.openxmlformats.org/officeDocument/2006/relationships/image" Target="media/image49.wmf"/><Relationship Id="rId77" Type="http://schemas.openxmlformats.org/officeDocument/2006/relationships/oleObject" Target="embeddings/oleObject14.bin"/><Relationship Id="rId8" Type="http://schemas.openxmlformats.org/officeDocument/2006/relationships/hyperlink" Target="http://www.coastalsea.uk" TargetMode="External"/><Relationship Id="rId51" Type="http://schemas.openxmlformats.org/officeDocument/2006/relationships/image" Target="media/image40.wmf"/><Relationship Id="rId72" Type="http://schemas.openxmlformats.org/officeDocument/2006/relationships/oleObject" Target="embeddings/oleObject12.bin"/><Relationship Id="rId80" Type="http://schemas.openxmlformats.org/officeDocument/2006/relationships/image" Target="media/image55.wmf"/><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oleObject" Target="embeddings/oleObject3.bin"/><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oleObject" Target="embeddings/oleObject13.bin"/><Relationship Id="rId83" Type="http://schemas.openxmlformats.org/officeDocument/2006/relationships/image" Target="media/image57.png"/><Relationship Id="rId88" Type="http://schemas.openxmlformats.org/officeDocument/2006/relationships/hyperlink" Target="https://www.mathworks.com/matlabcentral/fileexchange/22441-curve-intersection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wmf"/><Relationship Id="rId57" Type="http://schemas.openxmlformats.org/officeDocument/2006/relationships/image" Target="media/image43.wmf"/><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image" Target="media/image47.wmf"/><Relationship Id="rId73" Type="http://schemas.openxmlformats.org/officeDocument/2006/relationships/image" Target="media/image51.png"/><Relationship Id="rId78" Type="http://schemas.openxmlformats.org/officeDocument/2006/relationships/image" Target="media/image54.wmf"/><Relationship Id="rId81" Type="http://schemas.openxmlformats.org/officeDocument/2006/relationships/oleObject" Target="embeddings/oleObject16.bin"/><Relationship Id="rId86" Type="http://schemas.openxmlformats.org/officeDocument/2006/relationships/hyperlink" Target="https://sites.google.com/site/geonethome/source-code" TargetMode="External"/><Relationship Id="rId4" Type="http://schemas.openxmlformats.org/officeDocument/2006/relationships/settings" Target="settings.xml"/><Relationship Id="rId9" Type="http://schemas.openxmlformats.org/officeDocument/2006/relationships/hyperlink" Target="http://www.coastalsea.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oleObject" Target="embeddings/oleObject1.bin"/><Relationship Id="rId55" Type="http://schemas.openxmlformats.org/officeDocument/2006/relationships/image" Target="media/image42.wmf"/><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9.bin"/><Relationship Id="rId87" Type="http://schemas.openxmlformats.org/officeDocument/2006/relationships/hyperlink" Target="https://github.com/alexranaldi/A_STAR" TargetMode="External"/><Relationship Id="rId61" Type="http://schemas.openxmlformats.org/officeDocument/2006/relationships/image" Target="media/image45.wmf"/><Relationship Id="rId82" Type="http://schemas.openxmlformats.org/officeDocument/2006/relationships/image" Target="media/image56.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www.mathworks.de/matlabcentral/fileexchange/34869-distance2curve" TargetMode="External"/><Relationship Id="rId2" Type="http://schemas.openxmlformats.org/officeDocument/2006/relationships/hyperlink" Target="https://www.mathworks.com/matlabcentral/fileexchange/34871-arclength" TargetMode="External"/><Relationship Id="rId1" Type="http://schemas.openxmlformats.org/officeDocument/2006/relationships/hyperlink" Target="https://github.com/jdugge/xy2sn" TargetMode="External"/><Relationship Id="rId4" Type="http://schemas.openxmlformats.org/officeDocument/2006/relationships/hyperlink" Target="https://www.mathworks.com/matlabcentral/fileexchange/34874-interpar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A412F-6D64-4454-8AC0-4582141F2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4358</TotalTime>
  <Pages>1</Pages>
  <Words>14236</Words>
  <Characters>81150</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153</cp:revision>
  <cp:lastPrinted>2025-06-07T12:38:00Z</cp:lastPrinted>
  <dcterms:created xsi:type="dcterms:W3CDTF">2017-11-05T20:24:00Z</dcterms:created>
  <dcterms:modified xsi:type="dcterms:W3CDTF">2025-06-07T12:38:00Z</dcterms:modified>
</cp:coreProperties>
</file>