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5ED3F"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Preface</w:t>
      </w:r>
    </w:p>
    <w:bookmarkStart w:id="0" w:name="Model_name"/>
    <w:p w14:paraId="2A6C6549" w14:textId="44D3D47F" w:rsidR="00695D62" w:rsidRDefault="004F6D81" w:rsidP="006E07E6">
      <w:r w:rsidRPr="004A6158">
        <w:fldChar w:fldCharType="begin"/>
      </w:r>
      <w:r w:rsidRPr="004A6158">
        <w:instrText xml:space="preserve"> FILLIN  "Model name?"  \* MERGEFORMAT </w:instrText>
      </w:r>
      <w:r w:rsidRPr="004A6158">
        <w:fldChar w:fldCharType="separate"/>
      </w:r>
      <w:r w:rsidR="00093CE8">
        <w:t>ModelUI</w:t>
      </w:r>
      <w:r w:rsidRPr="004A6158">
        <w:fldChar w:fldCharType="end"/>
      </w:r>
      <w:bookmarkEnd w:id="0"/>
      <w:r w:rsidRPr="004A6158">
        <w:t xml:space="preserve"> is a Matlab</w:t>
      </w:r>
      <w:r w:rsidRPr="004A6158">
        <w:rPr>
          <w:vertAlign w:val="superscript"/>
        </w:rPr>
        <w:t>TM</w:t>
      </w:r>
      <w:r w:rsidRPr="004A6158">
        <w:t xml:space="preserve"> App to </w:t>
      </w:r>
      <w:r>
        <w:t>demonstrate how to use</w:t>
      </w:r>
      <w:r w:rsidR="00B84F80">
        <w:t xml:space="preserve"> the </w:t>
      </w:r>
      <w:r w:rsidR="00B84F80" w:rsidRPr="00B84F80">
        <w:rPr>
          <w:i/>
          <w:iCs/>
        </w:rPr>
        <w:t>muitoolbox</w:t>
      </w:r>
      <w:r w:rsidR="00B84F80">
        <w:t xml:space="preserve"> to create bespoke </w:t>
      </w:r>
      <w:r w:rsidR="00096209" w:rsidRPr="00885FAB">
        <w:t>interface</w:t>
      </w:r>
      <w:r w:rsidR="00B84F80">
        <w:t>s</w:t>
      </w:r>
      <w:r w:rsidR="00096209" w:rsidRPr="00885FAB">
        <w:t xml:space="preserve"> for </w:t>
      </w:r>
      <w:r w:rsidR="00596AFE">
        <w:t xml:space="preserve">data analysis and </w:t>
      </w:r>
      <w:r w:rsidR="00096209" w:rsidRPr="00885FAB">
        <w:t xml:space="preserve">modelling applications that produce some combination of graphical </w:t>
      </w:r>
      <w:r w:rsidR="00650B02" w:rsidRPr="00885FAB">
        <w:t>and/</w:t>
      </w:r>
      <w:r w:rsidR="00096209" w:rsidRPr="00885FAB">
        <w:t xml:space="preserve">or </w:t>
      </w:r>
      <w:r w:rsidR="00D97BDB" w:rsidRPr="00885FAB">
        <w:t>time series</w:t>
      </w:r>
      <w:r w:rsidR="00096209" w:rsidRPr="00885FAB">
        <w:t xml:space="preserve"> outputs.</w:t>
      </w:r>
      <w:r w:rsidR="00956031" w:rsidRPr="00885FAB">
        <w:t xml:space="preserve"> The </w:t>
      </w:r>
      <w:r w:rsidR="00B84F80" w:rsidRPr="00B84F80">
        <w:rPr>
          <w:i/>
          <w:iCs/>
        </w:rPr>
        <w:t>muitoolbox</w:t>
      </w:r>
      <w:r w:rsidR="00956031" w:rsidRPr="00885FAB">
        <w:t xml:space="preserve"> is</w:t>
      </w:r>
      <w:r w:rsidR="00B84F80">
        <w:t xml:space="preserve"> designed</w:t>
      </w:r>
      <w:r w:rsidR="00956031" w:rsidRPr="00885FAB">
        <w:t xml:space="preserve"> to </w:t>
      </w:r>
      <w:r w:rsidR="00F14D80" w:rsidRPr="00885FAB">
        <w:t>enable the rapid prototyping of models by allowing the model developer to focus on the model, rather than</w:t>
      </w:r>
      <w:r w:rsidR="00D97BDB" w:rsidRPr="00885FAB">
        <w:t xml:space="preserve"> the </w:t>
      </w:r>
      <w:r w:rsidR="005C7102" w:rsidRPr="00885FAB">
        <w:t xml:space="preserve">functional or operational needs of the software package itself. </w:t>
      </w:r>
      <w:r w:rsidR="00F14D80" w:rsidRPr="00885FAB">
        <w:t xml:space="preserve"> </w:t>
      </w:r>
      <w:r w:rsidR="0025206A" w:rsidRPr="00885FAB">
        <w:t>To this end, the UI provides a standard interface with</w:t>
      </w:r>
      <w:r w:rsidR="00A5426C" w:rsidRPr="00885FAB">
        <w:t xml:space="preserve"> drop-down menus, tools to open and close files, keep track of model runs</w:t>
      </w:r>
      <w:r w:rsidR="009911AE" w:rsidRPr="00885FAB">
        <w:t>, provide a rapid means to implement model set-up and data import</w:t>
      </w:r>
      <w:r w:rsidR="0014684F">
        <w:t xml:space="preserve"> and</w:t>
      </w:r>
      <w:r w:rsidR="003E1D2A" w:rsidRPr="00885FAB">
        <w:t xml:space="preserve"> export</w:t>
      </w:r>
      <w:r w:rsidR="0014684F">
        <w:t xml:space="preserve">, derivation of new variables, </w:t>
      </w:r>
      <w:r w:rsidR="0013676F" w:rsidRPr="00885FAB">
        <w:t>and some basic plotting</w:t>
      </w:r>
      <w:r w:rsidR="0014684F">
        <w:t xml:space="preserve"> and statistical</w:t>
      </w:r>
      <w:r w:rsidR="0013676F" w:rsidRPr="00885FAB">
        <w:t xml:space="preserve"> tools. </w:t>
      </w:r>
      <w:r w:rsidR="001C6299" w:rsidRPr="00885FAB">
        <w:t xml:space="preserve">The </w:t>
      </w:r>
      <w:r w:rsidR="006A641D" w:rsidRPr="00885FAB">
        <w:t xml:space="preserve">ModelUI </w:t>
      </w:r>
      <w:r w:rsidR="001C6299" w:rsidRPr="00885FAB">
        <w:t xml:space="preserve">package </w:t>
      </w:r>
      <w:r w:rsidR="00B563BF">
        <w:t xml:space="preserve">includes </w:t>
      </w:r>
      <w:r w:rsidR="00B84F80">
        <w:t xml:space="preserve">three </w:t>
      </w:r>
      <w:r w:rsidR="00B563BF">
        <w:t>example models</w:t>
      </w:r>
      <w:r w:rsidR="00695D62">
        <w:t xml:space="preserve"> to </w:t>
      </w:r>
      <w:r w:rsidR="001C6299" w:rsidRPr="00885FAB">
        <w:t xml:space="preserve">illustrate how to </w:t>
      </w:r>
      <w:r w:rsidR="00B563BF">
        <w:t>create and modify the UI for different applications</w:t>
      </w:r>
      <w:r w:rsidR="00695D62">
        <w:t>.</w:t>
      </w:r>
      <w:r w:rsidR="00281E60">
        <w:t xml:space="preserve"> These include:</w:t>
      </w:r>
    </w:p>
    <w:p w14:paraId="0714E822" w14:textId="76A8507F" w:rsidR="00B563BF" w:rsidRDefault="00B563BF" w:rsidP="006E07E6">
      <w:proofErr w:type="spellStart"/>
      <w:r>
        <w:t>VerticalProfile</w:t>
      </w:r>
      <w:proofErr w:type="spellEnd"/>
      <w:r>
        <w:t xml:space="preserve"> to illustrate</w:t>
      </w:r>
      <w:r w:rsidR="00B84F80">
        <w:t xml:space="preserve"> the basic UI and</w:t>
      </w:r>
      <w:r>
        <w:t xml:space="preserve"> </w:t>
      </w:r>
      <w:r w:rsidR="00B84F80">
        <w:t xml:space="preserve">a simple model producing spatial </w:t>
      </w:r>
      <w:proofErr w:type="gramStart"/>
      <w:r w:rsidR="00B84F80">
        <w:t>data</w:t>
      </w:r>
      <w:proofErr w:type="gramEnd"/>
    </w:p>
    <w:p w14:paraId="50295BC5" w14:textId="0D971E0F" w:rsidR="00581461" w:rsidRDefault="00581461" w:rsidP="006E07E6">
      <w:proofErr w:type="spellStart"/>
      <w:r>
        <w:t>SimpleTide</w:t>
      </w:r>
      <w:proofErr w:type="spellEnd"/>
      <w:r>
        <w:t xml:space="preserve"> to illustrate </w:t>
      </w:r>
      <w:r w:rsidR="00B84F80">
        <w:t>handling timeseries data in a similar UI.</w:t>
      </w:r>
    </w:p>
    <w:p w14:paraId="66F10926" w14:textId="32281B13" w:rsidR="007376F3" w:rsidRDefault="007376F3" w:rsidP="006E07E6">
      <w:r>
        <w:t xml:space="preserve">Diffusion2D to illustrate </w:t>
      </w:r>
      <w:bookmarkStart w:id="1" w:name="_Hlk71990131"/>
      <w:r>
        <w:t>how to handle time plus 2 or 3 space dimensions</w:t>
      </w:r>
      <w:bookmarkEnd w:id="1"/>
      <w:r>
        <w:t>.</w:t>
      </w:r>
    </w:p>
    <w:p w14:paraId="60DD3E7F" w14:textId="77777777" w:rsidR="00581461" w:rsidRPr="00FD6A75" w:rsidRDefault="00581461" w:rsidP="006E07E6">
      <w:pPr>
        <w:rPr>
          <w:sz w:val="16"/>
          <w:szCs w:val="16"/>
        </w:rPr>
      </w:pPr>
    </w:p>
    <w:p w14:paraId="7F20BFEC" w14:textId="77777777" w:rsidR="006E07E6" w:rsidRP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Requirements</w:t>
      </w:r>
    </w:p>
    <w:p w14:paraId="266FBA0C" w14:textId="37666012" w:rsidR="006E07E6" w:rsidRDefault="00C840AE" w:rsidP="006E07E6">
      <w:r>
        <w:t>The model is written in Matlab</w:t>
      </w:r>
      <w:r w:rsidR="0005130C">
        <w:rPr>
          <w:vertAlign w:val="superscript"/>
        </w:rPr>
        <w:t>TM</w:t>
      </w:r>
      <w:r w:rsidR="006953DB">
        <w:t xml:space="preserve"> </w:t>
      </w:r>
      <w:r w:rsidR="00EB09BF">
        <w:t xml:space="preserve">and provided as Open Source code (issued under a </w:t>
      </w:r>
      <w:r w:rsidR="00EB09BF" w:rsidRPr="00AF21D8">
        <w:t>GNU General Public License</w:t>
      </w:r>
      <w:r w:rsidR="00EB09BF">
        <w:t>)</w:t>
      </w:r>
      <w:r w:rsidR="00D248E7">
        <w:t xml:space="preserve"> and runs under v2016b or later</w:t>
      </w:r>
      <w:r w:rsidR="00EB09BF">
        <w:t xml:space="preserve">. </w:t>
      </w:r>
      <w:bookmarkStart w:id="2" w:name="_Hlk67332722"/>
      <w:r w:rsidR="00B563BF">
        <w:t>ModelUI uses the muitoolbox and dstoolbox.</w:t>
      </w:r>
      <w:bookmarkEnd w:id="2"/>
    </w:p>
    <w:p w14:paraId="60E01D80" w14:textId="77777777" w:rsidR="000338FA" w:rsidRPr="00FD6A75" w:rsidRDefault="000338FA" w:rsidP="006E07E6">
      <w:pPr>
        <w:rPr>
          <w:sz w:val="16"/>
          <w:szCs w:val="16"/>
        </w:rPr>
      </w:pPr>
    </w:p>
    <w:p w14:paraId="274114D6" w14:textId="77777777" w:rsid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t>Resources</w:t>
      </w:r>
    </w:p>
    <w:p w14:paraId="7DE9C166" w14:textId="3E622762" w:rsidR="00871D63" w:rsidRDefault="00B563BF" w:rsidP="006E07E6">
      <w:bookmarkStart w:id="3" w:name="_Hlk503201940"/>
      <w:r>
        <w:t xml:space="preserve">The ModelUI App and two toolboxes (muitoolbox and dstoolbox) </w:t>
      </w:r>
      <w:r w:rsidRPr="00E81412">
        <w:t xml:space="preserve">can be downloaded from </w:t>
      </w:r>
      <w:hyperlink r:id="rId8" w:history="1">
        <w:r w:rsidRPr="00E81412">
          <w:rPr>
            <w:rStyle w:val="Hyperlink"/>
          </w:rPr>
          <w:t>www.coastalsea.uk</w:t>
        </w:r>
      </w:hyperlink>
      <w:r w:rsidRPr="00E81412">
        <w:t xml:space="preserve">. </w:t>
      </w:r>
      <w:bookmarkEnd w:id="3"/>
    </w:p>
    <w:p w14:paraId="3EBB02DF" w14:textId="77777777" w:rsidR="003D216C" w:rsidRPr="003D216C" w:rsidRDefault="003D216C" w:rsidP="003D216C">
      <w:r w:rsidRPr="003D216C">
        <w:rPr>
          <w:i/>
        </w:rPr>
        <w:t>Cite as</w:t>
      </w:r>
      <w:r w:rsidRPr="003D216C">
        <w:t>:</w:t>
      </w:r>
    </w:p>
    <w:p w14:paraId="276A0D3D" w14:textId="3BFD42B5" w:rsidR="003D216C" w:rsidRPr="003D216C" w:rsidRDefault="003D216C" w:rsidP="003D216C">
      <w:r w:rsidRPr="003D216C">
        <w:t xml:space="preserve">Townend, I.H., 2021, </w:t>
      </w:r>
      <w:r w:rsidR="00715EAF">
        <w:t>ModelUI</w:t>
      </w:r>
      <w:r w:rsidRPr="003D216C">
        <w:t xml:space="preserve"> manual, CoastalSEA, UK, pp</w:t>
      </w:r>
      <w:r>
        <w:t>26</w:t>
      </w:r>
      <w:r w:rsidRPr="003D216C">
        <w:t xml:space="preserve">, </w:t>
      </w:r>
      <w:hyperlink r:id="rId9" w:history="1">
        <w:r w:rsidRPr="003D216C">
          <w:rPr>
            <w:rStyle w:val="Hyperlink"/>
          </w:rPr>
          <w:t>www.coastalsea.uk</w:t>
        </w:r>
      </w:hyperlink>
      <w:r w:rsidRPr="003D216C">
        <w:t>.</w:t>
      </w:r>
    </w:p>
    <w:p w14:paraId="54D924FC" w14:textId="77777777" w:rsidR="00B563BF" w:rsidRPr="00B563BF" w:rsidRDefault="00B563BF" w:rsidP="006E07E6"/>
    <w:p w14:paraId="46C4E308" w14:textId="20A1D564" w:rsidR="007A6453" w:rsidRDefault="006E07E6" w:rsidP="00B403E0">
      <w:pPr>
        <w:rPr>
          <w:rFonts w:asciiTheme="majorHAnsi" w:eastAsiaTheme="majorEastAsia" w:hAnsiTheme="majorHAnsi" w:cstheme="majorBidi"/>
          <w:color w:val="0F4A7F" w:themeColor="text1"/>
          <w:sz w:val="32"/>
          <w:szCs w:val="32"/>
        </w:rPr>
      </w:pPr>
      <w:bookmarkStart w:id="4" w:name="_Hlk503199909"/>
      <w:r w:rsidRPr="006E07E6">
        <w:rPr>
          <w:rFonts w:asciiTheme="majorHAnsi" w:eastAsiaTheme="majorEastAsia" w:hAnsiTheme="majorHAnsi" w:cstheme="majorBidi"/>
          <w:color w:val="0F4A7F" w:themeColor="text1"/>
          <w:sz w:val="32"/>
          <w:szCs w:val="32"/>
        </w:rPr>
        <w:t>Bib</w:t>
      </w:r>
      <w:r w:rsidR="00B563BF">
        <w:rPr>
          <w:rFonts w:asciiTheme="majorHAnsi" w:eastAsiaTheme="majorEastAsia" w:hAnsiTheme="majorHAnsi" w:cstheme="majorBidi"/>
          <w:color w:val="0F4A7F" w:themeColor="text1"/>
          <w:sz w:val="32"/>
          <w:szCs w:val="32"/>
        </w:rPr>
        <w:t>l</w:t>
      </w:r>
      <w:r w:rsidRPr="006E07E6">
        <w:rPr>
          <w:rFonts w:asciiTheme="majorHAnsi" w:eastAsiaTheme="majorEastAsia" w:hAnsiTheme="majorHAnsi" w:cstheme="majorBidi"/>
          <w:color w:val="0F4A7F" w:themeColor="text1"/>
          <w:sz w:val="32"/>
          <w:szCs w:val="32"/>
        </w:rPr>
        <w:t>iography</w:t>
      </w:r>
    </w:p>
    <w:bookmarkEnd w:id="4"/>
    <w:p w14:paraId="3C221865" w14:textId="14CF39B2" w:rsidR="00B403E0" w:rsidRDefault="00904067" w:rsidP="00FE2387">
      <w:pPr>
        <w:rPr>
          <w:rStyle w:val="IntenseEmphasis"/>
          <w:i w:val="0"/>
          <w:color w:val="auto"/>
        </w:rPr>
      </w:pPr>
      <w:r w:rsidRPr="00FE2387">
        <w:rPr>
          <w:rStyle w:val="IntenseEmphasis"/>
          <w:i w:val="0"/>
          <w:color w:val="auto"/>
        </w:rPr>
        <w:t xml:space="preserve">The models </w:t>
      </w:r>
      <w:r w:rsidR="00FE2387">
        <w:rPr>
          <w:rStyle w:val="IntenseEmphasis"/>
          <w:i w:val="0"/>
          <w:color w:val="auto"/>
        </w:rPr>
        <w:t>used to illustrate the UI are based on standard published methods</w:t>
      </w:r>
      <w:r w:rsidR="001347E6">
        <w:rPr>
          <w:rStyle w:val="IntenseEmphasis"/>
          <w:i w:val="0"/>
          <w:color w:val="auto"/>
        </w:rPr>
        <w:t>, including</w:t>
      </w:r>
      <w:r w:rsidR="000B3064">
        <w:rPr>
          <w:rStyle w:val="IntenseEmphasis"/>
          <w:i w:val="0"/>
          <w:color w:val="auto"/>
        </w:rPr>
        <w:t>:</w:t>
      </w:r>
    </w:p>
    <w:p w14:paraId="313EAD44" w14:textId="77777777" w:rsidR="000B3064" w:rsidRPr="000B3064" w:rsidRDefault="000B3064" w:rsidP="000B3064">
      <w:pPr>
        <w:rPr>
          <w:rStyle w:val="IntenseEmphasis"/>
          <w:i w:val="0"/>
          <w:color w:val="auto"/>
        </w:rPr>
      </w:pPr>
      <w:proofErr w:type="spellStart"/>
      <w:r w:rsidRPr="000B3064">
        <w:rPr>
          <w:rStyle w:val="IntenseEmphasis"/>
          <w:i w:val="0"/>
          <w:color w:val="auto"/>
        </w:rPr>
        <w:t>Prandle</w:t>
      </w:r>
      <w:proofErr w:type="spellEnd"/>
      <w:r w:rsidRPr="000B3064">
        <w:rPr>
          <w:rStyle w:val="IntenseEmphasis"/>
          <w:i w:val="0"/>
          <w:color w:val="auto"/>
        </w:rPr>
        <w:t>, D., 1982. The vertical structure of tidal currents and other oscillatory flows. Continental Shelf Research, 1(2), 191-207.</w:t>
      </w:r>
    </w:p>
    <w:p w14:paraId="6456FDCC" w14:textId="40B88479" w:rsidR="006E4CA8" w:rsidRPr="006E4CA8" w:rsidRDefault="006E4CA8" w:rsidP="00FE2387">
      <w:pPr>
        <w:rPr>
          <w:rStyle w:val="IntenseEmphasis"/>
          <w:i w:val="0"/>
          <w:iCs w:val="0"/>
          <w:color w:val="auto"/>
        </w:rPr>
      </w:pPr>
      <w:r w:rsidRPr="000465F3">
        <w:t>Pugh D T, 1987, Tides, Surges and Mean Sea-level, John Wiley &amp; Sons.</w:t>
      </w:r>
    </w:p>
    <w:p w14:paraId="18CBC5CB" w14:textId="77777777" w:rsidR="006E4CA8" w:rsidRPr="00FD6A75" w:rsidRDefault="006E4CA8" w:rsidP="00FE2387">
      <w:pPr>
        <w:rPr>
          <w:rStyle w:val="IntenseEmphasis"/>
          <w:i w:val="0"/>
          <w:color w:val="auto"/>
          <w:sz w:val="16"/>
          <w:szCs w:val="16"/>
        </w:rPr>
      </w:pPr>
    </w:p>
    <w:p w14:paraId="351C6DDB" w14:textId="63DF361A" w:rsidR="00871D63" w:rsidRDefault="00871D63" w:rsidP="00871D63">
      <w:pPr>
        <w:rPr>
          <w:rFonts w:asciiTheme="majorHAnsi" w:eastAsiaTheme="majorEastAsia" w:hAnsiTheme="majorHAnsi" w:cstheme="majorBidi"/>
          <w:color w:val="0F4A7F" w:themeColor="text1"/>
          <w:sz w:val="32"/>
          <w:szCs w:val="32"/>
        </w:rPr>
      </w:pPr>
      <w:r>
        <w:rPr>
          <w:rFonts w:asciiTheme="majorHAnsi" w:eastAsiaTheme="majorEastAsia" w:hAnsiTheme="majorHAnsi" w:cstheme="majorBidi"/>
          <w:color w:val="0F4A7F" w:themeColor="text1"/>
          <w:sz w:val="32"/>
          <w:szCs w:val="32"/>
        </w:rPr>
        <w:t>Acknowledgements</w:t>
      </w:r>
    </w:p>
    <w:p w14:paraId="03732633" w14:textId="77777777" w:rsidR="00156B29" w:rsidRDefault="00871D63" w:rsidP="00FE2387">
      <w:pPr>
        <w:rPr>
          <w:rStyle w:val="IntenseEmphasis"/>
          <w:i w:val="0"/>
          <w:color w:val="auto"/>
        </w:rPr>
      </w:pPr>
      <w:r>
        <w:rPr>
          <w:rStyle w:val="IntenseEmphasis"/>
          <w:i w:val="0"/>
          <w:color w:val="auto"/>
        </w:rPr>
        <w:t xml:space="preserve">The Diffusion model is based </w:t>
      </w:r>
      <w:bookmarkStart w:id="5" w:name="_Hlk503200122"/>
      <w:r>
        <w:rPr>
          <w:rStyle w:val="IntenseEmphasis"/>
          <w:i w:val="0"/>
          <w:color w:val="auto"/>
        </w:rPr>
        <w:t>on the code to solve the 2-D diffusion equation developed by</w:t>
      </w:r>
      <w:r w:rsidRPr="00871D63">
        <w:rPr>
          <w:rStyle w:val="IntenseEmphasis"/>
          <w:i w:val="0"/>
          <w:color w:val="auto"/>
        </w:rPr>
        <w:t xml:space="preserve"> Suraj </w:t>
      </w:r>
      <w:proofErr w:type="spellStart"/>
      <w:r w:rsidRPr="00871D63">
        <w:rPr>
          <w:rStyle w:val="IntenseEmphasis"/>
          <w:i w:val="0"/>
          <w:color w:val="auto"/>
        </w:rPr>
        <w:t>Shanka</w:t>
      </w:r>
      <w:proofErr w:type="spellEnd"/>
      <w:r w:rsidRPr="00871D63">
        <w:rPr>
          <w:rStyle w:val="IntenseEmphasis"/>
          <w:i w:val="0"/>
          <w:color w:val="auto"/>
        </w:rPr>
        <w:t>, Copyright (c) 2012</w:t>
      </w:r>
      <w:r>
        <w:rPr>
          <w:rStyle w:val="IntenseEmphasis"/>
          <w:i w:val="0"/>
          <w:color w:val="auto"/>
        </w:rPr>
        <w:t xml:space="preserve"> and made available via the Matlab</w:t>
      </w:r>
      <w:r w:rsidR="00061551" w:rsidRPr="00061551">
        <w:rPr>
          <w:vertAlign w:val="superscript"/>
        </w:rPr>
        <w:t xml:space="preserve"> </w:t>
      </w:r>
      <w:r w:rsidR="00061551">
        <w:rPr>
          <w:vertAlign w:val="superscript"/>
        </w:rPr>
        <w:t>TM</w:t>
      </w:r>
      <w:r>
        <w:rPr>
          <w:rStyle w:val="IntenseEmphasis"/>
          <w:i w:val="0"/>
          <w:color w:val="auto"/>
        </w:rPr>
        <w:t xml:space="preserve"> Exchange Forum.</w:t>
      </w:r>
      <w:bookmarkEnd w:id="5"/>
      <w:r w:rsidR="00316BF3">
        <w:rPr>
          <w:rStyle w:val="IntenseEmphasis"/>
          <w:i w:val="0"/>
          <w:color w:val="auto"/>
        </w:rPr>
        <w:t xml:space="preserve"> </w:t>
      </w:r>
    </w:p>
    <w:p w14:paraId="27EDE856" w14:textId="7E0791D9" w:rsidR="000678BB" w:rsidRPr="00FE2387" w:rsidRDefault="00316BF3" w:rsidP="00FE2387">
      <w:pPr>
        <w:rPr>
          <w:rStyle w:val="IntenseEmphasis"/>
          <w:i w:val="0"/>
          <w:color w:val="auto"/>
        </w:rPr>
      </w:pPr>
      <w:r>
        <w:rPr>
          <w:rStyle w:val="IntenseEmphasis"/>
          <w:i w:val="0"/>
          <w:color w:val="auto"/>
        </w:rPr>
        <w:t>Testing undertaken by Tian Qi.</w:t>
      </w:r>
      <w:r w:rsidR="006E07E6" w:rsidRPr="00FE2387">
        <w:rPr>
          <w:rStyle w:val="IntenseEmphasis"/>
          <w:i w:val="0"/>
          <w:color w:val="auto"/>
        </w:rPr>
        <w:br w:type="page"/>
      </w:r>
    </w:p>
    <w:p w14:paraId="43211461" w14:textId="77777777" w:rsidR="006E07E6" w:rsidRPr="006E07E6" w:rsidRDefault="006E07E6" w:rsidP="006E07E6">
      <w:pPr>
        <w:rPr>
          <w:rFonts w:asciiTheme="majorHAnsi" w:eastAsiaTheme="majorEastAsia" w:hAnsiTheme="majorHAnsi" w:cstheme="majorBidi"/>
          <w:color w:val="0F4A7F" w:themeColor="text1"/>
          <w:sz w:val="32"/>
          <w:szCs w:val="32"/>
        </w:rPr>
      </w:pPr>
      <w:r w:rsidRPr="006E07E6">
        <w:rPr>
          <w:rFonts w:asciiTheme="majorHAnsi" w:eastAsiaTheme="majorEastAsia" w:hAnsiTheme="majorHAnsi" w:cstheme="majorBidi"/>
          <w:color w:val="0F4A7F" w:themeColor="text1"/>
          <w:sz w:val="32"/>
          <w:szCs w:val="32"/>
        </w:rPr>
        <w:lastRenderedPageBreak/>
        <w:t>Revision history</w:t>
      </w:r>
    </w:p>
    <w:tbl>
      <w:tblPr>
        <w:tblStyle w:val="GridTable4-Accent6"/>
        <w:tblW w:w="0" w:type="auto"/>
        <w:tblLayout w:type="fixed"/>
        <w:tblLook w:val="04A0" w:firstRow="1" w:lastRow="0" w:firstColumn="1" w:lastColumn="0" w:noHBand="0" w:noVBand="1"/>
      </w:tblPr>
      <w:tblGrid>
        <w:gridCol w:w="1273"/>
        <w:gridCol w:w="1274"/>
        <w:gridCol w:w="6513"/>
      </w:tblGrid>
      <w:tr w:rsidR="006E07E6" w14:paraId="60850D2F" w14:textId="77777777" w:rsidTr="000B30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6717AC52" w14:textId="77777777" w:rsidR="006E07E6" w:rsidRPr="00160590" w:rsidRDefault="006E07E6" w:rsidP="000B3064">
            <w:pPr>
              <w:spacing w:before="80"/>
              <w:jc w:val="center"/>
              <w:rPr>
                <w:color w:val="FFFFFE" w:themeColor="background2"/>
              </w:rPr>
            </w:pPr>
            <w:r w:rsidRPr="00160590">
              <w:rPr>
                <w:color w:val="FFFFFE" w:themeColor="background2"/>
              </w:rPr>
              <w:t>Version</w:t>
            </w:r>
          </w:p>
        </w:tc>
        <w:tc>
          <w:tcPr>
            <w:tcW w:w="1274" w:type="dxa"/>
          </w:tcPr>
          <w:p w14:paraId="123AB2E3" w14:textId="77777777" w:rsidR="006E07E6" w:rsidRPr="00160590" w:rsidRDefault="006E07E6" w:rsidP="000B3064">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Date</w:t>
            </w:r>
          </w:p>
        </w:tc>
        <w:tc>
          <w:tcPr>
            <w:tcW w:w="6513" w:type="dxa"/>
          </w:tcPr>
          <w:p w14:paraId="70ED73EC" w14:textId="77777777" w:rsidR="006E07E6" w:rsidRPr="00160590" w:rsidRDefault="006E07E6" w:rsidP="000B3064">
            <w:pPr>
              <w:spacing w:before="80"/>
              <w:jc w:val="center"/>
              <w:cnfStyle w:val="100000000000" w:firstRow="1" w:lastRow="0" w:firstColumn="0" w:lastColumn="0" w:oddVBand="0" w:evenVBand="0" w:oddHBand="0" w:evenHBand="0" w:firstRowFirstColumn="0" w:firstRowLastColumn="0" w:lastRowFirstColumn="0" w:lastRowLastColumn="0"/>
              <w:rPr>
                <w:color w:val="FFFFFE" w:themeColor="background2"/>
              </w:rPr>
            </w:pPr>
            <w:r w:rsidRPr="00160590">
              <w:rPr>
                <w:color w:val="FFFFFE" w:themeColor="background2"/>
              </w:rPr>
              <w:t>Changes</w:t>
            </w:r>
          </w:p>
        </w:tc>
      </w:tr>
      <w:tr w:rsidR="00150F22" w14:paraId="4FFB5ECA" w14:textId="77777777" w:rsidTr="000B3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7F9331B5" w14:textId="20F9C60C" w:rsidR="00150F22" w:rsidRPr="00150F22" w:rsidRDefault="00150F22" w:rsidP="003C0C94">
            <w:pPr>
              <w:snapToGrid w:val="0"/>
              <w:jc w:val="center"/>
              <w:rPr>
                <w:b w:val="0"/>
                <w:bCs w:val="0"/>
              </w:rPr>
            </w:pPr>
            <w:r>
              <w:rPr>
                <w:b w:val="0"/>
                <w:bCs w:val="0"/>
              </w:rPr>
              <w:t>3.0</w:t>
            </w:r>
          </w:p>
        </w:tc>
        <w:tc>
          <w:tcPr>
            <w:tcW w:w="1274" w:type="dxa"/>
          </w:tcPr>
          <w:p w14:paraId="4CE6E444" w14:textId="6E7875DA" w:rsidR="00150F22" w:rsidRDefault="00150F22" w:rsidP="003C0C94">
            <w:pPr>
              <w:snapToGrid w:val="0"/>
              <w:jc w:val="center"/>
              <w:cnfStyle w:val="000000100000" w:firstRow="0" w:lastRow="0" w:firstColumn="0" w:lastColumn="0" w:oddVBand="0" w:evenVBand="0" w:oddHBand="1" w:evenHBand="0" w:firstRowFirstColumn="0" w:firstRowLastColumn="0" w:lastRowFirstColumn="0" w:lastRowLastColumn="0"/>
            </w:pPr>
            <w:r>
              <w:t>May 2021</w:t>
            </w:r>
          </w:p>
        </w:tc>
        <w:tc>
          <w:tcPr>
            <w:tcW w:w="6513" w:type="dxa"/>
          </w:tcPr>
          <w:p w14:paraId="50CFD3C0" w14:textId="3EC265B0" w:rsidR="00150F22" w:rsidRDefault="00150F22" w:rsidP="003C0C94">
            <w:pPr>
              <w:snapToGrid w:val="0"/>
              <w:cnfStyle w:val="000000100000" w:firstRow="0" w:lastRow="0" w:firstColumn="0" w:lastColumn="0" w:oddVBand="0" w:evenVBand="0" w:oddHBand="1" w:evenHBand="0" w:firstRowFirstColumn="0" w:firstRowLastColumn="0" w:lastRowFirstColumn="0" w:lastRowLastColumn="0"/>
            </w:pPr>
            <w:r>
              <w:t>ModelUI packaged as a Matlab App and migrated to use muitoolbox and dstoolbox.</w:t>
            </w:r>
          </w:p>
        </w:tc>
      </w:tr>
      <w:tr w:rsidR="0014684F" w14:paraId="010EBC67" w14:textId="77777777" w:rsidTr="000B3064">
        <w:tc>
          <w:tcPr>
            <w:cnfStyle w:val="001000000000" w:firstRow="0" w:lastRow="0" w:firstColumn="1" w:lastColumn="0" w:oddVBand="0" w:evenVBand="0" w:oddHBand="0" w:evenHBand="0" w:firstRowFirstColumn="0" w:firstRowLastColumn="0" w:lastRowFirstColumn="0" w:lastRowLastColumn="0"/>
            <w:tcW w:w="1273" w:type="dxa"/>
          </w:tcPr>
          <w:p w14:paraId="3480BC2F" w14:textId="2736BB20" w:rsidR="0014684F" w:rsidRPr="0014684F" w:rsidRDefault="0014684F" w:rsidP="003C0C94">
            <w:pPr>
              <w:snapToGrid w:val="0"/>
              <w:jc w:val="center"/>
              <w:rPr>
                <w:b w:val="0"/>
                <w:bCs w:val="0"/>
              </w:rPr>
            </w:pPr>
            <w:r w:rsidRPr="0014684F">
              <w:rPr>
                <w:b w:val="0"/>
                <w:bCs w:val="0"/>
              </w:rPr>
              <w:t>2.1</w:t>
            </w:r>
          </w:p>
        </w:tc>
        <w:tc>
          <w:tcPr>
            <w:tcW w:w="1274" w:type="dxa"/>
          </w:tcPr>
          <w:p w14:paraId="49C03688" w14:textId="49FD8666" w:rsidR="0014684F" w:rsidRDefault="0014684F" w:rsidP="003C0C94">
            <w:pPr>
              <w:snapToGrid w:val="0"/>
              <w:jc w:val="center"/>
              <w:cnfStyle w:val="000000000000" w:firstRow="0" w:lastRow="0" w:firstColumn="0" w:lastColumn="0" w:oddVBand="0" w:evenVBand="0" w:oddHBand="0" w:evenHBand="0" w:firstRowFirstColumn="0" w:firstRowLastColumn="0" w:lastRowFirstColumn="0" w:lastRowLastColumn="0"/>
            </w:pPr>
            <w:r>
              <w:t>Dec. 2020</w:t>
            </w:r>
          </w:p>
        </w:tc>
        <w:tc>
          <w:tcPr>
            <w:tcW w:w="6513" w:type="dxa"/>
          </w:tcPr>
          <w:p w14:paraId="6DF8E8FA" w14:textId="78B4B2DA" w:rsidR="0014684F" w:rsidRDefault="00156B29" w:rsidP="003C0C94">
            <w:pPr>
              <w:snapToGrid w:val="0"/>
              <w:cnfStyle w:val="000000000000" w:firstRow="0" w:lastRow="0" w:firstColumn="0" w:lastColumn="0" w:oddVBand="0" w:evenVBand="0" w:oddHBand="0" w:evenHBand="0" w:firstRowFirstColumn="0" w:firstRowLastColumn="0" w:lastRowFirstColumn="0" w:lastRowLastColumn="0"/>
            </w:pPr>
            <w:r>
              <w:t>Help text added to function. Various bug fixes. Package core suite as a toolbox.</w:t>
            </w:r>
          </w:p>
        </w:tc>
      </w:tr>
      <w:tr w:rsidR="003C0C94" w14:paraId="5E568ED0" w14:textId="77777777" w:rsidTr="000B3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47E97138" w14:textId="53A588E2" w:rsidR="003C0C94" w:rsidRPr="001D02CB" w:rsidRDefault="00F53B62" w:rsidP="003C0C94">
            <w:pPr>
              <w:snapToGrid w:val="0"/>
              <w:jc w:val="center"/>
              <w:rPr>
                <w:b w:val="0"/>
              </w:rPr>
            </w:pPr>
            <w:r w:rsidRPr="001D02CB">
              <w:rPr>
                <w:b w:val="0"/>
              </w:rPr>
              <w:t>2.0</w:t>
            </w:r>
          </w:p>
        </w:tc>
        <w:tc>
          <w:tcPr>
            <w:tcW w:w="1274" w:type="dxa"/>
          </w:tcPr>
          <w:p w14:paraId="61A93A06" w14:textId="5BDC44E6" w:rsidR="003C0C94" w:rsidRDefault="00DF1655" w:rsidP="003C0C94">
            <w:pPr>
              <w:snapToGrid w:val="0"/>
              <w:jc w:val="center"/>
              <w:cnfStyle w:val="000000100000" w:firstRow="0" w:lastRow="0" w:firstColumn="0" w:lastColumn="0" w:oddVBand="0" w:evenVBand="0" w:oddHBand="1" w:evenHBand="0" w:firstRowFirstColumn="0" w:firstRowLastColumn="0" w:lastRowFirstColumn="0" w:lastRowLastColumn="0"/>
            </w:pPr>
            <w:r>
              <w:t>J</w:t>
            </w:r>
            <w:r w:rsidR="005D76A6">
              <w:t>u</w:t>
            </w:r>
            <w:r w:rsidR="00675589">
              <w:t>ly</w:t>
            </w:r>
            <w:r>
              <w:t xml:space="preserve"> </w:t>
            </w:r>
            <w:r w:rsidR="001D02CB">
              <w:t>2019</w:t>
            </w:r>
          </w:p>
        </w:tc>
        <w:tc>
          <w:tcPr>
            <w:tcW w:w="6513" w:type="dxa"/>
          </w:tcPr>
          <w:p w14:paraId="05F121BF" w14:textId="1A314111" w:rsidR="008C3128" w:rsidRDefault="00B95B20" w:rsidP="003C0C94">
            <w:pPr>
              <w:snapToGrid w:val="0"/>
              <w:cnfStyle w:val="000000100000" w:firstRow="0" w:lastRow="0" w:firstColumn="0" w:lastColumn="0" w:oddVBand="0" w:evenVBand="0" w:oddHBand="1" w:evenHBand="0" w:firstRowFirstColumn="0" w:firstRowLastColumn="0" w:lastRowFirstColumn="0" w:lastRowLastColumn="0"/>
            </w:pPr>
            <w:r>
              <w:t xml:space="preserve">Restructured </w:t>
            </w:r>
            <w:r w:rsidR="00D8275F">
              <w:t>UI, Data and Model classes to make Data and Models independent of class handles defined for a specific UI. This allows Data and Model classes to easily be used in any UI</w:t>
            </w:r>
            <w:r w:rsidR="00DF1655">
              <w:t>, or</w:t>
            </w:r>
            <w:r w:rsidR="00D8275F">
              <w:t xml:space="preserve"> for </w:t>
            </w:r>
            <w:r>
              <w:t xml:space="preserve">multiple models to be included within a </w:t>
            </w:r>
            <w:r w:rsidR="00DF1655">
              <w:t xml:space="preserve">single </w:t>
            </w:r>
            <w:r>
              <w:t>UI.</w:t>
            </w:r>
            <w:r w:rsidR="00D8275F">
              <w:t xml:space="preserve"> Unfortunately, this means that Classes developed for version 1.1 need to be updated (a relatively minor task) because they are no longer compatible. </w:t>
            </w:r>
          </w:p>
          <w:p w14:paraId="6E99F873" w14:textId="25DD2824" w:rsidR="008C3128" w:rsidRDefault="008C3128" w:rsidP="003C0C94">
            <w:pPr>
              <w:snapToGrid w:val="0"/>
              <w:cnfStyle w:val="000000100000" w:firstRow="0" w:lastRow="0" w:firstColumn="0" w:lastColumn="0" w:oddVBand="0" w:evenVBand="0" w:oddHBand="1" w:evenHBand="0" w:firstRowFirstColumn="0" w:firstRowLastColumn="0" w:lastRowFirstColumn="0" w:lastRowLastColumn="0"/>
            </w:pPr>
            <w:r>
              <w:t xml:space="preserve">All imported data sets and model outputs now inherit either </w:t>
            </w:r>
            <w:proofErr w:type="spellStart"/>
            <w:r>
              <w:t>TSDataSet</w:t>
            </w:r>
            <w:proofErr w:type="spellEnd"/>
            <w:r>
              <w:t xml:space="preserve"> for timeseries data and </w:t>
            </w:r>
            <w:proofErr w:type="spellStart"/>
            <w:r>
              <w:t>DSDataSet</w:t>
            </w:r>
            <w:proofErr w:type="spellEnd"/>
            <w:r>
              <w:t xml:space="preserve"> for table data. These super classes in turn inherit the generic functions in </w:t>
            </w:r>
            <w:proofErr w:type="spellStart"/>
            <w:r>
              <w:t>DataSet</w:t>
            </w:r>
            <w:proofErr w:type="spellEnd"/>
            <w:r>
              <w:t>. This allows data sets with different formats to be included in the same class (</w:t>
            </w:r>
            <w:proofErr w:type="gramStart"/>
            <w:r>
              <w:t>e.g.</w:t>
            </w:r>
            <w:proofErr w:type="gramEnd"/>
            <w:r>
              <w:t xml:space="preserve"> imported wave data with different variables and formats).</w:t>
            </w:r>
          </w:p>
          <w:p w14:paraId="2F4B3BED" w14:textId="4FABB4E1" w:rsidR="008C3128" w:rsidRDefault="008C3128" w:rsidP="003C0C94">
            <w:pPr>
              <w:snapToGrid w:val="0"/>
              <w:cnfStyle w:val="000000100000" w:firstRow="0" w:lastRow="0" w:firstColumn="0" w:lastColumn="0" w:oddVBand="0" w:evenVBand="0" w:oddHBand="1" w:evenHBand="0" w:firstRowFirstColumn="0" w:firstRowLastColumn="0" w:lastRowFirstColumn="0" w:lastRowLastColumn="0"/>
            </w:pPr>
            <w:r>
              <w:t>Added descriptive and timeseries statistics class (</w:t>
            </w:r>
            <w:proofErr w:type="spellStart"/>
            <w:r>
              <w:t>DataStats</w:t>
            </w:r>
            <w:proofErr w:type="spellEnd"/>
            <w:r>
              <w:t xml:space="preserve">) and range of functions (in </w:t>
            </w:r>
            <w:proofErr w:type="spellStart"/>
            <w:r>
              <w:t>MUIfunctions</w:t>
            </w:r>
            <w:proofErr w:type="spellEnd"/>
            <w:r>
              <w:t>) so that Statistical analysis can be included in the UI.</w:t>
            </w:r>
          </w:p>
          <w:p w14:paraId="7B15A99D" w14:textId="77777777" w:rsidR="003C0C94" w:rsidRDefault="003C0C94" w:rsidP="003C0C94">
            <w:pPr>
              <w:snapToGrid w:val="0"/>
              <w:cnfStyle w:val="000000100000" w:firstRow="0" w:lastRow="0" w:firstColumn="0" w:lastColumn="0" w:oddVBand="0" w:evenVBand="0" w:oddHBand="1" w:evenHBand="0" w:firstRowFirstColumn="0" w:firstRowLastColumn="0" w:lastRowFirstColumn="0" w:lastRowLastColumn="0"/>
            </w:pPr>
            <w:r>
              <w:t xml:space="preserve">Added panel to tabs in </w:t>
            </w:r>
            <w:proofErr w:type="spellStart"/>
            <w:r>
              <w:t>DataGUIinterface</w:t>
            </w:r>
            <w:proofErr w:type="spellEnd"/>
            <w:r>
              <w:t xml:space="preserve"> to improve </w:t>
            </w:r>
            <w:proofErr w:type="gramStart"/>
            <w:r>
              <w:t>behaviour</w:t>
            </w:r>
            <w:proofErr w:type="gramEnd"/>
          </w:p>
          <w:p w14:paraId="3423D95D" w14:textId="480041A0" w:rsidR="00157ABC" w:rsidRDefault="00157ABC" w:rsidP="003C0C94">
            <w:pPr>
              <w:snapToGrid w:val="0"/>
              <w:cnfStyle w:val="000000100000" w:firstRow="0" w:lastRow="0" w:firstColumn="0" w:lastColumn="0" w:oddVBand="0" w:evenVBand="0" w:oddHBand="1" w:evenHBand="0" w:firstRowFirstColumn="0" w:firstRowLastColumn="0" w:lastRowFirstColumn="0" w:lastRowLastColumn="0"/>
            </w:pPr>
            <w:r>
              <w:t xml:space="preserve">Improved behaviour when running multiple </w:t>
            </w:r>
            <w:r w:rsidR="001307F8">
              <w:t>UIs/Models</w:t>
            </w:r>
          </w:p>
        </w:tc>
      </w:tr>
      <w:tr w:rsidR="003C0C94" w14:paraId="6657B6CF" w14:textId="77777777" w:rsidTr="000B3064">
        <w:tc>
          <w:tcPr>
            <w:cnfStyle w:val="001000000000" w:firstRow="0" w:lastRow="0" w:firstColumn="1" w:lastColumn="0" w:oddVBand="0" w:evenVBand="0" w:oddHBand="0" w:evenHBand="0" w:firstRowFirstColumn="0" w:firstRowLastColumn="0" w:lastRowFirstColumn="0" w:lastRowLastColumn="0"/>
            <w:tcW w:w="1273" w:type="dxa"/>
          </w:tcPr>
          <w:p w14:paraId="6B57A601" w14:textId="70CFC4B9" w:rsidR="003C0C94" w:rsidRPr="00160590" w:rsidRDefault="003C0C94" w:rsidP="003C0C94">
            <w:pPr>
              <w:snapToGrid w:val="0"/>
              <w:jc w:val="center"/>
              <w:rPr>
                <w:b w:val="0"/>
              </w:rPr>
            </w:pPr>
            <w:r w:rsidRPr="00BB3256">
              <w:rPr>
                <w:b w:val="0"/>
              </w:rPr>
              <w:t>1.1</w:t>
            </w:r>
          </w:p>
        </w:tc>
        <w:tc>
          <w:tcPr>
            <w:tcW w:w="1274" w:type="dxa"/>
          </w:tcPr>
          <w:p w14:paraId="1C885DB7" w14:textId="6DBADF65" w:rsidR="003C0C94" w:rsidRPr="00160590" w:rsidRDefault="003C0C94" w:rsidP="003C0C94">
            <w:pPr>
              <w:snapToGrid w:val="0"/>
              <w:jc w:val="center"/>
              <w:cnfStyle w:val="000000000000" w:firstRow="0" w:lastRow="0" w:firstColumn="0" w:lastColumn="0" w:oddVBand="0" w:evenVBand="0" w:oddHBand="0" w:evenHBand="0" w:firstRowFirstColumn="0" w:firstRowLastColumn="0" w:lastRowFirstColumn="0" w:lastRowLastColumn="0"/>
            </w:pPr>
            <w:r w:rsidRPr="00884063">
              <w:t>June 2018</w:t>
            </w:r>
          </w:p>
        </w:tc>
        <w:tc>
          <w:tcPr>
            <w:tcW w:w="6513" w:type="dxa"/>
          </w:tcPr>
          <w:p w14:paraId="35191F00" w14:textId="77777777" w:rsidR="003C0C94" w:rsidRDefault="003C0C94" w:rsidP="003C0C94">
            <w:pPr>
              <w:snapToGrid w:val="0"/>
              <w:cnfStyle w:val="000000000000" w:firstRow="0" w:lastRow="0" w:firstColumn="0" w:lastColumn="0" w:oddVBand="0" w:evenVBand="0" w:oddHBand="0" w:evenHBand="0" w:firstRowFirstColumn="0" w:firstRowLastColumn="0" w:lastRowFirstColumn="0" w:lastRowLastColumn="0"/>
            </w:pPr>
            <w:r>
              <w:t xml:space="preserve">Minor corrections to improve cross-platform </w:t>
            </w:r>
            <w:proofErr w:type="gramStart"/>
            <w:r>
              <w:t>compatibility</w:t>
            </w:r>
            <w:proofErr w:type="gramEnd"/>
          </w:p>
          <w:p w14:paraId="1FC71FD7" w14:textId="77777777" w:rsidR="003C0C94" w:rsidRDefault="003C0C94" w:rsidP="003C0C94">
            <w:pPr>
              <w:snapToGrid w:val="0"/>
              <w:cnfStyle w:val="000000000000" w:firstRow="0" w:lastRow="0" w:firstColumn="0" w:lastColumn="0" w:oddVBand="0" w:evenVBand="0" w:oddHBand="0" w:evenHBand="0" w:firstRowFirstColumn="0" w:firstRowLastColumn="0" w:lastRowFirstColumn="0" w:lastRowLastColumn="0"/>
            </w:pPr>
            <w:r>
              <w:t>Fixed bugs when setting data ranges in Data GUIs and selecting data from a pop-up list.</w:t>
            </w:r>
          </w:p>
          <w:p w14:paraId="351D309B" w14:textId="77777777" w:rsidR="003C0C94" w:rsidRDefault="003C0C94" w:rsidP="003C0C94">
            <w:pPr>
              <w:snapToGrid w:val="0"/>
              <w:cnfStyle w:val="000000000000" w:firstRow="0" w:lastRow="0" w:firstColumn="0" w:lastColumn="0" w:oddVBand="0" w:evenVBand="0" w:oddHBand="0" w:evenHBand="0" w:firstRowFirstColumn="0" w:firstRowLastColumn="0" w:lastRowFirstColumn="0" w:lastRowLastColumn="0"/>
            </w:pPr>
            <w:r>
              <w:t xml:space="preserve">Improved plotting option selection for </w:t>
            </w:r>
            <w:proofErr w:type="spellStart"/>
            <w:r>
              <w:t>xyz</w:t>
            </w:r>
            <w:proofErr w:type="spellEnd"/>
            <w:r>
              <w:t xml:space="preserve"> data with no time </w:t>
            </w:r>
          </w:p>
          <w:p w14:paraId="367FF7F1" w14:textId="3BDE784F" w:rsidR="003C0C94" w:rsidRPr="00160590" w:rsidRDefault="003C0C94" w:rsidP="003C0C94">
            <w:pPr>
              <w:snapToGrid w:val="0"/>
              <w:cnfStyle w:val="000000000000" w:firstRow="0" w:lastRow="0" w:firstColumn="0" w:lastColumn="0" w:oddVBand="0" w:evenVBand="0" w:oddHBand="0" w:evenHBand="0" w:firstRowFirstColumn="0" w:firstRowLastColumn="0" w:lastRowFirstColumn="0" w:lastRowLastColumn="0"/>
            </w:pPr>
            <w:r>
              <w:t>Scenario selection added to control of Plot tab</w:t>
            </w:r>
          </w:p>
        </w:tc>
      </w:tr>
      <w:tr w:rsidR="003C0C94" w14:paraId="5E80D736" w14:textId="77777777" w:rsidTr="000B30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3" w:type="dxa"/>
          </w:tcPr>
          <w:p w14:paraId="264B7CC9" w14:textId="0A6E2EB0" w:rsidR="003C0C94" w:rsidRDefault="003C0C94" w:rsidP="003C0C94">
            <w:pPr>
              <w:snapToGrid w:val="0"/>
              <w:jc w:val="center"/>
              <w:rPr>
                <w:b w:val="0"/>
              </w:rPr>
            </w:pPr>
            <w:r>
              <w:rPr>
                <w:b w:val="0"/>
              </w:rPr>
              <w:t>1.0</w:t>
            </w:r>
          </w:p>
        </w:tc>
        <w:tc>
          <w:tcPr>
            <w:tcW w:w="1274" w:type="dxa"/>
          </w:tcPr>
          <w:p w14:paraId="38FEF8DF" w14:textId="154DEBB0" w:rsidR="003C0C94" w:rsidRDefault="003C0C94" w:rsidP="003C0C94">
            <w:pPr>
              <w:snapToGrid w:val="0"/>
              <w:jc w:val="center"/>
              <w:cnfStyle w:val="000000100000" w:firstRow="0" w:lastRow="0" w:firstColumn="0" w:lastColumn="0" w:oddVBand="0" w:evenVBand="0" w:oddHBand="1" w:evenHBand="0" w:firstRowFirstColumn="0" w:firstRowLastColumn="0" w:lastRowFirstColumn="0" w:lastRowLastColumn="0"/>
            </w:pPr>
            <w:r>
              <w:t>Mar 2018</w:t>
            </w:r>
          </w:p>
        </w:tc>
        <w:tc>
          <w:tcPr>
            <w:tcW w:w="6513" w:type="dxa"/>
          </w:tcPr>
          <w:p w14:paraId="289E5DCA" w14:textId="3B82EC51" w:rsidR="003C0C94" w:rsidRDefault="003C0C94" w:rsidP="003C0C94">
            <w:pPr>
              <w:snapToGrid w:val="0"/>
              <w:cnfStyle w:val="000000100000" w:firstRow="0" w:lastRow="0" w:firstColumn="0" w:lastColumn="0" w:oddVBand="0" w:evenVBand="0" w:oddHBand="1" w:evenHBand="0" w:firstRowFirstColumn="0" w:firstRowLastColumn="0" w:lastRowFirstColumn="0" w:lastRowLastColumn="0"/>
            </w:pPr>
            <w:r>
              <w:t>Full release with some updates to code but no changes to model structure or requirements.</w:t>
            </w:r>
          </w:p>
        </w:tc>
      </w:tr>
      <w:tr w:rsidR="003C0C94" w14:paraId="09C83BEC" w14:textId="77777777" w:rsidTr="000B3064">
        <w:tc>
          <w:tcPr>
            <w:cnfStyle w:val="001000000000" w:firstRow="0" w:lastRow="0" w:firstColumn="1" w:lastColumn="0" w:oddVBand="0" w:evenVBand="0" w:oddHBand="0" w:evenHBand="0" w:firstRowFirstColumn="0" w:firstRowLastColumn="0" w:lastRowFirstColumn="0" w:lastRowLastColumn="0"/>
            <w:tcW w:w="1273" w:type="dxa"/>
          </w:tcPr>
          <w:p w14:paraId="0EE9FB1F" w14:textId="694918E6" w:rsidR="003C0C94" w:rsidRPr="00BB3256" w:rsidRDefault="003C0C94" w:rsidP="003C0C94">
            <w:pPr>
              <w:snapToGrid w:val="0"/>
              <w:jc w:val="center"/>
              <w:rPr>
                <w:b w:val="0"/>
              </w:rPr>
            </w:pPr>
            <w:r>
              <w:rPr>
                <w:b w:val="0"/>
              </w:rPr>
              <w:t>0.1</w:t>
            </w:r>
          </w:p>
        </w:tc>
        <w:tc>
          <w:tcPr>
            <w:tcW w:w="1274" w:type="dxa"/>
          </w:tcPr>
          <w:p w14:paraId="41537DB3" w14:textId="344D105D" w:rsidR="003C0C94" w:rsidRPr="00BB3256" w:rsidRDefault="003C0C94" w:rsidP="003C0C94">
            <w:pPr>
              <w:snapToGrid w:val="0"/>
              <w:jc w:val="center"/>
              <w:cnfStyle w:val="000000000000" w:firstRow="0" w:lastRow="0" w:firstColumn="0" w:lastColumn="0" w:oddVBand="0" w:evenVBand="0" w:oddHBand="0" w:evenHBand="0" w:firstRowFirstColumn="0" w:firstRowLastColumn="0" w:lastRowFirstColumn="0" w:lastRowLastColumn="0"/>
            </w:pPr>
            <w:r>
              <w:t>Jan 2018</w:t>
            </w:r>
          </w:p>
        </w:tc>
        <w:tc>
          <w:tcPr>
            <w:tcW w:w="6513" w:type="dxa"/>
          </w:tcPr>
          <w:p w14:paraId="3B0A00AA" w14:textId="0B798D57" w:rsidR="003C0C94" w:rsidRPr="00BB3256" w:rsidRDefault="003C0C94" w:rsidP="003C0C94">
            <w:pPr>
              <w:snapToGrid w:val="0"/>
              <w:cnfStyle w:val="000000000000" w:firstRow="0" w:lastRow="0" w:firstColumn="0" w:lastColumn="0" w:oddVBand="0" w:evenVBand="0" w:oddHBand="0" w:evenHBand="0" w:firstRowFirstColumn="0" w:firstRowLastColumn="0" w:lastRowFirstColumn="0" w:lastRowLastColumn="0"/>
            </w:pPr>
            <w:r>
              <w:t>Preliminary release via www.coastalsea.uk</w:t>
            </w:r>
          </w:p>
        </w:tc>
      </w:tr>
    </w:tbl>
    <w:p w14:paraId="4E0D105F" w14:textId="77777777" w:rsidR="006E07E6" w:rsidRDefault="006E07E6" w:rsidP="00F069E3">
      <w:pPr>
        <w:rPr>
          <w:rStyle w:val="IntenseEmphasis"/>
          <w:i w:val="0"/>
        </w:rPr>
      </w:pPr>
    </w:p>
    <w:p w14:paraId="6639D8F0" w14:textId="77777777" w:rsidR="006E07E6" w:rsidRDefault="006E07E6" w:rsidP="00F069E3">
      <w:pPr>
        <w:rPr>
          <w:rStyle w:val="IntenseEmphasis"/>
          <w:i w:val="0"/>
        </w:rPr>
      </w:pPr>
      <w:r>
        <w:rPr>
          <w:rStyle w:val="IntenseEmphasis"/>
          <w:i w:val="0"/>
        </w:rPr>
        <w:br w:type="page"/>
      </w:r>
    </w:p>
    <w:sdt>
      <w:sdtPr>
        <w:rPr>
          <w:rFonts w:asciiTheme="minorHAnsi" w:eastAsiaTheme="minorEastAsia" w:hAnsiTheme="minorHAnsi" w:cstheme="minorBidi"/>
          <w:color w:val="auto"/>
          <w:sz w:val="22"/>
          <w:szCs w:val="22"/>
          <w:lang w:val="en-GB" w:eastAsia="zh-CN"/>
        </w:rPr>
        <w:id w:val="1775829655"/>
        <w:docPartObj>
          <w:docPartGallery w:val="Table of Contents"/>
          <w:docPartUnique/>
        </w:docPartObj>
      </w:sdtPr>
      <w:sdtEndPr>
        <w:rPr>
          <w:b/>
          <w:bCs/>
          <w:noProof/>
        </w:rPr>
      </w:sdtEndPr>
      <w:sdtContent>
        <w:p w14:paraId="54445384" w14:textId="77777777" w:rsidR="00197F5F" w:rsidRPr="00197F5F" w:rsidRDefault="00197F5F" w:rsidP="00197F5F">
          <w:pPr>
            <w:pStyle w:val="TOCHeading"/>
            <w:numPr>
              <w:ilvl w:val="0"/>
              <w:numId w:val="0"/>
            </w:numPr>
            <w:ind w:left="432"/>
            <w:rPr>
              <w:rStyle w:val="Heading1Char"/>
            </w:rPr>
          </w:pPr>
          <w:r w:rsidRPr="00197F5F">
            <w:rPr>
              <w:rStyle w:val="Heading1Char"/>
            </w:rPr>
            <w:t>Contents</w:t>
          </w:r>
        </w:p>
        <w:p w14:paraId="6D5B6E6F" w14:textId="1AD3CE38" w:rsidR="0083218A" w:rsidRDefault="00197F5F">
          <w:pPr>
            <w:pStyle w:val="TOC1"/>
            <w:rPr>
              <w:noProof/>
              <w:kern w:val="2"/>
              <w14:ligatures w14:val="standardContextual"/>
            </w:rPr>
          </w:pPr>
          <w:r>
            <w:fldChar w:fldCharType="begin"/>
          </w:r>
          <w:r>
            <w:instrText xml:space="preserve"> TOC \o "1-3" \h \z \u </w:instrText>
          </w:r>
          <w:r>
            <w:fldChar w:fldCharType="separate"/>
          </w:r>
          <w:hyperlink w:anchor="_Toc158307511" w:history="1">
            <w:r w:rsidR="0083218A" w:rsidRPr="00FC77E9">
              <w:rPr>
                <w:rStyle w:val="Hyperlink"/>
                <w:noProof/>
              </w:rPr>
              <w:t>1</w:t>
            </w:r>
            <w:r w:rsidR="0083218A">
              <w:rPr>
                <w:noProof/>
                <w:kern w:val="2"/>
                <w14:ligatures w14:val="standardContextual"/>
              </w:rPr>
              <w:tab/>
            </w:r>
            <w:r w:rsidR="0083218A" w:rsidRPr="00FC77E9">
              <w:rPr>
                <w:rStyle w:val="Hyperlink"/>
                <w:noProof/>
              </w:rPr>
              <w:t>Introduction</w:t>
            </w:r>
            <w:r w:rsidR="0083218A">
              <w:rPr>
                <w:noProof/>
                <w:webHidden/>
              </w:rPr>
              <w:tab/>
            </w:r>
            <w:r w:rsidR="0083218A">
              <w:rPr>
                <w:noProof/>
                <w:webHidden/>
              </w:rPr>
              <w:fldChar w:fldCharType="begin"/>
            </w:r>
            <w:r w:rsidR="0083218A">
              <w:rPr>
                <w:noProof/>
                <w:webHidden/>
              </w:rPr>
              <w:instrText xml:space="preserve"> PAGEREF _Toc158307511 \h </w:instrText>
            </w:r>
            <w:r w:rsidR="0083218A">
              <w:rPr>
                <w:noProof/>
                <w:webHidden/>
              </w:rPr>
            </w:r>
            <w:r w:rsidR="0083218A">
              <w:rPr>
                <w:noProof/>
                <w:webHidden/>
              </w:rPr>
              <w:fldChar w:fldCharType="separate"/>
            </w:r>
            <w:r w:rsidR="00C2218B">
              <w:rPr>
                <w:noProof/>
                <w:webHidden/>
              </w:rPr>
              <w:t>4</w:t>
            </w:r>
            <w:r w:rsidR="0083218A">
              <w:rPr>
                <w:noProof/>
                <w:webHidden/>
              </w:rPr>
              <w:fldChar w:fldCharType="end"/>
            </w:r>
          </w:hyperlink>
        </w:p>
        <w:p w14:paraId="67A881BF" w14:textId="420880F6" w:rsidR="0083218A" w:rsidRDefault="0083218A">
          <w:pPr>
            <w:pStyle w:val="TOC1"/>
            <w:rPr>
              <w:noProof/>
              <w:kern w:val="2"/>
              <w14:ligatures w14:val="standardContextual"/>
            </w:rPr>
          </w:pPr>
          <w:hyperlink w:anchor="_Toc158307512" w:history="1">
            <w:r w:rsidRPr="00FC77E9">
              <w:rPr>
                <w:rStyle w:val="Hyperlink"/>
                <w:noProof/>
              </w:rPr>
              <w:t>2</w:t>
            </w:r>
            <w:r>
              <w:rPr>
                <w:noProof/>
                <w:kern w:val="2"/>
                <w14:ligatures w14:val="standardContextual"/>
              </w:rPr>
              <w:tab/>
            </w:r>
            <w:r w:rsidRPr="00FC77E9">
              <w:rPr>
                <w:rStyle w:val="Hyperlink"/>
                <w:noProof/>
              </w:rPr>
              <w:t>Getting started</w:t>
            </w:r>
            <w:r>
              <w:rPr>
                <w:noProof/>
                <w:webHidden/>
              </w:rPr>
              <w:tab/>
            </w:r>
            <w:r>
              <w:rPr>
                <w:noProof/>
                <w:webHidden/>
              </w:rPr>
              <w:fldChar w:fldCharType="begin"/>
            </w:r>
            <w:r>
              <w:rPr>
                <w:noProof/>
                <w:webHidden/>
              </w:rPr>
              <w:instrText xml:space="preserve"> PAGEREF _Toc158307512 \h </w:instrText>
            </w:r>
            <w:r>
              <w:rPr>
                <w:noProof/>
                <w:webHidden/>
              </w:rPr>
            </w:r>
            <w:r>
              <w:rPr>
                <w:noProof/>
                <w:webHidden/>
              </w:rPr>
              <w:fldChar w:fldCharType="separate"/>
            </w:r>
            <w:r w:rsidR="00C2218B">
              <w:rPr>
                <w:noProof/>
                <w:webHidden/>
              </w:rPr>
              <w:t>5</w:t>
            </w:r>
            <w:r>
              <w:rPr>
                <w:noProof/>
                <w:webHidden/>
              </w:rPr>
              <w:fldChar w:fldCharType="end"/>
            </w:r>
          </w:hyperlink>
        </w:p>
        <w:p w14:paraId="46866C1B" w14:textId="7B3E8C26" w:rsidR="0083218A" w:rsidRDefault="0083218A">
          <w:pPr>
            <w:pStyle w:val="TOC2"/>
            <w:tabs>
              <w:tab w:val="left" w:pos="880"/>
              <w:tab w:val="right" w:leader="dot" w:pos="9060"/>
            </w:tabs>
            <w:rPr>
              <w:noProof/>
              <w:kern w:val="2"/>
              <w14:ligatures w14:val="standardContextual"/>
            </w:rPr>
          </w:pPr>
          <w:hyperlink w:anchor="_Toc158307513" w:history="1">
            <w:r w:rsidRPr="00FC77E9">
              <w:rPr>
                <w:rStyle w:val="Hyperlink"/>
                <w:noProof/>
              </w:rPr>
              <w:t>2.1</w:t>
            </w:r>
            <w:r>
              <w:rPr>
                <w:noProof/>
                <w:kern w:val="2"/>
                <w14:ligatures w14:val="standardContextual"/>
              </w:rPr>
              <w:tab/>
            </w:r>
            <w:r w:rsidRPr="00FC77E9">
              <w:rPr>
                <w:rStyle w:val="Hyperlink"/>
                <w:noProof/>
              </w:rPr>
              <w:t>Configuration</w:t>
            </w:r>
            <w:r>
              <w:rPr>
                <w:noProof/>
                <w:webHidden/>
              </w:rPr>
              <w:tab/>
            </w:r>
            <w:r>
              <w:rPr>
                <w:noProof/>
                <w:webHidden/>
              </w:rPr>
              <w:fldChar w:fldCharType="begin"/>
            </w:r>
            <w:r>
              <w:rPr>
                <w:noProof/>
                <w:webHidden/>
              </w:rPr>
              <w:instrText xml:space="preserve"> PAGEREF _Toc158307513 \h </w:instrText>
            </w:r>
            <w:r>
              <w:rPr>
                <w:noProof/>
                <w:webHidden/>
              </w:rPr>
            </w:r>
            <w:r>
              <w:rPr>
                <w:noProof/>
                <w:webHidden/>
              </w:rPr>
              <w:fldChar w:fldCharType="separate"/>
            </w:r>
            <w:r w:rsidR="00C2218B">
              <w:rPr>
                <w:noProof/>
                <w:webHidden/>
              </w:rPr>
              <w:t>5</w:t>
            </w:r>
            <w:r>
              <w:rPr>
                <w:noProof/>
                <w:webHidden/>
              </w:rPr>
              <w:fldChar w:fldCharType="end"/>
            </w:r>
          </w:hyperlink>
        </w:p>
        <w:p w14:paraId="2DEE1AFB" w14:textId="1B9C4169" w:rsidR="0083218A" w:rsidRDefault="0083218A">
          <w:pPr>
            <w:pStyle w:val="TOC3"/>
            <w:tabs>
              <w:tab w:val="left" w:pos="1320"/>
              <w:tab w:val="right" w:leader="dot" w:pos="9060"/>
            </w:tabs>
            <w:rPr>
              <w:noProof/>
              <w:kern w:val="2"/>
              <w14:ligatures w14:val="standardContextual"/>
            </w:rPr>
          </w:pPr>
          <w:hyperlink w:anchor="_Toc158307514" w:history="1">
            <w:r w:rsidRPr="00FC77E9">
              <w:rPr>
                <w:rStyle w:val="Hyperlink"/>
                <w:noProof/>
              </w:rPr>
              <w:t>2.1.1</w:t>
            </w:r>
            <w:r>
              <w:rPr>
                <w:noProof/>
                <w:kern w:val="2"/>
                <w14:ligatures w14:val="standardContextual"/>
              </w:rPr>
              <w:tab/>
            </w:r>
            <w:r w:rsidRPr="00FC77E9">
              <w:rPr>
                <w:rStyle w:val="Hyperlink"/>
                <w:noProof/>
              </w:rPr>
              <w:t>Installing the toolboxes</w:t>
            </w:r>
            <w:r>
              <w:rPr>
                <w:noProof/>
                <w:webHidden/>
              </w:rPr>
              <w:tab/>
            </w:r>
            <w:r>
              <w:rPr>
                <w:noProof/>
                <w:webHidden/>
              </w:rPr>
              <w:fldChar w:fldCharType="begin"/>
            </w:r>
            <w:r>
              <w:rPr>
                <w:noProof/>
                <w:webHidden/>
              </w:rPr>
              <w:instrText xml:space="preserve"> PAGEREF _Toc158307514 \h </w:instrText>
            </w:r>
            <w:r>
              <w:rPr>
                <w:noProof/>
                <w:webHidden/>
              </w:rPr>
            </w:r>
            <w:r>
              <w:rPr>
                <w:noProof/>
                <w:webHidden/>
              </w:rPr>
              <w:fldChar w:fldCharType="separate"/>
            </w:r>
            <w:r w:rsidR="00C2218B">
              <w:rPr>
                <w:noProof/>
                <w:webHidden/>
              </w:rPr>
              <w:t>5</w:t>
            </w:r>
            <w:r>
              <w:rPr>
                <w:noProof/>
                <w:webHidden/>
              </w:rPr>
              <w:fldChar w:fldCharType="end"/>
            </w:r>
          </w:hyperlink>
        </w:p>
        <w:p w14:paraId="228DDA7D" w14:textId="351DA741" w:rsidR="0083218A" w:rsidRDefault="0083218A">
          <w:pPr>
            <w:pStyle w:val="TOC3"/>
            <w:tabs>
              <w:tab w:val="left" w:pos="1320"/>
              <w:tab w:val="right" w:leader="dot" w:pos="9060"/>
            </w:tabs>
            <w:rPr>
              <w:noProof/>
              <w:kern w:val="2"/>
              <w14:ligatures w14:val="standardContextual"/>
            </w:rPr>
          </w:pPr>
          <w:hyperlink w:anchor="_Toc158307515" w:history="1">
            <w:r w:rsidRPr="00FC77E9">
              <w:rPr>
                <w:rStyle w:val="Hyperlink"/>
                <w:noProof/>
              </w:rPr>
              <w:t>2.1.2</w:t>
            </w:r>
            <w:r>
              <w:rPr>
                <w:noProof/>
                <w:kern w:val="2"/>
                <w14:ligatures w14:val="standardContextual"/>
              </w:rPr>
              <w:tab/>
            </w:r>
            <w:r w:rsidRPr="00FC77E9">
              <w:rPr>
                <w:rStyle w:val="Hyperlink"/>
                <w:noProof/>
              </w:rPr>
              <w:t>Installing the App</w:t>
            </w:r>
            <w:r>
              <w:rPr>
                <w:noProof/>
                <w:webHidden/>
              </w:rPr>
              <w:tab/>
            </w:r>
            <w:r>
              <w:rPr>
                <w:noProof/>
                <w:webHidden/>
              </w:rPr>
              <w:fldChar w:fldCharType="begin"/>
            </w:r>
            <w:r>
              <w:rPr>
                <w:noProof/>
                <w:webHidden/>
              </w:rPr>
              <w:instrText xml:space="preserve"> PAGEREF _Toc158307515 \h </w:instrText>
            </w:r>
            <w:r>
              <w:rPr>
                <w:noProof/>
                <w:webHidden/>
              </w:rPr>
            </w:r>
            <w:r>
              <w:rPr>
                <w:noProof/>
                <w:webHidden/>
              </w:rPr>
              <w:fldChar w:fldCharType="separate"/>
            </w:r>
            <w:r w:rsidR="00C2218B">
              <w:rPr>
                <w:noProof/>
                <w:webHidden/>
              </w:rPr>
              <w:t>5</w:t>
            </w:r>
            <w:r>
              <w:rPr>
                <w:noProof/>
                <w:webHidden/>
              </w:rPr>
              <w:fldChar w:fldCharType="end"/>
            </w:r>
          </w:hyperlink>
        </w:p>
        <w:p w14:paraId="3703B5F1" w14:textId="7D4A9994" w:rsidR="0083218A" w:rsidRDefault="0083218A">
          <w:pPr>
            <w:pStyle w:val="TOC2"/>
            <w:tabs>
              <w:tab w:val="left" w:pos="880"/>
              <w:tab w:val="right" w:leader="dot" w:pos="9060"/>
            </w:tabs>
            <w:rPr>
              <w:noProof/>
              <w:kern w:val="2"/>
              <w14:ligatures w14:val="standardContextual"/>
            </w:rPr>
          </w:pPr>
          <w:hyperlink w:anchor="_Toc158307516" w:history="1">
            <w:r w:rsidRPr="00FC77E9">
              <w:rPr>
                <w:rStyle w:val="Hyperlink"/>
                <w:noProof/>
              </w:rPr>
              <w:t>2.2</w:t>
            </w:r>
            <w:r>
              <w:rPr>
                <w:noProof/>
                <w:kern w:val="2"/>
                <w14:ligatures w14:val="standardContextual"/>
              </w:rPr>
              <w:tab/>
            </w:r>
            <w:r w:rsidRPr="00FC77E9">
              <w:rPr>
                <w:rStyle w:val="Hyperlink"/>
                <w:noProof/>
              </w:rPr>
              <w:t>Model Set-up</w:t>
            </w:r>
            <w:r>
              <w:rPr>
                <w:noProof/>
                <w:webHidden/>
              </w:rPr>
              <w:tab/>
            </w:r>
            <w:r>
              <w:rPr>
                <w:noProof/>
                <w:webHidden/>
              </w:rPr>
              <w:fldChar w:fldCharType="begin"/>
            </w:r>
            <w:r>
              <w:rPr>
                <w:noProof/>
                <w:webHidden/>
              </w:rPr>
              <w:instrText xml:space="preserve"> PAGEREF _Toc158307516 \h </w:instrText>
            </w:r>
            <w:r>
              <w:rPr>
                <w:noProof/>
                <w:webHidden/>
              </w:rPr>
            </w:r>
            <w:r>
              <w:rPr>
                <w:noProof/>
                <w:webHidden/>
              </w:rPr>
              <w:fldChar w:fldCharType="separate"/>
            </w:r>
            <w:r w:rsidR="00C2218B">
              <w:rPr>
                <w:noProof/>
                <w:webHidden/>
              </w:rPr>
              <w:t>5</w:t>
            </w:r>
            <w:r>
              <w:rPr>
                <w:noProof/>
                <w:webHidden/>
              </w:rPr>
              <w:fldChar w:fldCharType="end"/>
            </w:r>
          </w:hyperlink>
        </w:p>
        <w:p w14:paraId="2467B1CC" w14:textId="47D2A590" w:rsidR="0083218A" w:rsidRDefault="0083218A">
          <w:pPr>
            <w:pStyle w:val="TOC1"/>
            <w:rPr>
              <w:noProof/>
              <w:kern w:val="2"/>
              <w14:ligatures w14:val="standardContextual"/>
            </w:rPr>
          </w:pPr>
          <w:hyperlink w:anchor="_Toc158307517" w:history="1">
            <w:r w:rsidRPr="00FC77E9">
              <w:rPr>
                <w:rStyle w:val="Hyperlink"/>
                <w:noProof/>
              </w:rPr>
              <w:t>3</w:t>
            </w:r>
            <w:r>
              <w:rPr>
                <w:noProof/>
                <w:kern w:val="2"/>
                <w14:ligatures w14:val="standardContextual"/>
              </w:rPr>
              <w:tab/>
            </w:r>
            <w:r w:rsidRPr="00FC77E9">
              <w:rPr>
                <w:rStyle w:val="Hyperlink"/>
                <w:noProof/>
              </w:rPr>
              <w:t>Application Menus</w:t>
            </w:r>
            <w:r>
              <w:rPr>
                <w:noProof/>
                <w:webHidden/>
              </w:rPr>
              <w:tab/>
            </w:r>
            <w:r>
              <w:rPr>
                <w:noProof/>
                <w:webHidden/>
              </w:rPr>
              <w:fldChar w:fldCharType="begin"/>
            </w:r>
            <w:r>
              <w:rPr>
                <w:noProof/>
                <w:webHidden/>
              </w:rPr>
              <w:instrText xml:space="preserve"> PAGEREF _Toc158307517 \h </w:instrText>
            </w:r>
            <w:r>
              <w:rPr>
                <w:noProof/>
                <w:webHidden/>
              </w:rPr>
            </w:r>
            <w:r>
              <w:rPr>
                <w:noProof/>
                <w:webHidden/>
              </w:rPr>
              <w:fldChar w:fldCharType="separate"/>
            </w:r>
            <w:r w:rsidR="00C2218B">
              <w:rPr>
                <w:noProof/>
                <w:webHidden/>
              </w:rPr>
              <w:t>6</w:t>
            </w:r>
            <w:r>
              <w:rPr>
                <w:noProof/>
                <w:webHidden/>
              </w:rPr>
              <w:fldChar w:fldCharType="end"/>
            </w:r>
          </w:hyperlink>
        </w:p>
        <w:p w14:paraId="391CB162" w14:textId="181FB5B1" w:rsidR="0083218A" w:rsidRDefault="0083218A">
          <w:pPr>
            <w:pStyle w:val="TOC2"/>
            <w:tabs>
              <w:tab w:val="left" w:pos="880"/>
              <w:tab w:val="right" w:leader="dot" w:pos="9060"/>
            </w:tabs>
            <w:rPr>
              <w:noProof/>
              <w:kern w:val="2"/>
              <w14:ligatures w14:val="standardContextual"/>
            </w:rPr>
          </w:pPr>
          <w:hyperlink w:anchor="_Toc158307518" w:history="1">
            <w:r w:rsidRPr="00FC77E9">
              <w:rPr>
                <w:rStyle w:val="Hyperlink"/>
                <w:noProof/>
              </w:rPr>
              <w:t>3.1</w:t>
            </w:r>
            <w:r>
              <w:rPr>
                <w:noProof/>
                <w:kern w:val="2"/>
                <w14:ligatures w14:val="standardContextual"/>
              </w:rPr>
              <w:tab/>
            </w:r>
            <w:r w:rsidRPr="00FC77E9">
              <w:rPr>
                <w:rStyle w:val="Hyperlink"/>
                <w:noProof/>
              </w:rPr>
              <w:t>File</w:t>
            </w:r>
            <w:r>
              <w:rPr>
                <w:noProof/>
                <w:webHidden/>
              </w:rPr>
              <w:tab/>
            </w:r>
            <w:r>
              <w:rPr>
                <w:noProof/>
                <w:webHidden/>
              </w:rPr>
              <w:fldChar w:fldCharType="begin"/>
            </w:r>
            <w:r>
              <w:rPr>
                <w:noProof/>
                <w:webHidden/>
              </w:rPr>
              <w:instrText xml:space="preserve"> PAGEREF _Toc158307518 \h </w:instrText>
            </w:r>
            <w:r>
              <w:rPr>
                <w:noProof/>
                <w:webHidden/>
              </w:rPr>
            </w:r>
            <w:r>
              <w:rPr>
                <w:noProof/>
                <w:webHidden/>
              </w:rPr>
              <w:fldChar w:fldCharType="separate"/>
            </w:r>
            <w:r w:rsidR="00C2218B">
              <w:rPr>
                <w:noProof/>
                <w:webHidden/>
              </w:rPr>
              <w:t>6</w:t>
            </w:r>
            <w:r>
              <w:rPr>
                <w:noProof/>
                <w:webHidden/>
              </w:rPr>
              <w:fldChar w:fldCharType="end"/>
            </w:r>
          </w:hyperlink>
        </w:p>
        <w:p w14:paraId="1CCDC103" w14:textId="33C78387" w:rsidR="0083218A" w:rsidRDefault="0083218A">
          <w:pPr>
            <w:pStyle w:val="TOC2"/>
            <w:tabs>
              <w:tab w:val="left" w:pos="880"/>
              <w:tab w:val="right" w:leader="dot" w:pos="9060"/>
            </w:tabs>
            <w:rPr>
              <w:noProof/>
              <w:kern w:val="2"/>
              <w14:ligatures w14:val="standardContextual"/>
            </w:rPr>
          </w:pPr>
          <w:hyperlink w:anchor="_Toc158307519" w:history="1">
            <w:r w:rsidRPr="00FC77E9">
              <w:rPr>
                <w:rStyle w:val="Hyperlink"/>
                <w:noProof/>
              </w:rPr>
              <w:t>3.2</w:t>
            </w:r>
            <w:r>
              <w:rPr>
                <w:noProof/>
                <w:kern w:val="2"/>
                <w14:ligatures w14:val="standardContextual"/>
              </w:rPr>
              <w:tab/>
            </w:r>
            <w:r w:rsidRPr="00FC77E9">
              <w:rPr>
                <w:rStyle w:val="Hyperlink"/>
                <w:noProof/>
              </w:rPr>
              <w:t>Tools</w:t>
            </w:r>
            <w:r>
              <w:rPr>
                <w:noProof/>
                <w:webHidden/>
              </w:rPr>
              <w:tab/>
            </w:r>
            <w:r>
              <w:rPr>
                <w:noProof/>
                <w:webHidden/>
              </w:rPr>
              <w:fldChar w:fldCharType="begin"/>
            </w:r>
            <w:r>
              <w:rPr>
                <w:noProof/>
                <w:webHidden/>
              </w:rPr>
              <w:instrText xml:space="preserve"> PAGEREF _Toc158307519 \h </w:instrText>
            </w:r>
            <w:r>
              <w:rPr>
                <w:noProof/>
                <w:webHidden/>
              </w:rPr>
            </w:r>
            <w:r>
              <w:rPr>
                <w:noProof/>
                <w:webHidden/>
              </w:rPr>
              <w:fldChar w:fldCharType="separate"/>
            </w:r>
            <w:r w:rsidR="00C2218B">
              <w:rPr>
                <w:noProof/>
                <w:webHidden/>
              </w:rPr>
              <w:t>6</w:t>
            </w:r>
            <w:r>
              <w:rPr>
                <w:noProof/>
                <w:webHidden/>
              </w:rPr>
              <w:fldChar w:fldCharType="end"/>
            </w:r>
          </w:hyperlink>
        </w:p>
        <w:p w14:paraId="1C7263B6" w14:textId="1011C892" w:rsidR="0083218A" w:rsidRDefault="0083218A">
          <w:pPr>
            <w:pStyle w:val="TOC2"/>
            <w:tabs>
              <w:tab w:val="left" w:pos="880"/>
              <w:tab w:val="right" w:leader="dot" w:pos="9060"/>
            </w:tabs>
            <w:rPr>
              <w:noProof/>
              <w:kern w:val="2"/>
              <w14:ligatures w14:val="standardContextual"/>
            </w:rPr>
          </w:pPr>
          <w:hyperlink w:anchor="_Toc158307520" w:history="1">
            <w:r w:rsidRPr="00FC77E9">
              <w:rPr>
                <w:rStyle w:val="Hyperlink"/>
                <w:noProof/>
              </w:rPr>
              <w:t>3.3</w:t>
            </w:r>
            <w:r>
              <w:rPr>
                <w:noProof/>
                <w:kern w:val="2"/>
                <w14:ligatures w14:val="standardContextual"/>
              </w:rPr>
              <w:tab/>
            </w:r>
            <w:r w:rsidRPr="00FC77E9">
              <w:rPr>
                <w:rStyle w:val="Hyperlink"/>
                <w:noProof/>
              </w:rPr>
              <w:t>Project</w:t>
            </w:r>
            <w:r>
              <w:rPr>
                <w:noProof/>
                <w:webHidden/>
              </w:rPr>
              <w:tab/>
            </w:r>
            <w:r>
              <w:rPr>
                <w:noProof/>
                <w:webHidden/>
              </w:rPr>
              <w:fldChar w:fldCharType="begin"/>
            </w:r>
            <w:r>
              <w:rPr>
                <w:noProof/>
                <w:webHidden/>
              </w:rPr>
              <w:instrText xml:space="preserve"> PAGEREF _Toc158307520 \h </w:instrText>
            </w:r>
            <w:r>
              <w:rPr>
                <w:noProof/>
                <w:webHidden/>
              </w:rPr>
            </w:r>
            <w:r>
              <w:rPr>
                <w:noProof/>
                <w:webHidden/>
              </w:rPr>
              <w:fldChar w:fldCharType="separate"/>
            </w:r>
            <w:r w:rsidR="00C2218B">
              <w:rPr>
                <w:noProof/>
                <w:webHidden/>
              </w:rPr>
              <w:t>6</w:t>
            </w:r>
            <w:r>
              <w:rPr>
                <w:noProof/>
                <w:webHidden/>
              </w:rPr>
              <w:fldChar w:fldCharType="end"/>
            </w:r>
          </w:hyperlink>
        </w:p>
        <w:p w14:paraId="6B680BDD" w14:textId="0E4F30C0" w:rsidR="0083218A" w:rsidRDefault="0083218A">
          <w:pPr>
            <w:pStyle w:val="TOC2"/>
            <w:tabs>
              <w:tab w:val="left" w:pos="880"/>
              <w:tab w:val="right" w:leader="dot" w:pos="9060"/>
            </w:tabs>
            <w:rPr>
              <w:noProof/>
              <w:kern w:val="2"/>
              <w14:ligatures w14:val="standardContextual"/>
            </w:rPr>
          </w:pPr>
          <w:hyperlink w:anchor="_Toc158307521" w:history="1">
            <w:r w:rsidRPr="00FC77E9">
              <w:rPr>
                <w:rStyle w:val="Hyperlink"/>
                <w:noProof/>
              </w:rPr>
              <w:t>3.4</w:t>
            </w:r>
            <w:r>
              <w:rPr>
                <w:noProof/>
                <w:kern w:val="2"/>
                <w14:ligatures w14:val="standardContextual"/>
              </w:rPr>
              <w:tab/>
            </w:r>
            <w:r w:rsidRPr="00FC77E9">
              <w:rPr>
                <w:rStyle w:val="Hyperlink"/>
                <w:noProof/>
              </w:rPr>
              <w:t>Setup</w:t>
            </w:r>
            <w:r>
              <w:rPr>
                <w:noProof/>
                <w:webHidden/>
              </w:rPr>
              <w:tab/>
            </w:r>
            <w:r>
              <w:rPr>
                <w:noProof/>
                <w:webHidden/>
              </w:rPr>
              <w:fldChar w:fldCharType="begin"/>
            </w:r>
            <w:r>
              <w:rPr>
                <w:noProof/>
                <w:webHidden/>
              </w:rPr>
              <w:instrText xml:space="preserve"> PAGEREF _Toc158307521 \h </w:instrText>
            </w:r>
            <w:r>
              <w:rPr>
                <w:noProof/>
                <w:webHidden/>
              </w:rPr>
            </w:r>
            <w:r>
              <w:rPr>
                <w:noProof/>
                <w:webHidden/>
              </w:rPr>
              <w:fldChar w:fldCharType="separate"/>
            </w:r>
            <w:r w:rsidR="00C2218B">
              <w:rPr>
                <w:noProof/>
                <w:webHidden/>
              </w:rPr>
              <w:t>7</w:t>
            </w:r>
            <w:r>
              <w:rPr>
                <w:noProof/>
                <w:webHidden/>
              </w:rPr>
              <w:fldChar w:fldCharType="end"/>
            </w:r>
          </w:hyperlink>
        </w:p>
        <w:p w14:paraId="119C19D2" w14:textId="250698BE" w:rsidR="0083218A" w:rsidRDefault="0083218A">
          <w:pPr>
            <w:pStyle w:val="TOC2"/>
            <w:tabs>
              <w:tab w:val="left" w:pos="880"/>
              <w:tab w:val="right" w:leader="dot" w:pos="9060"/>
            </w:tabs>
            <w:rPr>
              <w:noProof/>
              <w:kern w:val="2"/>
              <w14:ligatures w14:val="standardContextual"/>
            </w:rPr>
          </w:pPr>
          <w:hyperlink w:anchor="_Toc158307522" w:history="1">
            <w:r w:rsidRPr="00FC77E9">
              <w:rPr>
                <w:rStyle w:val="Hyperlink"/>
                <w:noProof/>
              </w:rPr>
              <w:t>3.5</w:t>
            </w:r>
            <w:r>
              <w:rPr>
                <w:noProof/>
                <w:kern w:val="2"/>
                <w14:ligatures w14:val="standardContextual"/>
              </w:rPr>
              <w:tab/>
            </w:r>
            <w:r w:rsidRPr="00FC77E9">
              <w:rPr>
                <w:rStyle w:val="Hyperlink"/>
                <w:noProof/>
              </w:rPr>
              <w:t>Run</w:t>
            </w:r>
            <w:r>
              <w:rPr>
                <w:noProof/>
                <w:webHidden/>
              </w:rPr>
              <w:tab/>
            </w:r>
            <w:r>
              <w:rPr>
                <w:noProof/>
                <w:webHidden/>
              </w:rPr>
              <w:fldChar w:fldCharType="begin"/>
            </w:r>
            <w:r>
              <w:rPr>
                <w:noProof/>
                <w:webHidden/>
              </w:rPr>
              <w:instrText xml:space="preserve"> PAGEREF _Toc158307522 \h </w:instrText>
            </w:r>
            <w:r>
              <w:rPr>
                <w:noProof/>
                <w:webHidden/>
              </w:rPr>
            </w:r>
            <w:r>
              <w:rPr>
                <w:noProof/>
                <w:webHidden/>
              </w:rPr>
              <w:fldChar w:fldCharType="separate"/>
            </w:r>
            <w:r w:rsidR="00C2218B">
              <w:rPr>
                <w:noProof/>
                <w:webHidden/>
              </w:rPr>
              <w:t>7</w:t>
            </w:r>
            <w:r>
              <w:rPr>
                <w:noProof/>
                <w:webHidden/>
              </w:rPr>
              <w:fldChar w:fldCharType="end"/>
            </w:r>
          </w:hyperlink>
        </w:p>
        <w:p w14:paraId="2C973C92" w14:textId="710A7140" w:rsidR="0083218A" w:rsidRDefault="0083218A">
          <w:pPr>
            <w:pStyle w:val="TOC2"/>
            <w:tabs>
              <w:tab w:val="left" w:pos="880"/>
              <w:tab w:val="right" w:leader="dot" w:pos="9060"/>
            </w:tabs>
            <w:rPr>
              <w:noProof/>
              <w:kern w:val="2"/>
              <w14:ligatures w14:val="standardContextual"/>
            </w:rPr>
          </w:pPr>
          <w:hyperlink w:anchor="_Toc158307523" w:history="1">
            <w:r w:rsidRPr="00FC77E9">
              <w:rPr>
                <w:rStyle w:val="Hyperlink"/>
                <w:noProof/>
              </w:rPr>
              <w:t>3.6</w:t>
            </w:r>
            <w:r>
              <w:rPr>
                <w:noProof/>
                <w:kern w:val="2"/>
                <w14:ligatures w14:val="standardContextual"/>
              </w:rPr>
              <w:tab/>
            </w:r>
            <w:r w:rsidRPr="00FC77E9">
              <w:rPr>
                <w:rStyle w:val="Hyperlink"/>
                <w:noProof/>
              </w:rPr>
              <w:t>Analysis</w:t>
            </w:r>
            <w:r>
              <w:rPr>
                <w:noProof/>
                <w:webHidden/>
              </w:rPr>
              <w:tab/>
            </w:r>
            <w:r>
              <w:rPr>
                <w:noProof/>
                <w:webHidden/>
              </w:rPr>
              <w:fldChar w:fldCharType="begin"/>
            </w:r>
            <w:r>
              <w:rPr>
                <w:noProof/>
                <w:webHidden/>
              </w:rPr>
              <w:instrText xml:space="preserve"> PAGEREF _Toc158307523 \h </w:instrText>
            </w:r>
            <w:r>
              <w:rPr>
                <w:noProof/>
                <w:webHidden/>
              </w:rPr>
            </w:r>
            <w:r>
              <w:rPr>
                <w:noProof/>
                <w:webHidden/>
              </w:rPr>
              <w:fldChar w:fldCharType="separate"/>
            </w:r>
            <w:r w:rsidR="00C2218B">
              <w:rPr>
                <w:noProof/>
                <w:webHidden/>
              </w:rPr>
              <w:t>8</w:t>
            </w:r>
            <w:r>
              <w:rPr>
                <w:noProof/>
                <w:webHidden/>
              </w:rPr>
              <w:fldChar w:fldCharType="end"/>
            </w:r>
          </w:hyperlink>
        </w:p>
        <w:p w14:paraId="40FB781E" w14:textId="1245C8ED" w:rsidR="0083218A" w:rsidRDefault="0083218A">
          <w:pPr>
            <w:pStyle w:val="TOC3"/>
            <w:tabs>
              <w:tab w:val="left" w:pos="1320"/>
              <w:tab w:val="right" w:leader="dot" w:pos="9060"/>
            </w:tabs>
            <w:rPr>
              <w:noProof/>
              <w:kern w:val="2"/>
              <w14:ligatures w14:val="standardContextual"/>
            </w:rPr>
          </w:pPr>
          <w:hyperlink w:anchor="_Toc158307524" w:history="1">
            <w:r w:rsidRPr="00FC77E9">
              <w:rPr>
                <w:rStyle w:val="Hyperlink"/>
                <w:noProof/>
              </w:rPr>
              <w:t>3.6.1</w:t>
            </w:r>
            <w:r>
              <w:rPr>
                <w:noProof/>
                <w:kern w:val="2"/>
                <w14:ligatures w14:val="standardContextual"/>
              </w:rPr>
              <w:tab/>
            </w:r>
            <w:r w:rsidRPr="00FC77E9">
              <w:rPr>
                <w:rStyle w:val="Hyperlink"/>
                <w:noProof/>
              </w:rPr>
              <w:t>Plotting</w:t>
            </w:r>
            <w:r>
              <w:rPr>
                <w:noProof/>
                <w:webHidden/>
              </w:rPr>
              <w:tab/>
            </w:r>
            <w:r>
              <w:rPr>
                <w:noProof/>
                <w:webHidden/>
              </w:rPr>
              <w:fldChar w:fldCharType="begin"/>
            </w:r>
            <w:r>
              <w:rPr>
                <w:noProof/>
                <w:webHidden/>
              </w:rPr>
              <w:instrText xml:space="preserve"> PAGEREF _Toc158307524 \h </w:instrText>
            </w:r>
            <w:r>
              <w:rPr>
                <w:noProof/>
                <w:webHidden/>
              </w:rPr>
            </w:r>
            <w:r>
              <w:rPr>
                <w:noProof/>
                <w:webHidden/>
              </w:rPr>
              <w:fldChar w:fldCharType="separate"/>
            </w:r>
            <w:r w:rsidR="00C2218B">
              <w:rPr>
                <w:noProof/>
                <w:webHidden/>
              </w:rPr>
              <w:t>9</w:t>
            </w:r>
            <w:r>
              <w:rPr>
                <w:noProof/>
                <w:webHidden/>
              </w:rPr>
              <w:fldChar w:fldCharType="end"/>
            </w:r>
          </w:hyperlink>
        </w:p>
        <w:p w14:paraId="0A3BF0E4" w14:textId="396DFA23" w:rsidR="0083218A" w:rsidRDefault="0083218A">
          <w:pPr>
            <w:pStyle w:val="TOC3"/>
            <w:tabs>
              <w:tab w:val="left" w:pos="1320"/>
              <w:tab w:val="right" w:leader="dot" w:pos="9060"/>
            </w:tabs>
            <w:rPr>
              <w:noProof/>
              <w:kern w:val="2"/>
              <w14:ligatures w14:val="standardContextual"/>
            </w:rPr>
          </w:pPr>
          <w:hyperlink w:anchor="_Toc158307525" w:history="1">
            <w:r w:rsidRPr="00FC77E9">
              <w:rPr>
                <w:rStyle w:val="Hyperlink"/>
                <w:noProof/>
              </w:rPr>
              <w:t>3.6.2</w:t>
            </w:r>
            <w:r>
              <w:rPr>
                <w:noProof/>
                <w:kern w:val="2"/>
                <w14:ligatures w14:val="standardContextual"/>
              </w:rPr>
              <w:tab/>
            </w:r>
            <w:r w:rsidRPr="00FC77E9">
              <w:rPr>
                <w:rStyle w:val="Hyperlink"/>
                <w:noProof/>
              </w:rPr>
              <w:t>Statistics</w:t>
            </w:r>
            <w:r>
              <w:rPr>
                <w:noProof/>
                <w:webHidden/>
              </w:rPr>
              <w:tab/>
            </w:r>
            <w:r>
              <w:rPr>
                <w:noProof/>
                <w:webHidden/>
              </w:rPr>
              <w:fldChar w:fldCharType="begin"/>
            </w:r>
            <w:r>
              <w:rPr>
                <w:noProof/>
                <w:webHidden/>
              </w:rPr>
              <w:instrText xml:space="preserve"> PAGEREF _Toc158307525 \h </w:instrText>
            </w:r>
            <w:r>
              <w:rPr>
                <w:noProof/>
                <w:webHidden/>
              </w:rPr>
            </w:r>
            <w:r>
              <w:rPr>
                <w:noProof/>
                <w:webHidden/>
              </w:rPr>
              <w:fldChar w:fldCharType="separate"/>
            </w:r>
            <w:r w:rsidR="00C2218B">
              <w:rPr>
                <w:noProof/>
                <w:webHidden/>
              </w:rPr>
              <w:t>11</w:t>
            </w:r>
            <w:r>
              <w:rPr>
                <w:noProof/>
                <w:webHidden/>
              </w:rPr>
              <w:fldChar w:fldCharType="end"/>
            </w:r>
          </w:hyperlink>
        </w:p>
        <w:p w14:paraId="38951413" w14:textId="6B9B2483" w:rsidR="0083218A" w:rsidRDefault="0083218A">
          <w:pPr>
            <w:pStyle w:val="TOC2"/>
            <w:tabs>
              <w:tab w:val="left" w:pos="880"/>
              <w:tab w:val="right" w:leader="dot" w:pos="9060"/>
            </w:tabs>
            <w:rPr>
              <w:noProof/>
              <w:kern w:val="2"/>
              <w14:ligatures w14:val="standardContextual"/>
            </w:rPr>
          </w:pPr>
          <w:hyperlink w:anchor="_Toc158307526" w:history="1">
            <w:r w:rsidRPr="00FC77E9">
              <w:rPr>
                <w:rStyle w:val="Hyperlink"/>
                <w:noProof/>
              </w:rPr>
              <w:t>3.7</w:t>
            </w:r>
            <w:r>
              <w:rPr>
                <w:noProof/>
                <w:kern w:val="2"/>
                <w14:ligatures w14:val="standardContextual"/>
              </w:rPr>
              <w:tab/>
            </w:r>
            <w:r w:rsidRPr="00FC77E9">
              <w:rPr>
                <w:rStyle w:val="Hyperlink"/>
                <w:noProof/>
              </w:rPr>
              <w:t>Help</w:t>
            </w:r>
            <w:r>
              <w:rPr>
                <w:noProof/>
                <w:webHidden/>
              </w:rPr>
              <w:tab/>
            </w:r>
            <w:r>
              <w:rPr>
                <w:noProof/>
                <w:webHidden/>
              </w:rPr>
              <w:fldChar w:fldCharType="begin"/>
            </w:r>
            <w:r>
              <w:rPr>
                <w:noProof/>
                <w:webHidden/>
              </w:rPr>
              <w:instrText xml:space="preserve"> PAGEREF _Toc158307526 \h </w:instrText>
            </w:r>
            <w:r>
              <w:rPr>
                <w:noProof/>
                <w:webHidden/>
              </w:rPr>
            </w:r>
            <w:r>
              <w:rPr>
                <w:noProof/>
                <w:webHidden/>
              </w:rPr>
              <w:fldChar w:fldCharType="separate"/>
            </w:r>
            <w:r w:rsidR="00C2218B">
              <w:rPr>
                <w:noProof/>
                <w:webHidden/>
              </w:rPr>
              <w:t>12</w:t>
            </w:r>
            <w:r>
              <w:rPr>
                <w:noProof/>
                <w:webHidden/>
              </w:rPr>
              <w:fldChar w:fldCharType="end"/>
            </w:r>
          </w:hyperlink>
        </w:p>
        <w:p w14:paraId="4A2FEE0D" w14:textId="2C07CFD8" w:rsidR="0083218A" w:rsidRDefault="0083218A">
          <w:pPr>
            <w:pStyle w:val="TOC2"/>
            <w:tabs>
              <w:tab w:val="left" w:pos="880"/>
              <w:tab w:val="right" w:leader="dot" w:pos="9060"/>
            </w:tabs>
            <w:rPr>
              <w:noProof/>
              <w:kern w:val="2"/>
              <w14:ligatures w14:val="standardContextual"/>
            </w:rPr>
          </w:pPr>
          <w:hyperlink w:anchor="_Toc158307527" w:history="1">
            <w:r w:rsidRPr="00FC77E9">
              <w:rPr>
                <w:rStyle w:val="Hyperlink"/>
                <w:noProof/>
              </w:rPr>
              <w:t>3.8</w:t>
            </w:r>
            <w:r>
              <w:rPr>
                <w:noProof/>
                <w:kern w:val="2"/>
                <w14:ligatures w14:val="standardContextual"/>
              </w:rPr>
              <w:tab/>
            </w:r>
            <w:r w:rsidRPr="00FC77E9">
              <w:rPr>
                <w:rStyle w:val="Hyperlink"/>
                <w:noProof/>
              </w:rPr>
              <w:t>Tabs</w:t>
            </w:r>
            <w:r>
              <w:rPr>
                <w:noProof/>
                <w:webHidden/>
              </w:rPr>
              <w:tab/>
            </w:r>
            <w:r>
              <w:rPr>
                <w:noProof/>
                <w:webHidden/>
              </w:rPr>
              <w:fldChar w:fldCharType="begin"/>
            </w:r>
            <w:r>
              <w:rPr>
                <w:noProof/>
                <w:webHidden/>
              </w:rPr>
              <w:instrText xml:space="preserve"> PAGEREF _Toc158307527 \h </w:instrText>
            </w:r>
            <w:r>
              <w:rPr>
                <w:noProof/>
                <w:webHidden/>
              </w:rPr>
            </w:r>
            <w:r>
              <w:rPr>
                <w:noProof/>
                <w:webHidden/>
              </w:rPr>
              <w:fldChar w:fldCharType="separate"/>
            </w:r>
            <w:r w:rsidR="00C2218B">
              <w:rPr>
                <w:noProof/>
                <w:webHidden/>
              </w:rPr>
              <w:t>12</w:t>
            </w:r>
            <w:r>
              <w:rPr>
                <w:noProof/>
                <w:webHidden/>
              </w:rPr>
              <w:fldChar w:fldCharType="end"/>
            </w:r>
          </w:hyperlink>
        </w:p>
        <w:p w14:paraId="2BCC37B3" w14:textId="73A5D717" w:rsidR="0083218A" w:rsidRDefault="0083218A">
          <w:pPr>
            <w:pStyle w:val="TOC2"/>
            <w:tabs>
              <w:tab w:val="left" w:pos="880"/>
              <w:tab w:val="right" w:leader="dot" w:pos="9060"/>
            </w:tabs>
            <w:rPr>
              <w:noProof/>
              <w:kern w:val="2"/>
              <w14:ligatures w14:val="standardContextual"/>
            </w:rPr>
          </w:pPr>
          <w:hyperlink w:anchor="_Toc158307528" w:history="1">
            <w:r w:rsidRPr="00FC77E9">
              <w:rPr>
                <w:rStyle w:val="Hyperlink"/>
                <w:noProof/>
              </w:rPr>
              <w:t>3.9</w:t>
            </w:r>
            <w:r>
              <w:rPr>
                <w:noProof/>
                <w:kern w:val="2"/>
                <w14:ligatures w14:val="standardContextual"/>
              </w:rPr>
              <w:tab/>
            </w:r>
            <w:r w:rsidRPr="00FC77E9">
              <w:rPr>
                <w:rStyle w:val="Hyperlink"/>
                <w:noProof/>
              </w:rPr>
              <w:t>UI Data Selection</w:t>
            </w:r>
            <w:r>
              <w:rPr>
                <w:noProof/>
                <w:webHidden/>
              </w:rPr>
              <w:tab/>
            </w:r>
            <w:r>
              <w:rPr>
                <w:noProof/>
                <w:webHidden/>
              </w:rPr>
              <w:fldChar w:fldCharType="begin"/>
            </w:r>
            <w:r>
              <w:rPr>
                <w:noProof/>
                <w:webHidden/>
              </w:rPr>
              <w:instrText xml:space="preserve"> PAGEREF _Toc158307528 \h </w:instrText>
            </w:r>
            <w:r>
              <w:rPr>
                <w:noProof/>
                <w:webHidden/>
              </w:rPr>
            </w:r>
            <w:r>
              <w:rPr>
                <w:noProof/>
                <w:webHidden/>
              </w:rPr>
              <w:fldChar w:fldCharType="separate"/>
            </w:r>
            <w:r w:rsidR="00C2218B">
              <w:rPr>
                <w:noProof/>
                <w:webHidden/>
              </w:rPr>
              <w:t>12</w:t>
            </w:r>
            <w:r>
              <w:rPr>
                <w:noProof/>
                <w:webHidden/>
              </w:rPr>
              <w:fldChar w:fldCharType="end"/>
            </w:r>
          </w:hyperlink>
        </w:p>
        <w:p w14:paraId="548192BC" w14:textId="04D37154" w:rsidR="0083218A" w:rsidRDefault="0083218A">
          <w:pPr>
            <w:pStyle w:val="TOC2"/>
            <w:tabs>
              <w:tab w:val="left" w:pos="880"/>
              <w:tab w:val="right" w:leader="dot" w:pos="9060"/>
            </w:tabs>
            <w:rPr>
              <w:noProof/>
              <w:kern w:val="2"/>
              <w14:ligatures w14:val="standardContextual"/>
            </w:rPr>
          </w:pPr>
          <w:hyperlink w:anchor="_Toc158307529" w:history="1">
            <w:r w:rsidRPr="00FC77E9">
              <w:rPr>
                <w:rStyle w:val="Hyperlink"/>
                <w:noProof/>
              </w:rPr>
              <w:t>3.10</w:t>
            </w:r>
            <w:r>
              <w:rPr>
                <w:noProof/>
                <w:kern w:val="2"/>
                <w14:ligatures w14:val="standardContextual"/>
              </w:rPr>
              <w:tab/>
            </w:r>
            <w:r w:rsidRPr="00FC77E9">
              <w:rPr>
                <w:rStyle w:val="Hyperlink"/>
                <w:noProof/>
              </w:rPr>
              <w:t>Accessing data from the Command Window</w:t>
            </w:r>
            <w:r>
              <w:rPr>
                <w:noProof/>
                <w:webHidden/>
              </w:rPr>
              <w:tab/>
            </w:r>
            <w:r>
              <w:rPr>
                <w:noProof/>
                <w:webHidden/>
              </w:rPr>
              <w:fldChar w:fldCharType="begin"/>
            </w:r>
            <w:r>
              <w:rPr>
                <w:noProof/>
                <w:webHidden/>
              </w:rPr>
              <w:instrText xml:space="preserve"> PAGEREF _Toc158307529 \h </w:instrText>
            </w:r>
            <w:r>
              <w:rPr>
                <w:noProof/>
                <w:webHidden/>
              </w:rPr>
            </w:r>
            <w:r>
              <w:rPr>
                <w:noProof/>
                <w:webHidden/>
              </w:rPr>
              <w:fldChar w:fldCharType="separate"/>
            </w:r>
            <w:r w:rsidR="00C2218B">
              <w:rPr>
                <w:noProof/>
                <w:webHidden/>
              </w:rPr>
              <w:t>13</w:t>
            </w:r>
            <w:r>
              <w:rPr>
                <w:noProof/>
                <w:webHidden/>
              </w:rPr>
              <w:fldChar w:fldCharType="end"/>
            </w:r>
          </w:hyperlink>
        </w:p>
        <w:p w14:paraId="09E725CB" w14:textId="64D1E0AA" w:rsidR="0083218A" w:rsidRDefault="0083218A">
          <w:pPr>
            <w:pStyle w:val="TOC1"/>
            <w:rPr>
              <w:noProof/>
              <w:kern w:val="2"/>
              <w14:ligatures w14:val="standardContextual"/>
            </w:rPr>
          </w:pPr>
          <w:hyperlink w:anchor="_Toc158307530" w:history="1">
            <w:r w:rsidRPr="00FC77E9">
              <w:rPr>
                <w:rStyle w:val="Hyperlink"/>
                <w:noProof/>
              </w:rPr>
              <w:t>4</w:t>
            </w:r>
            <w:r>
              <w:rPr>
                <w:noProof/>
                <w:kern w:val="2"/>
                <w14:ligatures w14:val="standardContextual"/>
              </w:rPr>
              <w:tab/>
            </w:r>
            <w:r w:rsidRPr="00FC77E9">
              <w:rPr>
                <w:rStyle w:val="Hyperlink"/>
                <w:noProof/>
              </w:rPr>
              <w:t>Demonstration models</w:t>
            </w:r>
            <w:r>
              <w:rPr>
                <w:noProof/>
                <w:webHidden/>
              </w:rPr>
              <w:tab/>
            </w:r>
            <w:r>
              <w:rPr>
                <w:noProof/>
                <w:webHidden/>
              </w:rPr>
              <w:fldChar w:fldCharType="begin"/>
            </w:r>
            <w:r>
              <w:rPr>
                <w:noProof/>
                <w:webHidden/>
              </w:rPr>
              <w:instrText xml:space="preserve"> PAGEREF _Toc158307530 \h </w:instrText>
            </w:r>
            <w:r>
              <w:rPr>
                <w:noProof/>
                <w:webHidden/>
              </w:rPr>
            </w:r>
            <w:r>
              <w:rPr>
                <w:noProof/>
                <w:webHidden/>
              </w:rPr>
              <w:fldChar w:fldCharType="separate"/>
            </w:r>
            <w:r w:rsidR="00C2218B">
              <w:rPr>
                <w:noProof/>
                <w:webHidden/>
              </w:rPr>
              <w:t>15</w:t>
            </w:r>
            <w:r>
              <w:rPr>
                <w:noProof/>
                <w:webHidden/>
              </w:rPr>
              <w:fldChar w:fldCharType="end"/>
            </w:r>
          </w:hyperlink>
        </w:p>
        <w:p w14:paraId="03A19B04" w14:textId="647F1B42" w:rsidR="0083218A" w:rsidRDefault="0083218A">
          <w:pPr>
            <w:pStyle w:val="TOC2"/>
            <w:tabs>
              <w:tab w:val="left" w:pos="880"/>
              <w:tab w:val="right" w:leader="dot" w:pos="9060"/>
            </w:tabs>
            <w:rPr>
              <w:noProof/>
              <w:kern w:val="2"/>
              <w14:ligatures w14:val="standardContextual"/>
            </w:rPr>
          </w:pPr>
          <w:hyperlink w:anchor="_Toc158307531" w:history="1">
            <w:r w:rsidRPr="00FC77E9">
              <w:rPr>
                <w:rStyle w:val="Hyperlink"/>
                <w:noProof/>
              </w:rPr>
              <w:t>4.1</w:t>
            </w:r>
            <w:r>
              <w:rPr>
                <w:noProof/>
                <w:kern w:val="2"/>
                <w14:ligatures w14:val="standardContextual"/>
              </w:rPr>
              <w:tab/>
            </w:r>
            <w:r w:rsidRPr="00FC77E9">
              <w:rPr>
                <w:rStyle w:val="Hyperlink"/>
                <w:noProof/>
              </w:rPr>
              <w:t>Vertical Tidal Current Profile</w:t>
            </w:r>
            <w:r>
              <w:rPr>
                <w:noProof/>
                <w:webHidden/>
              </w:rPr>
              <w:tab/>
            </w:r>
            <w:r>
              <w:rPr>
                <w:noProof/>
                <w:webHidden/>
              </w:rPr>
              <w:fldChar w:fldCharType="begin"/>
            </w:r>
            <w:r>
              <w:rPr>
                <w:noProof/>
                <w:webHidden/>
              </w:rPr>
              <w:instrText xml:space="preserve"> PAGEREF _Toc158307531 \h </w:instrText>
            </w:r>
            <w:r>
              <w:rPr>
                <w:noProof/>
                <w:webHidden/>
              </w:rPr>
            </w:r>
            <w:r>
              <w:rPr>
                <w:noProof/>
                <w:webHidden/>
              </w:rPr>
              <w:fldChar w:fldCharType="separate"/>
            </w:r>
            <w:r w:rsidR="00C2218B">
              <w:rPr>
                <w:noProof/>
                <w:webHidden/>
              </w:rPr>
              <w:t>15</w:t>
            </w:r>
            <w:r>
              <w:rPr>
                <w:noProof/>
                <w:webHidden/>
              </w:rPr>
              <w:fldChar w:fldCharType="end"/>
            </w:r>
          </w:hyperlink>
        </w:p>
        <w:p w14:paraId="69C499C1" w14:textId="3B25E6D3" w:rsidR="0083218A" w:rsidRDefault="0083218A">
          <w:pPr>
            <w:pStyle w:val="TOC3"/>
            <w:tabs>
              <w:tab w:val="left" w:pos="1320"/>
              <w:tab w:val="right" w:leader="dot" w:pos="9060"/>
            </w:tabs>
            <w:rPr>
              <w:noProof/>
              <w:kern w:val="2"/>
              <w14:ligatures w14:val="standardContextual"/>
            </w:rPr>
          </w:pPr>
          <w:hyperlink w:anchor="_Toc158307532" w:history="1">
            <w:r w:rsidRPr="00FC77E9">
              <w:rPr>
                <w:rStyle w:val="Hyperlink"/>
                <w:noProof/>
              </w:rPr>
              <w:t>4.1.1</w:t>
            </w:r>
            <w:r>
              <w:rPr>
                <w:noProof/>
                <w:kern w:val="2"/>
                <w14:ligatures w14:val="standardContextual"/>
              </w:rPr>
              <w:tab/>
            </w:r>
            <w:r w:rsidRPr="00FC77E9">
              <w:rPr>
                <w:rStyle w:val="Hyperlink"/>
                <w:noProof/>
              </w:rPr>
              <w:t>Workflow to Run Model</w:t>
            </w:r>
            <w:r>
              <w:rPr>
                <w:noProof/>
                <w:webHidden/>
              </w:rPr>
              <w:tab/>
            </w:r>
            <w:r>
              <w:rPr>
                <w:noProof/>
                <w:webHidden/>
              </w:rPr>
              <w:fldChar w:fldCharType="begin"/>
            </w:r>
            <w:r>
              <w:rPr>
                <w:noProof/>
                <w:webHidden/>
              </w:rPr>
              <w:instrText xml:space="preserve"> PAGEREF _Toc158307532 \h </w:instrText>
            </w:r>
            <w:r>
              <w:rPr>
                <w:noProof/>
                <w:webHidden/>
              </w:rPr>
            </w:r>
            <w:r>
              <w:rPr>
                <w:noProof/>
                <w:webHidden/>
              </w:rPr>
              <w:fldChar w:fldCharType="separate"/>
            </w:r>
            <w:r w:rsidR="00C2218B">
              <w:rPr>
                <w:noProof/>
                <w:webHidden/>
              </w:rPr>
              <w:t>15</w:t>
            </w:r>
            <w:r>
              <w:rPr>
                <w:noProof/>
                <w:webHidden/>
              </w:rPr>
              <w:fldChar w:fldCharType="end"/>
            </w:r>
          </w:hyperlink>
        </w:p>
        <w:p w14:paraId="364B6EE2" w14:textId="18AFAC92" w:rsidR="0083218A" w:rsidRDefault="0083218A">
          <w:pPr>
            <w:pStyle w:val="TOC3"/>
            <w:tabs>
              <w:tab w:val="left" w:pos="1320"/>
              <w:tab w:val="right" w:leader="dot" w:pos="9060"/>
            </w:tabs>
            <w:rPr>
              <w:noProof/>
              <w:kern w:val="2"/>
              <w14:ligatures w14:val="standardContextual"/>
            </w:rPr>
          </w:pPr>
          <w:hyperlink w:anchor="_Toc158307533" w:history="1">
            <w:r w:rsidRPr="00FC77E9">
              <w:rPr>
                <w:rStyle w:val="Hyperlink"/>
                <w:noProof/>
              </w:rPr>
              <w:t>4.1.2</w:t>
            </w:r>
            <w:r>
              <w:rPr>
                <w:noProof/>
                <w:kern w:val="2"/>
                <w14:ligatures w14:val="standardContextual"/>
              </w:rPr>
              <w:tab/>
            </w:r>
            <w:r w:rsidRPr="00FC77E9">
              <w:rPr>
                <w:rStyle w:val="Hyperlink"/>
                <w:noProof/>
              </w:rPr>
              <w:t>Plotting results</w:t>
            </w:r>
            <w:r>
              <w:rPr>
                <w:noProof/>
                <w:webHidden/>
              </w:rPr>
              <w:tab/>
            </w:r>
            <w:r>
              <w:rPr>
                <w:noProof/>
                <w:webHidden/>
              </w:rPr>
              <w:fldChar w:fldCharType="begin"/>
            </w:r>
            <w:r>
              <w:rPr>
                <w:noProof/>
                <w:webHidden/>
              </w:rPr>
              <w:instrText xml:space="preserve"> PAGEREF _Toc158307533 \h </w:instrText>
            </w:r>
            <w:r>
              <w:rPr>
                <w:noProof/>
                <w:webHidden/>
              </w:rPr>
            </w:r>
            <w:r>
              <w:rPr>
                <w:noProof/>
                <w:webHidden/>
              </w:rPr>
              <w:fldChar w:fldCharType="separate"/>
            </w:r>
            <w:r w:rsidR="00C2218B">
              <w:rPr>
                <w:noProof/>
                <w:webHidden/>
              </w:rPr>
              <w:t>15</w:t>
            </w:r>
            <w:r>
              <w:rPr>
                <w:noProof/>
                <w:webHidden/>
              </w:rPr>
              <w:fldChar w:fldCharType="end"/>
            </w:r>
          </w:hyperlink>
        </w:p>
        <w:p w14:paraId="06E9B1EA" w14:textId="01DFDAA1" w:rsidR="0083218A" w:rsidRDefault="0083218A">
          <w:pPr>
            <w:pStyle w:val="TOC2"/>
            <w:tabs>
              <w:tab w:val="left" w:pos="880"/>
              <w:tab w:val="right" w:leader="dot" w:pos="9060"/>
            </w:tabs>
            <w:rPr>
              <w:noProof/>
              <w:kern w:val="2"/>
              <w14:ligatures w14:val="standardContextual"/>
            </w:rPr>
          </w:pPr>
          <w:hyperlink w:anchor="_Toc158307534" w:history="1">
            <w:r w:rsidRPr="00FC77E9">
              <w:rPr>
                <w:rStyle w:val="Hyperlink"/>
                <w:noProof/>
              </w:rPr>
              <w:t>4.2</w:t>
            </w:r>
            <w:r>
              <w:rPr>
                <w:noProof/>
                <w:kern w:val="2"/>
                <w14:ligatures w14:val="standardContextual"/>
              </w:rPr>
              <w:tab/>
            </w:r>
            <w:r w:rsidRPr="00FC77E9">
              <w:rPr>
                <w:rStyle w:val="Hyperlink"/>
                <w:noProof/>
              </w:rPr>
              <w:t>Simple tide</w:t>
            </w:r>
            <w:r>
              <w:rPr>
                <w:noProof/>
                <w:webHidden/>
              </w:rPr>
              <w:tab/>
            </w:r>
            <w:r>
              <w:rPr>
                <w:noProof/>
                <w:webHidden/>
              </w:rPr>
              <w:fldChar w:fldCharType="begin"/>
            </w:r>
            <w:r>
              <w:rPr>
                <w:noProof/>
                <w:webHidden/>
              </w:rPr>
              <w:instrText xml:space="preserve"> PAGEREF _Toc158307534 \h </w:instrText>
            </w:r>
            <w:r>
              <w:rPr>
                <w:noProof/>
                <w:webHidden/>
              </w:rPr>
            </w:r>
            <w:r>
              <w:rPr>
                <w:noProof/>
                <w:webHidden/>
              </w:rPr>
              <w:fldChar w:fldCharType="separate"/>
            </w:r>
            <w:r w:rsidR="00C2218B">
              <w:rPr>
                <w:noProof/>
                <w:webHidden/>
              </w:rPr>
              <w:t>16</w:t>
            </w:r>
            <w:r>
              <w:rPr>
                <w:noProof/>
                <w:webHidden/>
              </w:rPr>
              <w:fldChar w:fldCharType="end"/>
            </w:r>
          </w:hyperlink>
        </w:p>
        <w:p w14:paraId="4E5B215E" w14:textId="4EE105B3" w:rsidR="0083218A" w:rsidRDefault="0083218A">
          <w:pPr>
            <w:pStyle w:val="TOC2"/>
            <w:tabs>
              <w:tab w:val="left" w:pos="880"/>
              <w:tab w:val="right" w:leader="dot" w:pos="9060"/>
            </w:tabs>
            <w:rPr>
              <w:noProof/>
              <w:kern w:val="2"/>
              <w14:ligatures w14:val="standardContextual"/>
            </w:rPr>
          </w:pPr>
          <w:hyperlink w:anchor="_Toc158307535" w:history="1">
            <w:r w:rsidRPr="00FC77E9">
              <w:rPr>
                <w:rStyle w:val="Hyperlink"/>
                <w:noProof/>
              </w:rPr>
              <w:t>4.3</w:t>
            </w:r>
            <w:r>
              <w:rPr>
                <w:noProof/>
                <w:kern w:val="2"/>
                <w14:ligatures w14:val="standardContextual"/>
              </w:rPr>
              <w:tab/>
            </w:r>
            <w:r w:rsidRPr="00FC77E9">
              <w:rPr>
                <w:rStyle w:val="Hyperlink"/>
                <w:noProof/>
              </w:rPr>
              <w:t>Diffusion model</w:t>
            </w:r>
            <w:r>
              <w:rPr>
                <w:noProof/>
                <w:webHidden/>
              </w:rPr>
              <w:tab/>
            </w:r>
            <w:r>
              <w:rPr>
                <w:noProof/>
                <w:webHidden/>
              </w:rPr>
              <w:fldChar w:fldCharType="begin"/>
            </w:r>
            <w:r>
              <w:rPr>
                <w:noProof/>
                <w:webHidden/>
              </w:rPr>
              <w:instrText xml:space="preserve"> PAGEREF _Toc158307535 \h </w:instrText>
            </w:r>
            <w:r>
              <w:rPr>
                <w:noProof/>
                <w:webHidden/>
              </w:rPr>
            </w:r>
            <w:r>
              <w:rPr>
                <w:noProof/>
                <w:webHidden/>
              </w:rPr>
              <w:fldChar w:fldCharType="separate"/>
            </w:r>
            <w:r w:rsidR="00C2218B">
              <w:rPr>
                <w:noProof/>
                <w:webHidden/>
              </w:rPr>
              <w:t>16</w:t>
            </w:r>
            <w:r>
              <w:rPr>
                <w:noProof/>
                <w:webHidden/>
              </w:rPr>
              <w:fldChar w:fldCharType="end"/>
            </w:r>
          </w:hyperlink>
        </w:p>
        <w:p w14:paraId="191BF84E" w14:textId="29D89CA4" w:rsidR="0083218A" w:rsidRDefault="0083218A">
          <w:pPr>
            <w:pStyle w:val="TOC3"/>
            <w:tabs>
              <w:tab w:val="left" w:pos="1320"/>
              <w:tab w:val="right" w:leader="dot" w:pos="9060"/>
            </w:tabs>
            <w:rPr>
              <w:noProof/>
              <w:kern w:val="2"/>
              <w14:ligatures w14:val="standardContextual"/>
            </w:rPr>
          </w:pPr>
          <w:hyperlink w:anchor="_Toc158307536" w:history="1">
            <w:r w:rsidRPr="00FC77E9">
              <w:rPr>
                <w:rStyle w:val="Hyperlink"/>
                <w:noProof/>
              </w:rPr>
              <w:t>4.3.1</w:t>
            </w:r>
            <w:r>
              <w:rPr>
                <w:noProof/>
                <w:kern w:val="2"/>
                <w14:ligatures w14:val="standardContextual"/>
              </w:rPr>
              <w:tab/>
            </w:r>
            <w:r w:rsidRPr="00FC77E9">
              <w:rPr>
                <w:rStyle w:val="Hyperlink"/>
                <w:noProof/>
              </w:rPr>
              <w:t>Functions to derive additional outputs</w:t>
            </w:r>
            <w:r>
              <w:rPr>
                <w:noProof/>
                <w:webHidden/>
              </w:rPr>
              <w:tab/>
            </w:r>
            <w:r>
              <w:rPr>
                <w:noProof/>
                <w:webHidden/>
              </w:rPr>
              <w:fldChar w:fldCharType="begin"/>
            </w:r>
            <w:r>
              <w:rPr>
                <w:noProof/>
                <w:webHidden/>
              </w:rPr>
              <w:instrText xml:space="preserve"> PAGEREF _Toc158307536 \h </w:instrText>
            </w:r>
            <w:r>
              <w:rPr>
                <w:noProof/>
                <w:webHidden/>
              </w:rPr>
            </w:r>
            <w:r>
              <w:rPr>
                <w:noProof/>
                <w:webHidden/>
              </w:rPr>
              <w:fldChar w:fldCharType="separate"/>
            </w:r>
            <w:r w:rsidR="00C2218B">
              <w:rPr>
                <w:noProof/>
                <w:webHidden/>
              </w:rPr>
              <w:t>17</w:t>
            </w:r>
            <w:r>
              <w:rPr>
                <w:noProof/>
                <w:webHidden/>
              </w:rPr>
              <w:fldChar w:fldCharType="end"/>
            </w:r>
          </w:hyperlink>
        </w:p>
        <w:p w14:paraId="6111840D" w14:textId="2F10DBD5" w:rsidR="0083218A" w:rsidRDefault="0083218A">
          <w:pPr>
            <w:pStyle w:val="TOC2"/>
            <w:tabs>
              <w:tab w:val="left" w:pos="880"/>
              <w:tab w:val="right" w:leader="dot" w:pos="9060"/>
            </w:tabs>
            <w:rPr>
              <w:noProof/>
              <w:kern w:val="2"/>
              <w14:ligatures w14:val="standardContextual"/>
            </w:rPr>
          </w:pPr>
          <w:hyperlink w:anchor="_Toc158307537" w:history="1">
            <w:r w:rsidRPr="00FC77E9">
              <w:rPr>
                <w:rStyle w:val="Hyperlink"/>
                <w:noProof/>
              </w:rPr>
              <w:t>4.4</w:t>
            </w:r>
            <w:r>
              <w:rPr>
                <w:noProof/>
                <w:kern w:val="2"/>
                <w14:ligatures w14:val="standardContextual"/>
              </w:rPr>
              <w:tab/>
            </w:r>
            <w:r w:rsidRPr="00FC77E9">
              <w:rPr>
                <w:rStyle w:val="Hyperlink"/>
                <w:noProof/>
              </w:rPr>
              <w:t>Derive Output</w:t>
            </w:r>
            <w:r>
              <w:rPr>
                <w:noProof/>
                <w:webHidden/>
              </w:rPr>
              <w:tab/>
            </w:r>
            <w:r>
              <w:rPr>
                <w:noProof/>
                <w:webHidden/>
              </w:rPr>
              <w:fldChar w:fldCharType="begin"/>
            </w:r>
            <w:r>
              <w:rPr>
                <w:noProof/>
                <w:webHidden/>
              </w:rPr>
              <w:instrText xml:space="preserve"> PAGEREF _Toc158307537 \h </w:instrText>
            </w:r>
            <w:r>
              <w:rPr>
                <w:noProof/>
                <w:webHidden/>
              </w:rPr>
            </w:r>
            <w:r>
              <w:rPr>
                <w:noProof/>
                <w:webHidden/>
              </w:rPr>
              <w:fldChar w:fldCharType="separate"/>
            </w:r>
            <w:r w:rsidR="00C2218B">
              <w:rPr>
                <w:noProof/>
                <w:webHidden/>
              </w:rPr>
              <w:t>17</w:t>
            </w:r>
            <w:r>
              <w:rPr>
                <w:noProof/>
                <w:webHidden/>
              </w:rPr>
              <w:fldChar w:fldCharType="end"/>
            </w:r>
          </w:hyperlink>
        </w:p>
        <w:p w14:paraId="7803DE01" w14:textId="65E16F4C" w:rsidR="0083218A" w:rsidRDefault="0083218A">
          <w:pPr>
            <w:pStyle w:val="TOC3"/>
            <w:tabs>
              <w:tab w:val="left" w:pos="1320"/>
              <w:tab w:val="right" w:leader="dot" w:pos="9060"/>
            </w:tabs>
            <w:rPr>
              <w:noProof/>
              <w:kern w:val="2"/>
              <w14:ligatures w14:val="standardContextual"/>
            </w:rPr>
          </w:pPr>
          <w:hyperlink w:anchor="_Toc158307538" w:history="1">
            <w:r w:rsidRPr="00FC77E9">
              <w:rPr>
                <w:rStyle w:val="Hyperlink"/>
                <w:noProof/>
              </w:rPr>
              <w:t>4.4.1</w:t>
            </w:r>
            <w:r>
              <w:rPr>
                <w:noProof/>
                <w:kern w:val="2"/>
                <w14:ligatures w14:val="standardContextual"/>
              </w:rPr>
              <w:tab/>
            </w:r>
            <w:r w:rsidRPr="00FC77E9">
              <w:rPr>
                <w:rStyle w:val="Hyperlink"/>
                <w:noProof/>
              </w:rPr>
              <w:t>Calling an external function</w:t>
            </w:r>
            <w:r>
              <w:rPr>
                <w:noProof/>
                <w:webHidden/>
              </w:rPr>
              <w:tab/>
            </w:r>
            <w:r>
              <w:rPr>
                <w:noProof/>
                <w:webHidden/>
              </w:rPr>
              <w:fldChar w:fldCharType="begin"/>
            </w:r>
            <w:r>
              <w:rPr>
                <w:noProof/>
                <w:webHidden/>
              </w:rPr>
              <w:instrText xml:space="preserve"> PAGEREF _Toc158307538 \h </w:instrText>
            </w:r>
            <w:r>
              <w:rPr>
                <w:noProof/>
                <w:webHidden/>
              </w:rPr>
            </w:r>
            <w:r>
              <w:rPr>
                <w:noProof/>
                <w:webHidden/>
              </w:rPr>
              <w:fldChar w:fldCharType="separate"/>
            </w:r>
            <w:r w:rsidR="00C2218B">
              <w:rPr>
                <w:noProof/>
                <w:webHidden/>
              </w:rPr>
              <w:t>18</w:t>
            </w:r>
            <w:r>
              <w:rPr>
                <w:noProof/>
                <w:webHidden/>
              </w:rPr>
              <w:fldChar w:fldCharType="end"/>
            </w:r>
          </w:hyperlink>
        </w:p>
        <w:p w14:paraId="4768D329" w14:textId="4B578D27" w:rsidR="0083218A" w:rsidRDefault="0083218A">
          <w:pPr>
            <w:pStyle w:val="TOC3"/>
            <w:tabs>
              <w:tab w:val="left" w:pos="1320"/>
              <w:tab w:val="right" w:leader="dot" w:pos="9060"/>
            </w:tabs>
            <w:rPr>
              <w:noProof/>
              <w:kern w:val="2"/>
              <w14:ligatures w14:val="standardContextual"/>
            </w:rPr>
          </w:pPr>
          <w:hyperlink w:anchor="_Toc158307539" w:history="1">
            <w:r w:rsidRPr="00FC77E9">
              <w:rPr>
                <w:rStyle w:val="Hyperlink"/>
                <w:noProof/>
              </w:rPr>
              <w:t>4.4.2</w:t>
            </w:r>
            <w:r>
              <w:rPr>
                <w:noProof/>
                <w:kern w:val="2"/>
                <w14:ligatures w14:val="standardContextual"/>
              </w:rPr>
              <w:tab/>
            </w:r>
            <w:r w:rsidRPr="00FC77E9">
              <w:rPr>
                <w:rStyle w:val="Hyperlink"/>
                <w:noProof/>
              </w:rPr>
              <w:t>Input and output format for external functions</w:t>
            </w:r>
            <w:r>
              <w:rPr>
                <w:noProof/>
                <w:webHidden/>
              </w:rPr>
              <w:tab/>
            </w:r>
            <w:r>
              <w:rPr>
                <w:noProof/>
                <w:webHidden/>
              </w:rPr>
              <w:fldChar w:fldCharType="begin"/>
            </w:r>
            <w:r>
              <w:rPr>
                <w:noProof/>
                <w:webHidden/>
              </w:rPr>
              <w:instrText xml:space="preserve"> PAGEREF _Toc158307539 \h </w:instrText>
            </w:r>
            <w:r>
              <w:rPr>
                <w:noProof/>
                <w:webHidden/>
              </w:rPr>
            </w:r>
            <w:r>
              <w:rPr>
                <w:noProof/>
                <w:webHidden/>
              </w:rPr>
              <w:fldChar w:fldCharType="separate"/>
            </w:r>
            <w:r w:rsidR="00C2218B">
              <w:rPr>
                <w:noProof/>
                <w:webHidden/>
              </w:rPr>
              <w:t>19</w:t>
            </w:r>
            <w:r>
              <w:rPr>
                <w:noProof/>
                <w:webHidden/>
              </w:rPr>
              <w:fldChar w:fldCharType="end"/>
            </w:r>
          </w:hyperlink>
        </w:p>
        <w:p w14:paraId="1B799D0B" w14:textId="37B55F65" w:rsidR="0083218A" w:rsidRDefault="0083218A">
          <w:pPr>
            <w:pStyle w:val="TOC3"/>
            <w:tabs>
              <w:tab w:val="left" w:pos="1320"/>
              <w:tab w:val="right" w:leader="dot" w:pos="9060"/>
            </w:tabs>
            <w:rPr>
              <w:noProof/>
              <w:kern w:val="2"/>
              <w14:ligatures w14:val="standardContextual"/>
            </w:rPr>
          </w:pPr>
          <w:hyperlink w:anchor="_Toc158307540" w:history="1">
            <w:r w:rsidRPr="00FC77E9">
              <w:rPr>
                <w:rStyle w:val="Hyperlink"/>
                <w:noProof/>
              </w:rPr>
              <w:t>4.4.3</w:t>
            </w:r>
            <w:r>
              <w:rPr>
                <w:noProof/>
                <w:kern w:val="2"/>
                <w14:ligatures w14:val="standardContextual"/>
              </w:rPr>
              <w:tab/>
            </w:r>
            <w:r w:rsidRPr="00FC77E9">
              <w:rPr>
                <w:rStyle w:val="Hyperlink"/>
                <w:noProof/>
              </w:rPr>
              <w:t>Pre-defined functions</w:t>
            </w:r>
            <w:r>
              <w:rPr>
                <w:noProof/>
                <w:webHidden/>
              </w:rPr>
              <w:tab/>
            </w:r>
            <w:r>
              <w:rPr>
                <w:noProof/>
                <w:webHidden/>
              </w:rPr>
              <w:fldChar w:fldCharType="begin"/>
            </w:r>
            <w:r>
              <w:rPr>
                <w:noProof/>
                <w:webHidden/>
              </w:rPr>
              <w:instrText xml:space="preserve"> PAGEREF _Toc158307540 \h </w:instrText>
            </w:r>
            <w:r>
              <w:rPr>
                <w:noProof/>
                <w:webHidden/>
              </w:rPr>
            </w:r>
            <w:r>
              <w:rPr>
                <w:noProof/>
                <w:webHidden/>
              </w:rPr>
              <w:fldChar w:fldCharType="separate"/>
            </w:r>
            <w:r w:rsidR="00C2218B">
              <w:rPr>
                <w:noProof/>
                <w:webHidden/>
              </w:rPr>
              <w:t>21</w:t>
            </w:r>
            <w:r>
              <w:rPr>
                <w:noProof/>
                <w:webHidden/>
              </w:rPr>
              <w:fldChar w:fldCharType="end"/>
            </w:r>
          </w:hyperlink>
        </w:p>
        <w:p w14:paraId="238A7DF9" w14:textId="21A5D16D" w:rsidR="0083218A" w:rsidRDefault="0083218A">
          <w:pPr>
            <w:pStyle w:val="TOC1"/>
            <w:rPr>
              <w:noProof/>
              <w:kern w:val="2"/>
              <w14:ligatures w14:val="standardContextual"/>
            </w:rPr>
          </w:pPr>
          <w:hyperlink w:anchor="_Toc158307541" w:history="1">
            <w:r w:rsidRPr="00FC77E9">
              <w:rPr>
                <w:rStyle w:val="Hyperlink"/>
                <w:noProof/>
              </w:rPr>
              <w:t>5</w:t>
            </w:r>
            <w:r>
              <w:rPr>
                <w:noProof/>
                <w:kern w:val="2"/>
                <w14:ligatures w14:val="standardContextual"/>
              </w:rPr>
              <w:tab/>
            </w:r>
            <w:r w:rsidRPr="00FC77E9">
              <w:rPr>
                <w:rStyle w:val="Hyperlink"/>
                <w:noProof/>
              </w:rPr>
              <w:t>Program Structure</w:t>
            </w:r>
            <w:r>
              <w:rPr>
                <w:noProof/>
                <w:webHidden/>
              </w:rPr>
              <w:tab/>
            </w:r>
            <w:r>
              <w:rPr>
                <w:noProof/>
                <w:webHidden/>
              </w:rPr>
              <w:fldChar w:fldCharType="begin"/>
            </w:r>
            <w:r>
              <w:rPr>
                <w:noProof/>
                <w:webHidden/>
              </w:rPr>
              <w:instrText xml:space="preserve"> PAGEREF _Toc158307541 \h </w:instrText>
            </w:r>
            <w:r>
              <w:rPr>
                <w:noProof/>
                <w:webHidden/>
              </w:rPr>
            </w:r>
            <w:r>
              <w:rPr>
                <w:noProof/>
                <w:webHidden/>
              </w:rPr>
              <w:fldChar w:fldCharType="separate"/>
            </w:r>
            <w:r w:rsidR="00C2218B">
              <w:rPr>
                <w:noProof/>
                <w:webHidden/>
              </w:rPr>
              <w:t>23</w:t>
            </w:r>
            <w:r>
              <w:rPr>
                <w:noProof/>
                <w:webHidden/>
              </w:rPr>
              <w:fldChar w:fldCharType="end"/>
            </w:r>
          </w:hyperlink>
        </w:p>
        <w:p w14:paraId="130F7E2B" w14:textId="0A22408F" w:rsidR="0083218A" w:rsidRDefault="0083218A">
          <w:pPr>
            <w:pStyle w:val="TOC1"/>
            <w:rPr>
              <w:noProof/>
              <w:kern w:val="2"/>
              <w14:ligatures w14:val="standardContextual"/>
            </w:rPr>
          </w:pPr>
          <w:hyperlink w:anchor="_Toc158307542" w:history="1">
            <w:r w:rsidRPr="00FC77E9">
              <w:rPr>
                <w:rStyle w:val="Hyperlink"/>
                <w:noProof/>
              </w:rPr>
              <w:t>6</w:t>
            </w:r>
            <w:r>
              <w:rPr>
                <w:noProof/>
                <w:kern w:val="2"/>
                <w14:ligatures w14:val="standardContextual"/>
              </w:rPr>
              <w:tab/>
            </w:r>
            <w:r w:rsidRPr="00FC77E9">
              <w:rPr>
                <w:rStyle w:val="Hyperlink"/>
                <w:noProof/>
              </w:rPr>
              <w:t>Bibliography</w:t>
            </w:r>
            <w:r>
              <w:rPr>
                <w:noProof/>
                <w:webHidden/>
              </w:rPr>
              <w:tab/>
            </w:r>
            <w:r>
              <w:rPr>
                <w:noProof/>
                <w:webHidden/>
              </w:rPr>
              <w:fldChar w:fldCharType="begin"/>
            </w:r>
            <w:r>
              <w:rPr>
                <w:noProof/>
                <w:webHidden/>
              </w:rPr>
              <w:instrText xml:space="preserve"> PAGEREF _Toc158307542 \h </w:instrText>
            </w:r>
            <w:r>
              <w:rPr>
                <w:noProof/>
                <w:webHidden/>
              </w:rPr>
            </w:r>
            <w:r>
              <w:rPr>
                <w:noProof/>
                <w:webHidden/>
              </w:rPr>
              <w:fldChar w:fldCharType="separate"/>
            </w:r>
            <w:r w:rsidR="00C2218B">
              <w:rPr>
                <w:noProof/>
                <w:webHidden/>
              </w:rPr>
              <w:t>25</w:t>
            </w:r>
            <w:r>
              <w:rPr>
                <w:noProof/>
                <w:webHidden/>
              </w:rPr>
              <w:fldChar w:fldCharType="end"/>
            </w:r>
          </w:hyperlink>
        </w:p>
        <w:p w14:paraId="5716F710" w14:textId="546800C0" w:rsidR="00197F5F" w:rsidRDefault="00197F5F" w:rsidP="00BB7568">
          <w:pPr>
            <w:pStyle w:val="TOC1"/>
          </w:pPr>
          <w:r>
            <w:rPr>
              <w:b/>
              <w:bCs/>
              <w:noProof/>
            </w:rPr>
            <w:fldChar w:fldCharType="end"/>
          </w:r>
        </w:p>
      </w:sdtContent>
    </w:sdt>
    <w:p w14:paraId="2710FD20" w14:textId="77777777" w:rsidR="001B2DEB" w:rsidRDefault="001B2DEB" w:rsidP="00F069E3">
      <w:pPr>
        <w:rPr>
          <w:rStyle w:val="IntenseEmphasis"/>
          <w:i w:val="0"/>
        </w:rPr>
        <w:sectPr w:rsidR="001B2DEB" w:rsidSect="006E07E6">
          <w:headerReference w:type="default" r:id="rId10"/>
          <w:footerReference w:type="default" r:id="rId11"/>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pgNumType w:fmt="lowerRoman"/>
          <w:cols w:space="708"/>
          <w:docGrid w:linePitch="360"/>
        </w:sectPr>
      </w:pPr>
    </w:p>
    <w:p w14:paraId="51CB8612" w14:textId="77777777" w:rsidR="00197F5F" w:rsidRDefault="006E07E6" w:rsidP="00197F5F">
      <w:pPr>
        <w:pStyle w:val="Heading1"/>
      </w:pPr>
      <w:bookmarkStart w:id="6" w:name="_Toc457751773"/>
      <w:bookmarkStart w:id="7" w:name="_Toc457751820"/>
      <w:bookmarkStart w:id="8" w:name="_Toc486354027"/>
      <w:bookmarkStart w:id="9" w:name="_Toc158307511"/>
      <w:r w:rsidRPr="006E07E6">
        <w:lastRenderedPageBreak/>
        <w:t>Introduction</w:t>
      </w:r>
      <w:bookmarkEnd w:id="6"/>
      <w:bookmarkEnd w:id="7"/>
      <w:bookmarkEnd w:id="8"/>
      <w:bookmarkEnd w:id="9"/>
    </w:p>
    <w:p w14:paraId="579EB211" w14:textId="2403DE31" w:rsidR="00AE6853" w:rsidRDefault="003E66E0" w:rsidP="000B3064">
      <w:pPr>
        <w:rPr>
          <w:rFonts w:cstheme="minorHAnsi"/>
        </w:rPr>
      </w:pPr>
      <w:r>
        <w:t>Whether</w:t>
      </w:r>
      <w:r w:rsidR="0057003D">
        <w:t xml:space="preserve"> </w:t>
      </w:r>
      <w:r>
        <w:t>prototyping a new method or writing a new application, dealing with the</w:t>
      </w:r>
      <w:r w:rsidR="00C74495">
        <w:t xml:space="preserve"> coding</w:t>
      </w:r>
      <w:r>
        <w:t xml:space="preserve"> </w:t>
      </w:r>
      <w:r w:rsidR="00C74495">
        <w:t>infrastructure needed to handle the user interface</w:t>
      </w:r>
      <w:r w:rsidR="00356C95">
        <w:t>, data input/</w:t>
      </w:r>
      <w:r w:rsidR="006F7CB4">
        <w:t xml:space="preserve">output and plotting </w:t>
      </w:r>
      <w:r w:rsidR="00356C95">
        <w:t xml:space="preserve">the results can be time consuming. </w:t>
      </w:r>
      <w:r w:rsidR="009F6E88">
        <w:t xml:space="preserve">ModelUI aims to </w:t>
      </w:r>
      <w:r w:rsidR="00F63A71">
        <w:t xml:space="preserve">speed up the process and provide users with a standard UI that can be rapidly adapted for new applications. </w:t>
      </w:r>
      <w:r w:rsidR="00985984">
        <w:t>This manual explains the funct</w:t>
      </w:r>
      <w:r w:rsidR="00FA1201">
        <w:t>ionality of the standard UI and how it can be used as the UI for other models. There are</w:t>
      </w:r>
      <w:r w:rsidR="00427721">
        <w:t xml:space="preserve"> </w:t>
      </w:r>
      <w:r w:rsidR="00F76BD9">
        <w:t>three</w:t>
      </w:r>
      <w:r w:rsidR="00427721">
        <w:t xml:space="preserve"> sample models to illustrate different ways of using ModelUI. </w:t>
      </w:r>
      <w:r w:rsidR="007675FC">
        <w:t>Within Mod</w:t>
      </w:r>
      <w:r w:rsidR="00103A74">
        <w:t xml:space="preserve">elUI there is a simple model for vertical velocity profiles. </w:t>
      </w:r>
      <w:r w:rsidR="001F026D">
        <w:t xml:space="preserve">The </w:t>
      </w:r>
      <w:proofErr w:type="spellStart"/>
      <w:r w:rsidR="00581461">
        <w:t>SimpleTide</w:t>
      </w:r>
      <w:proofErr w:type="spellEnd"/>
      <w:r w:rsidR="00581461">
        <w:t xml:space="preserve"> model illustrates</w:t>
      </w:r>
      <w:r w:rsidR="00F76BD9">
        <w:t xml:space="preserve"> handling of timeseries data</w:t>
      </w:r>
      <w:r w:rsidR="00581461">
        <w:t xml:space="preserve"> </w:t>
      </w:r>
      <w:r w:rsidR="00F76BD9">
        <w:t>within an interface that uses</w:t>
      </w:r>
      <w:r w:rsidR="00581461">
        <w:t xml:space="preserve"> </w:t>
      </w:r>
      <w:r w:rsidR="00F76BD9">
        <w:t>Model</w:t>
      </w:r>
      <w:r w:rsidR="00581461">
        <w:t xml:space="preserve">UI. The </w:t>
      </w:r>
      <w:r w:rsidR="004A1E43">
        <w:rPr>
          <w:rFonts w:cstheme="minorHAnsi"/>
        </w:rPr>
        <w:t xml:space="preserve">Diffusion2D model illustrates how to handle </w:t>
      </w:r>
      <w:r w:rsidR="00F76BD9" w:rsidRPr="00F76BD9">
        <w:rPr>
          <w:rFonts w:cstheme="minorHAnsi"/>
        </w:rPr>
        <w:t xml:space="preserve">how to handle time plus 2 or 3 space dimensions </w:t>
      </w:r>
      <w:r w:rsidR="00F76BD9">
        <w:rPr>
          <w:rFonts w:cstheme="minorHAnsi"/>
        </w:rPr>
        <w:t>with its own bespoke interface</w:t>
      </w:r>
      <w:r w:rsidR="004A1E43">
        <w:rPr>
          <w:rFonts w:cstheme="minorHAnsi"/>
        </w:rPr>
        <w:t xml:space="preserve">. </w:t>
      </w:r>
      <w:r w:rsidR="002C410B">
        <w:rPr>
          <w:rFonts w:cstheme="minorHAnsi"/>
        </w:rPr>
        <w:t>These models are</w:t>
      </w:r>
      <w:r w:rsidR="00B077DC">
        <w:rPr>
          <w:rFonts w:cstheme="minorHAnsi"/>
        </w:rPr>
        <w:t xml:space="preserve"> summarised in Section </w:t>
      </w:r>
      <w:r w:rsidR="004A1E43">
        <w:rPr>
          <w:rFonts w:cstheme="minorHAnsi"/>
        </w:rPr>
        <w:fldChar w:fldCharType="begin"/>
      </w:r>
      <w:r w:rsidR="004A1E43">
        <w:rPr>
          <w:rFonts w:cstheme="minorHAnsi"/>
        </w:rPr>
        <w:instrText xml:space="preserve"> REF _Ref506901850 \r \h </w:instrText>
      </w:r>
      <w:r w:rsidR="004A1E43">
        <w:rPr>
          <w:rFonts w:cstheme="minorHAnsi"/>
        </w:rPr>
      </w:r>
      <w:r w:rsidR="004A1E43">
        <w:rPr>
          <w:rFonts w:cstheme="minorHAnsi"/>
        </w:rPr>
        <w:fldChar w:fldCharType="separate"/>
      </w:r>
      <w:r w:rsidR="00C2218B">
        <w:rPr>
          <w:rFonts w:cstheme="minorHAnsi"/>
        </w:rPr>
        <w:t>4</w:t>
      </w:r>
      <w:r w:rsidR="004A1E43">
        <w:rPr>
          <w:rFonts w:cstheme="minorHAnsi"/>
        </w:rPr>
        <w:fldChar w:fldCharType="end"/>
      </w:r>
      <w:r w:rsidR="002B37F5">
        <w:rPr>
          <w:rFonts w:cstheme="minorHAnsi"/>
        </w:rPr>
        <w:t xml:space="preserve">. </w:t>
      </w:r>
    </w:p>
    <w:p w14:paraId="17B48BCB" w14:textId="7ACE238F" w:rsidR="00AE6853" w:rsidRDefault="002B37F5" w:rsidP="000B3064">
      <w:pPr>
        <w:rPr>
          <w:rFonts w:cstheme="minorHAnsi"/>
        </w:rPr>
      </w:pPr>
      <w:r>
        <w:rPr>
          <w:rFonts w:cstheme="minorHAnsi"/>
        </w:rPr>
        <w:t>Th</w:t>
      </w:r>
      <w:r w:rsidR="00AE6853">
        <w:rPr>
          <w:rFonts w:cstheme="minorHAnsi"/>
        </w:rPr>
        <w:t>e models supplied with ModelUI</w:t>
      </w:r>
      <w:r>
        <w:rPr>
          <w:rFonts w:cstheme="minorHAnsi"/>
        </w:rPr>
        <w:t xml:space="preserve"> are used to illustrate how to </w:t>
      </w:r>
      <w:r w:rsidR="00F64424">
        <w:rPr>
          <w:rFonts w:cstheme="minorHAnsi"/>
        </w:rPr>
        <w:t xml:space="preserve">implement </w:t>
      </w:r>
      <w:r w:rsidR="00E203F8">
        <w:rPr>
          <w:rFonts w:cstheme="minorHAnsi"/>
        </w:rPr>
        <w:t>some basic use</w:t>
      </w:r>
      <w:r w:rsidR="00F76BD9">
        <w:rPr>
          <w:rFonts w:cstheme="minorHAnsi"/>
        </w:rPr>
        <w:t>s</w:t>
      </w:r>
      <w:r w:rsidR="00E203F8">
        <w:rPr>
          <w:rFonts w:cstheme="minorHAnsi"/>
        </w:rPr>
        <w:t xml:space="preserve"> of ModelUI and the muitoolbox</w:t>
      </w:r>
      <w:r w:rsidR="004A1E43">
        <w:rPr>
          <w:rFonts w:cstheme="minorHAnsi"/>
        </w:rPr>
        <w:t xml:space="preserve">. </w:t>
      </w:r>
      <w:r w:rsidR="00AE6853">
        <w:rPr>
          <w:rFonts w:cstheme="minorHAnsi"/>
        </w:rPr>
        <w:t xml:space="preserve">There are two ways of doing this: </w:t>
      </w:r>
    </w:p>
    <w:p w14:paraId="03C9E806" w14:textId="62787F3D" w:rsidR="00AE6853" w:rsidRPr="00AE6853" w:rsidRDefault="00AE6853" w:rsidP="00AE6853">
      <w:pPr>
        <w:pStyle w:val="ListParagraph"/>
        <w:numPr>
          <w:ilvl w:val="0"/>
          <w:numId w:val="28"/>
        </w:numPr>
        <w:rPr>
          <w:rFonts w:cstheme="minorHAnsi"/>
        </w:rPr>
      </w:pPr>
      <w:r w:rsidRPr="00AE6853">
        <w:rPr>
          <w:rFonts w:cstheme="minorHAnsi"/>
        </w:rPr>
        <w:t xml:space="preserve">using the ModelUI interface ‘as is’ and adding a new model to the interface. </w:t>
      </w:r>
    </w:p>
    <w:p w14:paraId="2023852D" w14:textId="3E72DF48" w:rsidR="006277A7" w:rsidRDefault="00AE6853" w:rsidP="00AE6853">
      <w:pPr>
        <w:pStyle w:val="ListParagraph"/>
        <w:numPr>
          <w:ilvl w:val="0"/>
          <w:numId w:val="28"/>
        </w:numPr>
        <w:rPr>
          <w:rFonts w:cstheme="minorHAnsi"/>
        </w:rPr>
      </w:pPr>
      <w:r>
        <w:rPr>
          <w:rFonts w:cstheme="minorHAnsi"/>
        </w:rPr>
        <w:t xml:space="preserve">implementing a bespoke interface to provide the required functionality. </w:t>
      </w:r>
    </w:p>
    <w:p w14:paraId="57ECAEDD" w14:textId="398F1C5B" w:rsidR="00F76BD9" w:rsidRPr="00F76BD9" w:rsidRDefault="00F76BD9" w:rsidP="00F76BD9">
      <w:pPr>
        <w:rPr>
          <w:rFonts w:cstheme="minorHAnsi"/>
        </w:rPr>
      </w:pPr>
      <w:r>
        <w:rPr>
          <w:rFonts w:cstheme="minorHAnsi"/>
        </w:rPr>
        <w:t>The requirements and options available are explained in the muitoolbox documentation and manual.</w:t>
      </w:r>
    </w:p>
    <w:p w14:paraId="07E34B64" w14:textId="02AD0DF7" w:rsidR="004B7745" w:rsidRDefault="00992484" w:rsidP="00197F5F">
      <w:pPr>
        <w:rPr>
          <w:rFonts w:cstheme="minorHAnsi"/>
        </w:rPr>
      </w:pPr>
      <w:r>
        <w:rPr>
          <w:rFonts w:cstheme="minorHAnsi"/>
        </w:rPr>
        <w:t>A simple model may only require the addition of one new class to implement</w:t>
      </w:r>
      <w:r w:rsidR="00F76BD9">
        <w:rPr>
          <w:rFonts w:cstheme="minorHAnsi"/>
        </w:rPr>
        <w:t xml:space="preserve"> using default ModelUI interface</w:t>
      </w:r>
      <w:r>
        <w:rPr>
          <w:rFonts w:cstheme="minorHAnsi"/>
        </w:rPr>
        <w:t xml:space="preserve">. However much more sophisticated applications are also </w:t>
      </w:r>
      <w:r w:rsidR="001D3F76">
        <w:rPr>
          <w:rFonts w:cstheme="minorHAnsi"/>
        </w:rPr>
        <w:t xml:space="preserve">possible. The ASMITA and CoastalTools applications use </w:t>
      </w:r>
      <w:r w:rsidR="00F76BD9">
        <w:rPr>
          <w:rFonts w:cstheme="minorHAnsi"/>
        </w:rPr>
        <w:t>muitoolbox to implement bespoke interfaces to meet the needs of the application</w:t>
      </w:r>
      <w:r w:rsidR="001D3F76">
        <w:rPr>
          <w:rFonts w:cstheme="minorHAnsi"/>
        </w:rPr>
        <w:t xml:space="preserve">. They also provide a resource for many data handling methods that may be of use for other applications. These include some </w:t>
      </w:r>
      <w:r w:rsidR="00F76BD9">
        <w:rPr>
          <w:rFonts w:cstheme="minorHAnsi"/>
        </w:rPr>
        <w:t xml:space="preserve">variations of the default </w:t>
      </w:r>
      <w:r w:rsidR="001D3F76">
        <w:rPr>
          <w:rFonts w:cstheme="minorHAnsi"/>
        </w:rPr>
        <w:t xml:space="preserve">statistical methods, as well as a variety of </w:t>
      </w:r>
      <w:r w:rsidR="00F76BD9">
        <w:rPr>
          <w:rFonts w:cstheme="minorHAnsi"/>
        </w:rPr>
        <w:t xml:space="preserve">alternative </w:t>
      </w:r>
      <w:r w:rsidR="001D3F76">
        <w:rPr>
          <w:rFonts w:cstheme="minorHAnsi"/>
        </w:rPr>
        <w:t>plotting options.</w:t>
      </w:r>
    </w:p>
    <w:p w14:paraId="755348F3" w14:textId="77777777" w:rsidR="004B7745" w:rsidRDefault="004B7745">
      <w:pPr>
        <w:spacing w:after="160"/>
        <w:rPr>
          <w:rFonts w:cstheme="minorHAnsi"/>
        </w:rPr>
      </w:pPr>
      <w:r>
        <w:rPr>
          <w:rFonts w:cstheme="minorHAnsi"/>
        </w:rPr>
        <w:br w:type="page"/>
      </w:r>
    </w:p>
    <w:p w14:paraId="43DB340C" w14:textId="4B7A3532" w:rsidR="004F6D81" w:rsidRDefault="004E25A0" w:rsidP="004F6D81">
      <w:pPr>
        <w:pStyle w:val="Heading1"/>
      </w:pPr>
      <w:bookmarkStart w:id="10" w:name="_Toc158307512"/>
      <w:r>
        <w:lastRenderedPageBreak/>
        <w:t>Getting started</w:t>
      </w:r>
      <w:bookmarkStart w:id="11" w:name="_Ref506808573"/>
      <w:bookmarkStart w:id="12" w:name="_Hlk72162763"/>
      <w:bookmarkStart w:id="13" w:name="_Hlk72162878"/>
      <w:bookmarkEnd w:id="10"/>
    </w:p>
    <w:p w14:paraId="4B6898BC" w14:textId="77777777" w:rsidR="004F6D81" w:rsidRPr="00742FB7" w:rsidRDefault="004F6D81" w:rsidP="00701CA1">
      <w:pPr>
        <w:pStyle w:val="Heading2"/>
      </w:pPr>
      <w:bookmarkStart w:id="14" w:name="_Toc158307513"/>
      <w:r w:rsidRPr="00517B17">
        <w:t>Configuration</w:t>
      </w:r>
      <w:bookmarkEnd w:id="11"/>
      <w:bookmarkEnd w:id="14"/>
    </w:p>
    <w:p w14:paraId="06B83F1D" w14:textId="6C074EDE" w:rsidR="004F6D81" w:rsidRPr="00742FB7" w:rsidRDefault="004F6D81" w:rsidP="004F6D81">
      <w:r w:rsidRPr="00742FB7">
        <w:fldChar w:fldCharType="begin"/>
      </w:r>
      <w:r w:rsidRPr="00742FB7">
        <w:instrText xml:space="preserve"> REF Model_name \h </w:instrText>
      </w:r>
      <w:r w:rsidRPr="00742FB7">
        <w:fldChar w:fldCharType="separate"/>
      </w:r>
      <w:r w:rsidR="00C2218B">
        <w:t>ModelUI</w:t>
      </w:r>
      <w:r w:rsidRPr="00742FB7">
        <w:fldChar w:fldCharType="end"/>
      </w:r>
      <w:r w:rsidRPr="00742FB7">
        <w:t xml:space="preserve"> is installed as an App and requires muitoolbox and dstoolbox to be installed. The download for each of these includes the code, documentation and example files. The files required are: </w:t>
      </w:r>
    </w:p>
    <w:p w14:paraId="6559F4B4" w14:textId="77777777" w:rsidR="004F6D81" w:rsidRPr="00742FB7" w:rsidRDefault="004F6D81" w:rsidP="004F6D81">
      <w:r w:rsidRPr="00742FB7">
        <w:t xml:space="preserve">dstoolbox: </w:t>
      </w:r>
      <w:proofErr w:type="spellStart"/>
      <w:r w:rsidRPr="008A1F96">
        <w:rPr>
          <w:color w:val="2A659C" w:themeColor="accent6"/>
        </w:rPr>
        <w:t>dstoolbox.mltbx</w:t>
      </w:r>
      <w:proofErr w:type="spellEnd"/>
    </w:p>
    <w:p w14:paraId="470D8DEF" w14:textId="77777777" w:rsidR="004F6D81" w:rsidRPr="00742FB7" w:rsidRDefault="004F6D81" w:rsidP="004F6D81">
      <w:r w:rsidRPr="00742FB7">
        <w:t xml:space="preserve">muitoolbox: </w:t>
      </w:r>
      <w:proofErr w:type="spellStart"/>
      <w:r w:rsidRPr="008A1F96">
        <w:rPr>
          <w:color w:val="2A659C" w:themeColor="accent6"/>
        </w:rPr>
        <w:t>muitoolbox.mltbx</w:t>
      </w:r>
      <w:proofErr w:type="spellEnd"/>
    </w:p>
    <w:p w14:paraId="6E0ADCEB" w14:textId="4B787FA9" w:rsidR="004F6D81" w:rsidRPr="00742FB7" w:rsidRDefault="004F6D81" w:rsidP="004F6D81">
      <w:r w:rsidRPr="00742FB7">
        <w:t xml:space="preserve">The App file: </w:t>
      </w:r>
      <w:r w:rsidRPr="008A1F96">
        <w:rPr>
          <w:color w:val="2A659C" w:themeColor="accent6"/>
        </w:rPr>
        <w:fldChar w:fldCharType="begin"/>
      </w:r>
      <w:r w:rsidRPr="008A1F96">
        <w:rPr>
          <w:color w:val="2A659C" w:themeColor="accent6"/>
        </w:rPr>
        <w:instrText xml:space="preserve"> REF Model_name \h </w:instrText>
      </w:r>
      <w:r w:rsidRPr="008A1F96">
        <w:rPr>
          <w:color w:val="2A659C" w:themeColor="accent6"/>
        </w:rPr>
      </w:r>
      <w:r w:rsidRPr="008A1F96">
        <w:rPr>
          <w:color w:val="2A659C" w:themeColor="accent6"/>
        </w:rPr>
        <w:fldChar w:fldCharType="separate"/>
      </w:r>
      <w:proofErr w:type="spellStart"/>
      <w:r w:rsidR="00C2218B">
        <w:t>ModelUI</w:t>
      </w:r>
      <w:r w:rsidRPr="008A1F96">
        <w:rPr>
          <w:color w:val="2A659C" w:themeColor="accent6"/>
        </w:rPr>
        <w:fldChar w:fldCharType="end"/>
      </w:r>
      <w:r w:rsidRPr="008A1F96">
        <w:rPr>
          <w:color w:val="2A659C" w:themeColor="accent6"/>
        </w:rPr>
        <w:t>.mlappinstall</w:t>
      </w:r>
      <w:proofErr w:type="spellEnd"/>
    </w:p>
    <w:p w14:paraId="31CA0E12" w14:textId="77777777" w:rsidR="004F6D81" w:rsidRPr="00742FB7" w:rsidRDefault="004F6D81" w:rsidP="00701CA1">
      <w:pPr>
        <w:pStyle w:val="Heading3"/>
      </w:pPr>
      <w:bookmarkStart w:id="15" w:name="_Toc158307514"/>
      <w:r w:rsidRPr="00742FB7">
        <w:t>Installing the toolboxes</w:t>
      </w:r>
      <w:bookmarkEnd w:id="15"/>
    </w:p>
    <w:p w14:paraId="2F8A9531" w14:textId="77777777" w:rsidR="004F6D81" w:rsidRPr="00742FB7" w:rsidRDefault="004F6D81" w:rsidP="004F6D81">
      <w:r w:rsidRPr="00742FB7">
        <w:t xml:space="preserve">The two toolboxes can be installed using the </w:t>
      </w:r>
      <w:r w:rsidRPr="00742FB7">
        <w:rPr>
          <w:i/>
          <w:iCs/>
        </w:rPr>
        <w:t>Add-Ons&gt;Manage Add-Ons</w:t>
      </w:r>
      <w:r w:rsidRPr="00742FB7">
        <w:t xml:space="preserve"> option on the </w:t>
      </w:r>
      <w:proofErr w:type="gramStart"/>
      <w:r w:rsidRPr="00742FB7">
        <w:t>Home</w:t>
      </w:r>
      <w:proofErr w:type="gramEnd"/>
      <w:r w:rsidRPr="00742FB7">
        <w:t xml:space="preserve"> tab of Matlab</w:t>
      </w:r>
      <w:r w:rsidRPr="00742FB7">
        <w:rPr>
          <w:vertAlign w:val="superscript"/>
        </w:rPr>
        <w:t>TM</w:t>
      </w:r>
      <w:r w:rsidRPr="00742FB7">
        <w:t xml:space="preserve">. </w:t>
      </w:r>
      <w:bookmarkStart w:id="16" w:name="_Hlk71991866"/>
      <w:r w:rsidRPr="00742FB7">
        <w:t>Alternatively, right-click the mouse on the ‘</w:t>
      </w:r>
      <w:proofErr w:type="spellStart"/>
      <w:r w:rsidRPr="00742FB7">
        <w:t>mltbx</w:t>
      </w:r>
      <w:proofErr w:type="spellEnd"/>
      <w:r w:rsidRPr="00742FB7">
        <w:t xml:space="preserve">’ files and select install. </w:t>
      </w:r>
      <w:bookmarkEnd w:id="16"/>
      <w:r w:rsidRPr="00742FB7">
        <w:t xml:space="preserve">All the folder paths are initialised upon installation and the location of the code is also handled by Matlab™. The location of the code can be accessed using the options in the </w:t>
      </w:r>
      <w:r w:rsidRPr="00742FB7">
        <w:rPr>
          <w:i/>
          <w:iCs/>
        </w:rPr>
        <w:t xml:space="preserve">Manage Add-Ons </w:t>
      </w:r>
      <w:r w:rsidRPr="00742FB7">
        <w:t>UI.</w:t>
      </w:r>
    </w:p>
    <w:p w14:paraId="728A4BAB" w14:textId="77777777" w:rsidR="004F6D81" w:rsidRPr="00742FB7" w:rsidRDefault="004F6D81" w:rsidP="00701CA1">
      <w:pPr>
        <w:pStyle w:val="Heading3"/>
      </w:pPr>
      <w:bookmarkStart w:id="17" w:name="_Toc158307515"/>
      <w:r w:rsidRPr="00742FB7">
        <w:t>I</w:t>
      </w:r>
      <w:r w:rsidRPr="00742FB7">
        <w:rPr>
          <w:rFonts w:hint="eastAsia"/>
        </w:rPr>
        <w:t>n</w:t>
      </w:r>
      <w:r w:rsidRPr="00742FB7">
        <w:t>stalling the App</w:t>
      </w:r>
      <w:bookmarkEnd w:id="17"/>
    </w:p>
    <w:p w14:paraId="3E85DB47" w14:textId="77777777" w:rsidR="004F6D81" w:rsidRPr="00742FB7" w:rsidRDefault="004F6D81" w:rsidP="004F6D81">
      <w:r w:rsidRPr="00742FB7">
        <w:t>The App is installed using the Install Apps button on the APPS tab in Matlab™. Alternatively, right-click the mouse on the ‘</w:t>
      </w:r>
      <w:proofErr w:type="spellStart"/>
      <w:r w:rsidRPr="00742FB7">
        <w:t>mlappinstall</w:t>
      </w:r>
      <w:proofErr w:type="spellEnd"/>
      <w:r w:rsidRPr="00742FB7">
        <w:t xml:space="preserve">’ file and select install. </w:t>
      </w:r>
      <w:proofErr w:type="gramStart"/>
      <w:r w:rsidRPr="00742FB7">
        <w:t>Again</w:t>
      </w:r>
      <w:proofErr w:type="gramEnd"/>
      <w:r w:rsidRPr="00742FB7">
        <w:t xml:space="preserve"> all the folder paths are initialised upon installation and the location of the code is handled by Matlab™.</w:t>
      </w:r>
    </w:p>
    <w:p w14:paraId="303A0BE2" w14:textId="10F5EC17" w:rsidR="004F6D81" w:rsidRPr="00742FB7" w:rsidRDefault="008414B4" w:rsidP="004F6D81">
      <w:bookmarkStart w:id="18" w:name="_Hlk97217435"/>
      <w:r w:rsidRPr="00586D87">
        <w:t>Once installed, the App can be run from the APPS t</w:t>
      </w:r>
      <w:bookmarkStart w:id="19" w:name="_Hlk97216649"/>
      <w:r w:rsidRPr="00586D87">
        <w:t>ab</w:t>
      </w:r>
      <w:bookmarkStart w:id="20" w:name="_Hlk97216729"/>
      <w:r w:rsidRPr="00586D87">
        <w:t>. This sets the App environment paths, after which the App can be run from the Command Window using:</w:t>
      </w:r>
      <w:bookmarkEnd w:id="18"/>
      <w:bookmarkEnd w:id="19"/>
      <w:bookmarkEnd w:id="20"/>
    </w:p>
    <w:p w14:paraId="3DE6B5D1" w14:textId="22535E58" w:rsidR="004F6D81" w:rsidRDefault="004F6D81" w:rsidP="004F6D81">
      <w:r w:rsidRPr="00742FB7">
        <w:t xml:space="preserve">&gt;&gt; </w:t>
      </w:r>
      <w:r w:rsidRPr="00742FB7">
        <w:fldChar w:fldCharType="begin"/>
      </w:r>
      <w:r w:rsidRPr="00742FB7">
        <w:instrText xml:space="preserve"> REF Model_name \h </w:instrText>
      </w:r>
      <w:r w:rsidRPr="00742FB7">
        <w:fldChar w:fldCharType="separate"/>
      </w:r>
      <w:r w:rsidR="00C2218B">
        <w:t>ModelUI</w:t>
      </w:r>
      <w:r w:rsidRPr="00742FB7">
        <w:fldChar w:fldCharType="end"/>
      </w:r>
      <w:r w:rsidRPr="00742FB7">
        <w:t>;</w:t>
      </w:r>
    </w:p>
    <w:p w14:paraId="5CBB92B5" w14:textId="2CD943C3" w:rsidR="008414B4" w:rsidRPr="00742FB7" w:rsidRDefault="008414B4" w:rsidP="004F6D81">
      <w:bookmarkStart w:id="21" w:name="_Hlk97216677"/>
      <w:bookmarkStart w:id="22" w:name="_Hlk97217449"/>
      <w:r w:rsidRPr="008414B4">
        <w:t>The App environment paths can be saved using the Set Path option on the Matlab™ Home tab.</w:t>
      </w:r>
      <w:bookmarkEnd w:id="21"/>
      <w:bookmarkEnd w:id="22"/>
    </w:p>
    <w:p w14:paraId="1F455FFD" w14:textId="13C29905" w:rsidR="004F6D81" w:rsidRPr="004F6D81" w:rsidRDefault="004F6D81" w:rsidP="004F6D81">
      <w:r w:rsidRPr="00742FB7">
        <w:t>Documentation can be viewed from</w:t>
      </w:r>
      <w:r w:rsidR="00BC727B">
        <w:t xml:space="preserve"> App Help menu, or</w:t>
      </w:r>
      <w:r w:rsidRPr="00742FB7">
        <w:t xml:space="preserve"> the Supplementa</w:t>
      </w:r>
      <w:r w:rsidR="00BC727B">
        <w:t>l</w:t>
      </w:r>
      <w:r w:rsidRPr="00742FB7">
        <w:t xml:space="preserve"> Software in the Matlab™ documentation. The location of the code can be accessed by hovering over the App icon and then finding the link in the pop</w:t>
      </w:r>
      <w:bookmarkEnd w:id="12"/>
      <w:r w:rsidRPr="00742FB7">
        <w:t>-up window.</w:t>
      </w:r>
      <w:bookmarkEnd w:id="13"/>
    </w:p>
    <w:p w14:paraId="2F4548B7" w14:textId="7504A416" w:rsidR="004E25A0" w:rsidRDefault="004E25A0" w:rsidP="004E25A0">
      <w:pPr>
        <w:pStyle w:val="Heading2"/>
      </w:pPr>
      <w:bookmarkStart w:id="23" w:name="_Toc158307516"/>
      <w:r>
        <w:t>Model Set-up</w:t>
      </w:r>
      <w:bookmarkEnd w:id="23"/>
    </w:p>
    <w:p w14:paraId="56DB529F" w14:textId="77777777" w:rsidR="004E25A0" w:rsidRDefault="004E25A0" w:rsidP="004E25A0">
      <w:r w:rsidRPr="00EC1BB6">
        <w:rPr>
          <w:i/>
          <w:color w:val="7B2520" w:themeColor="accent3" w:themeShade="BF"/>
        </w:rPr>
        <w:t>File&gt;New</w:t>
      </w:r>
      <w:r>
        <w:t xml:space="preserve"> to create a new project space.</w:t>
      </w:r>
    </w:p>
    <w:p w14:paraId="36FD8C22" w14:textId="77777777" w:rsidR="004E25A0" w:rsidRPr="00EA646D" w:rsidRDefault="004E25A0" w:rsidP="004E25A0">
      <w:bookmarkStart w:id="24" w:name="_Hlk500488493"/>
      <w:r w:rsidRPr="00770E8A">
        <w:rPr>
          <w:i/>
          <w:color w:val="7B2520" w:themeColor="accent3" w:themeShade="BF"/>
        </w:rPr>
        <w:t>Setup&gt;</w:t>
      </w:r>
      <w:r>
        <w:rPr>
          <w:i/>
          <w:color w:val="7B2520" w:themeColor="accent3" w:themeShade="BF"/>
        </w:rPr>
        <w:t>Input Data&gt;Model Data</w:t>
      </w:r>
    </w:p>
    <w:p w14:paraId="37F5BD2F" w14:textId="32F34ED0" w:rsidR="004E25A0" w:rsidRDefault="004E25A0" w:rsidP="004E25A0">
      <w:r>
        <w:t xml:space="preserve">The UI requests data for the model variables. Once added the current set of variables can be viewed using the </w:t>
      </w:r>
      <w:r w:rsidR="00730E1B">
        <w:rPr>
          <w:i/>
          <w:color w:val="565321" w:themeColor="accent2" w:themeShade="80"/>
        </w:rPr>
        <w:t>Inputs</w:t>
      </w:r>
      <w:r>
        <w:t xml:space="preserve"> tab.</w:t>
      </w:r>
    </w:p>
    <w:bookmarkEnd w:id="24"/>
    <w:p w14:paraId="48C86C87" w14:textId="77777777" w:rsidR="004E25A0" w:rsidRDefault="004E25A0" w:rsidP="004E25A0">
      <w:r w:rsidRPr="005E1ADD">
        <w:rPr>
          <w:i/>
          <w:color w:val="7B2520" w:themeColor="accent3" w:themeShade="BF"/>
        </w:rPr>
        <w:t xml:space="preserve">Run&gt; Run </w:t>
      </w:r>
      <w:proofErr w:type="gramStart"/>
      <w:r w:rsidRPr="005E1ADD">
        <w:rPr>
          <w:i/>
          <w:color w:val="7B2520" w:themeColor="accent3" w:themeShade="BF"/>
        </w:rPr>
        <w:t>model</w:t>
      </w:r>
      <w:proofErr w:type="gramEnd"/>
    </w:p>
    <w:p w14:paraId="4BF862F0" w14:textId="77777777" w:rsidR="004E25A0" w:rsidRDefault="004E25A0" w:rsidP="004E25A0">
      <w:bookmarkStart w:id="25" w:name="_Hlk500488555"/>
      <w:r>
        <w:t xml:space="preserve">When the run has completed the user is prompted to provide a description of the model run (scenario). </w:t>
      </w:r>
    </w:p>
    <w:bookmarkEnd w:id="25"/>
    <w:p w14:paraId="12F8809C" w14:textId="2C0ABD31" w:rsidR="004E25A0" w:rsidRDefault="004E25A0" w:rsidP="004E25A0">
      <w:r>
        <w:t xml:space="preserve">The run </w:t>
      </w:r>
      <w:bookmarkStart w:id="26" w:name="_Hlk500488593"/>
      <w:r>
        <w:t xml:space="preserve">is listed on the </w:t>
      </w:r>
      <w:r w:rsidR="00003883">
        <w:rPr>
          <w:i/>
          <w:color w:val="565321" w:themeColor="accent2" w:themeShade="80"/>
        </w:rPr>
        <w:t>Cases</w:t>
      </w:r>
      <w:r>
        <w:t xml:space="preserve"> tab and </w:t>
      </w:r>
      <w:bookmarkEnd w:id="26"/>
      <w:r>
        <w:t xml:space="preserve">the tidal elevations for the most recent run can be viewed on the </w:t>
      </w:r>
      <w:r>
        <w:rPr>
          <w:i/>
          <w:color w:val="565321" w:themeColor="accent2" w:themeShade="80"/>
        </w:rPr>
        <w:t>Plot</w:t>
      </w:r>
      <w:r>
        <w:t xml:space="preserve"> tab. </w:t>
      </w:r>
    </w:p>
    <w:p w14:paraId="626A97F8" w14:textId="77777777" w:rsidR="004E25A0" w:rsidRDefault="004E25A0" w:rsidP="004E25A0">
      <w:r w:rsidRPr="005E1ADD">
        <w:rPr>
          <w:i/>
          <w:color w:val="7B2520" w:themeColor="accent3" w:themeShade="BF"/>
        </w:rPr>
        <w:t>Plot&gt;Plot menu</w:t>
      </w:r>
    </w:p>
    <w:p w14:paraId="1F964F08" w14:textId="10A14A99" w:rsidR="00AA6A15" w:rsidRDefault="004E25A0" w:rsidP="00CF7875">
      <w:r>
        <w:t xml:space="preserve">The results from a run can be selected and plotted. By using the Add button additional model runs can be included on the plot, allowing different </w:t>
      </w:r>
      <w:r w:rsidR="00003883">
        <w:t>Cases</w:t>
      </w:r>
      <w:r>
        <w:t xml:space="preserve"> to be compared. </w:t>
      </w:r>
    </w:p>
    <w:p w14:paraId="578D87D0" w14:textId="4FCC650A" w:rsidR="008414B4" w:rsidRDefault="008414B4">
      <w:pPr>
        <w:spacing w:after="160"/>
      </w:pPr>
      <w:r>
        <w:br w:type="page"/>
      </w:r>
    </w:p>
    <w:p w14:paraId="1425F414" w14:textId="77777777" w:rsidR="00510822" w:rsidRPr="00510822" w:rsidRDefault="00510822" w:rsidP="00510822">
      <w:pPr>
        <w:pStyle w:val="Heading1"/>
      </w:pPr>
      <w:bookmarkStart w:id="27" w:name="_Toc158307517"/>
      <w:r w:rsidRPr="00510822">
        <w:lastRenderedPageBreak/>
        <w:t>Application Menus</w:t>
      </w:r>
      <w:bookmarkEnd w:id="27"/>
    </w:p>
    <w:p w14:paraId="0F116847" w14:textId="77777777" w:rsidR="00510822" w:rsidRPr="00510822" w:rsidRDefault="00510822" w:rsidP="00510822">
      <w:r w:rsidRPr="00510822">
        <w:t xml:space="preserve">The UI comprises a series of drop down menus that provide access to a number of commonly used functions such as file handling, management of run scenarios, model setup, running and plotting of the results. In addition, Tabs are used to display set-up information of the Cases that have been run. In this manual text in </w:t>
      </w:r>
      <w:proofErr w:type="gramStart"/>
      <w:r w:rsidRPr="00510822">
        <w:rPr>
          <w:i/>
          <w:color w:val="7B2520" w:themeColor="accent3" w:themeShade="BF"/>
        </w:rPr>
        <w:t>Red</w:t>
      </w:r>
      <w:proofErr w:type="gramEnd"/>
      <w:r w:rsidRPr="00510822">
        <w:rPr>
          <w:i/>
          <w:color w:val="7B2520" w:themeColor="accent3" w:themeShade="BF"/>
        </w:rPr>
        <w:t xml:space="preserve"> italic</w:t>
      </w:r>
      <w:r w:rsidRPr="00510822">
        <w:rPr>
          <w:color w:val="7B2520" w:themeColor="accent3" w:themeShade="BF"/>
        </w:rPr>
        <w:t xml:space="preserve"> </w:t>
      </w:r>
      <w:r w:rsidRPr="00510822">
        <w:t xml:space="preserve">refers to drop down menus and text in </w:t>
      </w:r>
      <w:r w:rsidRPr="00510822">
        <w:rPr>
          <w:i/>
          <w:color w:val="565321" w:themeColor="accent2" w:themeShade="80"/>
        </w:rPr>
        <w:t>Green italic</w:t>
      </w:r>
      <w:r w:rsidRPr="00510822">
        <w:rPr>
          <w:color w:val="565321" w:themeColor="accent2" w:themeShade="80"/>
        </w:rPr>
        <w:t xml:space="preserve"> </w:t>
      </w:r>
      <w:r w:rsidRPr="00510822">
        <w:t>refers to Tab titles.</w:t>
      </w:r>
    </w:p>
    <w:p w14:paraId="29DA2A6F" w14:textId="77777777" w:rsidR="00510822" w:rsidRPr="00510822" w:rsidRDefault="00510822" w:rsidP="00510822"/>
    <w:p w14:paraId="319AB878" w14:textId="77777777" w:rsidR="00510822" w:rsidRPr="00510822" w:rsidRDefault="00510822" w:rsidP="00510822">
      <w:pPr>
        <w:pStyle w:val="Heading2"/>
      </w:pPr>
      <w:bookmarkStart w:id="28" w:name="_Toc462590130"/>
      <w:bookmarkStart w:id="29" w:name="_Toc58851114"/>
      <w:bookmarkStart w:id="30" w:name="_Toc158307518"/>
      <w:r w:rsidRPr="00510822">
        <w:t>File</w:t>
      </w:r>
      <w:bookmarkEnd w:id="28"/>
      <w:bookmarkEnd w:id="29"/>
      <w:bookmarkEnd w:id="30"/>
    </w:p>
    <w:p w14:paraId="17A3ACC3" w14:textId="77777777" w:rsidR="00510822" w:rsidRPr="00510822" w:rsidRDefault="00510822" w:rsidP="00510822">
      <w:pPr>
        <w:rPr>
          <w:i/>
          <w:color w:val="7B2520" w:themeColor="accent3" w:themeShade="BF"/>
        </w:rPr>
      </w:pPr>
      <w:r w:rsidRPr="00510822">
        <w:rPr>
          <w:i/>
          <w:color w:val="7B2520" w:themeColor="accent3" w:themeShade="BF"/>
        </w:rPr>
        <w:t>File&gt;New</w:t>
      </w:r>
      <w:r w:rsidRPr="00510822">
        <w:t xml:space="preserve">: clears any existing model (prompting to save if not already saved) and a popup dialog box prompts for Project name and Date (default is current date). </w:t>
      </w:r>
    </w:p>
    <w:p w14:paraId="7D276E28" w14:textId="77777777" w:rsidR="00510822" w:rsidRPr="00510822" w:rsidRDefault="00510822" w:rsidP="00510822">
      <w:r w:rsidRPr="00510822">
        <w:rPr>
          <w:i/>
          <w:color w:val="7B2520" w:themeColor="accent3" w:themeShade="BF"/>
        </w:rPr>
        <w:t>File&gt;Open</w:t>
      </w:r>
      <w:r w:rsidRPr="00510822">
        <w:t>: existing models are saved as *.mat files. User selects a model from dialog box.</w:t>
      </w:r>
    </w:p>
    <w:p w14:paraId="6CB9F302" w14:textId="77777777" w:rsidR="00510822" w:rsidRPr="00510822" w:rsidRDefault="00510822" w:rsidP="00510822">
      <w:r w:rsidRPr="00510822">
        <w:rPr>
          <w:i/>
          <w:color w:val="7B2520" w:themeColor="accent3" w:themeShade="BF"/>
        </w:rPr>
        <w:t>File&gt;Save</w:t>
      </w:r>
      <w:r w:rsidRPr="00510822">
        <w:t>: save a file that has already been saved.</w:t>
      </w:r>
    </w:p>
    <w:p w14:paraId="34AC84F2" w14:textId="77777777" w:rsidR="00510822" w:rsidRPr="00510822" w:rsidRDefault="00510822" w:rsidP="00510822">
      <w:r w:rsidRPr="00510822">
        <w:rPr>
          <w:i/>
          <w:color w:val="7B2520" w:themeColor="accent3" w:themeShade="BF"/>
        </w:rPr>
        <w:t>File&gt;Save as</w:t>
      </w:r>
      <w:r w:rsidRPr="00510822">
        <w:t>: save a file with a new or different name.</w:t>
      </w:r>
    </w:p>
    <w:p w14:paraId="5974FD12" w14:textId="77777777" w:rsidR="00510822" w:rsidRPr="00510822" w:rsidRDefault="00510822" w:rsidP="00510822">
      <w:r w:rsidRPr="00510822">
        <w:rPr>
          <w:i/>
          <w:color w:val="7B2520" w:themeColor="accent3" w:themeShade="BF"/>
        </w:rPr>
        <w:t>File&gt;Exit</w:t>
      </w:r>
      <w:r w:rsidRPr="00510822">
        <w:t>: exit the program. The close window button has the same effect.</w:t>
      </w:r>
    </w:p>
    <w:p w14:paraId="781D8E7A" w14:textId="77777777" w:rsidR="00510822" w:rsidRPr="00510822" w:rsidRDefault="00510822" w:rsidP="00510822"/>
    <w:p w14:paraId="20EFD097" w14:textId="77777777" w:rsidR="00510822" w:rsidRPr="00510822" w:rsidRDefault="00510822" w:rsidP="00510822">
      <w:pPr>
        <w:pStyle w:val="Heading2"/>
      </w:pPr>
      <w:bookmarkStart w:id="31" w:name="_Toc462590131"/>
      <w:bookmarkStart w:id="32" w:name="_Toc58851115"/>
      <w:bookmarkStart w:id="33" w:name="_Toc158307519"/>
      <w:r w:rsidRPr="00510822">
        <w:t>Tools</w:t>
      </w:r>
      <w:bookmarkEnd w:id="31"/>
      <w:bookmarkEnd w:id="32"/>
      <w:bookmarkEnd w:id="33"/>
    </w:p>
    <w:p w14:paraId="2B21E47C" w14:textId="77777777" w:rsidR="00510822" w:rsidRPr="00510822" w:rsidRDefault="00510822" w:rsidP="00510822">
      <w:r w:rsidRPr="00510822">
        <w:rPr>
          <w:i/>
          <w:color w:val="7B2520" w:themeColor="accent3" w:themeShade="BF"/>
        </w:rPr>
        <w:t>Tools&gt;Refresh</w:t>
      </w:r>
      <w:r w:rsidRPr="00510822">
        <w:t xml:space="preserve">: updates </w:t>
      </w:r>
      <w:r w:rsidRPr="00510822">
        <w:rPr>
          <w:i/>
          <w:color w:val="565321" w:themeColor="accent2" w:themeShade="80"/>
        </w:rPr>
        <w:t>Cases</w:t>
      </w:r>
      <w:r w:rsidRPr="00510822">
        <w:t xml:space="preserve"> tab.</w:t>
      </w:r>
    </w:p>
    <w:p w14:paraId="4E47224B" w14:textId="77777777" w:rsidR="00510822" w:rsidRPr="00510822" w:rsidRDefault="00510822" w:rsidP="00510822">
      <w:r w:rsidRPr="00510822">
        <w:rPr>
          <w:i/>
          <w:color w:val="7B2520" w:themeColor="accent3" w:themeShade="BF"/>
        </w:rPr>
        <w:t>Tools&gt;Clear all&gt;Project</w:t>
      </w:r>
      <w:r w:rsidRPr="00510822">
        <w:t>: deletes the current project, including setup parameters and all Cases.</w:t>
      </w:r>
    </w:p>
    <w:p w14:paraId="19FB6865" w14:textId="77777777" w:rsidR="00510822" w:rsidRPr="00510822" w:rsidRDefault="00510822" w:rsidP="00510822">
      <w:r w:rsidRPr="00510822">
        <w:rPr>
          <w:i/>
          <w:color w:val="7B2520" w:themeColor="accent3" w:themeShade="BF"/>
        </w:rPr>
        <w:t>Tools&gt;Clear all&gt;Figures</w:t>
      </w:r>
      <w:r w:rsidRPr="00510822">
        <w:t>: deletes all results plot figures (useful if a large number of plots have been produced).</w:t>
      </w:r>
    </w:p>
    <w:p w14:paraId="5CE0B9AA" w14:textId="77777777" w:rsidR="00510822" w:rsidRPr="00510822" w:rsidRDefault="00510822" w:rsidP="00510822">
      <w:r w:rsidRPr="00510822">
        <w:rPr>
          <w:i/>
          <w:color w:val="7B2520" w:themeColor="accent3" w:themeShade="BF"/>
        </w:rPr>
        <w:t>Tools&gt;Clear all&gt;Cases</w:t>
      </w:r>
      <w:r w:rsidRPr="00510822">
        <w:t xml:space="preserve">: deletes all cases listed on the </w:t>
      </w:r>
      <w:r w:rsidRPr="00510822">
        <w:rPr>
          <w:i/>
          <w:color w:val="565321" w:themeColor="accent2" w:themeShade="80"/>
        </w:rPr>
        <w:t xml:space="preserve"> Cases</w:t>
      </w:r>
      <w:r w:rsidRPr="00510822">
        <w:t xml:space="preserve"> tab but does not affect the model setup.</w:t>
      </w:r>
    </w:p>
    <w:p w14:paraId="343F99D5" w14:textId="77777777" w:rsidR="00510822" w:rsidRPr="00510822" w:rsidRDefault="00510822" w:rsidP="00510822"/>
    <w:p w14:paraId="06FD4983" w14:textId="77777777" w:rsidR="00510822" w:rsidRPr="00510822" w:rsidRDefault="00510822" w:rsidP="00510822">
      <w:pPr>
        <w:pStyle w:val="Heading2"/>
      </w:pPr>
      <w:bookmarkStart w:id="34" w:name="_Toc462590132"/>
      <w:bookmarkStart w:id="35" w:name="_Toc58851116"/>
      <w:bookmarkStart w:id="36" w:name="_Toc158307520"/>
      <w:r w:rsidRPr="00510822">
        <w:t>Project</w:t>
      </w:r>
      <w:bookmarkEnd w:id="34"/>
      <w:bookmarkEnd w:id="35"/>
      <w:bookmarkEnd w:id="36"/>
    </w:p>
    <w:p w14:paraId="3DF9E4DB" w14:textId="77777777" w:rsidR="00510822" w:rsidRPr="00510822" w:rsidRDefault="00510822" w:rsidP="00510822">
      <w:r w:rsidRPr="00510822">
        <w:rPr>
          <w:i/>
          <w:color w:val="7B2520" w:themeColor="accent3" w:themeShade="BF"/>
        </w:rPr>
        <w:t>Project&gt;Project Info</w:t>
      </w:r>
      <w:r w:rsidRPr="00510822">
        <w:t>: edit the Project name and Date.</w:t>
      </w:r>
    </w:p>
    <w:p w14:paraId="36CD7D3A" w14:textId="77777777" w:rsidR="00510822" w:rsidRPr="00510822" w:rsidRDefault="00510822" w:rsidP="00510822">
      <w:r w:rsidRPr="00510822">
        <w:rPr>
          <w:i/>
          <w:color w:val="7B2520" w:themeColor="accent3" w:themeShade="BF"/>
        </w:rPr>
        <w:t>Project&gt;Cases&gt;Edit Description</w:t>
      </w:r>
      <w:r w:rsidRPr="00510822">
        <w:t>: select a scenario description to edit.</w:t>
      </w:r>
    </w:p>
    <w:p w14:paraId="0449E17B" w14:textId="77777777" w:rsidR="00510822" w:rsidRPr="00510822" w:rsidRDefault="00510822" w:rsidP="00510822">
      <w:r w:rsidRPr="00510822">
        <w:rPr>
          <w:i/>
          <w:color w:val="7B2520" w:themeColor="accent3" w:themeShade="BF"/>
        </w:rPr>
        <w:t>Project&gt;Cases&gt;Edit Data Set</w:t>
      </w:r>
      <w:r w:rsidRPr="00510822">
        <w:t>: edit a data set. Initialises a data selection UI to define the record to be edited and then lists the variable in a table so that values can be edited. The user can also limit the data set retrieved based on the variable range and the independent variable (X) or time. This can be useful in making specific edits (</w:t>
      </w:r>
      <w:proofErr w:type="gramStart"/>
      <w:r w:rsidRPr="00510822">
        <w:t>eg</w:t>
      </w:r>
      <w:proofErr w:type="gramEnd"/>
      <w:r w:rsidRPr="00510822">
        <w:t xml:space="preserve"> all values over a threshold or values within a date range).</w:t>
      </w:r>
    </w:p>
    <w:p w14:paraId="215BE322" w14:textId="77777777" w:rsidR="00510822" w:rsidRPr="00510822" w:rsidRDefault="00510822" w:rsidP="00510822">
      <w:r w:rsidRPr="00510822">
        <w:rPr>
          <w:i/>
          <w:color w:val="7B2520" w:themeColor="accent3" w:themeShade="BF"/>
        </w:rPr>
        <w:t>Project&gt;Cases&gt;Save</w:t>
      </w:r>
      <w:r w:rsidRPr="00510822">
        <w:t xml:space="preserve">: select the Case to be saved from the list of Cases and is prompted to save the Case as a </w:t>
      </w:r>
      <w:proofErr w:type="spellStart"/>
      <w:r w:rsidRPr="00510822">
        <w:rPr>
          <w:i/>
          <w:iCs/>
        </w:rPr>
        <w:t>dstable</w:t>
      </w:r>
      <w:proofErr w:type="spellEnd"/>
      <w:r w:rsidRPr="00510822">
        <w:t xml:space="preserve"> or a </w:t>
      </w:r>
      <w:r w:rsidRPr="00510822">
        <w:rPr>
          <w:i/>
          <w:iCs/>
        </w:rPr>
        <w:t>table</w:t>
      </w:r>
      <w:r w:rsidRPr="00510822">
        <w:t xml:space="preserve"> and then to name the file. The dataset </w:t>
      </w:r>
      <w:proofErr w:type="spellStart"/>
      <w:r w:rsidRPr="00510822">
        <w:rPr>
          <w:i/>
          <w:iCs/>
        </w:rPr>
        <w:t>dstable</w:t>
      </w:r>
      <w:proofErr w:type="spellEnd"/>
      <w:r w:rsidRPr="00510822">
        <w:t xml:space="preserve"> or </w:t>
      </w:r>
      <w:r w:rsidRPr="00510822">
        <w:rPr>
          <w:i/>
          <w:iCs/>
        </w:rPr>
        <w:t>table</w:t>
      </w:r>
      <w:r w:rsidRPr="00510822">
        <w:t xml:space="preserve"> are saved to a mat file. </w:t>
      </w:r>
    </w:p>
    <w:p w14:paraId="5D2552B6" w14:textId="77777777" w:rsidR="00510822" w:rsidRPr="00510822" w:rsidRDefault="00510822" w:rsidP="00510822">
      <w:r w:rsidRPr="00510822">
        <w:rPr>
          <w:i/>
          <w:color w:val="7B2520" w:themeColor="accent3" w:themeShade="BF"/>
        </w:rPr>
        <w:t>Project&gt;Cases&gt;Delete</w:t>
      </w:r>
      <w:r w:rsidRPr="00510822">
        <w:t>: select the Case(s) to be deleted from the list of Cases and these are deleted (model setup is not changed).</w:t>
      </w:r>
    </w:p>
    <w:p w14:paraId="7BE2F544" w14:textId="77777777" w:rsidR="00510822" w:rsidRPr="00510822" w:rsidRDefault="00510822" w:rsidP="00510822">
      <w:r w:rsidRPr="00510822">
        <w:rPr>
          <w:i/>
          <w:color w:val="7B2520" w:themeColor="accent3" w:themeShade="BF"/>
        </w:rPr>
        <w:t>Project&gt;Cases&gt;Reload</w:t>
      </w:r>
      <w:r w:rsidRPr="00510822">
        <w:t>: select a previous model run and reload the input values as the current input settings.</w:t>
      </w:r>
    </w:p>
    <w:p w14:paraId="4CE83A26" w14:textId="77777777" w:rsidR="00510822" w:rsidRPr="00510822" w:rsidRDefault="00510822" w:rsidP="00510822">
      <w:r w:rsidRPr="00510822">
        <w:rPr>
          <w:i/>
          <w:color w:val="7B2520" w:themeColor="accent3" w:themeShade="BF"/>
        </w:rPr>
        <w:t>Project&gt;Cases&gt;View settings</w:t>
      </w:r>
      <w:r w:rsidRPr="00510822">
        <w:t>: display a table of the model input parameters used for a selected model run (Case).</w:t>
      </w:r>
    </w:p>
    <w:p w14:paraId="040B94CE" w14:textId="77777777" w:rsidR="00510822" w:rsidRPr="00510822" w:rsidRDefault="00510822" w:rsidP="00510822">
      <w:r w:rsidRPr="00510822">
        <w:rPr>
          <w:i/>
          <w:color w:val="7B2520" w:themeColor="accent3" w:themeShade="BF"/>
        </w:rPr>
        <w:t>Project&gt; Import/Export&gt;Import</w:t>
      </w:r>
      <w:r w:rsidRPr="00510822">
        <w:t xml:space="preserve">: load a Case class instance from a Matlab binary ‘mat’ file. Only works for data sets saved using Export. </w:t>
      </w:r>
    </w:p>
    <w:p w14:paraId="4B5863E0" w14:textId="77777777" w:rsidR="00510822" w:rsidRPr="00510822" w:rsidRDefault="00510822" w:rsidP="00510822">
      <w:r w:rsidRPr="00510822">
        <w:rPr>
          <w:i/>
          <w:color w:val="7B2520" w:themeColor="accent3" w:themeShade="BF"/>
        </w:rPr>
        <w:t>Project&gt;Import/Export&gt;Export</w:t>
      </w:r>
      <w:r w:rsidRPr="00510822">
        <w:t>: save a Case class instance to a Matlab binary ‘mat’ file.</w:t>
      </w:r>
    </w:p>
    <w:p w14:paraId="18FC5554" w14:textId="77777777" w:rsidR="00510822" w:rsidRPr="00510822" w:rsidRDefault="00510822" w:rsidP="00510822">
      <w:r w:rsidRPr="00510822">
        <w:t>These last two functions can be used to move Cases between projects or models.</w:t>
      </w:r>
    </w:p>
    <w:p w14:paraId="23623FE6" w14:textId="77777777" w:rsidR="00510822" w:rsidRPr="00510822" w:rsidRDefault="00510822" w:rsidP="00510822">
      <w:r w:rsidRPr="00510822">
        <w:rPr>
          <w:b/>
          <w:bCs/>
        </w:rPr>
        <w:lastRenderedPageBreak/>
        <w:t>NB</w:t>
      </w:r>
      <w:r w:rsidRPr="00510822">
        <w:t>: to export the data from a Case for use in another application (</w:t>
      </w:r>
      <w:proofErr w:type="gramStart"/>
      <w:r w:rsidRPr="00510822">
        <w:t>eg</w:t>
      </w:r>
      <w:proofErr w:type="gramEnd"/>
      <w:r w:rsidRPr="00510822">
        <w:t xml:space="preserve"> text file, Excel, etc), use the </w:t>
      </w:r>
      <w:r w:rsidRPr="00510822">
        <w:rPr>
          <w:i/>
          <w:color w:val="7B2520" w:themeColor="accent3" w:themeShade="BF"/>
        </w:rPr>
        <w:t>Project&gt;Cases&gt;Edit Data Set</w:t>
      </w:r>
      <w:r w:rsidRPr="00510822">
        <w:t xml:space="preserve"> option to make a selection and then use the ‘Copy to Clipboard’ button to paste the selection to the clipboard.</w:t>
      </w:r>
    </w:p>
    <w:p w14:paraId="0B3A1FDE" w14:textId="77777777" w:rsidR="00510822" w:rsidRPr="00510822" w:rsidRDefault="00510822" w:rsidP="00510822"/>
    <w:p w14:paraId="4FE53BCC" w14:textId="77777777" w:rsidR="00510822" w:rsidRPr="00510822" w:rsidRDefault="00510822" w:rsidP="00510822">
      <w:pPr>
        <w:pStyle w:val="Heading2"/>
      </w:pPr>
      <w:bookmarkStart w:id="37" w:name="_Ref459627191"/>
      <w:bookmarkStart w:id="38" w:name="_Toc462590133"/>
      <w:bookmarkStart w:id="39" w:name="_Toc58851117"/>
      <w:bookmarkStart w:id="40" w:name="_Toc158307521"/>
      <w:r w:rsidRPr="00510822">
        <w:t>Setup</w:t>
      </w:r>
      <w:bookmarkEnd w:id="37"/>
      <w:bookmarkEnd w:id="38"/>
      <w:bookmarkEnd w:id="39"/>
      <w:bookmarkEnd w:id="40"/>
    </w:p>
    <w:p w14:paraId="2833EB22" w14:textId="77777777" w:rsidR="00510822" w:rsidRPr="00510822" w:rsidRDefault="00510822" w:rsidP="00510822">
      <w:r w:rsidRPr="00510822">
        <w:t xml:space="preserve">The setup menu provides a series of menus to enable different components of the model to be defined. </w:t>
      </w:r>
    </w:p>
    <w:p w14:paraId="6AD05203" w14:textId="77777777" w:rsidR="00510822" w:rsidRPr="00510822" w:rsidRDefault="00510822" w:rsidP="00510822">
      <w:bookmarkStart w:id="41" w:name="_Hlk498199981"/>
      <w:bookmarkStart w:id="42" w:name="_Hlk498199488"/>
      <w:bookmarkStart w:id="43" w:name="_Hlk503693290"/>
      <w:r w:rsidRPr="00510822">
        <w:rPr>
          <w:i/>
          <w:color w:val="7B2520" w:themeColor="accent3" w:themeShade="BF"/>
        </w:rPr>
        <w:t>Setup&gt;</w:t>
      </w:r>
      <w:bookmarkEnd w:id="41"/>
      <w:r w:rsidRPr="00510822">
        <w:rPr>
          <w:i/>
          <w:color w:val="7B2520" w:themeColor="accent3" w:themeShade="BF"/>
        </w:rPr>
        <w:t>Import Data</w:t>
      </w:r>
      <w:r w:rsidRPr="00510822">
        <w:t xml:space="preserve">: dialog with sub-menu options to Load,  </w:t>
      </w:r>
      <w:bookmarkEnd w:id="42"/>
      <w:r w:rsidRPr="00510822">
        <w:t>Add, Delete, Quality Control. The availability of these options may vary depending on what is defined in the data specific format file.</w:t>
      </w:r>
    </w:p>
    <w:p w14:paraId="54E7350D" w14:textId="77777777" w:rsidR="00510822" w:rsidRPr="00510822" w:rsidRDefault="00510822" w:rsidP="00510822">
      <w:bookmarkStart w:id="44" w:name="_Hlk503699883"/>
      <w:bookmarkEnd w:id="43"/>
      <w:r w:rsidRPr="00510822">
        <w:t xml:space="preserve">Select one or more files to load. Once added the current set of variables can be viewed using the </w:t>
      </w:r>
      <w:r w:rsidRPr="00510822">
        <w:rPr>
          <w:i/>
          <w:color w:val="565321" w:themeColor="accent2" w:themeShade="80"/>
        </w:rPr>
        <w:t>Inputs</w:t>
      </w:r>
      <w:r w:rsidRPr="00510822">
        <w:t xml:space="preserve"> tab. When the data has been loaded, the user is prompted to provide a description of the data set (scenario) and is listed on the </w:t>
      </w:r>
      <w:r w:rsidRPr="00510822">
        <w:rPr>
          <w:i/>
          <w:color w:val="565321" w:themeColor="accent2" w:themeShade="80"/>
        </w:rPr>
        <w:t>Cases</w:t>
      </w:r>
      <w:r w:rsidRPr="00510822">
        <w:t xml:space="preserve"> tab. The source file(s) area also listed on the </w:t>
      </w:r>
      <w:r w:rsidRPr="00510822">
        <w:rPr>
          <w:i/>
          <w:color w:val="565321" w:themeColor="accent2" w:themeShade="80"/>
        </w:rPr>
        <w:t xml:space="preserve">Inputs </w:t>
      </w:r>
      <w:r w:rsidRPr="00510822">
        <w:t xml:space="preserve">tab.  </w:t>
      </w:r>
    </w:p>
    <w:p w14:paraId="44EB0638" w14:textId="77777777" w:rsidR="00510822" w:rsidRPr="00510822" w:rsidRDefault="00510822" w:rsidP="00510822">
      <w:r w:rsidRPr="00510822">
        <w:rPr>
          <w:i/>
          <w:color w:val="7B2520" w:themeColor="accent3" w:themeShade="BF"/>
        </w:rPr>
        <w:t>Setup&gt;Import data&gt; Load data</w:t>
      </w:r>
      <w:r w:rsidRPr="00510822">
        <w:t>: prompts for file format to be loaded. The options available vary with Data type and then loads the data and prompts for a description (working title) for the data set.</w:t>
      </w:r>
    </w:p>
    <w:p w14:paraId="075A6BA9" w14:textId="77777777" w:rsidR="00510822" w:rsidRPr="00510822" w:rsidRDefault="00510822" w:rsidP="00510822">
      <w:bookmarkStart w:id="45" w:name="_Hlk71994047"/>
      <w:r w:rsidRPr="00510822">
        <w:rPr>
          <w:i/>
          <w:color w:val="7B2520" w:themeColor="accent3" w:themeShade="BF"/>
        </w:rPr>
        <w:t>Setup&gt;Import data &gt; Add data</w:t>
      </w:r>
      <w:r w:rsidRPr="00510822">
        <w:t xml:space="preserve">: prompts </w:t>
      </w:r>
      <w:bookmarkEnd w:id="45"/>
      <w:r w:rsidRPr="00510822">
        <w:t>for file to be added (only one file at a time can be added) and the Case to use (if more than one Case). Only files with the format used to create the data set can be used to Add data to a data record and this is selected when the first file is loaded using the Load menu option.</w:t>
      </w:r>
    </w:p>
    <w:p w14:paraId="32E0F9A7" w14:textId="77777777" w:rsidR="00510822" w:rsidRPr="00510822" w:rsidRDefault="00510822" w:rsidP="00510822">
      <w:r w:rsidRPr="00510822">
        <w:rPr>
          <w:i/>
          <w:color w:val="7B2520" w:themeColor="accent3" w:themeShade="BF"/>
        </w:rPr>
        <w:t>Setup&gt;Import data &gt; Delete data</w:t>
      </w:r>
      <w:r w:rsidRPr="00510822">
        <w:t>: prompts for Case from which some part of the data is to be deleted.</w:t>
      </w:r>
    </w:p>
    <w:p w14:paraId="7BD64B8A" w14:textId="77777777" w:rsidR="00510822" w:rsidRPr="00510822" w:rsidRDefault="00510822" w:rsidP="00510822">
      <w:r w:rsidRPr="00510822">
        <w:rPr>
          <w:i/>
          <w:color w:val="7B2520" w:themeColor="accent3" w:themeShade="BF"/>
        </w:rPr>
        <w:t>Setup&gt;Import data &gt; Data QC</w:t>
      </w:r>
      <w:r w:rsidRPr="00510822">
        <w:t>: runs a series of checks on the data. This is only available if defined for the specific data format.</w:t>
      </w:r>
    </w:p>
    <w:p w14:paraId="671CDF19" w14:textId="77777777" w:rsidR="00510822" w:rsidRPr="00510822" w:rsidRDefault="00510822" w:rsidP="00510822">
      <w:r w:rsidRPr="00510822">
        <w:rPr>
          <w:i/>
          <w:color w:val="7B2520" w:themeColor="accent3" w:themeShade="BF"/>
        </w:rPr>
        <w:t>Setup&gt; Input Parameters</w:t>
      </w:r>
      <w:r w:rsidRPr="00510822">
        <w:rPr>
          <w:iCs/>
        </w:rPr>
        <w:t>:</w:t>
      </w:r>
      <w:r w:rsidRPr="00510822">
        <w:rPr>
          <w:i/>
          <w:color w:val="7B2520" w:themeColor="accent3" w:themeShade="BF"/>
        </w:rPr>
        <w:t xml:space="preserve"> </w:t>
      </w:r>
      <w:r w:rsidRPr="00510822">
        <w:t>enter and edit the specified model parameters.</w:t>
      </w:r>
    </w:p>
    <w:p w14:paraId="59A7A68F" w14:textId="77777777" w:rsidR="00510822" w:rsidRPr="00510822" w:rsidRDefault="00510822" w:rsidP="00510822">
      <w:bookmarkStart w:id="46" w:name="_Hlk506745047"/>
      <w:bookmarkEnd w:id="44"/>
      <w:r w:rsidRPr="00510822">
        <w:rPr>
          <w:i/>
          <w:color w:val="7B2520" w:themeColor="accent3" w:themeShade="BF"/>
        </w:rPr>
        <w:t>Setup&gt;Input Data</w:t>
      </w:r>
      <w:bookmarkEnd w:id="46"/>
      <w:r w:rsidRPr="00510822">
        <w:rPr>
          <w:i/>
          <w:color w:val="7B2520" w:themeColor="accent3" w:themeShade="BF"/>
        </w:rPr>
        <w:t>&gt;Model Constants</w:t>
      </w:r>
      <w:r w:rsidRPr="00510822">
        <w:t>: various constants are defined for use in models, such as the acceleration due to gravity, viscosity and density of sea water, and density of sediment. Generally, the default values are appropriate (9.81, 1.36e-6, 1025 , 2650 respectively) but these can be adjusted and saved with the project if required.</w:t>
      </w:r>
    </w:p>
    <w:p w14:paraId="0FADAC0C" w14:textId="77777777" w:rsidR="00510822" w:rsidRPr="00510822" w:rsidRDefault="00510822" w:rsidP="00510822"/>
    <w:p w14:paraId="14ADF1A6" w14:textId="77777777" w:rsidR="00510822" w:rsidRPr="00510822" w:rsidRDefault="00510822" w:rsidP="00510822">
      <w:pPr>
        <w:pStyle w:val="Heading2"/>
      </w:pPr>
      <w:bookmarkStart w:id="47" w:name="_Toc462590134"/>
      <w:bookmarkStart w:id="48" w:name="_Ref505163265"/>
      <w:bookmarkStart w:id="49" w:name="_Ref505163434"/>
      <w:bookmarkStart w:id="50" w:name="_Ref505187940"/>
      <w:bookmarkStart w:id="51" w:name="_Ref506962523"/>
      <w:bookmarkStart w:id="52" w:name="_Toc58851118"/>
      <w:bookmarkStart w:id="53" w:name="_Ref76228406"/>
      <w:bookmarkStart w:id="54" w:name="_Ref96691191"/>
      <w:bookmarkStart w:id="55" w:name="_Ref153707599"/>
      <w:bookmarkStart w:id="56" w:name="_Toc158307522"/>
      <w:r w:rsidRPr="00510822">
        <w:t>Run</w:t>
      </w:r>
      <w:bookmarkEnd w:id="47"/>
      <w:bookmarkEnd w:id="48"/>
      <w:bookmarkEnd w:id="49"/>
      <w:bookmarkEnd w:id="50"/>
      <w:bookmarkEnd w:id="51"/>
      <w:bookmarkEnd w:id="52"/>
      <w:bookmarkEnd w:id="53"/>
      <w:bookmarkEnd w:id="54"/>
      <w:bookmarkEnd w:id="55"/>
      <w:bookmarkEnd w:id="56"/>
    </w:p>
    <w:p w14:paraId="701C2400" w14:textId="77777777" w:rsidR="00510822" w:rsidRPr="00510822" w:rsidRDefault="00510822" w:rsidP="00510822">
      <w:r w:rsidRPr="00510822">
        <w:rPr>
          <w:i/>
          <w:color w:val="7B2520" w:themeColor="accent3" w:themeShade="BF"/>
        </w:rPr>
        <w:t>Run&gt; Run Model</w:t>
      </w:r>
      <w:r w:rsidRPr="00510822">
        <w:t xml:space="preserve">: runs model, prompts for Case description which is added to the listing on the </w:t>
      </w:r>
      <w:r w:rsidRPr="00510822">
        <w:rPr>
          <w:i/>
          <w:color w:val="565321" w:themeColor="accent2" w:themeShade="80"/>
        </w:rPr>
        <w:t>Cases</w:t>
      </w:r>
      <w:r w:rsidRPr="00510822">
        <w:t xml:space="preserve"> tab.</w:t>
      </w:r>
      <w:r w:rsidRPr="00510822">
        <w:rPr>
          <w:noProof/>
        </w:rPr>
        <w:t xml:space="preserve"> </w:t>
      </w:r>
    </w:p>
    <w:p w14:paraId="760B2C15" w14:textId="77777777" w:rsidR="00560293" w:rsidRDefault="00510822" w:rsidP="00510822">
      <w:bookmarkStart w:id="57" w:name="_Hlk505163518"/>
      <w:bookmarkStart w:id="58" w:name="_Hlk505342330"/>
      <w:r w:rsidRPr="00510822">
        <w:rPr>
          <w:noProof/>
        </w:rPr>
        <w:drawing>
          <wp:anchor distT="0" distB="0" distL="114300" distR="114300" simplePos="0" relativeHeight="251664384" behindDoc="0" locked="0" layoutInCell="1" allowOverlap="1" wp14:anchorId="6272041E" wp14:editId="46E28850">
            <wp:simplePos x="0" y="0"/>
            <wp:positionH relativeFrom="margin">
              <wp:align>right</wp:align>
            </wp:positionH>
            <wp:positionV relativeFrom="paragraph">
              <wp:posOffset>597081</wp:posOffset>
            </wp:positionV>
            <wp:extent cx="2950845" cy="2367280"/>
            <wp:effectExtent l="0" t="0" r="1905" b="0"/>
            <wp:wrapSquare wrapText="bothSides"/>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0845" cy="2367280"/>
                    </a:xfrm>
                    <a:prstGeom prst="rect">
                      <a:avLst/>
                    </a:prstGeom>
                  </pic:spPr>
                </pic:pic>
              </a:graphicData>
            </a:graphic>
          </wp:anchor>
        </w:drawing>
      </w:r>
      <w:r w:rsidRPr="00510822">
        <w:rPr>
          <w:i/>
          <w:color w:val="7B2520" w:themeColor="accent3" w:themeShade="BF"/>
        </w:rPr>
        <w:t>Run&gt; Derive Output</w:t>
      </w:r>
      <w:r w:rsidRPr="00510822">
        <w:t xml:space="preserve">: </w:t>
      </w:r>
      <w:bookmarkEnd w:id="57"/>
      <w:r w:rsidRPr="00510822">
        <w:t xml:space="preserve">data that has been added (either as data or modelled values) can be used to derive new variables. </w:t>
      </w:r>
      <w:bookmarkEnd w:id="58"/>
      <w:r w:rsidRPr="00510822">
        <w:t xml:space="preserve">The UI allows the user to select data and use a chosen selection of data/variable/range to define either a Variable, XYZ dimension, or Time. Each data set is sampled for the defined data range. If the data set being sampled includes </w:t>
      </w:r>
      <w:proofErr w:type="spellStart"/>
      <w:r w:rsidRPr="00510822">
        <w:t>NaNs</w:t>
      </w:r>
      <w:proofErr w:type="spellEnd"/>
      <w:r w:rsidRPr="00510822">
        <w:t xml:space="preserve"> the default is for these to be included (button to right of Var-limits is set to ‘+N’). To exclude </w:t>
      </w:r>
      <w:proofErr w:type="spellStart"/>
      <w:proofErr w:type="gramStart"/>
      <w:r w:rsidRPr="00510822">
        <w:t>NaNs</w:t>
      </w:r>
      <w:proofErr w:type="spellEnd"/>
      <w:proofErr w:type="gramEnd"/>
      <w:r w:rsidRPr="00510822">
        <w:t xml:space="preserve"> press the button so that it displays ‘-N’. </w:t>
      </w:r>
    </w:p>
    <w:p w14:paraId="79A8BC34" w14:textId="68D231AF" w:rsidR="00560293" w:rsidRDefault="00560293" w:rsidP="00560293">
      <w:r w:rsidRPr="007659DC">
        <w:t>The selection is assigned by clicking one of the X, Y or Z buttons. The user is prompted to assign a Variable, XYZ dimension, or Time (the options available varies with the type of variable selected)</w:t>
      </w:r>
      <w:r>
        <w:t xml:space="preserve"> – see Section </w:t>
      </w:r>
      <w:r>
        <w:rPr>
          <w:highlight w:val="yellow"/>
        </w:rPr>
        <w:fldChar w:fldCharType="begin"/>
      </w:r>
      <w:r>
        <w:instrText xml:space="preserve"> REF _Ref76228532 \r \h </w:instrText>
      </w:r>
      <w:r>
        <w:rPr>
          <w:highlight w:val="yellow"/>
        </w:rPr>
      </w:r>
      <w:r>
        <w:rPr>
          <w:highlight w:val="yellow"/>
        </w:rPr>
        <w:fldChar w:fldCharType="separate"/>
      </w:r>
      <w:r w:rsidR="00C2218B">
        <w:t>3.9</w:t>
      </w:r>
      <w:r>
        <w:rPr>
          <w:highlight w:val="yellow"/>
        </w:rPr>
        <w:fldChar w:fldCharType="end"/>
      </w:r>
      <w:r>
        <w:t xml:space="preserve"> for details of how this works</w:t>
      </w:r>
      <w:r w:rsidRPr="007659DC">
        <w:t xml:space="preserve">. </w:t>
      </w:r>
    </w:p>
    <w:p w14:paraId="594902DC" w14:textId="77777777" w:rsidR="00560293" w:rsidRDefault="00560293" w:rsidP="00560293">
      <w:pPr>
        <w:rPr>
          <w:noProof/>
        </w:rPr>
      </w:pPr>
      <w:r w:rsidRPr="007659DC">
        <w:lastRenderedPageBreak/>
        <w:t>An equation is then defined in the text box below using the x, y, z or t variables</w:t>
      </w:r>
      <w:r w:rsidRPr="007659DC">
        <w:rPr>
          <w:vertAlign w:val="superscript"/>
        </w:rPr>
        <w:footnoteReference w:id="1"/>
      </w:r>
      <w:r w:rsidRPr="007659DC">
        <w:t>. Based on the user selection the routine applies the defined variable ranges to derive a new variable.</w:t>
      </w:r>
      <w:r w:rsidRPr="007659DC">
        <w:rPr>
          <w:noProof/>
        </w:rPr>
        <w:t xml:space="preserve"> In addition text inputs required by the call and the model object (mobj) can also be passed</w:t>
      </w:r>
      <w:r>
        <w:rPr>
          <w:noProof/>
        </w:rPr>
        <w:t>.</w:t>
      </w:r>
    </w:p>
    <w:p w14:paraId="60FFA862" w14:textId="77777777" w:rsidR="00560293" w:rsidRDefault="00560293" w:rsidP="00560293">
      <w:pPr>
        <w:rPr>
          <w:noProof/>
        </w:rPr>
      </w:pPr>
      <w:r>
        <w:rPr>
          <w:noProof/>
        </w:rPr>
        <w:t>Adding the comment %time or %rows, allows the the row dimension to be added to the new dataset. For example if x and y data sets are timeseries, then a Matlab</w:t>
      </w:r>
      <w:r w:rsidRPr="00F0639F">
        <w:rPr>
          <w:noProof/>
          <w:vertAlign w:val="superscript"/>
        </w:rPr>
        <w:t>TM</w:t>
      </w:r>
      <w:r>
        <w:rPr>
          <w:noProof/>
        </w:rPr>
        <w:t xml:space="preserve"> expresion, or function call, call can be used to create a new time series as follows:</w:t>
      </w:r>
    </w:p>
    <w:p w14:paraId="4AEB981C" w14:textId="77777777" w:rsidR="00560293" w:rsidRDefault="00560293" w:rsidP="00560293">
      <w:pPr>
        <w:spacing w:after="0" w:line="240" w:lineRule="auto"/>
        <w:ind w:left="720" w:firstLine="720"/>
        <w:rPr>
          <w:rFonts w:ascii="Consolas" w:eastAsia="Times New Roman" w:hAnsi="Consolas" w:cs="Times New Roman"/>
          <w:sz w:val="20"/>
          <w:szCs w:val="20"/>
        </w:rPr>
      </w:pPr>
      <w:r>
        <w:rPr>
          <w:rFonts w:ascii="Consolas" w:eastAsia="Times New Roman" w:hAnsi="Consolas" w:cs="Times New Roman"/>
          <w:sz w:val="20"/>
          <w:szCs w:val="20"/>
        </w:rPr>
        <w:t>x^2+</w:t>
      </w:r>
      <w:r w:rsidRPr="00322AD1">
        <w:rPr>
          <w:rFonts w:ascii="Consolas" w:eastAsia="Times New Roman" w:hAnsi="Consolas" w:cs="Times New Roman"/>
          <w:sz w:val="20"/>
          <w:szCs w:val="20"/>
        </w:rPr>
        <w:t xml:space="preserve">y  </w:t>
      </w:r>
      <w:r w:rsidRPr="00322AD1">
        <w:rPr>
          <w:rFonts w:ascii="Consolas" w:eastAsia="Times New Roman" w:hAnsi="Consolas" w:cs="Times New Roman"/>
          <w:color w:val="008013"/>
          <w:sz w:val="20"/>
          <w:szCs w:val="20"/>
        </w:rPr>
        <w:t>%time</w:t>
      </w:r>
    </w:p>
    <w:p w14:paraId="4B374236" w14:textId="77777777" w:rsidR="00560293" w:rsidRPr="00322AD1" w:rsidRDefault="00560293" w:rsidP="00560293">
      <w:pPr>
        <w:spacing w:after="0" w:line="240" w:lineRule="auto"/>
        <w:ind w:left="720" w:firstLine="720"/>
        <w:rPr>
          <w:rFonts w:ascii="Consolas" w:eastAsia="Times New Roman" w:hAnsi="Consolas" w:cs="Times New Roman"/>
          <w:sz w:val="20"/>
          <w:szCs w:val="20"/>
        </w:rPr>
      </w:pPr>
    </w:p>
    <w:p w14:paraId="21F3FBDE" w14:textId="77777777" w:rsidR="00560293" w:rsidRDefault="00560293" w:rsidP="00560293">
      <w:pPr>
        <w:rPr>
          <w:noProof/>
        </w:rPr>
      </w:pPr>
      <w:r w:rsidRPr="007659DC">
        <w:rPr>
          <w:noProof/>
        </w:rPr>
        <w:t>The output from function calls can be figures or tables, a single numeric value, or a dataset to be saved (character vector</w:t>
      </w:r>
      <w:r>
        <w:rPr>
          <w:noProof/>
        </w:rPr>
        <w:t>s,</w:t>
      </w:r>
      <w:r w:rsidRPr="007659DC">
        <w:rPr>
          <w:noProof/>
        </w:rPr>
        <w:t xml:space="preserve"> array</w:t>
      </w:r>
      <w:r>
        <w:rPr>
          <w:noProof/>
        </w:rPr>
        <w:t>s or dstables</w:t>
      </w:r>
      <w:r w:rsidRPr="007659DC">
        <w:rPr>
          <w:noProof/>
        </w:rPr>
        <w:t xml:space="preserve">). External functions </w:t>
      </w:r>
      <w:r>
        <w:rPr>
          <w:noProof/>
        </w:rPr>
        <w:t>should return the table RowNames (e.g., time or location) as the first variable (or an empty first variable), followed by the other variables to be saved.</w:t>
      </w:r>
    </w:p>
    <w:p w14:paraId="28123CDB" w14:textId="77777777" w:rsidR="00560293" w:rsidRDefault="00560293" w:rsidP="00560293">
      <w:pPr>
        <w:spacing w:after="0"/>
        <w:rPr>
          <w:noProof/>
        </w:rPr>
      </w:pPr>
      <w:r w:rsidRPr="007659DC">
        <w:rPr>
          <w:noProof/>
        </w:rPr>
        <w:t xml:space="preserve">If there is no output to be passed back the function should return a </w:t>
      </w:r>
      <w:r>
        <w:rPr>
          <w:noProof/>
        </w:rPr>
        <w:t>string variable.</w:t>
      </w:r>
    </w:p>
    <w:p w14:paraId="5EB562CA" w14:textId="77777777" w:rsidR="00560293" w:rsidRPr="007E7EB8" w:rsidRDefault="00560293" w:rsidP="00560293">
      <w:pPr>
        <w:spacing w:after="0"/>
        <w:rPr>
          <w:rFonts w:ascii="Consolas" w:eastAsia="Times New Roman" w:hAnsi="Consolas" w:cs="Times New Roman"/>
          <w:sz w:val="20"/>
          <w:szCs w:val="20"/>
        </w:rPr>
      </w:pPr>
      <w:r w:rsidRPr="00BC2CB5">
        <w:rPr>
          <w:noProof/>
        </w:rPr>
        <w:t>If</w:t>
      </w:r>
      <w:r>
        <w:rPr>
          <w:rFonts w:ascii="Consolas" w:eastAsia="Times New Roman" w:hAnsi="Consolas" w:cs="Times New Roman"/>
          <w:sz w:val="20"/>
          <w:szCs w:val="20"/>
        </w:rPr>
        <w:t xml:space="preserve"> </w:t>
      </w:r>
      <w:proofErr w:type="spellStart"/>
      <w:r w:rsidRPr="00BC2CB5">
        <w:rPr>
          <w:rFonts w:ascii="Consolas" w:eastAsia="Times New Roman" w:hAnsi="Consolas" w:cs="Times New Roman"/>
          <w:sz w:val="20"/>
          <w:szCs w:val="20"/>
        </w:rPr>
        <w:t>varout</w:t>
      </w:r>
      <w:proofErr w:type="spellEnd"/>
      <w:r w:rsidRPr="00BC2CB5">
        <w:rPr>
          <w:rFonts w:ascii="Consolas" w:eastAsia="Times New Roman" w:hAnsi="Consolas" w:cs="Times New Roman"/>
          <w:sz w:val="20"/>
          <w:szCs w:val="20"/>
        </w:rPr>
        <w:t xml:space="preserve"> = </w:t>
      </w:r>
      <w:r w:rsidRPr="00BC2CB5">
        <w:rPr>
          <w:rFonts w:ascii="Consolas" w:eastAsia="Times New Roman" w:hAnsi="Consolas" w:cs="Times New Roman"/>
          <w:color w:val="A709F5"/>
          <w:sz w:val="20"/>
          <w:szCs w:val="20"/>
        </w:rPr>
        <w:t>'no output'</w:t>
      </w:r>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r>
        <w:rPr>
          <w:noProof/>
        </w:rPr>
        <w:t>this</w:t>
      </w:r>
      <w:r w:rsidRPr="007659DC">
        <w:rPr>
          <w:noProof/>
        </w:rPr>
        <w:t xml:space="preserve"> suppress</w:t>
      </w:r>
      <w:r>
        <w:rPr>
          <w:noProof/>
        </w:rPr>
        <w:t>es</w:t>
      </w:r>
      <w:r w:rsidRPr="007659DC">
        <w:rPr>
          <w:noProof/>
        </w:rPr>
        <w:t xml:space="preserve"> the message box, which is used for single value outputs. For expressions that return a result that is the same length as one</w:t>
      </w:r>
      <w:r>
        <w:rPr>
          <w:noProof/>
        </w:rPr>
        <w:t xml:space="preserve"> </w:t>
      </w:r>
      <w:r w:rsidRPr="007659DC">
        <w:rPr>
          <w:noProof/>
        </w:rPr>
        <w:t>of the variables used in the call, there is  the option to add the variable to the input dataset as a new variable. In all there are three ways in which results can be saved:</w:t>
      </w:r>
    </w:p>
    <w:p w14:paraId="6F9BD94A" w14:textId="77777777" w:rsidR="00560293" w:rsidRDefault="00560293" w:rsidP="00560293">
      <w:pPr>
        <w:numPr>
          <w:ilvl w:val="0"/>
          <w:numId w:val="37"/>
        </w:numPr>
        <w:ind w:left="720"/>
        <w:contextualSpacing/>
        <w:rPr>
          <w:noProof/>
        </w:rPr>
      </w:pPr>
      <w:r>
        <w:rPr>
          <w:noProof/>
        </w:rPr>
        <w:t>As a new dataset;</w:t>
      </w:r>
    </w:p>
    <w:p w14:paraId="48EBDA07" w14:textId="77777777" w:rsidR="00560293" w:rsidRDefault="00560293" w:rsidP="00560293">
      <w:pPr>
        <w:numPr>
          <w:ilvl w:val="0"/>
          <w:numId w:val="37"/>
        </w:numPr>
        <w:ind w:left="720"/>
        <w:contextualSpacing/>
        <w:rPr>
          <w:noProof/>
        </w:rPr>
      </w:pPr>
      <w:r>
        <w:rPr>
          <w:noProof/>
        </w:rPr>
        <w:t>As an additional variable(s) to one of the input datasets;</w:t>
      </w:r>
    </w:p>
    <w:p w14:paraId="1B1818FC" w14:textId="77777777" w:rsidR="00560293" w:rsidRDefault="00560293" w:rsidP="00560293">
      <w:pPr>
        <w:numPr>
          <w:ilvl w:val="0"/>
          <w:numId w:val="37"/>
        </w:numPr>
        <w:ind w:left="720"/>
        <w:contextualSpacing/>
        <w:rPr>
          <w:noProof/>
        </w:rPr>
      </w:pPr>
      <w:r>
        <w:rPr>
          <w:noProof/>
        </w:rPr>
        <w:t>As an additional variable(s) to some other existing dataset.</w:t>
      </w:r>
    </w:p>
    <w:p w14:paraId="0683383E" w14:textId="77777777" w:rsidR="00560293" w:rsidRDefault="00560293" w:rsidP="00560293">
      <w:pPr>
        <w:contextualSpacing/>
        <w:rPr>
          <w:noProof/>
        </w:rPr>
      </w:pPr>
      <w:r>
        <w:rPr>
          <w:noProof/>
        </w:rPr>
        <w:t>For options 2 and 3, the length of the new variables must be the same length (numbere of rows) as the existing dataset.</w:t>
      </w:r>
    </w:p>
    <w:p w14:paraId="73115AF1" w14:textId="77777777" w:rsidR="00560293" w:rsidRPr="007659DC" w:rsidRDefault="00560293" w:rsidP="00560293">
      <w:pPr>
        <w:contextualSpacing/>
        <w:rPr>
          <w:noProof/>
        </w:rPr>
      </w:pPr>
    </w:p>
    <w:p w14:paraId="7BDAC722" w14:textId="77777777" w:rsidR="00560293" w:rsidRPr="007659DC" w:rsidRDefault="00560293" w:rsidP="00560293">
      <w:pPr>
        <w:rPr>
          <w:noProof/>
        </w:rPr>
      </w:pPr>
      <w:r w:rsidRPr="007659DC">
        <w:rPr>
          <w:noProof/>
        </w:rPr>
        <w:t xml:space="preserve">An alternative when calling external functions is to pass the selected variables as dstables, thereby also passing all the associated metadata and RowNames for each dataset selected. For this option up to 3 variables </w:t>
      </w:r>
      <w:r>
        <w:rPr>
          <w:noProof/>
        </w:rPr>
        <w:t xml:space="preserve">(plus time if defined for a selected variable) </w:t>
      </w:r>
      <w:r w:rsidRPr="007659DC">
        <w:rPr>
          <w:noProof/>
        </w:rPr>
        <w:t>can be selected but they are defined in the call using dst, for example:</w:t>
      </w:r>
    </w:p>
    <w:p w14:paraId="13165FA9" w14:textId="77777777" w:rsidR="00560293" w:rsidRDefault="00560293" w:rsidP="00560293">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t>[</w:t>
      </w:r>
      <w:proofErr w:type="spellStart"/>
      <w:r>
        <w:rPr>
          <w:rFonts w:ascii="Consolas" w:eastAsia="Times New Roman" w:hAnsi="Consolas" w:cs="Times New Roman"/>
          <w:sz w:val="20"/>
          <w:szCs w:val="20"/>
        </w:rPr>
        <w:t>time,varout</w:t>
      </w:r>
      <w:proofErr w:type="spellEnd"/>
      <w:r>
        <w:rPr>
          <w:rFonts w:ascii="Consolas" w:eastAsia="Times New Roman" w:hAnsi="Consolas" w:cs="Times New Roman"/>
          <w:sz w:val="20"/>
          <w:szCs w:val="20"/>
        </w:rPr>
        <w:t xml:space="preserve">] = </w:t>
      </w:r>
      <w:proofErr w:type="spellStart"/>
      <w:r w:rsidRPr="00BC2CB5">
        <w:rPr>
          <w:rFonts w:ascii="Consolas" w:eastAsia="Times New Roman" w:hAnsi="Consolas" w:cs="Times New Roman"/>
          <w:sz w:val="20"/>
          <w:szCs w:val="20"/>
        </w:rPr>
        <w:t>myfunction</w:t>
      </w:r>
      <w:proofErr w:type="spellEnd"/>
      <w:r w:rsidRPr="00BC2CB5">
        <w:rPr>
          <w:rFonts w:ascii="Consolas" w:eastAsia="Times New Roman" w:hAnsi="Consolas" w:cs="Times New Roman"/>
          <w:sz w:val="20"/>
          <w:szCs w:val="20"/>
        </w:rPr>
        <w:t>(</w:t>
      </w:r>
      <w:proofErr w:type="spellStart"/>
      <w:r w:rsidRPr="00BC2CB5">
        <w:rPr>
          <w:rFonts w:ascii="Consolas" w:eastAsia="Times New Roman" w:hAnsi="Consolas" w:cs="Times New Roman"/>
          <w:sz w:val="20"/>
          <w:szCs w:val="20"/>
        </w:rPr>
        <w:t>dst</w:t>
      </w:r>
      <w:proofErr w:type="spellEnd"/>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r w:rsidRPr="00BC2CB5">
        <w:rPr>
          <w:rFonts w:ascii="Consolas" w:eastAsia="Times New Roman" w:hAnsi="Consolas" w:cs="Times New Roman"/>
          <w:color w:val="A709F5"/>
          <w:sz w:val="20"/>
          <w:szCs w:val="20"/>
        </w:rPr>
        <w:t>'</w:t>
      </w:r>
      <w:proofErr w:type="spellStart"/>
      <w:r w:rsidRPr="00BC2CB5">
        <w:rPr>
          <w:rFonts w:ascii="Consolas" w:eastAsia="Times New Roman" w:hAnsi="Consolas" w:cs="Times New Roman"/>
          <w:color w:val="A709F5"/>
          <w:sz w:val="20"/>
          <w:szCs w:val="20"/>
        </w:rPr>
        <w:t>usertext</w:t>
      </w:r>
      <w:proofErr w:type="spellEnd"/>
      <w:r w:rsidRPr="00BC2CB5">
        <w:rPr>
          <w:rFonts w:ascii="Consolas" w:eastAsia="Times New Roman" w:hAnsi="Consolas" w:cs="Times New Roman"/>
          <w:color w:val="A709F5"/>
          <w:sz w:val="20"/>
          <w:szCs w:val="20"/>
        </w:rPr>
        <w:t>'</w:t>
      </w:r>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proofErr w:type="spellStart"/>
      <w:r w:rsidRPr="00BC2CB5">
        <w:rPr>
          <w:rFonts w:ascii="Consolas" w:eastAsia="Times New Roman" w:hAnsi="Consolas" w:cs="Times New Roman"/>
          <w:sz w:val="20"/>
          <w:szCs w:val="20"/>
        </w:rPr>
        <w:t>mobj</w:t>
      </w:r>
      <w:proofErr w:type="spellEnd"/>
      <w:r w:rsidRPr="00BC2CB5">
        <w:rPr>
          <w:rFonts w:ascii="Consolas" w:eastAsia="Times New Roman" w:hAnsi="Consolas" w:cs="Times New Roman"/>
          <w:sz w:val="20"/>
          <w:szCs w:val="20"/>
        </w:rPr>
        <w:t>)</w:t>
      </w:r>
      <w:r>
        <w:rPr>
          <w:rFonts w:ascii="Consolas" w:eastAsia="Times New Roman" w:hAnsi="Consolas" w:cs="Times New Roman"/>
          <w:sz w:val="20"/>
          <w:szCs w:val="20"/>
        </w:rPr>
        <w:t>;</w:t>
      </w:r>
    </w:p>
    <w:p w14:paraId="5C60970E" w14:textId="77777777" w:rsidR="00560293" w:rsidRDefault="00560293" w:rsidP="00560293">
      <w:pPr>
        <w:spacing w:after="0" w:line="240" w:lineRule="auto"/>
        <w:rPr>
          <w:rFonts w:ascii="Consolas" w:eastAsia="Times New Roman" w:hAnsi="Consolas" w:cs="Times New Roman"/>
          <w:sz w:val="20"/>
          <w:szCs w:val="20"/>
        </w:rPr>
      </w:pPr>
    </w:p>
    <w:p w14:paraId="008FEAED" w14:textId="77777777" w:rsidR="00560293" w:rsidRDefault="00560293" w:rsidP="00560293">
      <w:pPr>
        <w:spacing w:after="0" w:line="240" w:lineRule="auto"/>
        <w:rPr>
          <w:rFonts w:ascii="Consolas" w:eastAsia="Times New Roman" w:hAnsi="Consolas" w:cs="Times New Roman"/>
          <w:sz w:val="20"/>
          <w:szCs w:val="20"/>
        </w:rPr>
      </w:pPr>
      <w:proofErr w:type="spellStart"/>
      <w:r>
        <w:rPr>
          <w:rFonts w:ascii="Consolas" w:eastAsia="Times New Roman" w:hAnsi="Consolas" w:cs="Times New Roman"/>
          <w:sz w:val="20"/>
          <w:szCs w:val="20"/>
        </w:rPr>
        <w:t>dst</w:t>
      </w:r>
      <w:proofErr w:type="spellEnd"/>
      <w:r>
        <w:rPr>
          <w:rFonts w:ascii="Consolas" w:eastAsia="Times New Roman" w:hAnsi="Consolas" w:cs="Times New Roman"/>
          <w:sz w:val="20"/>
          <w:szCs w:val="20"/>
        </w:rPr>
        <w:t xml:space="preserve"> = </w:t>
      </w:r>
      <w:proofErr w:type="spellStart"/>
      <w:r w:rsidRPr="00BC2CB5">
        <w:rPr>
          <w:rFonts w:ascii="Consolas" w:eastAsia="Times New Roman" w:hAnsi="Consolas" w:cs="Times New Roman"/>
          <w:sz w:val="20"/>
          <w:szCs w:val="20"/>
        </w:rPr>
        <w:t>myfunction</w:t>
      </w:r>
      <w:proofErr w:type="spellEnd"/>
      <w:r w:rsidRPr="00BC2CB5">
        <w:rPr>
          <w:rFonts w:ascii="Consolas" w:eastAsia="Times New Roman" w:hAnsi="Consolas" w:cs="Times New Roman"/>
          <w:sz w:val="20"/>
          <w:szCs w:val="20"/>
        </w:rPr>
        <w:t>(</w:t>
      </w:r>
      <w:proofErr w:type="spellStart"/>
      <w:r w:rsidRPr="00BC2CB5">
        <w:rPr>
          <w:rFonts w:ascii="Consolas" w:eastAsia="Times New Roman" w:hAnsi="Consolas" w:cs="Times New Roman"/>
          <w:sz w:val="20"/>
          <w:szCs w:val="20"/>
        </w:rPr>
        <w:t>dst</w:t>
      </w:r>
      <w:proofErr w:type="spellEnd"/>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r w:rsidRPr="00BC2CB5">
        <w:rPr>
          <w:rFonts w:ascii="Consolas" w:eastAsia="Times New Roman" w:hAnsi="Consolas" w:cs="Times New Roman"/>
          <w:color w:val="A709F5"/>
          <w:sz w:val="20"/>
          <w:szCs w:val="20"/>
        </w:rPr>
        <w:t>'</w:t>
      </w:r>
      <w:proofErr w:type="spellStart"/>
      <w:r w:rsidRPr="00BC2CB5">
        <w:rPr>
          <w:rFonts w:ascii="Consolas" w:eastAsia="Times New Roman" w:hAnsi="Consolas" w:cs="Times New Roman"/>
          <w:color w:val="A709F5"/>
          <w:sz w:val="20"/>
          <w:szCs w:val="20"/>
        </w:rPr>
        <w:t>usertext</w:t>
      </w:r>
      <w:proofErr w:type="spellEnd"/>
      <w:r>
        <w:rPr>
          <w:rFonts w:ascii="Consolas" w:eastAsia="Times New Roman" w:hAnsi="Consolas" w:cs="Times New Roman"/>
          <w:color w:val="A709F5"/>
          <w:sz w:val="20"/>
          <w:szCs w:val="20"/>
        </w:rPr>
        <w:t>’</w:t>
      </w:r>
      <w:r w:rsidRPr="00BC2CB5">
        <w:rPr>
          <w:rFonts w:ascii="Consolas" w:eastAsia="Times New Roman" w:hAnsi="Consolas" w:cs="Times New Roman"/>
          <w:sz w:val="20"/>
          <w:szCs w:val="20"/>
        </w:rPr>
        <w:t>,</w:t>
      </w:r>
      <w:r>
        <w:rPr>
          <w:rFonts w:ascii="Consolas" w:eastAsia="Times New Roman" w:hAnsi="Consolas" w:cs="Times New Roman"/>
          <w:sz w:val="20"/>
          <w:szCs w:val="20"/>
        </w:rPr>
        <w:t xml:space="preserve"> </w:t>
      </w:r>
      <w:proofErr w:type="spellStart"/>
      <w:r w:rsidRPr="00BC2CB5">
        <w:rPr>
          <w:rFonts w:ascii="Consolas" w:eastAsia="Times New Roman" w:hAnsi="Consolas" w:cs="Times New Roman"/>
          <w:sz w:val="20"/>
          <w:szCs w:val="20"/>
        </w:rPr>
        <w:t>mobj</w:t>
      </w:r>
      <w:proofErr w:type="spellEnd"/>
      <w:r w:rsidRPr="00BC2CB5">
        <w:rPr>
          <w:rFonts w:ascii="Consolas" w:eastAsia="Times New Roman" w:hAnsi="Consolas" w:cs="Times New Roman"/>
          <w:sz w:val="20"/>
          <w:szCs w:val="20"/>
        </w:rPr>
        <w:t>)</w:t>
      </w:r>
      <w:r>
        <w:rPr>
          <w:rFonts w:ascii="Consolas" w:eastAsia="Times New Roman" w:hAnsi="Consolas" w:cs="Times New Roman"/>
          <w:sz w:val="20"/>
          <w:szCs w:val="20"/>
        </w:rPr>
        <w:t>;</w:t>
      </w:r>
    </w:p>
    <w:p w14:paraId="2C343CB9" w14:textId="77777777" w:rsidR="00560293" w:rsidRDefault="00560293" w:rsidP="00560293">
      <w:pPr>
        <w:spacing w:after="0" w:line="240" w:lineRule="auto"/>
        <w:rPr>
          <w:rFonts w:ascii="Consolas" w:eastAsia="Times New Roman" w:hAnsi="Consolas" w:cs="Times New Roman"/>
          <w:sz w:val="20"/>
          <w:szCs w:val="20"/>
        </w:rPr>
      </w:pPr>
    </w:p>
    <w:p w14:paraId="6B0A48A4" w14:textId="77777777" w:rsidR="00560293" w:rsidRDefault="00560293" w:rsidP="00560293">
      <w:pPr>
        <w:rPr>
          <w:noProof/>
        </w:rPr>
      </w:pPr>
      <w:r w:rsidRPr="007659DC">
        <w:rPr>
          <w:noProof/>
        </w:rPr>
        <w:t xml:space="preserve">This passes the selected variables as a struct array of dstables to the function. Using this syntax the function can return a dstable, or struct of dstables, or </w:t>
      </w:r>
      <w:r>
        <w:rPr>
          <w:noProof/>
        </w:rPr>
        <w:t>a number of variables</w:t>
      </w:r>
      <w:r w:rsidRPr="007659DC">
        <w:rPr>
          <w:noProof/>
        </w:rPr>
        <w:t xml:space="preserve">. </w:t>
      </w:r>
      <w:r>
        <w:rPr>
          <w:noProof/>
        </w:rPr>
        <w:t>When</w:t>
      </w:r>
      <w:r w:rsidRPr="007659DC">
        <w:rPr>
          <w:noProof/>
        </w:rPr>
        <w:t xml:space="preserve"> a dstable, or struct of dstables</w:t>
      </w:r>
      <w:r>
        <w:rPr>
          <w:noProof/>
        </w:rPr>
        <w:t xml:space="preserve"> </w:t>
      </w:r>
      <w:r w:rsidRPr="007659DC">
        <w:rPr>
          <w:noProof/>
        </w:rPr>
        <w:t>is returned, it is assumed that the dsproperties have been defined in the function called</w:t>
      </w:r>
      <w:r>
        <w:rPr>
          <w:noProof/>
        </w:rPr>
        <w:t xml:space="preserve"> and dstables</w:t>
      </w:r>
      <w:r w:rsidRPr="007659DC">
        <w:rPr>
          <w:noProof/>
        </w:rPr>
        <w:t xml:space="preserve"> are saved </w:t>
      </w:r>
      <w:r>
        <w:rPr>
          <w:noProof/>
        </w:rPr>
        <w:t>without the need to define the meta-data manually.</w:t>
      </w:r>
    </w:p>
    <w:p w14:paraId="0E3657D1" w14:textId="51869AF6" w:rsidR="00510822" w:rsidRPr="00510822" w:rsidRDefault="00560293" w:rsidP="00510822">
      <w:pPr>
        <w:rPr>
          <w:noProof/>
        </w:rPr>
      </w:pPr>
      <w:bookmarkStart w:id="59" w:name="_Hlk89076579"/>
      <w:r w:rsidRPr="005D2C80">
        <w:rPr>
          <w:noProof/>
        </w:rPr>
        <w:t>Some further details on using this option and the ‘</w:t>
      </w:r>
      <w:r w:rsidRPr="005D2C80">
        <w:rPr>
          <w:b/>
          <w:bCs/>
          <w:noProof/>
        </w:rPr>
        <w:t>Function</w:t>
      </w:r>
      <w:r w:rsidRPr="005D2C80">
        <w:rPr>
          <w:noProof/>
        </w:rPr>
        <w:t xml:space="preserve">’ library available are provided in Section </w:t>
      </w:r>
      <w:bookmarkEnd w:id="59"/>
      <w:r w:rsidR="002A35F7">
        <w:rPr>
          <w:noProof/>
          <w:highlight w:val="yellow"/>
        </w:rPr>
        <w:fldChar w:fldCharType="begin"/>
      </w:r>
      <w:r w:rsidR="002A35F7">
        <w:rPr>
          <w:noProof/>
        </w:rPr>
        <w:instrText xml:space="preserve"> REF _Ref505163379 \r \h </w:instrText>
      </w:r>
      <w:r w:rsidR="002A35F7">
        <w:rPr>
          <w:noProof/>
          <w:highlight w:val="yellow"/>
        </w:rPr>
      </w:r>
      <w:r w:rsidR="002A35F7">
        <w:rPr>
          <w:noProof/>
          <w:highlight w:val="yellow"/>
        </w:rPr>
        <w:fldChar w:fldCharType="separate"/>
      </w:r>
      <w:r w:rsidR="00C2218B">
        <w:rPr>
          <w:noProof/>
        </w:rPr>
        <w:t>4.4</w:t>
      </w:r>
      <w:r w:rsidR="002A35F7">
        <w:rPr>
          <w:noProof/>
          <w:highlight w:val="yellow"/>
        </w:rPr>
        <w:fldChar w:fldCharType="end"/>
      </w:r>
      <w:r w:rsidR="002A35F7">
        <w:rPr>
          <w:noProof/>
        </w:rPr>
        <w:t>.</w:t>
      </w:r>
    </w:p>
    <w:p w14:paraId="55D3A3D9" w14:textId="77777777" w:rsidR="00510822" w:rsidRPr="00510822" w:rsidRDefault="00510822" w:rsidP="00510822"/>
    <w:p w14:paraId="33419B24" w14:textId="77777777" w:rsidR="00510822" w:rsidRPr="00510822" w:rsidRDefault="00510822" w:rsidP="00510822">
      <w:pPr>
        <w:pStyle w:val="Heading2"/>
      </w:pPr>
      <w:bookmarkStart w:id="60" w:name="_Toc158307523"/>
      <w:r w:rsidRPr="00510822">
        <w:t>Analysis</w:t>
      </w:r>
      <w:bookmarkEnd w:id="60"/>
    </w:p>
    <w:p w14:paraId="76E98FB6" w14:textId="25EB8536" w:rsidR="00510822" w:rsidRPr="00510822" w:rsidRDefault="00510822" w:rsidP="00510822">
      <w:r w:rsidRPr="00510822">
        <w:t xml:space="preserve">Plotting and Statistical Analysis both use the standard Data selection UI. These both require Case, Dataset and Variables to be selected from drop-down lists and assigned to a button. Further details of how this works are given in Section </w:t>
      </w:r>
      <w:r w:rsidRPr="00510822">
        <w:fldChar w:fldCharType="begin"/>
      </w:r>
      <w:r w:rsidRPr="00510822">
        <w:instrText xml:space="preserve"> REF _Ref76228532 \r \h </w:instrText>
      </w:r>
      <w:r w:rsidRPr="00510822">
        <w:fldChar w:fldCharType="separate"/>
      </w:r>
      <w:r w:rsidR="00C2218B">
        <w:t>3.9</w:t>
      </w:r>
      <w:r w:rsidRPr="00510822">
        <w:fldChar w:fldCharType="end"/>
      </w:r>
      <w:r w:rsidRPr="00510822">
        <w:t>.</w:t>
      </w:r>
      <w:r w:rsidR="005D376C">
        <w:t xml:space="preserve"> The sections below present all the options available. However, the </w:t>
      </w:r>
      <w:r w:rsidR="00AE68C2">
        <w:t xml:space="preserve">options </w:t>
      </w:r>
      <w:r w:rsidR="005D376C">
        <w:t>enabled var</w:t>
      </w:r>
      <w:r w:rsidR="00AE68C2">
        <w:t>y</w:t>
      </w:r>
      <w:r w:rsidR="005D376C">
        <w:t xml:space="preserve"> with</w:t>
      </w:r>
      <w:r w:rsidR="00AE68C2">
        <w:t xml:space="preserve"> each</w:t>
      </w:r>
      <w:r w:rsidR="005D376C">
        <w:t xml:space="preserve"> application.</w:t>
      </w:r>
      <w:r w:rsidR="00AE68C2">
        <w:t xml:space="preserve"> This can be changed by editing the </w:t>
      </w:r>
      <w:proofErr w:type="spellStart"/>
      <w:r w:rsidR="00AE68C2">
        <w:t>DataUItabs</w:t>
      </w:r>
      <w:proofErr w:type="spellEnd"/>
      <w:r w:rsidR="00AE68C2">
        <w:t xml:space="preserve"> property for Plot and Stats in the </w:t>
      </w:r>
      <w:proofErr w:type="spellStart"/>
      <w:r w:rsidR="00AE68C2">
        <w:t>setMUI</w:t>
      </w:r>
      <w:proofErr w:type="spellEnd"/>
      <w:r w:rsidR="00AE68C2">
        <w:t xml:space="preserve"> function of the model class (</w:t>
      </w:r>
      <w:proofErr w:type="gramStart"/>
      <w:r w:rsidR="00AE68C2">
        <w:t>e.g.</w:t>
      </w:r>
      <w:proofErr w:type="gramEnd"/>
      <w:r w:rsidR="00AE68C2">
        <w:t xml:space="preserve"> ModelUI, </w:t>
      </w:r>
      <w:proofErr w:type="spellStart"/>
      <w:r w:rsidR="00AE68C2">
        <w:t>SimpleTide</w:t>
      </w:r>
      <w:proofErr w:type="spellEnd"/>
      <w:r w:rsidR="00AE68C2">
        <w:t xml:space="preserve"> or Diffusion2D).</w:t>
      </w:r>
    </w:p>
    <w:p w14:paraId="793B3EF0" w14:textId="77777777" w:rsidR="00510822" w:rsidRPr="00510822" w:rsidRDefault="00510822" w:rsidP="00510822">
      <w:pPr>
        <w:pStyle w:val="Heading3"/>
      </w:pPr>
      <w:bookmarkStart w:id="61" w:name="_Ref76228416"/>
      <w:bookmarkStart w:id="62" w:name="_Toc158307524"/>
      <w:r w:rsidRPr="00510822">
        <w:lastRenderedPageBreak/>
        <w:t>Plotting</w:t>
      </w:r>
      <w:bookmarkEnd w:id="61"/>
      <w:bookmarkEnd w:id="62"/>
    </w:p>
    <w:p w14:paraId="70EA66E9" w14:textId="77777777" w:rsidR="00510822" w:rsidRPr="00510822" w:rsidRDefault="00510822" w:rsidP="00510822">
      <w:bookmarkStart w:id="63" w:name="_Hlk503199090"/>
      <w:r w:rsidRPr="00510822">
        <w:rPr>
          <w:i/>
          <w:color w:val="7B2520" w:themeColor="accent3" w:themeShade="BF"/>
        </w:rPr>
        <w:t>Analysis&gt;Plot menu</w:t>
      </w:r>
      <w:r w:rsidRPr="00510822">
        <w:t xml:space="preserve">: initialises </w:t>
      </w:r>
      <w:bookmarkEnd w:id="63"/>
      <w:r w:rsidRPr="00510822">
        <w:t xml:space="preserve">the Plot UI to select variables and produce several types of </w:t>
      </w:r>
      <w:proofErr w:type="gramStart"/>
      <w:r w:rsidRPr="00510822">
        <w:t>plot</w:t>
      </w:r>
      <w:proofErr w:type="gramEnd"/>
      <w:r w:rsidRPr="00510822">
        <w:t xml:space="preserve">. The user selects the Case, Dataset, and Variable to be used and the plot Type from a series of drop-down lists. There are then buttons to create a </w:t>
      </w:r>
      <w:proofErr w:type="gramStart"/>
      <w:r w:rsidRPr="00510822">
        <w:t>New</w:t>
      </w:r>
      <w:proofErr w:type="gramEnd"/>
      <w:r w:rsidRPr="00510822">
        <w:t xml:space="preserve"> figure, or Add, or Delete variables from an existing figure for 2D plots, or simply a Select button for 3D and 4D plots. The following figures illustrate the options available.</w:t>
      </w:r>
    </w:p>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476"/>
        <w:gridCol w:w="4584"/>
      </w:tblGrid>
      <w:tr w:rsidR="00510822" w:rsidRPr="00510822" w14:paraId="2B415D2B" w14:textId="77777777" w:rsidTr="00BB2C41">
        <w:tc>
          <w:tcPr>
            <w:tcW w:w="4476" w:type="dxa"/>
          </w:tcPr>
          <w:p w14:paraId="6B7ADDDF" w14:textId="77777777" w:rsidR="00510822" w:rsidRPr="00510822" w:rsidRDefault="00510822" w:rsidP="00510822">
            <w:pPr>
              <w:rPr>
                <w:noProof/>
              </w:rPr>
            </w:pPr>
            <w:bookmarkStart w:id="64" w:name="_Hlk42161777"/>
            <w:r w:rsidRPr="00510822">
              <w:rPr>
                <w:noProof/>
              </w:rPr>
              <w:drawing>
                <wp:inline distT="0" distB="0" distL="0" distR="0" wp14:anchorId="7BCDB47D" wp14:editId="1D920F35">
                  <wp:extent cx="2696123" cy="2158682"/>
                  <wp:effectExtent l="0" t="0" r="9525"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3"/>
                          <a:stretch>
                            <a:fillRect/>
                          </a:stretch>
                        </pic:blipFill>
                        <pic:spPr>
                          <a:xfrm>
                            <a:off x="0" y="0"/>
                            <a:ext cx="2722188" cy="2179551"/>
                          </a:xfrm>
                          <a:prstGeom prst="rect">
                            <a:avLst/>
                          </a:prstGeom>
                        </pic:spPr>
                      </pic:pic>
                    </a:graphicData>
                  </a:graphic>
                </wp:inline>
              </w:drawing>
            </w:r>
          </w:p>
        </w:tc>
        <w:tc>
          <w:tcPr>
            <w:tcW w:w="4584" w:type="dxa"/>
          </w:tcPr>
          <w:p w14:paraId="639E9D22" w14:textId="77777777" w:rsidR="00510822" w:rsidRPr="00510822" w:rsidRDefault="00510822" w:rsidP="00510822">
            <w:pPr>
              <w:spacing w:after="40"/>
              <w:rPr>
                <w:b/>
                <w:sz w:val="20"/>
                <w:szCs w:val="20"/>
              </w:rPr>
            </w:pPr>
            <w:r w:rsidRPr="00510822">
              <w:rPr>
                <w:b/>
                <w:sz w:val="20"/>
                <w:szCs w:val="20"/>
              </w:rPr>
              <w:t>2D plot</w:t>
            </w:r>
          </w:p>
          <w:p w14:paraId="56FF1B8F" w14:textId="77777777" w:rsidR="00510822" w:rsidRPr="00510822" w:rsidRDefault="00510822" w:rsidP="00510822">
            <w:pPr>
              <w:spacing w:after="40"/>
              <w:rPr>
                <w:sz w:val="20"/>
                <w:szCs w:val="20"/>
              </w:rPr>
            </w:pPr>
            <w:r w:rsidRPr="00510822">
              <w:rPr>
                <w:bCs/>
                <w:sz w:val="20"/>
                <w:szCs w:val="20"/>
              </w:rPr>
              <w:t>For each selection choose the</w:t>
            </w:r>
            <w:r w:rsidRPr="00510822">
              <w:rPr>
                <w:b/>
                <w:sz w:val="20"/>
                <w:szCs w:val="20"/>
              </w:rPr>
              <w:t xml:space="preserve">  </w:t>
            </w:r>
            <w:r w:rsidRPr="00510822">
              <w:rPr>
                <w:sz w:val="20"/>
                <w:szCs w:val="20"/>
              </w:rPr>
              <w:t>Case, Dataset and Variable to be used.</w:t>
            </w:r>
          </w:p>
          <w:p w14:paraId="13D1209B" w14:textId="77777777" w:rsidR="00510822" w:rsidRPr="00510822" w:rsidRDefault="00510822" w:rsidP="00510822">
            <w:pPr>
              <w:spacing w:after="40"/>
              <w:rPr>
                <w:b/>
                <w:sz w:val="20"/>
                <w:szCs w:val="20"/>
              </w:rPr>
            </w:pPr>
            <w:r w:rsidRPr="00510822">
              <w:rPr>
                <w:sz w:val="20"/>
                <w:szCs w:val="20"/>
              </w:rPr>
              <w:t xml:space="preserve">&gt; Assign a variable, or a dimension, to the Var and X buttons to set the Y and X axes, </w:t>
            </w:r>
            <w:proofErr w:type="gramStart"/>
            <w:r w:rsidRPr="00510822">
              <w:rPr>
                <w:sz w:val="20"/>
                <w:szCs w:val="20"/>
              </w:rPr>
              <w:t>respectively</w:t>
            </w:r>
            <w:proofErr w:type="gramEnd"/>
          </w:p>
          <w:p w14:paraId="58DCA41D" w14:textId="77777777" w:rsidR="00510822" w:rsidRPr="00510822" w:rsidRDefault="00510822" w:rsidP="00510822">
            <w:pPr>
              <w:spacing w:after="40"/>
              <w:rPr>
                <w:sz w:val="20"/>
                <w:szCs w:val="20"/>
              </w:rPr>
            </w:pPr>
            <w:r w:rsidRPr="00510822">
              <w:rPr>
                <w:sz w:val="20"/>
                <w:szCs w:val="20"/>
              </w:rPr>
              <w:t>Each selection can be scaled (log, normalised, etc) and the range to be plotted can be adjusted when assigning the selection to a button.</w:t>
            </w:r>
          </w:p>
          <w:p w14:paraId="2390C328" w14:textId="77777777" w:rsidR="00510822" w:rsidRPr="00510822" w:rsidRDefault="00510822" w:rsidP="00510822">
            <w:pPr>
              <w:spacing w:after="40"/>
              <w:rPr>
                <w:sz w:val="20"/>
                <w:szCs w:val="20"/>
              </w:rPr>
            </w:pPr>
            <w:r w:rsidRPr="00510822">
              <w:rPr>
                <w:sz w:val="20"/>
                <w:szCs w:val="20"/>
              </w:rPr>
              <w:t>&gt; Select plot type (line, bar, scatter, stem, etc)</w:t>
            </w:r>
          </w:p>
          <w:p w14:paraId="039B881D" w14:textId="77777777" w:rsidR="00510822" w:rsidRPr="00510822" w:rsidRDefault="00510822" w:rsidP="00510822">
            <w:pPr>
              <w:spacing w:after="40"/>
              <w:rPr>
                <w:sz w:val="20"/>
                <w:szCs w:val="20"/>
              </w:rPr>
            </w:pPr>
            <w:r w:rsidRPr="00510822">
              <w:rPr>
                <w:sz w:val="20"/>
                <w:szCs w:val="20"/>
                <w:u w:val="single"/>
              </w:rPr>
              <w:t>Control Buttons</w:t>
            </w:r>
            <w:r w:rsidRPr="00510822">
              <w:rPr>
                <w:sz w:val="20"/>
                <w:szCs w:val="20"/>
              </w:rPr>
              <w:t>:</w:t>
            </w:r>
          </w:p>
          <w:p w14:paraId="00C164F4" w14:textId="77777777" w:rsidR="00510822" w:rsidRPr="00510822" w:rsidRDefault="00510822" w:rsidP="00510822">
            <w:pPr>
              <w:spacing w:after="40"/>
              <w:rPr>
                <w:sz w:val="20"/>
                <w:szCs w:val="20"/>
              </w:rPr>
            </w:pPr>
            <w:bookmarkStart w:id="65" w:name="_Hlk41129620"/>
            <w:r w:rsidRPr="00510822">
              <w:rPr>
                <w:sz w:val="20"/>
                <w:szCs w:val="20"/>
              </w:rPr>
              <w:sym w:font="Symbol" w:char="F0AE"/>
            </w:r>
            <w:r w:rsidRPr="00510822">
              <w:rPr>
                <w:sz w:val="20"/>
                <w:szCs w:val="20"/>
              </w:rPr>
              <w:t xml:space="preserve"> : updates the list of </w:t>
            </w:r>
            <w:proofErr w:type="gramStart"/>
            <w:r w:rsidRPr="00510822">
              <w:rPr>
                <w:sz w:val="20"/>
                <w:szCs w:val="20"/>
              </w:rPr>
              <w:t>Cases</w:t>
            </w:r>
            <w:proofErr w:type="gramEnd"/>
            <w:r w:rsidRPr="00510822">
              <w:rPr>
                <w:sz w:val="20"/>
                <w:szCs w:val="20"/>
              </w:rPr>
              <w:t xml:space="preserve"> </w:t>
            </w:r>
          </w:p>
          <w:p w14:paraId="164AA2C2" w14:textId="77777777" w:rsidR="00510822" w:rsidRPr="00510822" w:rsidRDefault="00510822" w:rsidP="00510822">
            <w:pPr>
              <w:spacing w:after="40"/>
              <w:rPr>
                <w:sz w:val="20"/>
                <w:szCs w:val="20"/>
              </w:rPr>
            </w:pPr>
            <w:r w:rsidRPr="00510822">
              <w:rPr>
                <w:sz w:val="20"/>
                <w:szCs w:val="20"/>
              </w:rPr>
              <w:t xml:space="preserve">XY :  swaps the X and Y </w:t>
            </w:r>
            <w:proofErr w:type="gramStart"/>
            <w:r w:rsidRPr="00510822">
              <w:rPr>
                <w:sz w:val="20"/>
                <w:szCs w:val="20"/>
              </w:rPr>
              <w:t>axes</w:t>
            </w:r>
            <w:proofErr w:type="gramEnd"/>
          </w:p>
          <w:p w14:paraId="4852B635" w14:textId="77777777" w:rsidR="00510822" w:rsidRPr="00510822" w:rsidRDefault="00510822" w:rsidP="00510822">
            <w:pPr>
              <w:spacing w:after="40"/>
              <w:rPr>
                <w:sz w:val="20"/>
                <w:szCs w:val="20"/>
              </w:rPr>
            </w:pPr>
            <w:r w:rsidRPr="00510822">
              <w:rPr>
                <w:sz w:val="20"/>
                <w:szCs w:val="20"/>
              </w:rPr>
              <w:t>+ : switches between cartesian and polar plot type</w:t>
            </w:r>
            <w:bookmarkEnd w:id="65"/>
          </w:p>
          <w:p w14:paraId="2824EA68" w14:textId="77777777" w:rsidR="00510822" w:rsidRPr="00510822" w:rsidRDefault="00510822" w:rsidP="00510822">
            <w:pPr>
              <w:spacing w:after="40"/>
              <w:rPr>
                <w:bCs/>
                <w:i/>
                <w:iCs/>
                <w:sz w:val="20"/>
                <w:szCs w:val="20"/>
              </w:rPr>
            </w:pPr>
            <w:r w:rsidRPr="00510822">
              <w:rPr>
                <w:bCs/>
                <w:i/>
                <w:iCs/>
                <w:sz w:val="20"/>
                <w:szCs w:val="20"/>
              </w:rPr>
              <w:t>If polar selected then Ind assumed to be in degrees.</w:t>
            </w:r>
          </w:p>
        </w:tc>
      </w:tr>
      <w:tr w:rsidR="00510822" w:rsidRPr="00510822" w14:paraId="6B392986" w14:textId="77777777" w:rsidTr="00BB2C41">
        <w:tc>
          <w:tcPr>
            <w:tcW w:w="4476" w:type="dxa"/>
          </w:tcPr>
          <w:p w14:paraId="059FF5BE" w14:textId="77777777" w:rsidR="00510822" w:rsidRPr="00510822" w:rsidRDefault="00510822" w:rsidP="00510822">
            <w:r w:rsidRPr="00510822">
              <w:rPr>
                <w:noProof/>
              </w:rPr>
              <w:drawing>
                <wp:inline distT="0" distB="0" distL="0" distR="0" wp14:anchorId="075E1808" wp14:editId="3FCCB217">
                  <wp:extent cx="2682641" cy="2147887"/>
                  <wp:effectExtent l="0" t="0" r="3810" b="508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4"/>
                          <a:stretch>
                            <a:fillRect/>
                          </a:stretch>
                        </pic:blipFill>
                        <pic:spPr>
                          <a:xfrm>
                            <a:off x="0" y="0"/>
                            <a:ext cx="2706930" cy="2167334"/>
                          </a:xfrm>
                          <a:prstGeom prst="rect">
                            <a:avLst/>
                          </a:prstGeom>
                        </pic:spPr>
                      </pic:pic>
                    </a:graphicData>
                  </a:graphic>
                </wp:inline>
              </w:drawing>
            </w:r>
          </w:p>
        </w:tc>
        <w:tc>
          <w:tcPr>
            <w:tcW w:w="4584" w:type="dxa"/>
          </w:tcPr>
          <w:p w14:paraId="64A33990" w14:textId="77777777" w:rsidR="00510822" w:rsidRPr="00510822" w:rsidRDefault="00510822" w:rsidP="00510822">
            <w:pPr>
              <w:spacing w:after="40"/>
              <w:rPr>
                <w:b/>
                <w:sz w:val="20"/>
                <w:szCs w:val="20"/>
              </w:rPr>
            </w:pPr>
            <w:r w:rsidRPr="00510822">
              <w:rPr>
                <w:b/>
                <w:sz w:val="20"/>
                <w:szCs w:val="20"/>
              </w:rPr>
              <w:t>3D plot</w:t>
            </w:r>
          </w:p>
          <w:p w14:paraId="64E42459" w14:textId="77777777" w:rsidR="00510822" w:rsidRPr="00510822" w:rsidRDefault="00510822" w:rsidP="00510822">
            <w:pPr>
              <w:spacing w:after="40"/>
              <w:rPr>
                <w:sz w:val="20"/>
                <w:szCs w:val="20"/>
              </w:rPr>
            </w:pPr>
            <w:r w:rsidRPr="00510822">
              <w:rPr>
                <w:bCs/>
                <w:sz w:val="20"/>
                <w:szCs w:val="20"/>
              </w:rPr>
              <w:t>For each selection choose the</w:t>
            </w:r>
            <w:r w:rsidRPr="00510822">
              <w:rPr>
                <w:b/>
                <w:sz w:val="20"/>
                <w:szCs w:val="20"/>
              </w:rPr>
              <w:t xml:space="preserve">  </w:t>
            </w:r>
            <w:r w:rsidRPr="00510822">
              <w:rPr>
                <w:sz w:val="20"/>
                <w:szCs w:val="20"/>
              </w:rPr>
              <w:t>Case, Dataset and Variable to be used.</w:t>
            </w:r>
          </w:p>
          <w:p w14:paraId="1F535EC6" w14:textId="77777777" w:rsidR="00510822" w:rsidRPr="00510822" w:rsidRDefault="00510822" w:rsidP="00510822">
            <w:pPr>
              <w:spacing w:after="40"/>
              <w:rPr>
                <w:sz w:val="20"/>
                <w:szCs w:val="20"/>
              </w:rPr>
            </w:pPr>
            <w:r w:rsidRPr="00510822">
              <w:rPr>
                <w:sz w:val="20"/>
                <w:szCs w:val="20"/>
              </w:rPr>
              <w:t>&gt; Assign selections to the Var, X and Y buttons</w:t>
            </w:r>
          </w:p>
          <w:p w14:paraId="5C678FBE" w14:textId="77777777" w:rsidR="00510822" w:rsidRPr="00510822" w:rsidRDefault="00510822" w:rsidP="00510822">
            <w:pPr>
              <w:spacing w:after="40"/>
              <w:rPr>
                <w:sz w:val="20"/>
                <w:szCs w:val="20"/>
              </w:rPr>
            </w:pPr>
            <w:r w:rsidRPr="00510822">
              <w:rPr>
                <w:sz w:val="20"/>
                <w:szCs w:val="20"/>
              </w:rPr>
              <w:t>Take care to ensure that the assignments to X and Y correctly match the dimensions selected for the variable (including any adjustment of the dimension ranges to be used).</w:t>
            </w:r>
          </w:p>
          <w:p w14:paraId="0C02669C" w14:textId="77777777" w:rsidR="00510822" w:rsidRPr="00510822" w:rsidRDefault="00510822" w:rsidP="00510822">
            <w:pPr>
              <w:spacing w:after="40"/>
              <w:rPr>
                <w:sz w:val="20"/>
                <w:szCs w:val="20"/>
              </w:rPr>
            </w:pPr>
            <w:r w:rsidRPr="00510822">
              <w:rPr>
                <w:sz w:val="20"/>
                <w:szCs w:val="20"/>
              </w:rPr>
              <w:t>&gt; Select plot type.</w:t>
            </w:r>
          </w:p>
          <w:p w14:paraId="53272871" w14:textId="77777777" w:rsidR="00510822" w:rsidRPr="00510822" w:rsidRDefault="00510822" w:rsidP="00510822">
            <w:pPr>
              <w:spacing w:after="40"/>
              <w:rPr>
                <w:sz w:val="20"/>
                <w:szCs w:val="20"/>
              </w:rPr>
            </w:pPr>
          </w:p>
          <w:p w14:paraId="2047529E" w14:textId="77777777" w:rsidR="00510822" w:rsidRPr="00510822" w:rsidRDefault="00510822" w:rsidP="00510822">
            <w:pPr>
              <w:spacing w:after="40"/>
              <w:rPr>
                <w:sz w:val="20"/>
                <w:szCs w:val="20"/>
              </w:rPr>
            </w:pPr>
            <w:r w:rsidRPr="00510822">
              <w:rPr>
                <w:sz w:val="20"/>
                <w:szCs w:val="20"/>
                <w:u w:val="single"/>
              </w:rPr>
              <w:t>Control Buttons</w:t>
            </w:r>
            <w:r w:rsidRPr="00510822">
              <w:rPr>
                <w:sz w:val="20"/>
                <w:szCs w:val="20"/>
              </w:rPr>
              <w:t>: see 2D plot above.</w:t>
            </w:r>
          </w:p>
        </w:tc>
      </w:tr>
      <w:tr w:rsidR="00510822" w:rsidRPr="00510822" w14:paraId="326A6E04" w14:textId="77777777" w:rsidTr="00BB2C41">
        <w:tc>
          <w:tcPr>
            <w:tcW w:w="4476" w:type="dxa"/>
          </w:tcPr>
          <w:p w14:paraId="0AFAE761" w14:textId="77777777" w:rsidR="00510822" w:rsidRPr="00510822" w:rsidRDefault="00510822" w:rsidP="00510822">
            <w:r w:rsidRPr="00510822">
              <w:t xml:space="preserve"> </w:t>
            </w:r>
            <w:r w:rsidRPr="00510822">
              <w:rPr>
                <w:noProof/>
              </w:rPr>
              <w:drawing>
                <wp:inline distT="0" distB="0" distL="0" distR="0" wp14:anchorId="2AD8E543" wp14:editId="5DE00B10">
                  <wp:extent cx="2690813" cy="2154430"/>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5"/>
                          <a:stretch>
                            <a:fillRect/>
                          </a:stretch>
                        </pic:blipFill>
                        <pic:spPr>
                          <a:xfrm>
                            <a:off x="0" y="0"/>
                            <a:ext cx="2709767" cy="2169606"/>
                          </a:xfrm>
                          <a:prstGeom prst="rect">
                            <a:avLst/>
                          </a:prstGeom>
                        </pic:spPr>
                      </pic:pic>
                    </a:graphicData>
                  </a:graphic>
                </wp:inline>
              </w:drawing>
            </w:r>
          </w:p>
        </w:tc>
        <w:tc>
          <w:tcPr>
            <w:tcW w:w="4584" w:type="dxa"/>
          </w:tcPr>
          <w:p w14:paraId="568B24B7" w14:textId="77777777" w:rsidR="00510822" w:rsidRPr="00510822" w:rsidRDefault="00510822" w:rsidP="00510822">
            <w:pPr>
              <w:spacing w:after="40"/>
              <w:rPr>
                <w:b/>
                <w:sz w:val="20"/>
                <w:szCs w:val="20"/>
              </w:rPr>
            </w:pPr>
            <w:r w:rsidRPr="00510822">
              <w:rPr>
                <w:b/>
                <w:sz w:val="20"/>
                <w:szCs w:val="20"/>
              </w:rPr>
              <w:t>4D</w:t>
            </w:r>
          </w:p>
          <w:p w14:paraId="330C6E54" w14:textId="77777777" w:rsidR="00510822" w:rsidRPr="00510822" w:rsidRDefault="00510822" w:rsidP="00510822">
            <w:pPr>
              <w:spacing w:after="40"/>
              <w:rPr>
                <w:sz w:val="20"/>
                <w:szCs w:val="20"/>
              </w:rPr>
            </w:pPr>
            <w:r w:rsidRPr="00510822">
              <w:rPr>
                <w:bCs/>
                <w:sz w:val="20"/>
                <w:szCs w:val="20"/>
              </w:rPr>
              <w:t>For each selection choose the</w:t>
            </w:r>
            <w:r w:rsidRPr="00510822">
              <w:rPr>
                <w:b/>
                <w:sz w:val="20"/>
                <w:szCs w:val="20"/>
              </w:rPr>
              <w:t xml:space="preserve">  </w:t>
            </w:r>
            <w:r w:rsidRPr="00510822">
              <w:rPr>
                <w:sz w:val="20"/>
                <w:szCs w:val="20"/>
              </w:rPr>
              <w:t>Case, Dataset and Variable to be used.</w:t>
            </w:r>
          </w:p>
          <w:p w14:paraId="7EF14AED" w14:textId="77777777" w:rsidR="00510822" w:rsidRPr="00510822" w:rsidRDefault="00510822" w:rsidP="00510822">
            <w:pPr>
              <w:spacing w:after="40"/>
              <w:rPr>
                <w:sz w:val="20"/>
                <w:szCs w:val="20"/>
              </w:rPr>
            </w:pPr>
            <w:r w:rsidRPr="00510822">
              <w:rPr>
                <w:sz w:val="20"/>
                <w:szCs w:val="20"/>
              </w:rPr>
              <w:t>&gt; Assign selections to the Var, X, Y and Z buttons</w:t>
            </w:r>
          </w:p>
          <w:p w14:paraId="09D47211" w14:textId="77777777" w:rsidR="00510822" w:rsidRPr="00510822" w:rsidRDefault="00510822" w:rsidP="00510822">
            <w:pPr>
              <w:spacing w:after="40"/>
              <w:rPr>
                <w:sz w:val="20"/>
                <w:szCs w:val="20"/>
              </w:rPr>
            </w:pPr>
            <w:r w:rsidRPr="00510822">
              <w:rPr>
                <w:sz w:val="20"/>
                <w:szCs w:val="20"/>
              </w:rPr>
              <w:t>Take care to ensure that the assignments to X, Y and Z correctly match the dimensions selected for the variable (including any adjustment of the dimension ranges to be used).</w:t>
            </w:r>
          </w:p>
          <w:p w14:paraId="3628B557" w14:textId="77777777" w:rsidR="00510822" w:rsidRPr="00510822" w:rsidRDefault="00510822" w:rsidP="00510822">
            <w:pPr>
              <w:spacing w:after="40"/>
              <w:rPr>
                <w:sz w:val="20"/>
                <w:szCs w:val="20"/>
              </w:rPr>
            </w:pPr>
            <w:r w:rsidRPr="00510822">
              <w:rPr>
                <w:sz w:val="20"/>
                <w:szCs w:val="20"/>
              </w:rPr>
              <w:t>&gt; Select plot type.</w:t>
            </w:r>
          </w:p>
          <w:p w14:paraId="52C1A92A" w14:textId="77777777" w:rsidR="00510822" w:rsidRPr="00510822" w:rsidRDefault="00510822" w:rsidP="00510822">
            <w:pPr>
              <w:spacing w:after="40"/>
            </w:pPr>
            <w:r w:rsidRPr="00510822">
              <w:rPr>
                <w:sz w:val="20"/>
                <w:szCs w:val="20"/>
              </w:rPr>
              <w:t>To produce a new plot, use the Clear button to remove the previous selection.</w:t>
            </w:r>
            <w:r w:rsidRPr="00510822">
              <w:t xml:space="preserve">  </w:t>
            </w:r>
          </w:p>
          <w:p w14:paraId="6A8392F0" w14:textId="77777777" w:rsidR="00510822" w:rsidRPr="00510822" w:rsidRDefault="00510822" w:rsidP="00510822">
            <w:pPr>
              <w:spacing w:after="40"/>
            </w:pPr>
          </w:p>
          <w:p w14:paraId="54A8E37E" w14:textId="77777777" w:rsidR="00510822" w:rsidRPr="00510822" w:rsidRDefault="00510822" w:rsidP="00510822">
            <w:pPr>
              <w:spacing w:after="40"/>
              <w:rPr>
                <w:sz w:val="20"/>
                <w:szCs w:val="20"/>
              </w:rPr>
            </w:pPr>
            <w:r w:rsidRPr="00510822">
              <w:rPr>
                <w:sz w:val="20"/>
                <w:szCs w:val="20"/>
                <w:u w:val="single"/>
              </w:rPr>
              <w:t>Control Buttons</w:t>
            </w:r>
            <w:r w:rsidRPr="00510822">
              <w:rPr>
                <w:sz w:val="20"/>
                <w:szCs w:val="20"/>
              </w:rPr>
              <w:t>: see 2D plot above.</w:t>
            </w:r>
          </w:p>
          <w:p w14:paraId="6E2C3E99" w14:textId="77777777" w:rsidR="00510822" w:rsidRPr="00510822" w:rsidRDefault="00510822" w:rsidP="00510822">
            <w:pPr>
              <w:spacing w:after="40"/>
            </w:pPr>
          </w:p>
        </w:tc>
      </w:tr>
      <w:bookmarkEnd w:id="64"/>
    </w:tbl>
    <w:p w14:paraId="380B61CD" w14:textId="77777777" w:rsidR="00510822" w:rsidRPr="00510822" w:rsidRDefault="00510822" w:rsidP="00510822">
      <w:pPr>
        <w:rPr>
          <w:sz w:val="8"/>
          <w:szCs w:val="8"/>
        </w:rPr>
      </w:pPr>
    </w:p>
    <w:p w14:paraId="4E593120" w14:textId="0788100E" w:rsidR="00510822" w:rsidRPr="00510822" w:rsidRDefault="00510822" w:rsidP="00510822">
      <w:r w:rsidRPr="00510822">
        <w:t>For all plot types, when the data has more dimensions than the plot or animation the user is prompted to sub-select from the data (by selecting sampling values for the dimensions that are not being used).</w:t>
      </w:r>
    </w:p>
    <w:p w14:paraId="4EBE6952" w14:textId="77777777" w:rsidR="00510822" w:rsidRPr="00510822" w:rsidRDefault="00510822" w:rsidP="00510822">
      <w:r w:rsidRPr="00510822">
        <w:lastRenderedPageBreak/>
        <w:t xml:space="preserve">Animations follow a similar workflow. There are buttons at the bottom of each tab to: </w:t>
      </w:r>
    </w:p>
    <w:p w14:paraId="79DB60AD" w14:textId="77777777" w:rsidR="00510822" w:rsidRPr="00510822" w:rsidRDefault="00510822" w:rsidP="00510822">
      <w:r w:rsidRPr="00510822">
        <w:rPr>
          <w:b/>
          <w:bCs/>
        </w:rPr>
        <w:t>Run</w:t>
      </w:r>
      <w:r w:rsidRPr="00510822">
        <w:t xml:space="preserve"> the selection and create an animation, </w:t>
      </w:r>
    </w:p>
    <w:p w14:paraId="7018D0A5" w14:textId="77777777" w:rsidR="00510822" w:rsidRPr="00510822" w:rsidRDefault="00510822" w:rsidP="00510822">
      <w:r w:rsidRPr="00510822">
        <w:rPr>
          <w:b/>
          <w:bCs/>
        </w:rPr>
        <w:t>Save</w:t>
      </w:r>
      <w:r w:rsidRPr="00510822">
        <w:t xml:space="preserve"> the animation to a file (the animation needs to have been run first) . There is also an option to save on the bottom left of the animation figure.</w:t>
      </w:r>
    </w:p>
    <w:p w14:paraId="03093744" w14:textId="77777777" w:rsidR="00510822" w:rsidRPr="00510822" w:rsidRDefault="00510822" w:rsidP="00510822">
      <w:r w:rsidRPr="00510822">
        <w:rPr>
          <w:b/>
          <w:bCs/>
        </w:rPr>
        <w:t>Clear</w:t>
      </w:r>
      <w:r w:rsidRPr="00510822">
        <w:t xml:space="preserve"> the current selection.</w:t>
      </w:r>
    </w:p>
    <w:p w14:paraId="1399DFC8" w14:textId="77777777" w:rsidR="00510822" w:rsidRPr="00510822" w:rsidRDefault="00510822" w:rsidP="00510822"/>
    <w:tbl>
      <w:tblPr>
        <w:tblStyle w:val="TableGrid"/>
        <w:tblW w:w="0" w:type="auto"/>
        <w:tblBorders>
          <w:top w:val="single" w:sz="4" w:space="0" w:color="918C82" w:themeColor="background1" w:themeShade="BF"/>
          <w:left w:val="single" w:sz="4" w:space="0" w:color="918C82" w:themeColor="background1" w:themeShade="BF"/>
          <w:bottom w:val="single" w:sz="4" w:space="0" w:color="918C82" w:themeColor="background1" w:themeShade="BF"/>
          <w:right w:val="single" w:sz="4" w:space="0" w:color="918C82" w:themeColor="background1" w:themeShade="BF"/>
          <w:insideH w:val="single" w:sz="4" w:space="0" w:color="918C82" w:themeColor="background1" w:themeShade="BF"/>
          <w:insideV w:val="single" w:sz="4" w:space="0" w:color="918C82" w:themeColor="background1" w:themeShade="BF"/>
        </w:tblBorders>
        <w:tblLook w:val="04A0" w:firstRow="1" w:lastRow="0" w:firstColumn="1" w:lastColumn="0" w:noHBand="0" w:noVBand="1"/>
      </w:tblPr>
      <w:tblGrid>
        <w:gridCol w:w="4365"/>
        <w:gridCol w:w="4695"/>
      </w:tblGrid>
      <w:tr w:rsidR="00510822" w:rsidRPr="00510822" w14:paraId="2B0CDDBF" w14:textId="77777777" w:rsidTr="00BB2C41">
        <w:tc>
          <w:tcPr>
            <w:tcW w:w="4146" w:type="dxa"/>
          </w:tcPr>
          <w:p w14:paraId="112AB85B" w14:textId="77777777" w:rsidR="00510822" w:rsidRPr="00510822" w:rsidRDefault="00510822" w:rsidP="00510822">
            <w:pPr>
              <w:rPr>
                <w:noProof/>
              </w:rPr>
            </w:pPr>
            <w:r w:rsidRPr="00510822">
              <w:rPr>
                <w:noProof/>
              </w:rPr>
              <w:drawing>
                <wp:inline distT="0" distB="0" distL="0" distR="0" wp14:anchorId="771548D7" wp14:editId="06984CC1">
                  <wp:extent cx="2617212" cy="2095500"/>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16"/>
                          <a:stretch>
                            <a:fillRect/>
                          </a:stretch>
                        </pic:blipFill>
                        <pic:spPr>
                          <a:xfrm>
                            <a:off x="0" y="0"/>
                            <a:ext cx="2633053" cy="2108183"/>
                          </a:xfrm>
                          <a:prstGeom prst="rect">
                            <a:avLst/>
                          </a:prstGeom>
                        </pic:spPr>
                      </pic:pic>
                    </a:graphicData>
                  </a:graphic>
                </wp:inline>
              </w:drawing>
            </w:r>
          </w:p>
        </w:tc>
        <w:tc>
          <w:tcPr>
            <w:tcW w:w="4914" w:type="dxa"/>
          </w:tcPr>
          <w:p w14:paraId="2EEF241F" w14:textId="77777777" w:rsidR="00510822" w:rsidRPr="00510822" w:rsidRDefault="00510822" w:rsidP="00510822">
            <w:pPr>
              <w:spacing w:after="40"/>
              <w:rPr>
                <w:b/>
                <w:sz w:val="20"/>
                <w:szCs w:val="20"/>
              </w:rPr>
            </w:pPr>
            <w:r w:rsidRPr="00510822">
              <w:rPr>
                <w:b/>
                <w:sz w:val="20"/>
                <w:szCs w:val="20"/>
              </w:rPr>
              <w:t>2DT animation</w:t>
            </w:r>
          </w:p>
          <w:p w14:paraId="2749816B" w14:textId="77777777" w:rsidR="00510822" w:rsidRPr="00510822" w:rsidRDefault="00510822" w:rsidP="00510822">
            <w:pPr>
              <w:spacing w:after="40"/>
              <w:rPr>
                <w:sz w:val="20"/>
                <w:szCs w:val="20"/>
              </w:rPr>
            </w:pPr>
            <w:r w:rsidRPr="00510822">
              <w:rPr>
                <w:bCs/>
                <w:sz w:val="20"/>
                <w:szCs w:val="20"/>
              </w:rPr>
              <w:t>For each selection choose the</w:t>
            </w:r>
            <w:r w:rsidRPr="00510822">
              <w:rPr>
                <w:b/>
                <w:sz w:val="20"/>
                <w:szCs w:val="20"/>
              </w:rPr>
              <w:t xml:space="preserve">  </w:t>
            </w:r>
            <w:r w:rsidRPr="00510822">
              <w:rPr>
                <w:sz w:val="20"/>
                <w:szCs w:val="20"/>
              </w:rPr>
              <w:t>Case, Dataset and Variable to be used.</w:t>
            </w:r>
          </w:p>
          <w:p w14:paraId="49F6BCA3" w14:textId="77777777" w:rsidR="00510822" w:rsidRPr="00510822" w:rsidRDefault="00510822" w:rsidP="00510822">
            <w:pPr>
              <w:spacing w:after="40"/>
              <w:rPr>
                <w:b/>
                <w:sz w:val="20"/>
                <w:szCs w:val="20"/>
              </w:rPr>
            </w:pPr>
            <w:r w:rsidRPr="00510822">
              <w:rPr>
                <w:sz w:val="20"/>
                <w:szCs w:val="20"/>
              </w:rPr>
              <w:t>&gt; Assign a variable, or a dimension, to the Var, Time and X buttons.</w:t>
            </w:r>
          </w:p>
          <w:p w14:paraId="19AFA018" w14:textId="77777777" w:rsidR="00510822" w:rsidRPr="00510822" w:rsidRDefault="00510822" w:rsidP="00510822">
            <w:pPr>
              <w:spacing w:after="40"/>
              <w:rPr>
                <w:sz w:val="20"/>
                <w:szCs w:val="20"/>
              </w:rPr>
            </w:pPr>
            <w:r w:rsidRPr="00510822">
              <w:rPr>
                <w:sz w:val="20"/>
                <w:szCs w:val="20"/>
              </w:rPr>
              <w:t>Each selection can be scaled (log, normalised, etc) and the range to be plotted can be adjusted when assigning the selection to a button.</w:t>
            </w:r>
          </w:p>
          <w:p w14:paraId="019D7B42" w14:textId="77777777" w:rsidR="00510822" w:rsidRPr="00510822" w:rsidRDefault="00510822" w:rsidP="00510822">
            <w:pPr>
              <w:spacing w:after="40"/>
              <w:rPr>
                <w:sz w:val="20"/>
                <w:szCs w:val="20"/>
              </w:rPr>
            </w:pPr>
            <w:r w:rsidRPr="00510822">
              <w:rPr>
                <w:sz w:val="20"/>
                <w:szCs w:val="20"/>
              </w:rPr>
              <w:t>&gt; Select plot type (line, bar, scatter, stem, etc)</w:t>
            </w:r>
          </w:p>
          <w:p w14:paraId="118E51D8" w14:textId="77777777" w:rsidR="00510822" w:rsidRPr="00510822" w:rsidRDefault="00510822" w:rsidP="00510822">
            <w:pPr>
              <w:spacing w:after="40"/>
              <w:rPr>
                <w:sz w:val="20"/>
                <w:szCs w:val="20"/>
              </w:rPr>
            </w:pPr>
            <w:r w:rsidRPr="00510822">
              <w:rPr>
                <w:sz w:val="20"/>
                <w:szCs w:val="20"/>
                <w:u w:val="single"/>
              </w:rPr>
              <w:t>Control Buttons</w:t>
            </w:r>
            <w:r w:rsidRPr="00510822">
              <w:rPr>
                <w:sz w:val="20"/>
                <w:szCs w:val="20"/>
              </w:rPr>
              <w:t>:</w:t>
            </w:r>
          </w:p>
          <w:p w14:paraId="1BE68E29" w14:textId="77777777" w:rsidR="00510822" w:rsidRPr="00510822" w:rsidRDefault="00510822" w:rsidP="00510822">
            <w:pPr>
              <w:spacing w:after="40"/>
              <w:rPr>
                <w:sz w:val="20"/>
                <w:szCs w:val="20"/>
              </w:rPr>
            </w:pPr>
            <w:r w:rsidRPr="00510822">
              <w:rPr>
                <w:sz w:val="20"/>
                <w:szCs w:val="20"/>
              </w:rPr>
              <w:sym w:font="Symbol" w:char="F0AE"/>
            </w:r>
            <w:r w:rsidRPr="00510822">
              <w:rPr>
                <w:sz w:val="20"/>
                <w:szCs w:val="20"/>
              </w:rPr>
              <w:t xml:space="preserve"> : updates the list of </w:t>
            </w:r>
            <w:proofErr w:type="gramStart"/>
            <w:r w:rsidRPr="00510822">
              <w:rPr>
                <w:sz w:val="20"/>
                <w:szCs w:val="20"/>
              </w:rPr>
              <w:t>Cases</w:t>
            </w:r>
            <w:proofErr w:type="gramEnd"/>
            <w:r w:rsidRPr="00510822">
              <w:rPr>
                <w:sz w:val="20"/>
                <w:szCs w:val="20"/>
              </w:rPr>
              <w:t xml:space="preserve"> </w:t>
            </w:r>
          </w:p>
          <w:p w14:paraId="76E86CD5" w14:textId="77777777" w:rsidR="00510822" w:rsidRPr="00510822" w:rsidRDefault="00510822" w:rsidP="00510822">
            <w:pPr>
              <w:spacing w:after="40"/>
              <w:rPr>
                <w:sz w:val="20"/>
                <w:szCs w:val="20"/>
              </w:rPr>
            </w:pPr>
            <w:r w:rsidRPr="00510822">
              <w:rPr>
                <w:sz w:val="20"/>
                <w:szCs w:val="20"/>
              </w:rPr>
              <w:t>+ : switches between cartesian and polar plot type</w:t>
            </w:r>
          </w:p>
          <w:p w14:paraId="4DA416D6" w14:textId="77777777" w:rsidR="00510822" w:rsidRPr="00510822" w:rsidRDefault="00510822" w:rsidP="00510822">
            <w:pPr>
              <w:spacing w:after="40"/>
              <w:rPr>
                <w:sz w:val="20"/>
                <w:szCs w:val="20"/>
              </w:rPr>
            </w:pPr>
            <w:r w:rsidRPr="00510822">
              <w:rPr>
                <w:i/>
                <w:iCs/>
                <w:sz w:val="20"/>
                <w:szCs w:val="20"/>
              </w:rPr>
              <w:t>If polar selected, then X assumed to be in degrees and when prompted select Polar and NOT Rose.</w:t>
            </w:r>
          </w:p>
        </w:tc>
      </w:tr>
      <w:tr w:rsidR="00510822" w:rsidRPr="00510822" w14:paraId="22A1670F" w14:textId="77777777" w:rsidTr="00BB2C41">
        <w:tc>
          <w:tcPr>
            <w:tcW w:w="4146" w:type="dxa"/>
          </w:tcPr>
          <w:p w14:paraId="27A39F3C" w14:textId="77777777" w:rsidR="00510822" w:rsidRPr="00510822" w:rsidRDefault="00510822" w:rsidP="00510822">
            <w:r w:rsidRPr="00510822">
              <w:rPr>
                <w:noProof/>
              </w:rPr>
              <w:drawing>
                <wp:inline distT="0" distB="0" distL="0" distR="0" wp14:anchorId="1BC54A47" wp14:editId="7ABF482D">
                  <wp:extent cx="2616835" cy="2095199"/>
                  <wp:effectExtent l="0" t="0" r="0" b="635"/>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17"/>
                          <a:stretch>
                            <a:fillRect/>
                          </a:stretch>
                        </pic:blipFill>
                        <pic:spPr>
                          <a:xfrm>
                            <a:off x="0" y="0"/>
                            <a:ext cx="2632892" cy="2108055"/>
                          </a:xfrm>
                          <a:prstGeom prst="rect">
                            <a:avLst/>
                          </a:prstGeom>
                        </pic:spPr>
                      </pic:pic>
                    </a:graphicData>
                  </a:graphic>
                </wp:inline>
              </w:drawing>
            </w:r>
          </w:p>
        </w:tc>
        <w:tc>
          <w:tcPr>
            <w:tcW w:w="4914" w:type="dxa"/>
          </w:tcPr>
          <w:p w14:paraId="4B209923" w14:textId="77777777" w:rsidR="00510822" w:rsidRPr="00510822" w:rsidRDefault="00510822" w:rsidP="00510822">
            <w:pPr>
              <w:spacing w:after="40"/>
              <w:rPr>
                <w:b/>
                <w:sz w:val="20"/>
                <w:szCs w:val="20"/>
              </w:rPr>
            </w:pPr>
            <w:r w:rsidRPr="00510822">
              <w:rPr>
                <w:b/>
                <w:sz w:val="20"/>
                <w:szCs w:val="20"/>
              </w:rPr>
              <w:t>3DT animation</w:t>
            </w:r>
          </w:p>
          <w:p w14:paraId="3C9FB379" w14:textId="77777777" w:rsidR="00510822" w:rsidRPr="00510822" w:rsidRDefault="00510822" w:rsidP="00510822">
            <w:pPr>
              <w:spacing w:after="40"/>
              <w:rPr>
                <w:sz w:val="20"/>
                <w:szCs w:val="20"/>
              </w:rPr>
            </w:pPr>
            <w:r w:rsidRPr="00510822">
              <w:rPr>
                <w:bCs/>
                <w:sz w:val="20"/>
                <w:szCs w:val="20"/>
              </w:rPr>
              <w:t>For each selection choose the</w:t>
            </w:r>
            <w:r w:rsidRPr="00510822">
              <w:rPr>
                <w:b/>
                <w:sz w:val="20"/>
                <w:szCs w:val="20"/>
              </w:rPr>
              <w:t xml:space="preserve">  </w:t>
            </w:r>
            <w:r w:rsidRPr="00510822">
              <w:rPr>
                <w:sz w:val="20"/>
                <w:szCs w:val="20"/>
              </w:rPr>
              <w:t>Case, Dataset and Variable to be used.</w:t>
            </w:r>
          </w:p>
          <w:p w14:paraId="55B5080A" w14:textId="77777777" w:rsidR="00510822" w:rsidRPr="00510822" w:rsidRDefault="00510822" w:rsidP="00510822">
            <w:pPr>
              <w:spacing w:after="40"/>
              <w:rPr>
                <w:sz w:val="20"/>
                <w:szCs w:val="20"/>
              </w:rPr>
            </w:pPr>
            <w:r w:rsidRPr="00510822">
              <w:rPr>
                <w:sz w:val="20"/>
                <w:szCs w:val="20"/>
              </w:rPr>
              <w:t>&gt; Assign selections to the Var, Time, X and Y buttons</w:t>
            </w:r>
          </w:p>
          <w:p w14:paraId="1D0254BB" w14:textId="77777777" w:rsidR="00510822" w:rsidRPr="00510822" w:rsidRDefault="00510822" w:rsidP="00510822">
            <w:pPr>
              <w:spacing w:after="40"/>
              <w:rPr>
                <w:sz w:val="20"/>
                <w:szCs w:val="20"/>
              </w:rPr>
            </w:pPr>
            <w:r w:rsidRPr="00510822">
              <w:rPr>
                <w:sz w:val="20"/>
                <w:szCs w:val="20"/>
              </w:rPr>
              <w:t>Take care to ensure that the assignments to Time, X and Y correctly match the dimensions selected for the variable (including any adjustment of the dimension ranges to be used).</w:t>
            </w:r>
          </w:p>
          <w:p w14:paraId="7D794F64" w14:textId="77777777" w:rsidR="00510822" w:rsidRPr="00510822" w:rsidRDefault="00510822" w:rsidP="00510822">
            <w:pPr>
              <w:spacing w:after="40"/>
              <w:rPr>
                <w:sz w:val="20"/>
                <w:szCs w:val="20"/>
              </w:rPr>
            </w:pPr>
            <w:r w:rsidRPr="00510822">
              <w:rPr>
                <w:sz w:val="20"/>
                <w:szCs w:val="20"/>
              </w:rPr>
              <w:t>&gt; Select plot type.</w:t>
            </w:r>
          </w:p>
          <w:p w14:paraId="31E797C8" w14:textId="77777777" w:rsidR="00510822" w:rsidRPr="00510822" w:rsidRDefault="00510822" w:rsidP="00510822">
            <w:pPr>
              <w:spacing w:after="40"/>
              <w:rPr>
                <w:sz w:val="20"/>
                <w:szCs w:val="20"/>
              </w:rPr>
            </w:pPr>
          </w:p>
          <w:p w14:paraId="1CB68F3A" w14:textId="77777777" w:rsidR="00510822" w:rsidRPr="00510822" w:rsidRDefault="00510822" w:rsidP="00510822">
            <w:pPr>
              <w:spacing w:after="40"/>
              <w:rPr>
                <w:sz w:val="20"/>
                <w:szCs w:val="20"/>
              </w:rPr>
            </w:pPr>
            <w:r w:rsidRPr="00510822">
              <w:rPr>
                <w:sz w:val="20"/>
                <w:szCs w:val="20"/>
                <w:u w:val="single"/>
              </w:rPr>
              <w:t>Control Buttons</w:t>
            </w:r>
            <w:r w:rsidRPr="00510822">
              <w:rPr>
                <w:sz w:val="20"/>
                <w:szCs w:val="20"/>
              </w:rPr>
              <w:t>: see 2DT plot above.</w:t>
            </w:r>
          </w:p>
        </w:tc>
      </w:tr>
      <w:tr w:rsidR="00510822" w:rsidRPr="00510822" w14:paraId="7170DE9D" w14:textId="77777777" w:rsidTr="00BB2C41">
        <w:tc>
          <w:tcPr>
            <w:tcW w:w="4146" w:type="dxa"/>
          </w:tcPr>
          <w:p w14:paraId="24FB6CC3" w14:textId="77777777" w:rsidR="00510822" w:rsidRPr="00510822" w:rsidRDefault="00510822" w:rsidP="00510822">
            <w:r w:rsidRPr="00510822">
              <w:t xml:space="preserve"> </w:t>
            </w:r>
            <w:r w:rsidRPr="00510822">
              <w:rPr>
                <w:noProof/>
              </w:rPr>
              <w:drawing>
                <wp:inline distT="0" distB="0" distL="0" distR="0" wp14:anchorId="1740E401" wp14:editId="2F77C55E">
                  <wp:extent cx="2635056" cy="2109788"/>
                  <wp:effectExtent l="0" t="0" r="0" b="508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18"/>
                          <a:stretch>
                            <a:fillRect/>
                          </a:stretch>
                        </pic:blipFill>
                        <pic:spPr>
                          <a:xfrm>
                            <a:off x="0" y="0"/>
                            <a:ext cx="2655974" cy="2126536"/>
                          </a:xfrm>
                          <a:prstGeom prst="rect">
                            <a:avLst/>
                          </a:prstGeom>
                        </pic:spPr>
                      </pic:pic>
                    </a:graphicData>
                  </a:graphic>
                </wp:inline>
              </w:drawing>
            </w:r>
          </w:p>
        </w:tc>
        <w:tc>
          <w:tcPr>
            <w:tcW w:w="4914" w:type="dxa"/>
          </w:tcPr>
          <w:p w14:paraId="5C884529" w14:textId="77777777" w:rsidR="00510822" w:rsidRPr="00510822" w:rsidRDefault="00510822" w:rsidP="00510822">
            <w:pPr>
              <w:spacing w:after="40"/>
              <w:rPr>
                <w:b/>
                <w:sz w:val="20"/>
                <w:szCs w:val="20"/>
              </w:rPr>
            </w:pPr>
            <w:r w:rsidRPr="00510822">
              <w:rPr>
                <w:b/>
                <w:sz w:val="20"/>
                <w:szCs w:val="20"/>
              </w:rPr>
              <w:t>4DT animation</w:t>
            </w:r>
          </w:p>
          <w:p w14:paraId="72D22B4E" w14:textId="77777777" w:rsidR="00510822" w:rsidRPr="00510822" w:rsidRDefault="00510822" w:rsidP="00510822">
            <w:pPr>
              <w:spacing w:after="40"/>
              <w:rPr>
                <w:sz w:val="20"/>
                <w:szCs w:val="20"/>
              </w:rPr>
            </w:pPr>
            <w:r w:rsidRPr="00510822">
              <w:rPr>
                <w:bCs/>
                <w:sz w:val="20"/>
                <w:szCs w:val="20"/>
              </w:rPr>
              <w:t>For each selection choose the</w:t>
            </w:r>
            <w:r w:rsidRPr="00510822">
              <w:rPr>
                <w:b/>
                <w:sz w:val="20"/>
                <w:szCs w:val="20"/>
              </w:rPr>
              <w:t xml:space="preserve">  </w:t>
            </w:r>
            <w:r w:rsidRPr="00510822">
              <w:rPr>
                <w:sz w:val="20"/>
                <w:szCs w:val="20"/>
              </w:rPr>
              <w:t>Case, Dataset and Variable to be used.</w:t>
            </w:r>
          </w:p>
          <w:p w14:paraId="03D44161" w14:textId="77777777" w:rsidR="00510822" w:rsidRPr="00510822" w:rsidRDefault="00510822" w:rsidP="00510822">
            <w:pPr>
              <w:spacing w:after="40"/>
              <w:rPr>
                <w:sz w:val="20"/>
                <w:szCs w:val="20"/>
              </w:rPr>
            </w:pPr>
            <w:r w:rsidRPr="00510822">
              <w:rPr>
                <w:sz w:val="20"/>
                <w:szCs w:val="20"/>
              </w:rPr>
              <w:t>&gt; Assign selections to the Var, Time, X, Y and Z buttons</w:t>
            </w:r>
          </w:p>
          <w:p w14:paraId="00DCEB67" w14:textId="77777777" w:rsidR="00510822" w:rsidRPr="00510822" w:rsidRDefault="00510822" w:rsidP="00510822">
            <w:pPr>
              <w:spacing w:after="40"/>
              <w:rPr>
                <w:sz w:val="20"/>
                <w:szCs w:val="20"/>
              </w:rPr>
            </w:pPr>
            <w:r w:rsidRPr="00510822">
              <w:rPr>
                <w:sz w:val="20"/>
                <w:szCs w:val="20"/>
              </w:rPr>
              <w:t>Take care to ensure that the assignments to Time, X, Y and Z correctly match the dimensions selected for the variable (including any adjustment of the dimension ranges to be used).</w:t>
            </w:r>
          </w:p>
          <w:p w14:paraId="363F74A2" w14:textId="77777777" w:rsidR="00510822" w:rsidRPr="00510822" w:rsidRDefault="00510822" w:rsidP="00510822">
            <w:pPr>
              <w:spacing w:after="40"/>
              <w:rPr>
                <w:sz w:val="20"/>
                <w:szCs w:val="20"/>
              </w:rPr>
            </w:pPr>
            <w:r w:rsidRPr="00510822">
              <w:rPr>
                <w:sz w:val="20"/>
                <w:szCs w:val="20"/>
              </w:rPr>
              <w:t>&gt; Select plot type.</w:t>
            </w:r>
          </w:p>
          <w:p w14:paraId="3B6A36C1" w14:textId="77777777" w:rsidR="00510822" w:rsidRPr="00510822" w:rsidRDefault="00510822" w:rsidP="00510822">
            <w:pPr>
              <w:spacing w:after="40"/>
            </w:pPr>
          </w:p>
          <w:p w14:paraId="74C36F7D" w14:textId="77777777" w:rsidR="00510822" w:rsidRPr="00510822" w:rsidRDefault="00510822" w:rsidP="00510822">
            <w:pPr>
              <w:spacing w:after="40"/>
              <w:rPr>
                <w:sz w:val="20"/>
                <w:szCs w:val="20"/>
              </w:rPr>
            </w:pPr>
            <w:r w:rsidRPr="00510822">
              <w:rPr>
                <w:sz w:val="20"/>
                <w:szCs w:val="20"/>
                <w:u w:val="single"/>
              </w:rPr>
              <w:t>Control Buttons</w:t>
            </w:r>
            <w:r w:rsidRPr="00510822">
              <w:rPr>
                <w:sz w:val="20"/>
                <w:szCs w:val="20"/>
              </w:rPr>
              <w:t>: see 2DT plot above.</w:t>
            </w:r>
          </w:p>
          <w:p w14:paraId="08990566" w14:textId="77777777" w:rsidR="00510822" w:rsidRPr="00510822" w:rsidRDefault="00510822" w:rsidP="00510822">
            <w:pPr>
              <w:spacing w:after="40"/>
            </w:pPr>
          </w:p>
        </w:tc>
      </w:tr>
    </w:tbl>
    <w:p w14:paraId="12190E98" w14:textId="77777777" w:rsidR="00510822" w:rsidRPr="00510822" w:rsidRDefault="00510822" w:rsidP="00510822"/>
    <w:p w14:paraId="6651A3E0" w14:textId="77777777" w:rsidR="00510822" w:rsidRPr="00510822" w:rsidRDefault="00510822" w:rsidP="00510822">
      <w:pPr>
        <w:keepNext/>
        <w:rPr>
          <w:b/>
          <w:bCs/>
          <w:i/>
          <w:iCs/>
        </w:rPr>
      </w:pPr>
      <w:r w:rsidRPr="00510822">
        <w:rPr>
          <w:b/>
          <w:bCs/>
          <w:i/>
          <w:iCs/>
        </w:rPr>
        <w:lastRenderedPageBreak/>
        <w:t>Selection of User plot type</w:t>
      </w:r>
    </w:p>
    <w:p w14:paraId="6508AD3A" w14:textId="77777777" w:rsidR="00510822" w:rsidRPr="00510822" w:rsidRDefault="00510822" w:rsidP="00510822">
      <w:r w:rsidRPr="00510822">
        <w:t xml:space="preserve">Calls the </w:t>
      </w:r>
      <w:proofErr w:type="spellStart"/>
      <w:r w:rsidRPr="00510822">
        <w:t>user_plot.m</w:t>
      </w:r>
      <w:proofErr w:type="spellEnd"/>
      <w:r w:rsidRPr="00510822">
        <w:t xml:space="preserve"> function, where the user can define a workflow, accessing data and functions already provided by the particular App or the muitoolbox. The sample code can be found in the </w:t>
      </w:r>
      <w:proofErr w:type="spellStart"/>
      <w:r w:rsidRPr="00510822">
        <w:t>psfunctions</w:t>
      </w:r>
      <w:proofErr w:type="spellEnd"/>
      <w:r w:rsidRPr="00510822">
        <w:t xml:space="preserve"> folder  and illustrates the workflow to a simple line plot using x-y data from the 2D tab and a surface plot using x-y-z data from the 3D tab.</w:t>
      </w:r>
    </w:p>
    <w:p w14:paraId="18EA76A5" w14:textId="77777777" w:rsidR="00510822" w:rsidRPr="00510822" w:rsidRDefault="00510822" w:rsidP="00510822"/>
    <w:p w14:paraId="75D652FB" w14:textId="77777777" w:rsidR="00510822" w:rsidRPr="00510822" w:rsidRDefault="00510822" w:rsidP="00510822">
      <w:pPr>
        <w:pStyle w:val="Heading3"/>
      </w:pPr>
      <w:bookmarkStart w:id="66" w:name="_Ref76228422"/>
      <w:bookmarkStart w:id="67" w:name="_Hlk41129307"/>
      <w:bookmarkStart w:id="68" w:name="_Hlk503203212"/>
      <w:bookmarkStart w:id="69" w:name="_Toc158307525"/>
      <w:r w:rsidRPr="00510822">
        <w:t>Statistics</w:t>
      </w:r>
      <w:bookmarkEnd w:id="66"/>
      <w:bookmarkEnd w:id="69"/>
    </w:p>
    <w:p w14:paraId="3A3A6C7B" w14:textId="77777777" w:rsidR="00510822" w:rsidRPr="00510822" w:rsidRDefault="00510822" w:rsidP="00510822">
      <w:r w:rsidRPr="00510822">
        <w:rPr>
          <w:i/>
          <w:color w:val="7B2520" w:themeColor="accent3" w:themeShade="BF"/>
        </w:rPr>
        <w:t>Analysis&gt; Statistics</w:t>
      </w:r>
      <w:r w:rsidRPr="00510822">
        <w:t xml:space="preserve">: </w:t>
      </w:r>
      <w:bookmarkStart w:id="70" w:name="_Hlk15127543"/>
      <w:r w:rsidRPr="00510822">
        <w:t xml:space="preserve">several statistical analysis options have been included within the Statistical Analysis GUI. </w:t>
      </w:r>
      <w:bookmarkEnd w:id="70"/>
      <w:r w:rsidRPr="00510822">
        <w:t xml:space="preserve">The tabs are for </w:t>
      </w:r>
      <w:r w:rsidRPr="00510822">
        <w:rPr>
          <w:rFonts w:asciiTheme="majorHAnsi" w:eastAsiaTheme="majorEastAsia" w:hAnsiTheme="majorHAnsi" w:cstheme="majorBidi"/>
          <w:b/>
          <w:bCs/>
          <w:i/>
          <w:iCs/>
          <w:color w:val="807C32" w:themeColor="accent2" w:themeShade="BF"/>
        </w:rPr>
        <w:t xml:space="preserve">General </w:t>
      </w:r>
      <w:r w:rsidRPr="00510822">
        <w:t xml:space="preserve">statistics, </w:t>
      </w:r>
      <w:r w:rsidRPr="00510822">
        <w:rPr>
          <w:rFonts w:asciiTheme="majorHAnsi" w:eastAsiaTheme="majorEastAsia" w:hAnsiTheme="majorHAnsi" w:cstheme="majorBidi"/>
          <w:b/>
          <w:bCs/>
          <w:i/>
          <w:iCs/>
          <w:color w:val="807C32" w:themeColor="accent2" w:themeShade="BF"/>
        </w:rPr>
        <w:t xml:space="preserve">Timeseries </w:t>
      </w:r>
      <w:r w:rsidRPr="00510822">
        <w:t xml:space="preserve">statistics, model comparisons using a </w:t>
      </w:r>
      <w:r w:rsidRPr="00510822">
        <w:rPr>
          <w:rFonts w:asciiTheme="majorHAnsi" w:eastAsiaTheme="majorEastAsia" w:hAnsiTheme="majorHAnsi" w:cstheme="majorBidi"/>
          <w:b/>
          <w:bCs/>
          <w:i/>
          <w:iCs/>
          <w:color w:val="807C32" w:themeColor="accent2" w:themeShade="BF"/>
        </w:rPr>
        <w:t>Taylor</w:t>
      </w:r>
      <w:r w:rsidRPr="00510822">
        <w:t xml:space="preserve"> Plot, and the generation of a new record based on the statistics over the </w:t>
      </w:r>
      <w:r w:rsidRPr="00510822">
        <w:rPr>
          <w:rFonts w:asciiTheme="majorHAnsi" w:eastAsiaTheme="majorEastAsia" w:hAnsiTheme="majorHAnsi" w:cstheme="majorBidi"/>
          <w:b/>
          <w:bCs/>
          <w:i/>
          <w:iCs/>
          <w:color w:val="807C32" w:themeColor="accent2" w:themeShade="BF"/>
        </w:rPr>
        <w:t>Intervals</w:t>
      </w:r>
      <w:r w:rsidRPr="00510822">
        <w:t xml:space="preserve"> defined by another timeseries.</w:t>
      </w:r>
    </w:p>
    <w:p w14:paraId="6E6089EA" w14:textId="77777777" w:rsidR="00510822" w:rsidRPr="00510822" w:rsidRDefault="00510822" w:rsidP="00510822">
      <w:pPr>
        <w:keepNext/>
        <w:keepLines/>
        <w:spacing w:before="40" w:after="0"/>
        <w:ind w:left="864" w:hanging="864"/>
        <w:outlineLvl w:val="3"/>
        <w:rPr>
          <w:rFonts w:asciiTheme="majorHAnsi" w:eastAsiaTheme="majorEastAsia" w:hAnsiTheme="majorHAnsi" w:cstheme="majorBidi"/>
          <w:b/>
          <w:bCs/>
          <w:i/>
          <w:iCs/>
          <w:color w:val="807C32" w:themeColor="accent2" w:themeShade="BF"/>
        </w:rPr>
      </w:pPr>
      <w:bookmarkStart w:id="71" w:name="_Hlk77155475"/>
      <w:r w:rsidRPr="00510822">
        <w:rPr>
          <w:rFonts w:asciiTheme="majorHAnsi" w:eastAsiaTheme="majorEastAsia" w:hAnsiTheme="majorHAnsi" w:cstheme="majorBidi"/>
          <w:b/>
          <w:bCs/>
          <w:i/>
          <w:iCs/>
          <w:color w:val="807C32" w:themeColor="accent2" w:themeShade="BF"/>
        </w:rPr>
        <w:t xml:space="preserve">General </w:t>
      </w:r>
      <w:r w:rsidRPr="00510822">
        <w:rPr>
          <w:rFonts w:asciiTheme="majorHAnsi" w:eastAsiaTheme="majorEastAsia" w:hAnsiTheme="majorHAnsi" w:cstheme="majorBidi"/>
          <w:b/>
          <w:bCs/>
          <w:i/>
          <w:iCs/>
        </w:rPr>
        <w:t>tab</w:t>
      </w:r>
    </w:p>
    <w:p w14:paraId="0897D10B" w14:textId="77777777" w:rsidR="00510822" w:rsidRPr="00510822" w:rsidRDefault="00510822" w:rsidP="00510822">
      <w:r w:rsidRPr="00510822">
        <w:t>The General tab allows the user to apply the following statistics to data loaded in ModelUI:</w:t>
      </w:r>
      <w:r w:rsidRPr="00510822">
        <w:rPr>
          <w:noProof/>
        </w:rPr>
        <w:t xml:space="preserve"> </w:t>
      </w:r>
    </w:p>
    <w:p w14:paraId="433B505D" w14:textId="6E1285E4" w:rsidR="00510822" w:rsidRPr="00510822" w:rsidRDefault="00510822" w:rsidP="00510822">
      <w:pPr>
        <w:numPr>
          <w:ilvl w:val="0"/>
          <w:numId w:val="33"/>
        </w:numPr>
        <w:contextualSpacing/>
      </w:pPr>
      <w:r w:rsidRPr="00510822">
        <w:rPr>
          <w:noProof/>
        </w:rPr>
        <w:drawing>
          <wp:anchor distT="0" distB="0" distL="114300" distR="114300" simplePos="0" relativeHeight="251671552" behindDoc="0" locked="0" layoutInCell="1" allowOverlap="1" wp14:anchorId="20DB7A2C" wp14:editId="1EEAA75A">
            <wp:simplePos x="0" y="0"/>
            <wp:positionH relativeFrom="column">
              <wp:posOffset>8890</wp:posOffset>
            </wp:positionH>
            <wp:positionV relativeFrom="paragraph">
              <wp:posOffset>237490</wp:posOffset>
            </wp:positionV>
            <wp:extent cx="2576195" cy="2061845"/>
            <wp:effectExtent l="0" t="0" r="0" b="0"/>
            <wp:wrapSquare wrapText="bothSides"/>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76195" cy="2061845"/>
                    </a:xfrm>
                    <a:prstGeom prst="rect">
                      <a:avLst/>
                    </a:prstGeom>
                    <a:noFill/>
                  </pic:spPr>
                </pic:pic>
              </a:graphicData>
            </a:graphic>
            <wp14:sizeRelH relativeFrom="margin">
              <wp14:pctWidth>0</wp14:pctWidth>
            </wp14:sizeRelH>
            <wp14:sizeRelV relativeFrom="margin">
              <wp14:pctHeight>0</wp14:pctHeight>
            </wp14:sizeRelV>
          </wp:anchor>
        </w:drawing>
      </w:r>
      <w:r w:rsidRPr="00510822">
        <w:rPr>
          <w:b/>
          <w:bCs/>
        </w:rPr>
        <w:t>Descriptive for X</w:t>
      </w:r>
      <w:r w:rsidRPr="00510822">
        <w:t xml:space="preserve">: general statistics of a variable (mean, standard deviation, minimum, maximum, sum and linear regression fit parameters). Only X needs to be defined. The range of the variable can be adjusted when it is assigned to the X button (see Section </w:t>
      </w:r>
      <w:r w:rsidRPr="00510822">
        <w:fldChar w:fldCharType="begin"/>
      </w:r>
      <w:r w:rsidRPr="00510822">
        <w:instrText xml:space="preserve"> REF _Ref76228532 \r \h </w:instrText>
      </w:r>
      <w:r w:rsidRPr="00510822">
        <w:fldChar w:fldCharType="separate"/>
      </w:r>
      <w:r w:rsidR="00C2218B">
        <w:t>3.9</w:t>
      </w:r>
      <w:r w:rsidRPr="00510822">
        <w:fldChar w:fldCharType="end"/>
      </w:r>
      <w:r w:rsidRPr="00510822">
        <w:t>). If the variable being used is a multi-dimensional matrix (&gt;2D), the user is prompted to define the range or each additional dimension, or select a value at which to sample. The function can return statistics for a vector or a 2D array.</w:t>
      </w:r>
    </w:p>
    <w:p w14:paraId="5586D08F" w14:textId="77777777" w:rsidR="00510822" w:rsidRPr="00510822" w:rsidRDefault="00510822" w:rsidP="00510822">
      <w:pPr>
        <w:ind w:left="360"/>
        <w:contextualSpacing/>
      </w:pPr>
    </w:p>
    <w:p w14:paraId="2FFBD072" w14:textId="77777777" w:rsidR="00510822" w:rsidRPr="00510822" w:rsidRDefault="00510822" w:rsidP="00510822">
      <w:pPr>
        <w:ind w:left="360"/>
        <w:contextualSpacing/>
      </w:pPr>
      <w:bookmarkStart w:id="72" w:name="_Hlk77155372"/>
      <w:r w:rsidRPr="00510822">
        <w:t xml:space="preserve">The results are tabulated on the </w:t>
      </w:r>
      <w:r w:rsidRPr="00510822">
        <w:rPr>
          <w:b/>
          <w:bCs/>
          <w:i/>
          <w:color w:val="565321" w:themeColor="accent2" w:themeShade="80"/>
        </w:rPr>
        <w:t>Stats&gt;General</w:t>
      </w:r>
      <w:r w:rsidRPr="00510822">
        <w:t xml:space="preserve"> tab and can be copied to the clipboard for use in other applications.</w:t>
      </w:r>
    </w:p>
    <w:bookmarkEnd w:id="72"/>
    <w:p w14:paraId="6A787EBA" w14:textId="77777777" w:rsidR="00510822" w:rsidRPr="00510822" w:rsidRDefault="00510822" w:rsidP="00510822">
      <w:pPr>
        <w:ind w:left="360"/>
        <w:contextualSpacing/>
      </w:pPr>
    </w:p>
    <w:p w14:paraId="2BA29331" w14:textId="77777777" w:rsidR="00510822" w:rsidRPr="00510822" w:rsidRDefault="00510822" w:rsidP="00510822">
      <w:pPr>
        <w:numPr>
          <w:ilvl w:val="0"/>
          <w:numId w:val="33"/>
        </w:numPr>
        <w:contextualSpacing/>
      </w:pPr>
      <w:r w:rsidRPr="00510822">
        <w:rPr>
          <w:noProof/>
        </w:rPr>
        <w:drawing>
          <wp:anchor distT="0" distB="0" distL="114300" distR="114300" simplePos="0" relativeHeight="251667456" behindDoc="0" locked="0" layoutInCell="1" allowOverlap="1" wp14:anchorId="2B22F878" wp14:editId="3C6341DD">
            <wp:simplePos x="0" y="0"/>
            <wp:positionH relativeFrom="column">
              <wp:posOffset>31750</wp:posOffset>
            </wp:positionH>
            <wp:positionV relativeFrom="paragraph">
              <wp:posOffset>38100</wp:posOffset>
            </wp:positionV>
            <wp:extent cx="1345565" cy="1385570"/>
            <wp:effectExtent l="0" t="0" r="6985" b="5080"/>
            <wp:wrapSquare wrapText="bothSides"/>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45565" cy="1385570"/>
                    </a:xfrm>
                    <a:prstGeom prst="rect">
                      <a:avLst/>
                    </a:prstGeom>
                  </pic:spPr>
                </pic:pic>
              </a:graphicData>
            </a:graphic>
          </wp:anchor>
        </w:drawing>
      </w:r>
      <w:r w:rsidRPr="00510822">
        <w:rPr>
          <w:b/>
          <w:bCs/>
          <w:noProof/>
        </w:rPr>
        <w:t>Regression</w:t>
      </w:r>
      <w:r w:rsidRPr="00510822">
        <w:rPr>
          <w:noProof/>
        </w:rPr>
        <w:t>: generates a regresion plot of the dependent variable, Y, against the independed variable, X. For time series data, the default data range is the maximum period of overlap of the two records. For other data types the two variables must have the same number of data points. After pressing the Select button, the user is prompted to select the type of model to be used for the regression. The results are output as a plot with details of the regression fit in the plot title.</w:t>
      </w:r>
    </w:p>
    <w:p w14:paraId="16F58EAD" w14:textId="77777777" w:rsidR="00510822" w:rsidRPr="00510822" w:rsidRDefault="00510822" w:rsidP="00510822"/>
    <w:p w14:paraId="656F4E73" w14:textId="77777777" w:rsidR="00510822" w:rsidRPr="00510822" w:rsidRDefault="00510822" w:rsidP="00510822">
      <w:pPr>
        <w:rPr>
          <w:noProof/>
        </w:rPr>
      </w:pPr>
      <w:r w:rsidRPr="00510822">
        <w:rPr>
          <w:noProof/>
        </w:rPr>
        <w:drawing>
          <wp:anchor distT="0" distB="0" distL="114300" distR="114300" simplePos="0" relativeHeight="251666432" behindDoc="1" locked="0" layoutInCell="1" allowOverlap="1" wp14:anchorId="3F61D9AC" wp14:editId="27E862BE">
            <wp:simplePos x="0" y="0"/>
            <wp:positionH relativeFrom="margin">
              <wp:posOffset>3609975</wp:posOffset>
            </wp:positionH>
            <wp:positionV relativeFrom="paragraph">
              <wp:posOffset>7620</wp:posOffset>
            </wp:positionV>
            <wp:extent cx="2152015" cy="1905000"/>
            <wp:effectExtent l="0" t="0" r="635" b="0"/>
            <wp:wrapTight wrapText="bothSides">
              <wp:wrapPolygon edited="0">
                <wp:start x="0" y="0"/>
                <wp:lineTo x="0" y="21384"/>
                <wp:lineTo x="21415" y="21384"/>
                <wp:lineTo x="21415" y="0"/>
                <wp:lineTo x="0" y="0"/>
              </wp:wrapPolygon>
            </wp:wrapTight>
            <wp:docPr id="141" name="Picture 1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52015" cy="1905000"/>
                    </a:xfrm>
                    <a:prstGeom prst="rect">
                      <a:avLst/>
                    </a:prstGeom>
                  </pic:spPr>
                </pic:pic>
              </a:graphicData>
            </a:graphic>
          </wp:anchor>
        </w:drawing>
      </w:r>
    </w:p>
    <w:p w14:paraId="7A21762E" w14:textId="77777777" w:rsidR="00510822" w:rsidRPr="00510822" w:rsidRDefault="00510822" w:rsidP="00510822">
      <w:pPr>
        <w:ind w:left="360"/>
        <w:contextualSpacing/>
      </w:pPr>
    </w:p>
    <w:p w14:paraId="70BFABD5" w14:textId="77777777" w:rsidR="00510822" w:rsidRPr="00510822" w:rsidRDefault="00510822" w:rsidP="00510822">
      <w:pPr>
        <w:numPr>
          <w:ilvl w:val="0"/>
          <w:numId w:val="33"/>
        </w:numPr>
        <w:contextualSpacing/>
      </w:pPr>
      <w:r w:rsidRPr="00510822">
        <w:rPr>
          <w:b/>
          <w:bCs/>
          <w:noProof/>
        </w:rPr>
        <w:t>Cross</w:t>
      </w:r>
      <w:r w:rsidRPr="00510822">
        <w:t>-</w:t>
      </w:r>
      <w:r w:rsidRPr="00510822">
        <w:rPr>
          <w:b/>
          <w:bCs/>
        </w:rPr>
        <w:t>correlation</w:t>
      </w:r>
      <w:r w:rsidRPr="00510822">
        <w:t>:</w:t>
      </w:r>
      <w:r w:rsidRPr="00510822">
        <w:rPr>
          <w:noProof/>
        </w:rPr>
        <w:t xml:space="preserve"> generates a cross-corrleation plot of the reference variable, X, and the lagged variable, X (uses the Matlab ‘xcorr’ function).</w:t>
      </w:r>
      <w:r w:rsidRPr="00510822">
        <w:t xml:space="preserve"> </w:t>
      </w:r>
      <w:r w:rsidRPr="00510822">
        <w:rPr>
          <w:noProof/>
        </w:rPr>
        <w:t xml:space="preserve">For time series data, the default data range is the maximum period of overlap of the two records. For other data types the two variables must have the same number of data points. </w:t>
      </w:r>
      <w:r w:rsidRPr="00510822">
        <w:t>This produces a plot of the cross-correlation as a function of the lag in units selected by the user.</w:t>
      </w:r>
    </w:p>
    <w:p w14:paraId="04300497" w14:textId="77777777" w:rsidR="00510822" w:rsidRPr="00510822" w:rsidRDefault="00510822" w:rsidP="00510822">
      <w:pPr>
        <w:ind w:left="360"/>
        <w:contextualSpacing/>
      </w:pPr>
    </w:p>
    <w:p w14:paraId="4BEFA505" w14:textId="51768706" w:rsidR="00510822" w:rsidRPr="00510822" w:rsidRDefault="00510822" w:rsidP="00510822">
      <w:pPr>
        <w:numPr>
          <w:ilvl w:val="0"/>
          <w:numId w:val="33"/>
        </w:numPr>
        <w:contextualSpacing/>
      </w:pPr>
      <w:r w:rsidRPr="00510822">
        <w:rPr>
          <w:b/>
          <w:bCs/>
          <w:noProof/>
        </w:rPr>
        <w:lastRenderedPageBreak/>
        <w:t>User</w:t>
      </w:r>
      <w:r w:rsidRPr="00510822">
        <w:t xml:space="preserve">: calls the function </w:t>
      </w:r>
      <w:proofErr w:type="spellStart"/>
      <w:r w:rsidRPr="00510822">
        <w:t>user_stats.m</w:t>
      </w:r>
      <w:proofErr w:type="spellEnd"/>
      <w:r w:rsidRPr="00510822">
        <w:t>, in which the user can implement their own analysis methods and display results in the UI or add output to the project Catalogue. Currently implements an analysis of clusters as detailed for Timeseries data below.</w:t>
      </w:r>
    </w:p>
    <w:p w14:paraId="439A9CB7" w14:textId="77777777" w:rsidR="00510822" w:rsidRPr="00510822" w:rsidRDefault="00510822" w:rsidP="00510822"/>
    <w:p w14:paraId="531BCD19" w14:textId="77777777" w:rsidR="00510822" w:rsidRPr="00510822" w:rsidRDefault="00510822" w:rsidP="00510822">
      <w:pPr>
        <w:pStyle w:val="Heading2"/>
      </w:pPr>
      <w:bookmarkStart w:id="73" w:name="_Toc158307526"/>
      <w:r w:rsidRPr="00510822">
        <w:t>Help</w:t>
      </w:r>
      <w:bookmarkEnd w:id="73"/>
    </w:p>
    <w:bookmarkEnd w:id="67"/>
    <w:p w14:paraId="6C981B36" w14:textId="46430C09" w:rsidR="00510822" w:rsidRDefault="0083218A" w:rsidP="00510822">
      <w:r w:rsidRPr="0083218A">
        <w:t>The help menu provides options to access the App documentation in the Matlab</w:t>
      </w:r>
      <w:r w:rsidRPr="0083218A">
        <w:rPr>
          <w:vertAlign w:val="superscript"/>
        </w:rPr>
        <w:t>TM</w:t>
      </w:r>
      <w:r w:rsidRPr="0083218A">
        <w:t xml:space="preserve"> Supplemental Software documentation, or the App manual</w:t>
      </w:r>
      <w:r w:rsidR="00510822" w:rsidRPr="00510822">
        <w:t>.</w:t>
      </w:r>
    </w:p>
    <w:p w14:paraId="31634446" w14:textId="77777777" w:rsidR="00E52B83" w:rsidRPr="00510822" w:rsidRDefault="00E52B83" w:rsidP="00510822"/>
    <w:p w14:paraId="2258CC5F" w14:textId="77777777" w:rsidR="00510822" w:rsidRPr="00510822" w:rsidRDefault="00510822" w:rsidP="00510822">
      <w:pPr>
        <w:pStyle w:val="Heading2"/>
      </w:pPr>
      <w:bookmarkStart w:id="74" w:name="_Toc58851120"/>
      <w:bookmarkStart w:id="75" w:name="_Toc158307527"/>
      <w:bookmarkEnd w:id="68"/>
      <w:r w:rsidRPr="00510822">
        <w:t>Tabs</w:t>
      </w:r>
      <w:bookmarkEnd w:id="74"/>
      <w:bookmarkEnd w:id="75"/>
    </w:p>
    <w:p w14:paraId="43A525C3" w14:textId="77777777" w:rsidR="00510822" w:rsidRPr="00510822" w:rsidRDefault="00510822" w:rsidP="00510822">
      <w:r w:rsidRPr="00510822">
        <w:t>To examine what has been set-up the Tabs provide a summary of what is currently defined. Note: the tabs update when clicked on using a mouse but values displayed cannot be edited from the Tabs.</w:t>
      </w:r>
    </w:p>
    <w:p w14:paraId="31A68E18" w14:textId="5AEDE67D" w:rsidR="00510822" w:rsidRPr="00510822" w:rsidRDefault="00510822" w:rsidP="00510822">
      <w:r w:rsidRPr="00510822">
        <w:rPr>
          <w:b/>
          <w:bCs/>
          <w:i/>
          <w:color w:val="565321" w:themeColor="accent2" w:themeShade="80"/>
        </w:rPr>
        <w:t>Cases</w:t>
      </w:r>
      <w:r w:rsidRPr="00510822">
        <w:t xml:space="preserve">: lists the cases that have been run with a case id and description. Clicking on </w:t>
      </w:r>
      <w:r w:rsidR="00371845" w:rsidRPr="00371845">
        <w:t xml:space="preserve">the first column of </w:t>
      </w:r>
      <w:r w:rsidRPr="00510822">
        <w:t xml:space="preserve">a row generates a table figure with details of the variables for the case and any associated metadata. Buttons on the figure provide access the class definition metadata and any source information (files input or models used). </w:t>
      </w:r>
    </w:p>
    <w:p w14:paraId="5DA609E8" w14:textId="77777777" w:rsidR="00510822" w:rsidRPr="00510822" w:rsidRDefault="00510822" w:rsidP="00510822">
      <w:r w:rsidRPr="00510822">
        <w:rPr>
          <w:b/>
          <w:bCs/>
          <w:i/>
          <w:color w:val="565321" w:themeColor="accent2" w:themeShade="80"/>
        </w:rPr>
        <w:t>Inputs</w:t>
      </w:r>
      <w:r w:rsidRPr="00510822">
        <w:t>: tabulates the system properties that have been set (display only).</w:t>
      </w:r>
    </w:p>
    <w:p w14:paraId="45D6E54B" w14:textId="77777777" w:rsidR="00510822" w:rsidRPr="00510822" w:rsidRDefault="00510822" w:rsidP="00510822">
      <w:r w:rsidRPr="00510822">
        <w:rPr>
          <w:b/>
          <w:bCs/>
          <w:i/>
          <w:color w:val="565321" w:themeColor="accent2" w:themeShade="80"/>
        </w:rPr>
        <w:t>Q-Plot</w:t>
      </w:r>
      <w:r w:rsidRPr="00510822">
        <w:t>: displays a quick-plot defined for the class of the selected case (display only).</w:t>
      </w:r>
    </w:p>
    <w:p w14:paraId="60274A2E" w14:textId="7CB78765" w:rsidR="00510822" w:rsidRDefault="00510822" w:rsidP="00510822">
      <w:r w:rsidRPr="00510822">
        <w:rPr>
          <w:b/>
          <w:bCs/>
          <w:i/>
          <w:color w:val="565321" w:themeColor="accent2" w:themeShade="80"/>
        </w:rPr>
        <w:t>Stats</w:t>
      </w:r>
      <w:r w:rsidRPr="00510822">
        <w:t>: displays a table of results for any analyses that have been run (can be copied to clip board).</w:t>
      </w:r>
    </w:p>
    <w:p w14:paraId="27D22055" w14:textId="77777777" w:rsidR="00E52B83" w:rsidRPr="00510822" w:rsidRDefault="00E52B83" w:rsidP="00510822"/>
    <w:p w14:paraId="5E55C20B" w14:textId="77777777" w:rsidR="00510822" w:rsidRPr="00510822" w:rsidRDefault="00510822" w:rsidP="00510822">
      <w:pPr>
        <w:pStyle w:val="Heading2"/>
      </w:pPr>
      <w:bookmarkStart w:id="76" w:name="_Ref76228532"/>
      <w:bookmarkStart w:id="77" w:name="_Toc158307528"/>
      <w:r w:rsidRPr="00510822">
        <w:t>UI Data Selection</w:t>
      </w:r>
      <w:bookmarkEnd w:id="76"/>
      <w:bookmarkEnd w:id="77"/>
    </w:p>
    <w:p w14:paraId="1B01F917" w14:textId="23A11169" w:rsidR="00510822" w:rsidRPr="00510822" w:rsidRDefault="00510822" w:rsidP="00510822">
      <w:r w:rsidRPr="00510822">
        <w:t>Functions such as Derive Output (</w:t>
      </w:r>
      <w:r w:rsidRPr="00510822">
        <w:fldChar w:fldCharType="begin"/>
      </w:r>
      <w:r w:rsidRPr="00510822">
        <w:instrText xml:space="preserve"> REF _Ref76228406 \r \h </w:instrText>
      </w:r>
      <w:r w:rsidRPr="00510822">
        <w:fldChar w:fldCharType="separate"/>
      </w:r>
      <w:r w:rsidR="00C2218B">
        <w:t>3.5</w:t>
      </w:r>
      <w:r w:rsidRPr="00510822">
        <w:fldChar w:fldCharType="end"/>
      </w:r>
      <w:r w:rsidRPr="00510822">
        <w:t>), Plotting (</w:t>
      </w:r>
      <w:r w:rsidRPr="00510822">
        <w:fldChar w:fldCharType="begin"/>
      </w:r>
      <w:r w:rsidRPr="00510822">
        <w:instrText xml:space="preserve"> REF _Ref76228416 \r \h </w:instrText>
      </w:r>
      <w:r w:rsidRPr="00510822">
        <w:fldChar w:fldCharType="separate"/>
      </w:r>
      <w:r w:rsidR="00C2218B">
        <w:t>3.6.1</w:t>
      </w:r>
      <w:r w:rsidRPr="00510822">
        <w:fldChar w:fldCharType="end"/>
      </w:r>
      <w:r w:rsidRPr="00510822">
        <w:t>) and Statistics (</w:t>
      </w:r>
      <w:r w:rsidRPr="00510822">
        <w:fldChar w:fldCharType="begin"/>
      </w:r>
      <w:r w:rsidRPr="00510822">
        <w:instrText xml:space="preserve"> REF _Ref76228422 \r \h </w:instrText>
      </w:r>
      <w:r w:rsidRPr="00510822">
        <w:fldChar w:fldCharType="separate"/>
      </w:r>
      <w:r w:rsidR="00C2218B">
        <w:t>3.6.2</w:t>
      </w:r>
      <w:r w:rsidRPr="00510822">
        <w:fldChar w:fldCharType="end"/>
      </w:r>
      <w:r w:rsidRPr="00510822">
        <w:t>) use a standardised UI for data selection. The Case, Dataset and Variable inputs allow a specific dataset to be selected from drop down lists. One each of these has been set to the desired selection the choice is assigned to a button. The button varies with application and may be X, Y, Z, or Dependent and Independent, or Reference and Sample, etc. Assigning to the button enables further sub-sampling to be defined if required. Where an application requires a specific number of dimensions (</w:t>
      </w:r>
      <w:r w:rsidR="00E968FB" w:rsidRPr="00510822">
        <w:t>e.g.,</w:t>
      </w:r>
      <w:r w:rsidRPr="00510822">
        <w:t xml:space="preserve"> a 2D plot), then selections that are not already vectors will need to be subsampled. At the same time, the range of a selected variable can be adjusted so that a contiguous window within the full record can be extracted. In most applications, any scaling that can be applied to the variable (</w:t>
      </w:r>
      <w:r w:rsidR="00E968FB" w:rsidRPr="00510822">
        <w:t>e.g.,</w:t>
      </w:r>
      <w:r w:rsidRPr="00510822">
        <w:t xml:space="preserve"> linear, log, relative, scaled, normalised</w:t>
      </w:r>
      <w:r w:rsidR="00E968FB">
        <w:t>, differences</w:t>
      </w:r>
      <w:r w:rsidRPr="00510822">
        <w:t>) is also selected on this UI. The selection is defined in two steps:</w:t>
      </w:r>
    </w:p>
    <w:p w14:paraId="35BD99B5" w14:textId="77777777" w:rsidR="00510822" w:rsidRPr="00510822" w:rsidRDefault="00510822" w:rsidP="00510822"/>
    <w:p w14:paraId="45BE90FE" w14:textId="77777777" w:rsidR="00510822" w:rsidRPr="00510822" w:rsidRDefault="00510822" w:rsidP="00510822">
      <w:r w:rsidRPr="00510822">
        <w:rPr>
          <w:b/>
          <w:bCs/>
          <w:noProof/>
        </w:rPr>
        <w:drawing>
          <wp:anchor distT="0" distB="0" distL="114300" distR="114300" simplePos="0" relativeHeight="251668480" behindDoc="0" locked="0" layoutInCell="1" allowOverlap="1" wp14:anchorId="234C82EC" wp14:editId="5A9C61DD">
            <wp:simplePos x="0" y="0"/>
            <wp:positionH relativeFrom="column">
              <wp:posOffset>-52387</wp:posOffset>
            </wp:positionH>
            <wp:positionV relativeFrom="paragraph">
              <wp:posOffset>317</wp:posOffset>
            </wp:positionV>
            <wp:extent cx="2855358" cy="1785937"/>
            <wp:effectExtent l="0" t="0" r="2540" b="5080"/>
            <wp:wrapSquare wrapText="bothSides"/>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55358" cy="1785937"/>
                    </a:xfrm>
                    <a:prstGeom prst="rect">
                      <a:avLst/>
                    </a:prstGeom>
                  </pic:spPr>
                </pic:pic>
              </a:graphicData>
            </a:graphic>
          </wp:anchor>
        </w:drawing>
      </w:r>
      <w:r w:rsidRPr="00510822">
        <w:rPr>
          <w:b/>
          <w:bCs/>
        </w:rPr>
        <w:t>Step 1</w:t>
      </w:r>
      <w:r w:rsidRPr="00510822">
        <w:t xml:space="preserve">. </w:t>
      </w:r>
    </w:p>
    <w:p w14:paraId="3ACD2AC1" w14:textId="77777777" w:rsidR="00510822" w:rsidRPr="00510822" w:rsidRDefault="00510822" w:rsidP="00510822">
      <w:r w:rsidRPr="00510822">
        <w:t>Select the attribute to use. This can be the variable or any of its associated dimensions, which are listed in the drop-down list.</w:t>
      </w:r>
    </w:p>
    <w:p w14:paraId="6BEDF6B7" w14:textId="77777777" w:rsidR="00510822" w:rsidRPr="00510822" w:rsidRDefault="00510822" w:rsidP="00510822">
      <w:r w:rsidRPr="00510822">
        <w:t>The range for the selection can be adjusted by editing the text box or using the Edit (Ed) button.</w:t>
      </w:r>
    </w:p>
    <w:p w14:paraId="231ECB0F" w14:textId="77777777" w:rsidR="00510822" w:rsidRPr="00510822" w:rsidRDefault="00510822" w:rsidP="00510822">
      <w:r w:rsidRPr="00510822">
        <w:t>Any scaling to be applied is selected from the drop-down list.</w:t>
      </w:r>
    </w:p>
    <w:p w14:paraId="6F60CC99" w14:textId="77777777" w:rsidR="00510822" w:rsidRPr="00510822" w:rsidRDefault="00510822" w:rsidP="00510822">
      <w:r w:rsidRPr="00510822">
        <w:t>Press Select to go to the next step or Close to quit.</w:t>
      </w:r>
    </w:p>
    <w:p w14:paraId="6F95F4BA" w14:textId="77777777" w:rsidR="00510822" w:rsidRPr="00510822" w:rsidRDefault="00510822" w:rsidP="00510822"/>
    <w:p w14:paraId="66DA7A2E" w14:textId="77777777" w:rsidR="00510822" w:rsidRPr="00510822" w:rsidRDefault="00510822" w:rsidP="00510822">
      <w:r w:rsidRPr="00510822">
        <w:t xml:space="preserve">The number of variables listed on the UI depends on the dimensions of the selected variable. For each one Select the attribute to use and the range to be applied. </w:t>
      </w:r>
    </w:p>
    <w:p w14:paraId="668E253A" w14:textId="77777777" w:rsidR="00510822" w:rsidRPr="00510822" w:rsidRDefault="00510822" w:rsidP="00510822">
      <w:r w:rsidRPr="00510822">
        <w:rPr>
          <w:b/>
          <w:bCs/>
          <w:noProof/>
        </w:rPr>
        <w:lastRenderedPageBreak/>
        <w:drawing>
          <wp:anchor distT="0" distB="0" distL="114300" distR="114300" simplePos="0" relativeHeight="251669504" behindDoc="0" locked="0" layoutInCell="1" allowOverlap="1" wp14:anchorId="5253434D" wp14:editId="6B9BFF41">
            <wp:simplePos x="0" y="0"/>
            <wp:positionH relativeFrom="column">
              <wp:posOffset>-71755</wp:posOffset>
            </wp:positionH>
            <wp:positionV relativeFrom="paragraph">
              <wp:posOffset>57150</wp:posOffset>
            </wp:positionV>
            <wp:extent cx="3623945" cy="1407795"/>
            <wp:effectExtent l="0" t="0" r="0" b="1905"/>
            <wp:wrapSquare wrapText="bothSides"/>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3945" cy="1407795"/>
                    </a:xfrm>
                    <a:prstGeom prst="rect">
                      <a:avLst/>
                    </a:prstGeom>
                  </pic:spPr>
                </pic:pic>
              </a:graphicData>
            </a:graphic>
            <wp14:sizeRelH relativeFrom="margin">
              <wp14:pctWidth>0</wp14:pctWidth>
            </wp14:sizeRelH>
          </wp:anchor>
        </w:drawing>
      </w:r>
      <w:r w:rsidRPr="00510822">
        <w:rPr>
          <w:b/>
          <w:bCs/>
        </w:rPr>
        <w:t>Step 2 - Variable only has dimension of time</w:t>
      </w:r>
      <w:r w:rsidRPr="00510822">
        <w:t>.</w:t>
      </w:r>
    </w:p>
    <w:p w14:paraId="76371F33" w14:textId="77777777" w:rsidR="00510822" w:rsidRPr="00510822" w:rsidRDefault="00510822" w:rsidP="00510822"/>
    <w:p w14:paraId="3BB4CE68" w14:textId="77777777" w:rsidR="00510822" w:rsidRPr="00510822" w:rsidRDefault="00510822" w:rsidP="00510822">
      <w:r w:rsidRPr="00510822">
        <w:t>No selection to be made.</w:t>
      </w:r>
    </w:p>
    <w:p w14:paraId="225F2E65" w14:textId="77777777" w:rsidR="00510822" w:rsidRPr="00510822" w:rsidRDefault="00510822" w:rsidP="00510822">
      <w:r w:rsidRPr="00510822">
        <w:t>Edit range if required.</w:t>
      </w:r>
    </w:p>
    <w:p w14:paraId="38839E86" w14:textId="77777777" w:rsidR="00510822" w:rsidRPr="00510822" w:rsidRDefault="00510822" w:rsidP="00510822"/>
    <w:p w14:paraId="2C655F9C" w14:textId="77777777" w:rsidR="00510822" w:rsidRPr="00510822" w:rsidRDefault="00510822" w:rsidP="00510822"/>
    <w:bookmarkEnd w:id="71"/>
    <w:p w14:paraId="4811B0D9" w14:textId="77777777" w:rsidR="00510822" w:rsidRPr="00510822" w:rsidRDefault="00510822" w:rsidP="00510822"/>
    <w:p w14:paraId="69BA521E" w14:textId="77777777" w:rsidR="00510822" w:rsidRPr="00510822" w:rsidRDefault="00510822" w:rsidP="00510822">
      <w:bookmarkStart w:id="78" w:name="_Hlk77155695"/>
      <w:r w:rsidRPr="00510822">
        <w:rPr>
          <w:b/>
          <w:bCs/>
          <w:noProof/>
        </w:rPr>
        <w:drawing>
          <wp:anchor distT="0" distB="0" distL="114300" distR="114300" simplePos="0" relativeHeight="251670528" behindDoc="0" locked="0" layoutInCell="1" allowOverlap="1" wp14:anchorId="2C177DA6" wp14:editId="257DF13A">
            <wp:simplePos x="0" y="0"/>
            <wp:positionH relativeFrom="margin">
              <wp:posOffset>-635</wp:posOffset>
            </wp:positionH>
            <wp:positionV relativeFrom="paragraph">
              <wp:posOffset>7620</wp:posOffset>
            </wp:positionV>
            <wp:extent cx="3044825" cy="2457450"/>
            <wp:effectExtent l="0" t="0" r="3175" b="0"/>
            <wp:wrapSquare wrapText="bothSides"/>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44825" cy="2457450"/>
                    </a:xfrm>
                    <a:prstGeom prst="rect">
                      <a:avLst/>
                    </a:prstGeom>
                  </pic:spPr>
                </pic:pic>
              </a:graphicData>
            </a:graphic>
            <wp14:sizeRelH relativeFrom="margin">
              <wp14:pctWidth>0</wp14:pctWidth>
            </wp14:sizeRelH>
            <wp14:sizeRelV relativeFrom="margin">
              <wp14:pctHeight>0</wp14:pctHeight>
            </wp14:sizeRelV>
          </wp:anchor>
        </w:drawing>
      </w:r>
      <w:r w:rsidRPr="00510822">
        <w:rPr>
          <w:b/>
          <w:bCs/>
        </w:rPr>
        <w:t>Step 2 - Variable has 3 dimensions but only 2 are needed for the intended use</w:t>
      </w:r>
      <w:r w:rsidRPr="00510822">
        <w:t>.</w:t>
      </w:r>
    </w:p>
    <w:p w14:paraId="2BED2835" w14:textId="77777777" w:rsidR="00510822" w:rsidRPr="00510822" w:rsidRDefault="00510822" w:rsidP="00510822"/>
    <w:p w14:paraId="442C54E4" w14:textId="27652C8F" w:rsidR="00510822" w:rsidRPr="00510822" w:rsidRDefault="00510822" w:rsidP="00510822">
      <w:r w:rsidRPr="00510822">
        <w:t>Select the 1</w:t>
      </w:r>
      <w:r w:rsidRPr="00510822">
        <w:rPr>
          <w:vertAlign w:val="superscript"/>
        </w:rPr>
        <w:t>st</w:t>
      </w:r>
      <w:r w:rsidRPr="00510822">
        <w:t xml:space="preserve"> </w:t>
      </w:r>
      <w:r w:rsidR="00E968FB" w:rsidRPr="00510822">
        <w:t>variable to</w:t>
      </w:r>
      <w:r w:rsidRPr="00510822">
        <w:t xml:space="preserve"> use as a dimension</w:t>
      </w:r>
      <w:r w:rsidR="00E968FB">
        <w:t>.</w:t>
      </w:r>
    </w:p>
    <w:p w14:paraId="73C18E49" w14:textId="77777777" w:rsidR="00510822" w:rsidRPr="00510822" w:rsidRDefault="00510822" w:rsidP="00510822">
      <w:r w:rsidRPr="00510822">
        <w:t>Edit range if required.</w:t>
      </w:r>
    </w:p>
    <w:p w14:paraId="637C7017" w14:textId="77777777" w:rsidR="00510822" w:rsidRPr="00510822" w:rsidRDefault="00510822" w:rsidP="00510822"/>
    <w:p w14:paraId="37E52003" w14:textId="62E5A2FA" w:rsidR="00510822" w:rsidRPr="00510822" w:rsidRDefault="00510822" w:rsidP="00510822">
      <w:r w:rsidRPr="00510822">
        <w:t>Select the 2</w:t>
      </w:r>
      <w:r w:rsidRPr="00510822">
        <w:rPr>
          <w:vertAlign w:val="superscript"/>
        </w:rPr>
        <w:t>nd</w:t>
      </w:r>
      <w:r w:rsidRPr="00510822">
        <w:t xml:space="preserve"> </w:t>
      </w:r>
      <w:r w:rsidR="00E968FB" w:rsidRPr="00510822">
        <w:t>variable to</w:t>
      </w:r>
      <w:r w:rsidRPr="00510822">
        <w:t xml:space="preserve"> use as a </w:t>
      </w:r>
      <w:r w:rsidR="00E968FB">
        <w:t>dimensio</w:t>
      </w:r>
      <w:r w:rsidRPr="00510822">
        <w:t>n</w:t>
      </w:r>
      <w:r w:rsidR="00E968FB">
        <w:t>.</w:t>
      </w:r>
    </w:p>
    <w:p w14:paraId="6C09DE04" w14:textId="77777777" w:rsidR="00510822" w:rsidRPr="00510822" w:rsidRDefault="00510822" w:rsidP="00510822">
      <w:r w:rsidRPr="00510822">
        <w:t>Edit range if required.</w:t>
      </w:r>
    </w:p>
    <w:p w14:paraId="519731DE" w14:textId="77777777" w:rsidR="00510822" w:rsidRPr="00510822" w:rsidRDefault="00510822" w:rsidP="00510822">
      <w:r w:rsidRPr="00510822">
        <w:t>Use the slider or the Edit (Ed) button to set the value of the dimension to use. (A value of t=500 is selected in the example shown).</w:t>
      </w:r>
    </w:p>
    <w:p w14:paraId="3060F993" w14:textId="77777777" w:rsidR="00510822" w:rsidRPr="00510822" w:rsidRDefault="00510822" w:rsidP="00510822">
      <w:r w:rsidRPr="00510822">
        <w:t>Press Select to accept the selection made.</w:t>
      </w:r>
    </w:p>
    <w:p w14:paraId="135353C6" w14:textId="77777777" w:rsidR="00510822" w:rsidRPr="00510822" w:rsidRDefault="00510822" w:rsidP="00510822">
      <w:r w:rsidRPr="00510822">
        <w:t>[</w:t>
      </w:r>
      <w:r w:rsidRPr="00510822">
        <w:rPr>
          <w:i/>
          <w:iCs/>
        </w:rPr>
        <w:t>NB: Only unused dimensions can be selected from the Select drop-down lists. To adjust from the default list this can sometimes require that the second Select list-box is set first to allow the first Select list-box to be set to the desired value.]</w:t>
      </w:r>
    </w:p>
    <w:p w14:paraId="7EC17E76" w14:textId="77777777" w:rsidR="00510822" w:rsidRPr="00510822" w:rsidRDefault="00510822" w:rsidP="00510822">
      <w:r w:rsidRPr="00510822">
        <w:t>The resulting selection is then detailed in full (including the ranges or values to be applied to all dimensions) in the text box alongside the button being defined.</w:t>
      </w:r>
    </w:p>
    <w:p w14:paraId="601D6329" w14:textId="77777777" w:rsidR="00510822" w:rsidRPr="00510822" w:rsidRDefault="00510822" w:rsidP="00510822">
      <w:r w:rsidRPr="00510822">
        <w:t xml:space="preserve">Note where a variable is being selected as one property and a dimension as a second property, any sub-selection of range must be consistent in the two selections. This is done to allow variables and dimensions to be used as flexibly as possible. </w:t>
      </w:r>
      <w:bookmarkEnd w:id="78"/>
    </w:p>
    <w:p w14:paraId="0D77575C" w14:textId="77777777" w:rsidR="0083218A" w:rsidRPr="0083218A" w:rsidRDefault="0083218A" w:rsidP="0083218A">
      <w:pPr>
        <w:rPr>
          <w:rFonts w:ascii="Times New Roman" w:eastAsia="Microsoft YaHei" w:hAnsi="Times New Roman" w:cs="Times New Roman"/>
        </w:rPr>
      </w:pPr>
    </w:p>
    <w:p w14:paraId="365F1D38" w14:textId="77777777" w:rsidR="0083218A" w:rsidRPr="0083218A" w:rsidRDefault="0083218A" w:rsidP="0083218A">
      <w:pPr>
        <w:pStyle w:val="Heading2"/>
      </w:pPr>
      <w:bookmarkStart w:id="79" w:name="_Toc158307529"/>
      <w:r w:rsidRPr="0083218A">
        <w:t>Accessing data from the Command Window</w:t>
      </w:r>
      <w:bookmarkEnd w:id="79"/>
    </w:p>
    <w:p w14:paraId="79F0BB0B" w14:textId="77777777" w:rsidR="0083218A" w:rsidRPr="0083218A" w:rsidRDefault="0083218A" w:rsidP="0083218A">
      <w:pPr>
        <w:rPr>
          <w:rFonts w:ascii="Times New Roman" w:eastAsia="Microsoft YaHei" w:hAnsi="Times New Roman" w:cs="Times New Roman"/>
        </w:rPr>
      </w:pPr>
      <w:r w:rsidRPr="0083218A">
        <w:rPr>
          <w:rFonts w:ascii="Times New Roman" w:eastAsia="Microsoft YaHei" w:hAnsi="Times New Roman" w:cs="Times New Roman"/>
        </w:rPr>
        <w:t xml:space="preserve">In addition to the options to save or export data provided by the </w:t>
      </w:r>
      <w:r w:rsidRPr="0083218A">
        <w:rPr>
          <w:rFonts w:ascii="Times New Roman" w:eastAsia="Microsoft YaHei" w:hAnsi="Times New Roman" w:cs="Times New Roman"/>
          <w:i/>
          <w:color w:val="7B2520"/>
        </w:rPr>
        <w:t>Project&gt;Cases&gt;Save</w:t>
      </w:r>
      <w:r w:rsidRPr="0083218A">
        <w:rPr>
          <w:rFonts w:ascii="Times New Roman" w:eastAsia="Microsoft YaHei" w:hAnsi="Times New Roman" w:cs="Times New Roman"/>
        </w:rPr>
        <w:t xml:space="preserve"> and </w:t>
      </w:r>
      <w:r w:rsidRPr="0083218A">
        <w:rPr>
          <w:rFonts w:ascii="Times New Roman" w:eastAsia="Microsoft YaHei" w:hAnsi="Times New Roman" w:cs="Times New Roman"/>
          <w:i/>
          <w:color w:val="7B2520"/>
        </w:rPr>
        <w:t>Project&gt;Import/Export</w:t>
      </w:r>
      <w:r w:rsidRPr="0083218A">
        <w:rPr>
          <w:rFonts w:ascii="Times New Roman" w:eastAsia="Microsoft YaHei" w:hAnsi="Times New Roman" w:cs="Times New Roman"/>
        </w:rPr>
        <w:t xml:space="preserve"> options, data can also be accessed directly for use in Matlab</w:t>
      </w:r>
      <w:r w:rsidRPr="0083218A">
        <w:rPr>
          <w:rFonts w:ascii="Times New Roman" w:eastAsia="Microsoft YaHei" w:hAnsi="Times New Roman" w:cs="Times New Roman"/>
          <w:vertAlign w:val="superscript"/>
        </w:rPr>
        <w:t>TM</w:t>
      </w:r>
      <w:r w:rsidRPr="0083218A">
        <w:rPr>
          <w:rFonts w:ascii="Times New Roman" w:eastAsia="Microsoft YaHei" w:hAnsi="Times New Roman" w:cs="Times New Roman"/>
        </w:rPr>
        <w:t>, or to copy to other software packages. This requires use of the Command Window in Matlab</w:t>
      </w:r>
      <w:r w:rsidRPr="0083218A">
        <w:rPr>
          <w:rFonts w:ascii="Times New Roman" w:eastAsia="Microsoft YaHei" w:hAnsi="Times New Roman" w:cs="Times New Roman"/>
          <w:vertAlign w:val="superscript"/>
        </w:rPr>
        <w:t>TM</w:t>
      </w:r>
      <w:r w:rsidRPr="0083218A">
        <w:rPr>
          <w:rFonts w:ascii="Times New Roman" w:eastAsia="Microsoft YaHei" w:hAnsi="Times New Roman" w:cs="Times New Roman"/>
        </w:rPr>
        <w:t>, and a handle to the App being used. To get a handle, open the App from the Command Window as follows:</w:t>
      </w:r>
    </w:p>
    <w:p w14:paraId="23447CB3" w14:textId="77777777" w:rsidR="0083218A" w:rsidRPr="0083218A" w:rsidRDefault="0083218A" w:rsidP="0083218A">
      <w:pPr>
        <w:rPr>
          <w:rFonts w:ascii="Arial" w:eastAsia="Microsoft YaHei" w:hAnsi="Arial" w:cs="Arial"/>
          <w:sz w:val="20"/>
          <w:szCs w:val="20"/>
        </w:rPr>
      </w:pPr>
      <w:r w:rsidRPr="0083218A">
        <w:rPr>
          <w:rFonts w:ascii="Arial" w:eastAsia="Microsoft YaHei" w:hAnsi="Arial" w:cs="Arial"/>
          <w:sz w:val="20"/>
          <w:szCs w:val="20"/>
        </w:rPr>
        <w:t xml:space="preserve">&gt;&gt; </w:t>
      </w:r>
      <w:proofErr w:type="spellStart"/>
      <w:r w:rsidRPr="0083218A">
        <w:rPr>
          <w:rFonts w:ascii="Arial" w:eastAsia="Microsoft YaHei" w:hAnsi="Arial" w:cs="Arial"/>
          <w:sz w:val="20"/>
          <w:szCs w:val="20"/>
        </w:rPr>
        <w:t>myapp</w:t>
      </w:r>
      <w:proofErr w:type="spellEnd"/>
      <w:r w:rsidRPr="0083218A">
        <w:rPr>
          <w:rFonts w:ascii="Arial" w:eastAsia="Microsoft YaHei" w:hAnsi="Arial" w:cs="Arial"/>
          <w:sz w:val="20"/>
          <w:szCs w:val="20"/>
        </w:rPr>
        <w:t xml:space="preserve"> = &lt;</w:t>
      </w:r>
      <w:proofErr w:type="spellStart"/>
      <w:r w:rsidRPr="0083218A">
        <w:rPr>
          <w:rFonts w:ascii="Arial" w:eastAsia="Microsoft YaHei" w:hAnsi="Arial" w:cs="Arial"/>
          <w:sz w:val="20"/>
          <w:szCs w:val="20"/>
        </w:rPr>
        <w:t>AppName</w:t>
      </w:r>
      <w:proofErr w:type="spellEnd"/>
      <w:r w:rsidRPr="0083218A">
        <w:rPr>
          <w:rFonts w:ascii="Arial" w:eastAsia="Microsoft YaHei" w:hAnsi="Arial" w:cs="Arial"/>
          <w:sz w:val="20"/>
          <w:szCs w:val="20"/>
        </w:rPr>
        <w:t xml:space="preserve">&gt;; </w:t>
      </w:r>
      <w:r w:rsidRPr="0083218A">
        <w:rPr>
          <w:rFonts w:ascii="Arial" w:eastAsia="Microsoft YaHei" w:hAnsi="Arial" w:cs="Arial"/>
          <w:sz w:val="20"/>
          <w:szCs w:val="20"/>
        </w:rPr>
        <w:tab/>
      </w:r>
      <w:r w:rsidRPr="0083218A">
        <w:rPr>
          <w:rFonts w:ascii="Arial" w:eastAsia="Microsoft YaHei" w:hAnsi="Arial" w:cs="Arial"/>
          <w:sz w:val="20"/>
          <w:szCs w:val="20"/>
        </w:rPr>
        <w:tab/>
      </w:r>
      <w:r w:rsidRPr="0083218A">
        <w:rPr>
          <w:rFonts w:ascii="Times New Roman" w:eastAsia="Microsoft YaHei" w:hAnsi="Times New Roman" w:cs="Times New Roman"/>
          <w:sz w:val="20"/>
          <w:szCs w:val="20"/>
        </w:rPr>
        <w:t>e.g.,</w:t>
      </w:r>
      <w:r w:rsidRPr="0083218A">
        <w:rPr>
          <w:rFonts w:ascii="Arial" w:eastAsia="Microsoft YaHei" w:hAnsi="Arial" w:cs="Arial"/>
          <w:sz w:val="20"/>
          <w:szCs w:val="20"/>
        </w:rPr>
        <w:t xml:space="preserve"> &gt;&gt; as = Asmita;</w:t>
      </w:r>
    </w:p>
    <w:p w14:paraId="1570A17E" w14:textId="77777777" w:rsidR="0083218A" w:rsidRPr="0083218A" w:rsidRDefault="0083218A" w:rsidP="0083218A">
      <w:pPr>
        <w:rPr>
          <w:rFonts w:ascii="Times New Roman" w:eastAsia="Microsoft YaHei" w:hAnsi="Times New Roman" w:cs="Times New Roman"/>
        </w:rPr>
      </w:pPr>
      <w:r w:rsidRPr="0083218A">
        <w:rPr>
          <w:rFonts w:ascii="Times New Roman" w:eastAsia="Microsoft YaHei" w:hAnsi="Times New Roman" w:cs="Times New Roman"/>
        </w:rPr>
        <w:t>Simply typing:</w:t>
      </w:r>
    </w:p>
    <w:p w14:paraId="1CF016AC" w14:textId="77777777" w:rsidR="0083218A" w:rsidRPr="0083218A" w:rsidRDefault="0083218A" w:rsidP="0083218A">
      <w:pPr>
        <w:rPr>
          <w:rFonts w:ascii="Arial" w:eastAsia="Microsoft YaHei" w:hAnsi="Arial" w:cs="Arial"/>
          <w:sz w:val="20"/>
          <w:szCs w:val="20"/>
        </w:rPr>
      </w:pPr>
      <w:r w:rsidRPr="0083218A">
        <w:rPr>
          <w:rFonts w:ascii="Arial" w:eastAsia="Microsoft YaHei" w:hAnsi="Arial" w:cs="Arial"/>
          <w:sz w:val="20"/>
          <w:szCs w:val="20"/>
        </w:rPr>
        <w:t xml:space="preserve">&gt;&gt; </w:t>
      </w:r>
      <w:proofErr w:type="spellStart"/>
      <w:r w:rsidRPr="0083218A">
        <w:rPr>
          <w:rFonts w:ascii="Arial" w:eastAsia="Microsoft YaHei" w:hAnsi="Arial" w:cs="Arial"/>
          <w:sz w:val="20"/>
          <w:szCs w:val="20"/>
        </w:rPr>
        <w:t>myapp</w:t>
      </w:r>
      <w:proofErr w:type="spellEnd"/>
    </w:p>
    <w:p w14:paraId="41A28B4B" w14:textId="77777777" w:rsidR="0083218A" w:rsidRPr="0083218A" w:rsidRDefault="0083218A" w:rsidP="0083218A">
      <w:pPr>
        <w:rPr>
          <w:rFonts w:ascii="Times New Roman" w:eastAsia="Microsoft YaHei" w:hAnsi="Times New Roman" w:cs="Times New Roman"/>
        </w:rPr>
      </w:pPr>
      <w:r w:rsidRPr="0083218A">
        <w:rPr>
          <w:rFonts w:ascii="Times New Roman" w:eastAsia="Microsoft YaHei" w:hAnsi="Times New Roman" w:cs="Times New Roman"/>
        </w:rPr>
        <w:t>Which displays the results shown in the left column below with an explanation of each data type in the right hand column.</w:t>
      </w:r>
    </w:p>
    <w:tbl>
      <w:tblPr>
        <w:tblStyle w:val="TableGrid1"/>
        <w:tblW w:w="0" w:type="auto"/>
        <w:tblBorders>
          <w:insideH w:val="none" w:sz="0" w:space="0" w:color="auto"/>
        </w:tblBorders>
        <w:tblLook w:val="04A0" w:firstRow="1" w:lastRow="0" w:firstColumn="1" w:lastColumn="0" w:noHBand="0" w:noVBand="1"/>
      </w:tblPr>
      <w:tblGrid>
        <w:gridCol w:w="2830"/>
        <w:gridCol w:w="6230"/>
      </w:tblGrid>
      <w:tr w:rsidR="0083218A" w:rsidRPr="0083218A" w14:paraId="6721199B" w14:textId="77777777" w:rsidTr="008E368A">
        <w:tc>
          <w:tcPr>
            <w:tcW w:w="2830" w:type="dxa"/>
          </w:tcPr>
          <w:p w14:paraId="13C688AD" w14:textId="77777777" w:rsidR="0083218A" w:rsidRPr="0083218A" w:rsidRDefault="0083218A" w:rsidP="0083218A">
            <w:pPr>
              <w:rPr>
                <w:rFonts w:ascii="Times New Roman" w:eastAsia="Microsoft YaHei" w:hAnsi="Times New Roman" w:cs="Times New Roman"/>
                <w:sz w:val="18"/>
                <w:szCs w:val="18"/>
              </w:rPr>
            </w:pPr>
            <w:proofErr w:type="spellStart"/>
            <w:r w:rsidRPr="0083218A">
              <w:rPr>
                <w:rFonts w:ascii="Times New Roman" w:eastAsia="Microsoft YaHei" w:hAnsi="Times New Roman" w:cs="Times New Roman"/>
                <w:sz w:val="18"/>
                <w:szCs w:val="18"/>
              </w:rPr>
              <w:t>myapp</w:t>
            </w:r>
            <w:proofErr w:type="spellEnd"/>
            <w:r w:rsidRPr="0083218A">
              <w:rPr>
                <w:rFonts w:ascii="Times New Roman" w:eastAsia="Microsoft YaHei" w:hAnsi="Times New Roman" w:cs="Times New Roman"/>
                <w:sz w:val="18"/>
                <w:szCs w:val="18"/>
              </w:rPr>
              <w:t xml:space="preserve"> = </w:t>
            </w:r>
          </w:p>
          <w:p w14:paraId="427612D0" w14:textId="77777777" w:rsidR="0083218A" w:rsidRPr="0083218A" w:rsidRDefault="0083218A" w:rsidP="0083218A">
            <w:pPr>
              <w:rPr>
                <w:rFonts w:ascii="Times New Roman" w:eastAsia="Microsoft YaHei" w:hAnsi="Times New Roman" w:cs="Times New Roman"/>
                <w:sz w:val="18"/>
                <w:szCs w:val="18"/>
              </w:rPr>
            </w:pPr>
            <w:r w:rsidRPr="0083218A">
              <w:rPr>
                <w:rFonts w:ascii="Times New Roman" w:eastAsia="Microsoft YaHei" w:hAnsi="Times New Roman" w:cs="Times New Roman"/>
                <w:sz w:val="18"/>
                <w:szCs w:val="18"/>
              </w:rPr>
              <w:t xml:space="preserve">  &lt;</w:t>
            </w:r>
            <w:proofErr w:type="spellStart"/>
            <w:r w:rsidRPr="0083218A">
              <w:rPr>
                <w:rFonts w:ascii="Times New Roman" w:eastAsia="Microsoft YaHei" w:hAnsi="Times New Roman" w:cs="Times New Roman"/>
                <w:sz w:val="18"/>
                <w:szCs w:val="18"/>
              </w:rPr>
              <w:t>AppName</w:t>
            </w:r>
            <w:proofErr w:type="spellEnd"/>
            <w:r w:rsidRPr="0083218A">
              <w:rPr>
                <w:rFonts w:ascii="Times New Roman" w:eastAsia="Microsoft YaHei" w:hAnsi="Times New Roman" w:cs="Times New Roman"/>
                <w:sz w:val="18"/>
                <w:szCs w:val="18"/>
              </w:rPr>
              <w:t>&gt; with properties:</w:t>
            </w:r>
          </w:p>
        </w:tc>
        <w:tc>
          <w:tcPr>
            <w:tcW w:w="6230" w:type="dxa"/>
          </w:tcPr>
          <w:p w14:paraId="46BC97B8" w14:textId="77777777" w:rsidR="0083218A" w:rsidRPr="0083218A" w:rsidRDefault="0083218A" w:rsidP="0083218A">
            <w:pPr>
              <w:rPr>
                <w:rFonts w:ascii="Times New Roman" w:eastAsia="Microsoft YaHei" w:hAnsi="Times New Roman" w:cs="Times New Roman"/>
              </w:rPr>
            </w:pPr>
          </w:p>
          <w:p w14:paraId="4C1545BC" w14:textId="77777777" w:rsidR="0083218A" w:rsidRPr="0083218A" w:rsidRDefault="0083218A" w:rsidP="0083218A">
            <w:pPr>
              <w:jc w:val="center"/>
              <w:rPr>
                <w:rFonts w:ascii="Times New Roman" w:eastAsia="Microsoft YaHei" w:hAnsi="Times New Roman" w:cs="Times New Roman"/>
                <w:b/>
                <w:bCs/>
              </w:rPr>
            </w:pPr>
            <w:r w:rsidRPr="0083218A">
              <w:rPr>
                <w:rFonts w:ascii="Times New Roman" w:eastAsia="Microsoft YaHei" w:hAnsi="Times New Roman" w:cs="Times New Roman"/>
                <w:b/>
                <w:bCs/>
              </w:rPr>
              <w:t>Purpose</w:t>
            </w:r>
          </w:p>
        </w:tc>
      </w:tr>
      <w:tr w:rsidR="0083218A" w:rsidRPr="0083218A" w14:paraId="56955E20" w14:textId="77777777" w:rsidTr="008E368A">
        <w:tc>
          <w:tcPr>
            <w:tcW w:w="2830" w:type="dxa"/>
          </w:tcPr>
          <w:p w14:paraId="7BE0471E" w14:textId="77777777" w:rsidR="0083218A" w:rsidRPr="0083218A" w:rsidRDefault="0083218A" w:rsidP="0083218A">
            <w:pPr>
              <w:rPr>
                <w:rFonts w:ascii="Times New Roman" w:eastAsia="Microsoft YaHei" w:hAnsi="Times New Roman" w:cs="Times New Roman"/>
                <w:sz w:val="18"/>
                <w:szCs w:val="18"/>
              </w:rPr>
            </w:pPr>
            <w:r w:rsidRPr="0083218A">
              <w:rPr>
                <w:rFonts w:ascii="Times New Roman" w:eastAsia="Microsoft YaHei" w:hAnsi="Times New Roman" w:cs="Times New Roman"/>
                <w:sz w:val="18"/>
                <w:szCs w:val="18"/>
              </w:rPr>
              <w:lastRenderedPageBreak/>
              <w:t xml:space="preserve">       Inputs:        [1×1 struct]</w:t>
            </w:r>
          </w:p>
        </w:tc>
        <w:tc>
          <w:tcPr>
            <w:tcW w:w="6230" w:type="dxa"/>
          </w:tcPr>
          <w:p w14:paraId="661534BF" w14:textId="77777777" w:rsidR="0083218A" w:rsidRPr="0083218A" w:rsidRDefault="0083218A" w:rsidP="0083218A">
            <w:pPr>
              <w:rPr>
                <w:rFonts w:ascii="Times New Roman" w:eastAsia="Microsoft YaHei" w:hAnsi="Times New Roman" w:cs="Times New Roman"/>
              </w:rPr>
            </w:pPr>
            <w:r w:rsidRPr="0083218A">
              <w:rPr>
                <w:rFonts w:ascii="Times New Roman" w:eastAsia="Microsoft YaHei" w:hAnsi="Times New Roman" w:cs="Times New Roman"/>
              </w:rPr>
              <w:t xml:space="preserve">A struct with field names that match all the model parameter input fields currently </w:t>
            </w:r>
          </w:p>
        </w:tc>
      </w:tr>
      <w:tr w:rsidR="0083218A" w:rsidRPr="0083218A" w14:paraId="6E4F202A" w14:textId="77777777" w:rsidTr="008E368A">
        <w:tc>
          <w:tcPr>
            <w:tcW w:w="2830" w:type="dxa"/>
          </w:tcPr>
          <w:p w14:paraId="3B48CA31" w14:textId="77777777" w:rsidR="0083218A" w:rsidRPr="0083218A" w:rsidRDefault="0083218A" w:rsidP="0083218A">
            <w:pPr>
              <w:rPr>
                <w:rFonts w:ascii="Times New Roman" w:eastAsia="Microsoft YaHei" w:hAnsi="Times New Roman" w:cs="Times New Roman"/>
                <w:sz w:val="18"/>
                <w:szCs w:val="18"/>
              </w:rPr>
            </w:pPr>
            <w:r w:rsidRPr="0083218A">
              <w:rPr>
                <w:rFonts w:ascii="Times New Roman" w:eastAsia="Microsoft YaHei" w:hAnsi="Times New Roman" w:cs="Times New Roman"/>
                <w:sz w:val="18"/>
                <w:szCs w:val="18"/>
              </w:rPr>
              <w:t xml:space="preserve">        Cases:       [1×1 </w:t>
            </w:r>
            <w:proofErr w:type="spellStart"/>
            <w:r w:rsidRPr="0083218A">
              <w:rPr>
                <w:rFonts w:ascii="Times New Roman" w:eastAsia="Microsoft YaHei" w:hAnsi="Times New Roman" w:cs="Times New Roman"/>
                <w:sz w:val="18"/>
                <w:szCs w:val="18"/>
              </w:rPr>
              <w:t>muiCatalogue</w:t>
            </w:r>
            <w:proofErr w:type="spellEnd"/>
            <w:r w:rsidRPr="0083218A">
              <w:rPr>
                <w:rFonts w:ascii="Times New Roman" w:eastAsia="Microsoft YaHei" w:hAnsi="Times New Roman" w:cs="Times New Roman"/>
                <w:sz w:val="18"/>
                <w:szCs w:val="18"/>
              </w:rPr>
              <w:t>]</w:t>
            </w:r>
          </w:p>
        </w:tc>
        <w:tc>
          <w:tcPr>
            <w:tcW w:w="6230" w:type="dxa"/>
          </w:tcPr>
          <w:p w14:paraId="72818819" w14:textId="77777777" w:rsidR="0083218A" w:rsidRPr="0083218A" w:rsidRDefault="0083218A" w:rsidP="0083218A">
            <w:pPr>
              <w:rPr>
                <w:rFonts w:ascii="Times New Roman" w:eastAsia="Microsoft YaHei" w:hAnsi="Times New Roman" w:cs="Times New Roman"/>
              </w:rPr>
            </w:pPr>
            <w:proofErr w:type="spellStart"/>
            <w:r w:rsidRPr="0083218A">
              <w:rPr>
                <w:rFonts w:ascii="Times New Roman" w:eastAsia="Microsoft YaHei" w:hAnsi="Times New Roman" w:cs="Times New Roman"/>
              </w:rPr>
              <w:t>muuiCatalogue</w:t>
            </w:r>
            <w:proofErr w:type="spellEnd"/>
            <w:r w:rsidRPr="0083218A">
              <w:rPr>
                <w:rFonts w:ascii="Times New Roman" w:eastAsia="Microsoft YaHei" w:hAnsi="Times New Roman" w:cs="Times New Roman"/>
              </w:rPr>
              <w:t xml:space="preserve"> class with properties </w:t>
            </w:r>
            <w:proofErr w:type="spellStart"/>
            <w:r w:rsidRPr="0083218A">
              <w:rPr>
                <w:rFonts w:ascii="Times New Roman" w:eastAsia="Microsoft YaHei" w:hAnsi="Times New Roman" w:cs="Times New Roman"/>
              </w:rPr>
              <w:t>DataSets</w:t>
            </w:r>
            <w:proofErr w:type="spellEnd"/>
            <w:r w:rsidRPr="0083218A">
              <w:rPr>
                <w:rFonts w:ascii="Times New Roman" w:eastAsia="Microsoft YaHei" w:hAnsi="Times New Roman" w:cs="Times New Roman"/>
              </w:rPr>
              <w:t xml:space="preserve"> and Catalogue. The former holds the data the latter the details of the currently held records.</w:t>
            </w:r>
          </w:p>
        </w:tc>
      </w:tr>
      <w:tr w:rsidR="0083218A" w:rsidRPr="0083218A" w14:paraId="684624B5" w14:textId="77777777" w:rsidTr="008E368A">
        <w:tc>
          <w:tcPr>
            <w:tcW w:w="2830" w:type="dxa"/>
          </w:tcPr>
          <w:p w14:paraId="6C91D97A" w14:textId="77777777" w:rsidR="0083218A" w:rsidRPr="0083218A" w:rsidRDefault="0083218A" w:rsidP="0083218A">
            <w:pPr>
              <w:rPr>
                <w:rFonts w:ascii="Times New Roman" w:eastAsia="Microsoft YaHei" w:hAnsi="Times New Roman" w:cs="Times New Roman"/>
              </w:rPr>
            </w:pPr>
            <w:r w:rsidRPr="0083218A">
              <w:rPr>
                <w:rFonts w:ascii="Times New Roman" w:eastAsia="Microsoft YaHei" w:hAnsi="Times New Roman" w:cs="Times New Roman"/>
                <w:sz w:val="18"/>
                <w:szCs w:val="18"/>
              </w:rPr>
              <w:t xml:space="preserve">        Info:         [1×1 </w:t>
            </w:r>
            <w:proofErr w:type="spellStart"/>
            <w:r w:rsidRPr="0083218A">
              <w:rPr>
                <w:rFonts w:ascii="Times New Roman" w:eastAsia="Microsoft YaHei" w:hAnsi="Times New Roman" w:cs="Times New Roman"/>
                <w:sz w:val="18"/>
                <w:szCs w:val="18"/>
              </w:rPr>
              <w:t>muiProject</w:t>
            </w:r>
            <w:proofErr w:type="spellEnd"/>
            <w:r w:rsidRPr="0083218A">
              <w:rPr>
                <w:rFonts w:ascii="Times New Roman" w:eastAsia="Microsoft YaHei" w:hAnsi="Times New Roman" w:cs="Times New Roman"/>
                <w:sz w:val="18"/>
                <w:szCs w:val="18"/>
              </w:rPr>
              <w:t>]</w:t>
            </w:r>
          </w:p>
        </w:tc>
        <w:tc>
          <w:tcPr>
            <w:tcW w:w="6230" w:type="dxa"/>
          </w:tcPr>
          <w:p w14:paraId="3250FEA7" w14:textId="77777777" w:rsidR="0083218A" w:rsidRPr="0083218A" w:rsidRDefault="0083218A" w:rsidP="0083218A">
            <w:pPr>
              <w:rPr>
                <w:rFonts w:ascii="Times New Roman" w:eastAsia="Microsoft YaHei" w:hAnsi="Times New Roman" w:cs="Times New Roman"/>
              </w:rPr>
            </w:pPr>
            <w:proofErr w:type="spellStart"/>
            <w:r w:rsidRPr="0083218A">
              <w:rPr>
                <w:rFonts w:ascii="Times New Roman" w:eastAsia="Microsoft YaHei" w:hAnsi="Times New Roman" w:cs="Times New Roman"/>
              </w:rPr>
              <w:t>muiProject</w:t>
            </w:r>
            <w:proofErr w:type="spellEnd"/>
            <w:r w:rsidRPr="0083218A">
              <w:rPr>
                <w:rFonts w:ascii="Times New Roman" w:eastAsia="Microsoft YaHei" w:hAnsi="Times New Roman" w:cs="Times New Roman"/>
              </w:rPr>
              <w:t xml:space="preserve"> class with current project information such as file and path name.</w:t>
            </w:r>
          </w:p>
        </w:tc>
      </w:tr>
      <w:tr w:rsidR="0083218A" w:rsidRPr="0083218A" w14:paraId="33A00746" w14:textId="77777777" w:rsidTr="008E368A">
        <w:tc>
          <w:tcPr>
            <w:tcW w:w="2830" w:type="dxa"/>
          </w:tcPr>
          <w:p w14:paraId="65FB1E00" w14:textId="77777777" w:rsidR="0083218A" w:rsidRPr="0083218A" w:rsidRDefault="0083218A" w:rsidP="0083218A">
            <w:pPr>
              <w:rPr>
                <w:rFonts w:ascii="Times New Roman" w:eastAsia="Microsoft YaHei" w:hAnsi="Times New Roman" w:cs="Times New Roman"/>
              </w:rPr>
            </w:pPr>
            <w:r w:rsidRPr="0083218A">
              <w:rPr>
                <w:rFonts w:ascii="Times New Roman" w:eastAsia="Microsoft YaHei" w:hAnsi="Times New Roman" w:cs="Times New Roman"/>
                <w:sz w:val="18"/>
                <w:szCs w:val="18"/>
              </w:rPr>
              <w:t xml:space="preserve">       Constants: [1×1 </w:t>
            </w:r>
            <w:proofErr w:type="spellStart"/>
            <w:r w:rsidRPr="0083218A">
              <w:rPr>
                <w:rFonts w:ascii="Times New Roman" w:eastAsia="Microsoft YaHei" w:hAnsi="Times New Roman" w:cs="Times New Roman"/>
                <w:sz w:val="18"/>
                <w:szCs w:val="18"/>
              </w:rPr>
              <w:t>muiConstants</w:t>
            </w:r>
            <w:proofErr w:type="spellEnd"/>
            <w:r w:rsidRPr="0083218A">
              <w:rPr>
                <w:rFonts w:ascii="Times New Roman" w:eastAsia="Microsoft YaHei" w:hAnsi="Times New Roman" w:cs="Times New Roman"/>
                <w:sz w:val="18"/>
                <w:szCs w:val="18"/>
              </w:rPr>
              <w:t>]</w:t>
            </w:r>
          </w:p>
        </w:tc>
        <w:tc>
          <w:tcPr>
            <w:tcW w:w="6230" w:type="dxa"/>
          </w:tcPr>
          <w:p w14:paraId="6DBAD591" w14:textId="77777777" w:rsidR="0083218A" w:rsidRPr="0083218A" w:rsidRDefault="0083218A" w:rsidP="0083218A">
            <w:pPr>
              <w:rPr>
                <w:rFonts w:ascii="Times New Roman" w:eastAsia="Microsoft YaHei" w:hAnsi="Times New Roman" w:cs="Times New Roman"/>
              </w:rPr>
            </w:pPr>
            <w:proofErr w:type="spellStart"/>
            <w:r w:rsidRPr="0083218A">
              <w:rPr>
                <w:rFonts w:ascii="Times New Roman" w:eastAsia="Microsoft YaHei" w:hAnsi="Times New Roman" w:cs="Times New Roman"/>
              </w:rPr>
              <w:t>muiConstants</w:t>
            </w:r>
            <w:proofErr w:type="spellEnd"/>
            <w:r w:rsidRPr="0083218A">
              <w:rPr>
                <w:rFonts w:ascii="Times New Roman" w:eastAsia="Microsoft YaHei" w:hAnsi="Times New Roman" w:cs="Times New Roman"/>
              </w:rPr>
              <w:t xml:space="preserve"> class with generic model properties (</w:t>
            </w:r>
            <w:proofErr w:type="gramStart"/>
            <w:r w:rsidRPr="0083218A">
              <w:rPr>
                <w:rFonts w:ascii="Times New Roman" w:eastAsia="Microsoft YaHei" w:hAnsi="Times New Roman" w:cs="Times New Roman"/>
              </w:rPr>
              <w:t>e.g.</w:t>
            </w:r>
            <w:proofErr w:type="gramEnd"/>
            <w:r w:rsidRPr="0083218A">
              <w:rPr>
                <w:rFonts w:ascii="Times New Roman" w:eastAsia="Microsoft YaHei" w:hAnsi="Times New Roman" w:cs="Times New Roman"/>
              </w:rPr>
              <w:t xml:space="preserve"> gravity, etc).</w:t>
            </w:r>
          </w:p>
        </w:tc>
      </w:tr>
    </w:tbl>
    <w:p w14:paraId="1D43DBFA" w14:textId="77777777" w:rsidR="0083218A" w:rsidRPr="0083218A" w:rsidRDefault="0083218A" w:rsidP="0083218A">
      <w:pPr>
        <w:rPr>
          <w:rFonts w:ascii="Times New Roman" w:eastAsia="Microsoft YaHei" w:hAnsi="Times New Roman" w:cs="Times New Roman"/>
        </w:rPr>
      </w:pPr>
    </w:p>
    <w:p w14:paraId="4F5ACD9A" w14:textId="77777777" w:rsidR="0083218A" w:rsidRPr="0083218A" w:rsidRDefault="0083218A" w:rsidP="0083218A">
      <w:pPr>
        <w:rPr>
          <w:rFonts w:ascii="Times New Roman" w:eastAsia="Microsoft YaHei" w:hAnsi="Times New Roman" w:cs="Times New Roman"/>
        </w:rPr>
      </w:pPr>
      <w:r w:rsidRPr="0083218A">
        <w:rPr>
          <w:rFonts w:ascii="Times New Roman" w:eastAsia="Microsoft YaHei" w:hAnsi="Times New Roman" w:cs="Times New Roman"/>
        </w:rPr>
        <w:t>To access current model settings, use the following:</w:t>
      </w:r>
    </w:p>
    <w:p w14:paraId="698E673B" w14:textId="77777777" w:rsidR="0083218A" w:rsidRPr="0083218A" w:rsidRDefault="0083218A" w:rsidP="0083218A">
      <w:pPr>
        <w:rPr>
          <w:rFonts w:ascii="Arial" w:eastAsia="Microsoft YaHei" w:hAnsi="Arial" w:cs="Arial"/>
          <w:sz w:val="20"/>
          <w:szCs w:val="20"/>
        </w:rPr>
      </w:pPr>
      <w:r w:rsidRPr="0083218A">
        <w:rPr>
          <w:rFonts w:ascii="Arial" w:eastAsia="Microsoft YaHei" w:hAnsi="Arial" w:cs="Arial"/>
          <w:sz w:val="20"/>
          <w:szCs w:val="20"/>
        </w:rPr>
        <w:t xml:space="preserve">&gt;&gt; </w:t>
      </w:r>
      <w:proofErr w:type="spellStart"/>
      <w:r w:rsidRPr="0083218A">
        <w:rPr>
          <w:rFonts w:ascii="Arial" w:eastAsia="Microsoft YaHei" w:hAnsi="Arial" w:cs="Arial"/>
          <w:sz w:val="20"/>
          <w:szCs w:val="20"/>
        </w:rPr>
        <w:t>myapp.Inputs</w:t>
      </w:r>
      <w:proofErr w:type="spellEnd"/>
      <w:r w:rsidRPr="0083218A">
        <w:rPr>
          <w:rFonts w:ascii="Arial" w:eastAsia="Microsoft YaHei" w:hAnsi="Arial" w:cs="Arial"/>
          <w:sz w:val="20"/>
          <w:szCs w:val="20"/>
        </w:rPr>
        <w:t>.&lt;</w:t>
      </w:r>
      <w:proofErr w:type="spellStart"/>
      <w:r w:rsidRPr="0083218A">
        <w:rPr>
          <w:rFonts w:ascii="Arial" w:eastAsia="Microsoft YaHei" w:hAnsi="Arial" w:cs="Arial"/>
          <w:sz w:val="20"/>
          <w:szCs w:val="20"/>
        </w:rPr>
        <w:t>InputClassName</w:t>
      </w:r>
      <w:proofErr w:type="spellEnd"/>
      <w:r w:rsidRPr="0083218A">
        <w:rPr>
          <w:rFonts w:ascii="Arial" w:eastAsia="Microsoft YaHei" w:hAnsi="Arial" w:cs="Arial"/>
          <w:sz w:val="20"/>
          <w:szCs w:val="20"/>
        </w:rPr>
        <w:t>&gt;</w:t>
      </w:r>
    </w:p>
    <w:p w14:paraId="171B3DEB" w14:textId="77777777" w:rsidR="0083218A" w:rsidRPr="0083218A" w:rsidRDefault="0083218A" w:rsidP="0083218A">
      <w:pPr>
        <w:rPr>
          <w:rFonts w:ascii="Times New Roman" w:eastAsia="Microsoft YaHei" w:hAnsi="Times New Roman" w:cs="Times New Roman"/>
        </w:rPr>
      </w:pPr>
      <w:r w:rsidRPr="0083218A">
        <w:rPr>
          <w:rFonts w:ascii="Times New Roman" w:eastAsia="Microsoft YaHei" w:hAnsi="Times New Roman" w:cs="Times New Roman"/>
        </w:rPr>
        <w:t>To access the listing of current data sets, use:</w:t>
      </w:r>
    </w:p>
    <w:p w14:paraId="0B23210A" w14:textId="77777777" w:rsidR="0083218A" w:rsidRPr="0083218A" w:rsidRDefault="0083218A" w:rsidP="0083218A">
      <w:pPr>
        <w:rPr>
          <w:rFonts w:ascii="Arial" w:eastAsia="Microsoft YaHei" w:hAnsi="Arial" w:cs="Arial"/>
          <w:sz w:val="20"/>
          <w:szCs w:val="20"/>
        </w:rPr>
      </w:pPr>
      <w:bookmarkStart w:id="80" w:name="_Hlk158305656"/>
      <w:r w:rsidRPr="0083218A">
        <w:rPr>
          <w:rFonts w:ascii="Arial" w:eastAsia="Microsoft YaHei" w:hAnsi="Arial" w:cs="Arial"/>
          <w:sz w:val="20"/>
          <w:szCs w:val="20"/>
        </w:rPr>
        <w:t xml:space="preserve">&gt;&gt; </w:t>
      </w:r>
      <w:proofErr w:type="spellStart"/>
      <w:r w:rsidRPr="0083218A">
        <w:rPr>
          <w:rFonts w:ascii="Arial" w:eastAsia="Microsoft YaHei" w:hAnsi="Arial" w:cs="Arial"/>
          <w:sz w:val="20"/>
          <w:szCs w:val="20"/>
        </w:rPr>
        <w:t>cs.Cases.</w:t>
      </w:r>
      <w:bookmarkEnd w:id="80"/>
      <w:r w:rsidRPr="0083218A">
        <w:rPr>
          <w:rFonts w:ascii="Arial" w:eastAsia="Microsoft YaHei" w:hAnsi="Arial" w:cs="Arial"/>
          <w:sz w:val="20"/>
          <w:szCs w:val="20"/>
        </w:rPr>
        <w:t>Catalogue</w:t>
      </w:r>
      <w:proofErr w:type="spellEnd"/>
    </w:p>
    <w:p w14:paraId="5DB726BE" w14:textId="77777777" w:rsidR="0083218A" w:rsidRPr="0083218A" w:rsidRDefault="0083218A" w:rsidP="0083218A">
      <w:pPr>
        <w:rPr>
          <w:rFonts w:ascii="Times New Roman" w:eastAsia="Microsoft YaHei" w:hAnsi="Times New Roman" w:cs="Times New Roman"/>
        </w:rPr>
      </w:pPr>
      <w:r w:rsidRPr="0083218A">
        <w:rPr>
          <w:rFonts w:ascii="Times New Roman" w:eastAsia="Microsoft YaHei" w:hAnsi="Times New Roman" w:cs="Times New Roman"/>
        </w:rPr>
        <w:t>To access imported or model data sets, use:</w:t>
      </w:r>
    </w:p>
    <w:p w14:paraId="56562402" w14:textId="77777777" w:rsidR="0083218A" w:rsidRPr="0083218A" w:rsidRDefault="0083218A" w:rsidP="0083218A">
      <w:pPr>
        <w:rPr>
          <w:rFonts w:ascii="Arial" w:eastAsia="Microsoft YaHei" w:hAnsi="Arial" w:cs="Arial"/>
          <w:sz w:val="20"/>
          <w:szCs w:val="20"/>
        </w:rPr>
      </w:pPr>
      <w:r w:rsidRPr="0083218A">
        <w:rPr>
          <w:rFonts w:ascii="Arial" w:eastAsia="Microsoft YaHei" w:hAnsi="Arial" w:cs="Arial"/>
          <w:sz w:val="20"/>
          <w:szCs w:val="20"/>
        </w:rPr>
        <w:t xml:space="preserve">&gt;&gt; </w:t>
      </w:r>
      <w:proofErr w:type="spellStart"/>
      <w:r w:rsidRPr="0083218A">
        <w:rPr>
          <w:rFonts w:ascii="Arial" w:eastAsia="Microsoft YaHei" w:hAnsi="Arial" w:cs="Arial"/>
          <w:sz w:val="20"/>
          <w:szCs w:val="20"/>
        </w:rPr>
        <w:t>cs.Cases.DataSets</w:t>
      </w:r>
      <w:proofErr w:type="spellEnd"/>
      <w:r w:rsidRPr="0083218A">
        <w:rPr>
          <w:rFonts w:ascii="Arial" w:eastAsia="Microsoft YaHei" w:hAnsi="Arial" w:cs="Arial"/>
          <w:sz w:val="20"/>
          <w:szCs w:val="20"/>
        </w:rPr>
        <w:t>.&lt;</w:t>
      </w:r>
      <w:proofErr w:type="spellStart"/>
      <w:r w:rsidRPr="0083218A">
        <w:rPr>
          <w:rFonts w:ascii="Arial" w:eastAsia="Microsoft YaHei" w:hAnsi="Arial" w:cs="Arial"/>
          <w:sz w:val="20"/>
          <w:szCs w:val="20"/>
        </w:rPr>
        <w:t>DataClassName</w:t>
      </w:r>
      <w:proofErr w:type="spellEnd"/>
      <w:r w:rsidRPr="0083218A">
        <w:rPr>
          <w:rFonts w:ascii="Arial" w:eastAsia="Microsoft YaHei" w:hAnsi="Arial" w:cs="Arial"/>
          <w:sz w:val="20"/>
          <w:szCs w:val="20"/>
        </w:rPr>
        <w:t>&gt;</w:t>
      </w:r>
    </w:p>
    <w:p w14:paraId="41B04A87" w14:textId="77777777" w:rsidR="0083218A" w:rsidRPr="0083218A" w:rsidRDefault="0083218A" w:rsidP="0083218A">
      <w:pPr>
        <w:rPr>
          <w:rFonts w:ascii="Times New Roman" w:eastAsia="Microsoft YaHei" w:hAnsi="Times New Roman" w:cs="Times New Roman"/>
        </w:rPr>
      </w:pPr>
      <w:r w:rsidRPr="0083218A">
        <w:rPr>
          <w:rFonts w:ascii="Times New Roman" w:eastAsia="Microsoft YaHei" w:hAnsi="Times New Roman" w:cs="Times New Roman"/>
        </w:rPr>
        <w:t xml:space="preserve">If there are more than one instance of the model output, it is necessary to specify an index. This then provides access to all the properties held by that data set. Two of these may be of particular interest, </w:t>
      </w:r>
      <w:proofErr w:type="spellStart"/>
      <w:r w:rsidRPr="0083218A">
        <w:rPr>
          <w:rFonts w:ascii="Times New Roman" w:eastAsia="Microsoft YaHei" w:hAnsi="Times New Roman" w:cs="Times New Roman"/>
        </w:rPr>
        <w:t>RunParam</w:t>
      </w:r>
      <w:proofErr w:type="spellEnd"/>
      <w:r w:rsidRPr="0083218A">
        <w:rPr>
          <w:rFonts w:ascii="Times New Roman" w:eastAsia="Microsoft YaHei" w:hAnsi="Times New Roman" w:cs="Times New Roman"/>
        </w:rPr>
        <w:t xml:space="preserve"> and Data. The former holds the input parameters used for that specific model run. </w:t>
      </w:r>
      <w:proofErr w:type="spellStart"/>
      <w:r w:rsidRPr="0083218A">
        <w:rPr>
          <w:rFonts w:ascii="Times New Roman" w:eastAsia="Microsoft YaHei" w:hAnsi="Times New Roman" w:cs="Times New Roman"/>
        </w:rPr>
        <w:t>RunParam</w:t>
      </w:r>
      <w:proofErr w:type="spellEnd"/>
      <w:r w:rsidRPr="0083218A">
        <w:rPr>
          <w:rFonts w:ascii="Times New Roman" w:eastAsia="Microsoft YaHei" w:hAnsi="Times New Roman" w:cs="Times New Roman"/>
        </w:rPr>
        <w:t xml:space="preserve"> is a struct with fields that are the class names required to run the model (similar to Inputs above). The Data property is a model specific </w:t>
      </w:r>
      <w:proofErr w:type="spellStart"/>
      <w:r w:rsidRPr="0083218A">
        <w:rPr>
          <w:rFonts w:ascii="Times New Roman" w:eastAsia="Microsoft YaHei" w:hAnsi="Times New Roman" w:cs="Times New Roman"/>
        </w:rPr>
        <w:t>stuct</w:t>
      </w:r>
      <w:proofErr w:type="spellEnd"/>
      <w:r w:rsidRPr="0083218A">
        <w:rPr>
          <w:rFonts w:ascii="Times New Roman" w:eastAsia="Microsoft YaHei" w:hAnsi="Times New Roman" w:cs="Times New Roman"/>
        </w:rPr>
        <w:t xml:space="preserve"> with field names defined in the code for the model class. If there is only a single table assigned this will be given the field name of ‘Dataset’. To access the</w:t>
      </w:r>
      <w:r w:rsidRPr="0083218A">
        <w:rPr>
          <w:rFonts w:ascii="Times New Roman" w:eastAsia="Microsoft YaHei" w:hAnsi="Times New Roman" w:cs="Times New Roman"/>
          <w:i/>
          <w:iCs/>
        </w:rPr>
        <w:t xml:space="preserve"> </w:t>
      </w:r>
      <w:proofErr w:type="spellStart"/>
      <w:r w:rsidRPr="0083218A">
        <w:rPr>
          <w:rFonts w:ascii="Times New Roman" w:eastAsia="Microsoft YaHei" w:hAnsi="Times New Roman" w:cs="Times New Roman"/>
          <w:i/>
          <w:iCs/>
        </w:rPr>
        <w:t>dstable</w:t>
      </w:r>
      <w:proofErr w:type="spellEnd"/>
      <w:r w:rsidRPr="0083218A">
        <w:rPr>
          <w:rFonts w:ascii="Times New Roman" w:eastAsia="Microsoft YaHei" w:hAnsi="Times New Roman" w:cs="Times New Roman"/>
        </w:rPr>
        <w:t xml:space="preserve"> created by the model, use:</w:t>
      </w:r>
    </w:p>
    <w:p w14:paraId="2327E2CE" w14:textId="77777777" w:rsidR="0083218A" w:rsidRPr="0083218A" w:rsidRDefault="0083218A" w:rsidP="0083218A">
      <w:pPr>
        <w:rPr>
          <w:rFonts w:ascii="Arial" w:eastAsia="Microsoft YaHei" w:hAnsi="Arial" w:cs="Arial"/>
          <w:sz w:val="20"/>
          <w:szCs w:val="20"/>
        </w:rPr>
      </w:pPr>
      <w:bookmarkStart w:id="81" w:name="_Hlk158306562"/>
      <w:r w:rsidRPr="0083218A">
        <w:rPr>
          <w:rFonts w:ascii="Arial" w:eastAsia="Microsoft YaHei" w:hAnsi="Arial" w:cs="Arial"/>
          <w:sz w:val="20"/>
          <w:szCs w:val="20"/>
        </w:rPr>
        <w:t xml:space="preserve">&gt;&gt; </w:t>
      </w:r>
      <w:proofErr w:type="spellStart"/>
      <w:r w:rsidRPr="0083218A">
        <w:rPr>
          <w:rFonts w:ascii="Arial" w:eastAsia="Microsoft YaHei" w:hAnsi="Arial" w:cs="Arial"/>
          <w:sz w:val="20"/>
          <w:szCs w:val="20"/>
        </w:rPr>
        <w:t>cs.Cases.DataSets</w:t>
      </w:r>
      <w:proofErr w:type="spellEnd"/>
      <w:r w:rsidRPr="0083218A">
        <w:rPr>
          <w:rFonts w:ascii="Arial" w:eastAsia="Microsoft YaHei" w:hAnsi="Arial" w:cs="Arial"/>
          <w:sz w:val="20"/>
          <w:szCs w:val="20"/>
        </w:rPr>
        <w:t>.&lt;</w:t>
      </w:r>
      <w:proofErr w:type="spellStart"/>
      <w:r w:rsidRPr="0083218A">
        <w:rPr>
          <w:rFonts w:ascii="Arial" w:eastAsia="Microsoft YaHei" w:hAnsi="Arial" w:cs="Arial"/>
          <w:sz w:val="20"/>
          <w:szCs w:val="20"/>
        </w:rPr>
        <w:t>DataClassName</w:t>
      </w:r>
      <w:proofErr w:type="spellEnd"/>
      <w:r w:rsidRPr="0083218A">
        <w:rPr>
          <w:rFonts w:ascii="Arial" w:eastAsia="Microsoft YaHei" w:hAnsi="Arial" w:cs="Arial"/>
          <w:sz w:val="20"/>
          <w:szCs w:val="20"/>
        </w:rPr>
        <w:t>&gt;(</w:t>
      </w:r>
      <w:proofErr w:type="spellStart"/>
      <w:r w:rsidRPr="0083218A">
        <w:rPr>
          <w:rFonts w:ascii="Arial" w:eastAsia="Microsoft YaHei" w:hAnsi="Arial" w:cs="Arial"/>
          <w:sz w:val="20"/>
          <w:szCs w:val="20"/>
        </w:rPr>
        <w:t>idx</w:t>
      </w:r>
      <w:proofErr w:type="spellEnd"/>
      <w:r w:rsidRPr="0083218A">
        <w:rPr>
          <w:rFonts w:ascii="Arial" w:eastAsia="Microsoft YaHei" w:hAnsi="Arial" w:cs="Arial"/>
          <w:sz w:val="20"/>
          <w:szCs w:val="20"/>
        </w:rPr>
        <w:t>).</w:t>
      </w:r>
      <w:proofErr w:type="spellStart"/>
      <w:r w:rsidRPr="0083218A">
        <w:rPr>
          <w:rFonts w:ascii="Arial" w:eastAsia="Microsoft YaHei" w:hAnsi="Arial" w:cs="Arial"/>
          <w:sz w:val="20"/>
          <w:szCs w:val="20"/>
        </w:rPr>
        <w:t>Data.Dataset</w:t>
      </w:r>
      <w:proofErr w:type="spellEnd"/>
    </w:p>
    <w:bookmarkEnd w:id="81"/>
    <w:p w14:paraId="4C34B06F" w14:textId="77777777" w:rsidR="0083218A" w:rsidRPr="0083218A" w:rsidRDefault="0083218A" w:rsidP="0083218A">
      <w:pPr>
        <w:rPr>
          <w:rFonts w:ascii="Times New Roman" w:eastAsia="Microsoft YaHei" w:hAnsi="Times New Roman" w:cs="Times New Roman"/>
        </w:rPr>
      </w:pPr>
      <w:r w:rsidRPr="0083218A">
        <w:rPr>
          <w:rFonts w:ascii="Arial" w:eastAsia="Microsoft YaHei" w:hAnsi="Arial" w:cs="Arial"/>
          <w:sz w:val="20"/>
          <w:szCs w:val="20"/>
        </w:rPr>
        <w:t xml:space="preserve">&gt;&gt; </w:t>
      </w:r>
      <w:proofErr w:type="spellStart"/>
      <w:r w:rsidRPr="0083218A">
        <w:rPr>
          <w:rFonts w:ascii="Arial" w:eastAsia="Microsoft YaHei" w:hAnsi="Arial" w:cs="Arial"/>
          <w:sz w:val="20"/>
          <w:szCs w:val="20"/>
        </w:rPr>
        <w:t>cs.Cases.DataSets</w:t>
      </w:r>
      <w:proofErr w:type="spellEnd"/>
      <w:r w:rsidRPr="0083218A">
        <w:rPr>
          <w:rFonts w:ascii="Arial" w:eastAsia="Microsoft YaHei" w:hAnsi="Arial" w:cs="Arial"/>
          <w:sz w:val="20"/>
          <w:szCs w:val="20"/>
        </w:rPr>
        <w:t>.&lt;</w:t>
      </w:r>
      <w:proofErr w:type="spellStart"/>
      <w:r w:rsidRPr="0083218A">
        <w:rPr>
          <w:rFonts w:ascii="Arial" w:eastAsia="Microsoft YaHei" w:hAnsi="Arial" w:cs="Arial"/>
          <w:sz w:val="20"/>
          <w:szCs w:val="20"/>
        </w:rPr>
        <w:t>DataClassName</w:t>
      </w:r>
      <w:proofErr w:type="spellEnd"/>
      <w:r w:rsidRPr="0083218A">
        <w:rPr>
          <w:rFonts w:ascii="Arial" w:eastAsia="Microsoft YaHei" w:hAnsi="Arial" w:cs="Arial"/>
          <w:sz w:val="20"/>
          <w:szCs w:val="20"/>
        </w:rPr>
        <w:t>&gt;(</w:t>
      </w:r>
      <w:proofErr w:type="spellStart"/>
      <w:r w:rsidRPr="0083218A">
        <w:rPr>
          <w:rFonts w:ascii="Arial" w:eastAsia="Microsoft YaHei" w:hAnsi="Arial" w:cs="Arial"/>
          <w:sz w:val="20"/>
          <w:szCs w:val="20"/>
        </w:rPr>
        <w:t>idx</w:t>
      </w:r>
      <w:proofErr w:type="spellEnd"/>
      <w:r w:rsidRPr="0083218A">
        <w:rPr>
          <w:rFonts w:ascii="Arial" w:eastAsia="Microsoft YaHei" w:hAnsi="Arial" w:cs="Arial"/>
          <w:sz w:val="20"/>
          <w:szCs w:val="20"/>
        </w:rPr>
        <w:t>).Data.&lt;</w:t>
      </w:r>
      <w:proofErr w:type="spellStart"/>
      <w:r w:rsidRPr="0083218A">
        <w:rPr>
          <w:rFonts w:ascii="Arial" w:eastAsia="Microsoft YaHei" w:hAnsi="Arial" w:cs="Arial"/>
          <w:sz w:val="20"/>
          <w:szCs w:val="20"/>
        </w:rPr>
        <w:t>ModelSpecificName</w:t>
      </w:r>
      <w:proofErr w:type="spellEnd"/>
      <w:r w:rsidRPr="0083218A">
        <w:rPr>
          <w:rFonts w:ascii="Arial" w:eastAsia="Microsoft YaHei" w:hAnsi="Arial" w:cs="Arial"/>
          <w:sz w:val="20"/>
          <w:szCs w:val="20"/>
        </w:rPr>
        <w:t>&gt;</w:t>
      </w:r>
    </w:p>
    <w:p w14:paraId="1C6163A0" w14:textId="77777777" w:rsidR="0083218A" w:rsidRPr="0083218A" w:rsidRDefault="0083218A" w:rsidP="0083218A">
      <w:pPr>
        <w:rPr>
          <w:rFonts w:ascii="Times New Roman" w:eastAsia="Microsoft YaHei" w:hAnsi="Times New Roman" w:cs="Times New Roman"/>
        </w:rPr>
      </w:pPr>
      <w:r w:rsidRPr="0083218A">
        <w:rPr>
          <w:rFonts w:ascii="Times New Roman" w:eastAsia="Microsoft YaHei" w:hAnsi="Times New Roman" w:cs="Times New Roman"/>
        </w:rPr>
        <w:t xml:space="preserve">To access the underlying </w:t>
      </w:r>
      <w:r w:rsidRPr="0083218A">
        <w:rPr>
          <w:rFonts w:ascii="Times New Roman" w:eastAsia="Microsoft YaHei" w:hAnsi="Times New Roman" w:cs="Times New Roman"/>
          <w:i/>
          <w:iCs/>
        </w:rPr>
        <w:t>table,</w:t>
      </w:r>
      <w:r w:rsidRPr="0083218A">
        <w:rPr>
          <w:rFonts w:ascii="Times New Roman" w:eastAsia="Microsoft YaHei" w:hAnsi="Times New Roman" w:cs="Times New Roman"/>
        </w:rPr>
        <w:t xml:space="preserve"> use:</w:t>
      </w:r>
    </w:p>
    <w:p w14:paraId="5F37A7AC" w14:textId="77777777" w:rsidR="0083218A" w:rsidRPr="0083218A" w:rsidRDefault="0083218A" w:rsidP="0083218A">
      <w:pPr>
        <w:rPr>
          <w:rFonts w:ascii="Times New Roman" w:eastAsia="Microsoft YaHei" w:hAnsi="Times New Roman" w:cs="Times New Roman"/>
        </w:rPr>
      </w:pPr>
      <w:r w:rsidRPr="0083218A">
        <w:rPr>
          <w:rFonts w:ascii="Arial" w:eastAsia="Microsoft YaHei" w:hAnsi="Arial" w:cs="Arial"/>
          <w:sz w:val="20"/>
          <w:szCs w:val="20"/>
        </w:rPr>
        <w:t xml:space="preserve">&gt;&gt; </w:t>
      </w:r>
      <w:proofErr w:type="spellStart"/>
      <w:r w:rsidRPr="0083218A">
        <w:rPr>
          <w:rFonts w:ascii="Arial" w:eastAsia="Microsoft YaHei" w:hAnsi="Arial" w:cs="Arial"/>
          <w:sz w:val="20"/>
          <w:szCs w:val="20"/>
        </w:rPr>
        <w:t>cs.Cases.DataSets</w:t>
      </w:r>
      <w:proofErr w:type="spellEnd"/>
      <w:r w:rsidRPr="0083218A">
        <w:rPr>
          <w:rFonts w:ascii="Arial" w:eastAsia="Microsoft YaHei" w:hAnsi="Arial" w:cs="Arial"/>
          <w:sz w:val="20"/>
          <w:szCs w:val="20"/>
        </w:rPr>
        <w:t>.&lt;</w:t>
      </w:r>
      <w:proofErr w:type="spellStart"/>
      <w:r w:rsidRPr="0083218A">
        <w:rPr>
          <w:rFonts w:ascii="Arial" w:eastAsia="Microsoft YaHei" w:hAnsi="Arial" w:cs="Arial"/>
          <w:sz w:val="20"/>
          <w:szCs w:val="20"/>
        </w:rPr>
        <w:t>DataClassName</w:t>
      </w:r>
      <w:proofErr w:type="spellEnd"/>
      <w:r w:rsidRPr="0083218A">
        <w:rPr>
          <w:rFonts w:ascii="Arial" w:eastAsia="Microsoft YaHei" w:hAnsi="Arial" w:cs="Arial"/>
          <w:sz w:val="20"/>
          <w:szCs w:val="20"/>
        </w:rPr>
        <w:t>&gt;(</w:t>
      </w:r>
      <w:proofErr w:type="spellStart"/>
      <w:r w:rsidRPr="0083218A">
        <w:rPr>
          <w:rFonts w:ascii="Arial" w:eastAsia="Microsoft YaHei" w:hAnsi="Arial" w:cs="Arial"/>
          <w:sz w:val="20"/>
          <w:szCs w:val="20"/>
        </w:rPr>
        <w:t>idx</w:t>
      </w:r>
      <w:proofErr w:type="spellEnd"/>
      <w:r w:rsidRPr="0083218A">
        <w:rPr>
          <w:rFonts w:ascii="Arial" w:eastAsia="Microsoft YaHei" w:hAnsi="Arial" w:cs="Arial"/>
          <w:sz w:val="20"/>
          <w:szCs w:val="20"/>
        </w:rPr>
        <w:t>).</w:t>
      </w:r>
      <w:proofErr w:type="spellStart"/>
      <w:r w:rsidRPr="0083218A">
        <w:rPr>
          <w:rFonts w:ascii="Arial" w:eastAsia="Microsoft YaHei" w:hAnsi="Arial" w:cs="Arial"/>
          <w:sz w:val="20"/>
          <w:szCs w:val="20"/>
        </w:rPr>
        <w:t>Data.Dataset.DataTable</w:t>
      </w:r>
      <w:proofErr w:type="spellEnd"/>
    </w:p>
    <w:p w14:paraId="75285450" w14:textId="77777777" w:rsidR="0083218A" w:rsidRPr="0083218A" w:rsidRDefault="0083218A" w:rsidP="0083218A">
      <w:pPr>
        <w:rPr>
          <w:rFonts w:ascii="Times New Roman" w:eastAsia="Microsoft YaHei" w:hAnsi="Times New Roman" w:cs="Times New Roman"/>
        </w:rPr>
      </w:pPr>
      <w:r w:rsidRPr="0083218A">
        <w:rPr>
          <w:rFonts w:ascii="Times New Roman" w:eastAsia="Microsoft YaHei" w:hAnsi="Times New Roman" w:cs="Times New Roman"/>
        </w:rPr>
        <w:t xml:space="preserve">The result can be assigned to new variables as required. Note that when assigning </w:t>
      </w:r>
      <w:proofErr w:type="spellStart"/>
      <w:r w:rsidRPr="0083218A">
        <w:rPr>
          <w:rFonts w:ascii="Times New Roman" w:eastAsia="Microsoft YaHei" w:hAnsi="Times New Roman" w:cs="Times New Roman"/>
          <w:i/>
          <w:iCs/>
        </w:rPr>
        <w:t>dstables</w:t>
      </w:r>
      <w:proofErr w:type="spellEnd"/>
      <w:r w:rsidRPr="0083218A">
        <w:rPr>
          <w:rFonts w:ascii="Times New Roman" w:eastAsia="Microsoft YaHei" w:hAnsi="Times New Roman" w:cs="Times New Roman"/>
        </w:rPr>
        <w:t xml:space="preserve"> it may be necessary to explicitly use the copy command to avoid creating a handle to the existing instance and potentially corrupting the existing data.</w:t>
      </w:r>
    </w:p>
    <w:p w14:paraId="2737714F" w14:textId="77777777" w:rsidR="0083218A" w:rsidRPr="0083218A" w:rsidRDefault="0083218A" w:rsidP="0083218A">
      <w:pPr>
        <w:rPr>
          <w:rFonts w:ascii="Calibri" w:eastAsia="DengXian" w:hAnsi="Calibri" w:cs="Times New Roman"/>
        </w:rPr>
      </w:pPr>
    </w:p>
    <w:p w14:paraId="48346CD7" w14:textId="4B26C327" w:rsidR="002224A4" w:rsidRDefault="002224A4" w:rsidP="00E52B83">
      <w:r>
        <w:br w:type="page"/>
      </w:r>
    </w:p>
    <w:p w14:paraId="0AACE1B4" w14:textId="166B4496" w:rsidR="00BC65ED" w:rsidRDefault="00A15718" w:rsidP="00BC65ED">
      <w:pPr>
        <w:pStyle w:val="Heading1"/>
      </w:pPr>
      <w:bookmarkStart w:id="82" w:name="_Ref506901850"/>
      <w:bookmarkStart w:id="83" w:name="_Toc158307530"/>
      <w:r>
        <w:lastRenderedPageBreak/>
        <w:t>Demonstration models</w:t>
      </w:r>
      <w:bookmarkEnd w:id="82"/>
      <w:bookmarkEnd w:id="83"/>
    </w:p>
    <w:p w14:paraId="2C32F48D" w14:textId="709A3AE3" w:rsidR="00A15718" w:rsidRDefault="00473469" w:rsidP="00A15718">
      <w:r>
        <w:t xml:space="preserve">To illustrate </w:t>
      </w:r>
      <w:r w:rsidR="00EB09BF">
        <w:t xml:space="preserve">the use of </w:t>
      </w:r>
      <w:r w:rsidR="00DD1ECC">
        <w:t>the interface for different</w:t>
      </w:r>
      <w:r>
        <w:t xml:space="preserve"> types of output</w:t>
      </w:r>
      <w:r w:rsidR="00DD1ECC">
        <w:t xml:space="preserve"> (graphical and time series), </w:t>
      </w:r>
      <w:r w:rsidR="00AC608E">
        <w:t>four</w:t>
      </w:r>
      <w:r w:rsidR="00AF610D">
        <w:t xml:space="preserve"> </w:t>
      </w:r>
      <w:r w:rsidR="00DD1ECC">
        <w:t xml:space="preserve">sample models are </w:t>
      </w:r>
      <w:r w:rsidR="00D40F9A">
        <w:t xml:space="preserve">provided. The first model </w:t>
      </w:r>
      <w:r w:rsidR="00EB09BF">
        <w:t xml:space="preserve">is provided as the demonstrator model within ModelUI and </w:t>
      </w:r>
      <w:r w:rsidR="002B6136">
        <w:t>computes the vertical tidal current profile</w:t>
      </w:r>
      <w:r w:rsidR="000B3064">
        <w:t xml:space="preserve">. </w:t>
      </w:r>
      <w:r w:rsidR="002B6136">
        <w:t xml:space="preserve"> </w:t>
      </w:r>
      <w:r w:rsidR="000B3064">
        <w:t xml:space="preserve">The second model </w:t>
      </w:r>
      <w:r w:rsidR="00AC608E">
        <w:t xml:space="preserve">generates a simple tidal curve, </w:t>
      </w:r>
      <w:r w:rsidR="00FA3D1E">
        <w:t xml:space="preserve">and </w:t>
      </w:r>
      <w:r w:rsidR="00AC608E">
        <w:t xml:space="preserve">the third </w:t>
      </w:r>
      <w:r w:rsidR="00017307">
        <w:t>generates an animation of 2D diffusion</w:t>
      </w:r>
      <w:r w:rsidR="00AC608E">
        <w:t xml:space="preserve">. These models </w:t>
      </w:r>
      <w:r w:rsidR="00FA3D1E">
        <w:t xml:space="preserve">also </w:t>
      </w:r>
      <w:r w:rsidR="00AC608E">
        <w:t>illustrate the following types of change to the core functionality of ModelUI:</w:t>
      </w:r>
    </w:p>
    <w:p w14:paraId="6C9330D4" w14:textId="1F847843" w:rsidR="00AC608E" w:rsidRPr="00B049D6" w:rsidRDefault="00AC608E" w:rsidP="00A8782C">
      <w:pPr>
        <w:rPr>
          <w:highlight w:val="yellow"/>
        </w:rPr>
      </w:pPr>
      <w:proofErr w:type="spellStart"/>
      <w:r>
        <w:t>SimpleTide</w:t>
      </w:r>
      <w:proofErr w:type="spellEnd"/>
      <w:r>
        <w:t xml:space="preserve"> – </w:t>
      </w:r>
      <w:r w:rsidR="00017307">
        <w:t xml:space="preserve"> emulates tidal elevation and velocity</w:t>
      </w:r>
      <w:r w:rsidR="00A8782C">
        <w:t xml:space="preserve"> as timeseries over a specified period.</w:t>
      </w:r>
    </w:p>
    <w:p w14:paraId="6795DBD5" w14:textId="313E024B" w:rsidR="009B26C8" w:rsidRDefault="009B26C8" w:rsidP="00AC608E">
      <w:r>
        <w:t>Diffusion2D – The main purpose of this model is to illustrate the use of tables to hold a multi-dimensional array that defines a variable at each time-step (</w:t>
      </w:r>
      <w:proofErr w:type="gramStart"/>
      <w:r>
        <w:t>eg</w:t>
      </w:r>
      <w:proofErr w:type="gramEnd"/>
      <w:r>
        <w:t xml:space="preserve"> 1, </w:t>
      </w:r>
      <w:r w:rsidR="00017307">
        <w:t>2</w:t>
      </w:r>
      <w:r>
        <w:t xml:space="preserve"> or 3D arrays to represent a variable in x, y and z).</w:t>
      </w:r>
    </w:p>
    <w:p w14:paraId="22B709E2" w14:textId="4E40B67F" w:rsidR="00A7017E" w:rsidRPr="00A7017E" w:rsidRDefault="00AC608E" w:rsidP="00A15718">
      <w:r>
        <w:t>The models themselves are briefly summarised in the following sections</w:t>
      </w:r>
      <w:r w:rsidR="00A8782C">
        <w:t xml:space="preserve">. </w:t>
      </w:r>
      <w:r>
        <w:t>How to modify ModelUI</w:t>
      </w:r>
      <w:r w:rsidR="00A8782C">
        <w:t>,</w:t>
      </w:r>
      <w:r>
        <w:t xml:space="preserve"> </w:t>
      </w:r>
      <w:r w:rsidR="00A8782C">
        <w:t xml:space="preserve">or develop a </w:t>
      </w:r>
      <w:r>
        <w:t>new application</w:t>
      </w:r>
      <w:r w:rsidR="00A8782C">
        <w:t>,</w:t>
      </w:r>
      <w:r>
        <w:t xml:space="preserve"> is explained in </w:t>
      </w:r>
      <w:r w:rsidR="00FA3D1E">
        <w:t>the muitoolbox manual</w:t>
      </w:r>
      <w:r>
        <w:t>.</w:t>
      </w:r>
    </w:p>
    <w:p w14:paraId="7D416187" w14:textId="77777777" w:rsidR="00A7017E" w:rsidRDefault="00A7017E" w:rsidP="00A15718"/>
    <w:p w14:paraId="3DAE307A" w14:textId="404F5FEF" w:rsidR="002B6136" w:rsidRDefault="002B6136" w:rsidP="002B6136">
      <w:pPr>
        <w:pStyle w:val="Heading2"/>
      </w:pPr>
      <w:bookmarkStart w:id="84" w:name="_Toc158307531"/>
      <w:r>
        <w:t>Vertical Tidal Current Profile</w:t>
      </w:r>
      <w:bookmarkEnd w:id="84"/>
    </w:p>
    <w:p w14:paraId="25213267" w14:textId="004AE0A7" w:rsidR="00281C6D" w:rsidRDefault="002B6136" w:rsidP="002B6136">
      <w:r>
        <w:t xml:space="preserve">The </w:t>
      </w:r>
      <w:r w:rsidR="00FA3D1E">
        <w:t xml:space="preserve">model used in the </w:t>
      </w:r>
      <w:r w:rsidR="00FA3D1E">
        <w:fldChar w:fldCharType="begin"/>
      </w:r>
      <w:r w:rsidR="00FA3D1E">
        <w:instrText xml:space="preserve"> REF Model_name \h </w:instrText>
      </w:r>
      <w:r w:rsidR="00FA3D1E">
        <w:fldChar w:fldCharType="separate"/>
      </w:r>
      <w:r w:rsidR="00C2218B">
        <w:t>ModelUI</w:t>
      </w:r>
      <w:r w:rsidR="00FA3D1E">
        <w:fldChar w:fldCharType="end"/>
      </w:r>
      <w:r w:rsidR="00FA3D1E">
        <w:t xml:space="preserve"> App</w:t>
      </w:r>
      <w:r>
        <w:t xml:space="preserve"> implements</w:t>
      </w:r>
      <w:r w:rsidR="00D1714E">
        <w:t xml:space="preserve"> </w:t>
      </w:r>
      <w:r>
        <w:t xml:space="preserve">the approach outlined by </w:t>
      </w:r>
      <w:proofErr w:type="spellStart"/>
      <w:r>
        <w:t>Prandle</w:t>
      </w:r>
      <w:proofErr w:type="spellEnd"/>
      <w:r>
        <w:t xml:space="preserve"> </w:t>
      </w:r>
      <w:r>
        <w:fldChar w:fldCharType="begin"/>
      </w:r>
      <w:r>
        <w:instrText xml:space="preserve"> ADDIN EN.CITE &lt;EndNote&gt;&lt;Cite ExcludeAuth="1"&gt;&lt;Author&gt;Prandle&lt;/Author&gt;&lt;Year&gt;1982&lt;/Year&gt;&lt;RecNum&gt;3032&lt;/RecNum&gt;&lt;DisplayText&gt;(1982)&lt;/DisplayText&gt;&lt;record&gt;&lt;rec-number&gt;3032&lt;/rec-number&gt;&lt;foreign-keys&gt;&lt;key app="EN" db-id="sv9fdvxxw0ss5geav2oxv0s15saz05p5zzwd" timestamp="1391265376"&gt;3032&lt;/key&gt;&lt;/foreign-keys&gt;&lt;ref-type name="Journal Article"&gt;17&lt;/ref-type&gt;&lt;contributors&gt;&lt;authors&gt;&lt;author&gt;Prandle, D&lt;/author&gt;&lt;/authors&gt;&lt;/contributors&gt;&lt;titles&gt;&lt;title&gt;The vertical structure of tidal currents and other oscillatory flows&lt;/title&gt;&lt;secondary-title&gt;Continental Shelf Research&lt;/secondary-title&gt;&lt;/titles&gt;&lt;periodical&gt;&lt;full-title&gt;Continental Shelf Research&lt;/full-title&gt;&lt;/periodical&gt;&lt;pages&gt;191-207&lt;/pages&gt;&lt;volume&gt;1&lt;/volume&gt;&lt;number&gt;2&lt;/number&gt;&lt;dates&gt;&lt;year&gt;1982&lt;/year&gt;&lt;/dates&gt;&lt;urls&gt;&lt;/urls&gt;&lt;/record&gt;&lt;/Cite&gt;&lt;/EndNote&gt;</w:instrText>
      </w:r>
      <w:r>
        <w:fldChar w:fldCharType="separate"/>
      </w:r>
      <w:r>
        <w:rPr>
          <w:noProof/>
        </w:rPr>
        <w:t>(1982)</w:t>
      </w:r>
      <w:r>
        <w:fldChar w:fldCharType="end"/>
      </w:r>
      <w:r>
        <w:t xml:space="preserve"> to compute the variation of the vertical profile given measurements at one elevation. This implementation</w:t>
      </w:r>
      <w:r w:rsidR="000B3064">
        <w:t xml:space="preserve"> has the option to use</w:t>
      </w:r>
      <w:r>
        <w:t xml:space="preserve"> </w:t>
      </w:r>
      <w:r w:rsidR="000B3064">
        <w:t>several</w:t>
      </w:r>
      <w:r>
        <w:t xml:space="preserve"> different eddy viscosity formulations</w:t>
      </w:r>
      <w:r w:rsidR="000B3064">
        <w:t xml:space="preserve"> when computing the profile.</w:t>
      </w:r>
    </w:p>
    <w:p w14:paraId="52F2D4EA" w14:textId="38F79B6A" w:rsidR="00A73652" w:rsidRDefault="00A73652" w:rsidP="00A73652">
      <w:pPr>
        <w:pStyle w:val="Heading3"/>
      </w:pPr>
      <w:bookmarkStart w:id="85" w:name="_Toc158307532"/>
      <w:r>
        <w:t>Workflow to Run Model</w:t>
      </w:r>
      <w:bookmarkEnd w:id="85"/>
    </w:p>
    <w:p w14:paraId="0E120B80" w14:textId="4DD5B6E8" w:rsidR="00A73652" w:rsidRPr="00A73652" w:rsidRDefault="00B4014E" w:rsidP="00A73652">
      <w:r>
        <w:rPr>
          <w:noProof/>
        </w:rPr>
        <w:drawing>
          <wp:anchor distT="0" distB="0" distL="114300" distR="114300" simplePos="0" relativeHeight="251662336" behindDoc="0" locked="0" layoutInCell="1" allowOverlap="1" wp14:anchorId="3CBAB633" wp14:editId="4B617574">
            <wp:simplePos x="0" y="0"/>
            <wp:positionH relativeFrom="margin">
              <wp:align>right</wp:align>
            </wp:positionH>
            <wp:positionV relativeFrom="paragraph">
              <wp:posOffset>262709</wp:posOffset>
            </wp:positionV>
            <wp:extent cx="2013585" cy="3035300"/>
            <wp:effectExtent l="0" t="0" r="571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13585" cy="3035300"/>
                    </a:xfrm>
                    <a:prstGeom prst="rect">
                      <a:avLst/>
                    </a:prstGeom>
                  </pic:spPr>
                </pic:pic>
              </a:graphicData>
            </a:graphic>
          </wp:anchor>
        </w:drawing>
      </w:r>
      <w:r w:rsidR="00A73652">
        <w:t>The following outlines the steps in a typical workflow to setup and run the vertical tidal current profile mode.:</w:t>
      </w:r>
    </w:p>
    <w:p w14:paraId="2AC8982F" w14:textId="6BC3B3CD" w:rsidR="00A73652" w:rsidRDefault="00A73652" w:rsidP="00A73652">
      <w:bookmarkStart w:id="86" w:name="_Hlk498200086"/>
      <w:r>
        <w:rPr>
          <w:i/>
          <w:color w:val="7B2520" w:themeColor="accent3" w:themeShade="BF"/>
        </w:rPr>
        <w:t>File</w:t>
      </w:r>
      <w:r w:rsidRPr="00770E8A">
        <w:rPr>
          <w:i/>
          <w:color w:val="7B2520" w:themeColor="accent3" w:themeShade="BF"/>
        </w:rPr>
        <w:t>&gt;</w:t>
      </w:r>
      <w:r>
        <w:rPr>
          <w:i/>
          <w:color w:val="7B2520" w:themeColor="accent3" w:themeShade="BF"/>
        </w:rPr>
        <w:t>New</w:t>
      </w:r>
      <w:r>
        <w:t xml:space="preserve"> – </w:t>
      </w:r>
      <w:bookmarkEnd w:id="86"/>
      <w:r>
        <w:t>create a new project (name and date)</w:t>
      </w:r>
      <w:r w:rsidR="00B4014E" w:rsidRPr="00B4014E">
        <w:rPr>
          <w:noProof/>
        </w:rPr>
        <w:t xml:space="preserve"> </w:t>
      </w:r>
    </w:p>
    <w:p w14:paraId="568097E9" w14:textId="60815EF2" w:rsidR="00A73652" w:rsidRDefault="00B4014E" w:rsidP="00A73652">
      <w:r>
        <w:rPr>
          <w:i/>
          <w:color w:val="7B2520" w:themeColor="accent3" w:themeShade="BF"/>
        </w:rPr>
        <w:t>Setup</w:t>
      </w:r>
      <w:r w:rsidR="00A73652" w:rsidRPr="00770E8A">
        <w:rPr>
          <w:i/>
          <w:color w:val="7B2520" w:themeColor="accent3" w:themeShade="BF"/>
        </w:rPr>
        <w:t>&gt;</w:t>
      </w:r>
      <w:r>
        <w:rPr>
          <w:i/>
          <w:color w:val="7B2520" w:themeColor="accent3" w:themeShade="BF"/>
        </w:rPr>
        <w:t>Input Data&gt;Model Data</w:t>
      </w:r>
      <w:r w:rsidR="00A73652">
        <w:t xml:space="preserve"> –</w:t>
      </w:r>
      <w:r>
        <w:t xml:space="preserve"> define model parameters (see </w:t>
      </w:r>
      <w:proofErr w:type="spellStart"/>
      <w:r>
        <w:t>Prandle</w:t>
      </w:r>
      <w:proofErr w:type="spellEnd"/>
      <w:r>
        <w:t xml:space="preserve"> (1998) for details of the parameters required. To see the parameters that are currently set for the model use the </w:t>
      </w:r>
      <w:r w:rsidR="00730E1B">
        <w:rPr>
          <w:i/>
          <w:color w:val="565321" w:themeColor="accent2" w:themeShade="80"/>
        </w:rPr>
        <w:t>Inputs</w:t>
      </w:r>
      <w:r>
        <w:t xml:space="preserve"> tab.</w:t>
      </w:r>
    </w:p>
    <w:p w14:paraId="0A585C48" w14:textId="7BE4D4A8" w:rsidR="00A73652" w:rsidRDefault="00A73652" w:rsidP="00A73652">
      <w:bookmarkStart w:id="87" w:name="_Hlk498200637"/>
      <w:r>
        <w:rPr>
          <w:i/>
          <w:color w:val="7B2520" w:themeColor="accent3" w:themeShade="BF"/>
        </w:rPr>
        <w:t>File</w:t>
      </w:r>
      <w:r w:rsidRPr="00770E8A">
        <w:rPr>
          <w:i/>
          <w:color w:val="7B2520" w:themeColor="accent3" w:themeShade="BF"/>
        </w:rPr>
        <w:t>&gt;</w:t>
      </w:r>
      <w:r>
        <w:rPr>
          <w:i/>
          <w:color w:val="7B2520" w:themeColor="accent3" w:themeShade="BF"/>
        </w:rPr>
        <w:t xml:space="preserve">Save </w:t>
      </w:r>
      <w:bookmarkEnd w:id="87"/>
      <w:r>
        <w:rPr>
          <w:i/>
          <w:color w:val="7B2520" w:themeColor="accent3" w:themeShade="BF"/>
        </w:rPr>
        <w:t>as</w:t>
      </w:r>
      <w:r>
        <w:t xml:space="preserve"> – save model setup to a *.mat file.</w:t>
      </w:r>
    </w:p>
    <w:p w14:paraId="14BF19B6" w14:textId="5E7D55C0" w:rsidR="00B4014E" w:rsidRDefault="00B4014E" w:rsidP="00A73652">
      <w:r w:rsidRPr="00B4014E">
        <w:rPr>
          <w:i/>
          <w:color w:val="7B2520" w:themeColor="accent3" w:themeShade="BF"/>
        </w:rPr>
        <w:t>Run&gt;Run model</w:t>
      </w:r>
      <w:r>
        <w:rPr>
          <w:i/>
        </w:rPr>
        <w:t xml:space="preserve"> </w:t>
      </w:r>
      <w:r>
        <w:t>–</w:t>
      </w:r>
      <w:r w:rsidRPr="00B4014E">
        <w:t xml:space="preserve"> </w:t>
      </w:r>
      <w:r>
        <w:t xml:space="preserve">runs the model and prompts user for a description of the scenario. The results can be viewed on the </w:t>
      </w:r>
      <w:r w:rsidR="00A8782C">
        <w:rPr>
          <w:i/>
          <w:color w:val="565321" w:themeColor="accent2" w:themeShade="80"/>
        </w:rPr>
        <w:t>Q</w:t>
      </w:r>
      <w:r w:rsidR="00A8782C">
        <w:rPr>
          <w:i/>
          <w:color w:val="565321" w:themeColor="accent2" w:themeShade="80"/>
        </w:rPr>
        <w:noBreakHyphen/>
        <w:t>P</w:t>
      </w:r>
      <w:r w:rsidRPr="00B4014E">
        <w:rPr>
          <w:i/>
          <w:color w:val="565321" w:themeColor="accent2" w:themeShade="80"/>
        </w:rPr>
        <w:t xml:space="preserve">lot </w:t>
      </w:r>
      <w:r>
        <w:t>tab</w:t>
      </w:r>
      <w:r w:rsidR="00A8782C">
        <w:t>.</w:t>
      </w:r>
    </w:p>
    <w:p w14:paraId="194F098C" w14:textId="2EE3EF8B" w:rsidR="00A73652" w:rsidRDefault="00C32B30" w:rsidP="00A73652">
      <w:r>
        <w:t>Completed ‘</w:t>
      </w:r>
      <w:r w:rsidR="00003883">
        <w:t>Cases</w:t>
      </w:r>
      <w:r>
        <w:t>’ are listed based on the user descriptions on the</w:t>
      </w:r>
      <w:r w:rsidRPr="00C32B30">
        <w:rPr>
          <w:i/>
          <w:color w:val="565321" w:themeColor="accent2" w:themeShade="80"/>
        </w:rPr>
        <w:t xml:space="preserve"> </w:t>
      </w:r>
      <w:r w:rsidR="00003883">
        <w:rPr>
          <w:i/>
          <w:color w:val="565321" w:themeColor="accent2" w:themeShade="80"/>
        </w:rPr>
        <w:t>Cases</w:t>
      </w:r>
      <w:r>
        <w:t xml:space="preserve"> tab.</w:t>
      </w:r>
    </w:p>
    <w:p w14:paraId="6A6C426B" w14:textId="77777777" w:rsidR="00281C6D" w:rsidRPr="00A73652" w:rsidRDefault="00281C6D" w:rsidP="00A73652"/>
    <w:p w14:paraId="3530BD1B" w14:textId="09BAAABD" w:rsidR="00A73652" w:rsidRDefault="00A73652" w:rsidP="00A73652">
      <w:pPr>
        <w:pStyle w:val="Heading3"/>
      </w:pPr>
      <w:bookmarkStart w:id="88" w:name="_Toc158307533"/>
      <w:r>
        <w:t>Plotting results</w:t>
      </w:r>
      <w:bookmarkEnd w:id="88"/>
    </w:p>
    <w:p w14:paraId="4F2C2E16" w14:textId="5F06B840" w:rsidR="005B4564" w:rsidRPr="005B4564" w:rsidRDefault="00C32B30" w:rsidP="00A73652">
      <w:r>
        <w:t>Results can be plotted using the plotting UI (</w:t>
      </w:r>
      <w:r w:rsidRPr="00C32B30">
        <w:rPr>
          <w:i/>
          <w:color w:val="7B2520" w:themeColor="accent3" w:themeShade="BF"/>
        </w:rPr>
        <w:t>Plot&gt;Plot Menu</w:t>
      </w:r>
      <w:r w:rsidRPr="00C32B30">
        <w:t>)</w:t>
      </w:r>
      <w:r>
        <w:t xml:space="preserve">. Eddy viscosity cases can be selected individually and plotted against profiles from other </w:t>
      </w:r>
      <w:r w:rsidR="00003883">
        <w:t>Cases</w:t>
      </w:r>
      <w:r>
        <w:t>.</w:t>
      </w:r>
    </w:p>
    <w:p w14:paraId="06424BF5" w14:textId="09532F90" w:rsidR="005B4564" w:rsidRDefault="005B4564" w:rsidP="005B4564">
      <w:pPr>
        <w:pStyle w:val="Caption"/>
        <w:keepNext/>
      </w:pPr>
      <w:bookmarkStart w:id="89" w:name="_Ref498201374"/>
      <w:r>
        <w:lastRenderedPageBreak/>
        <w:t xml:space="preserve">Figure </w:t>
      </w:r>
      <w:r w:rsidR="00F54317">
        <w:rPr>
          <w:noProof/>
        </w:rPr>
        <w:fldChar w:fldCharType="begin"/>
      </w:r>
      <w:r w:rsidR="00F54317">
        <w:rPr>
          <w:noProof/>
        </w:rPr>
        <w:instrText xml:space="preserve"> SEQ Figure \* ARABIC </w:instrText>
      </w:r>
      <w:r w:rsidR="00F54317">
        <w:rPr>
          <w:noProof/>
        </w:rPr>
        <w:fldChar w:fldCharType="separate"/>
      </w:r>
      <w:r w:rsidR="00C2218B">
        <w:rPr>
          <w:noProof/>
        </w:rPr>
        <w:t>1</w:t>
      </w:r>
      <w:r w:rsidR="00F54317">
        <w:rPr>
          <w:noProof/>
        </w:rPr>
        <w:fldChar w:fldCharType="end"/>
      </w:r>
      <w:bookmarkEnd w:id="89"/>
      <w:r>
        <w:t xml:space="preserve"> – Vertical profiles from a model run plotted in UI Plot tab and comparing several </w:t>
      </w:r>
      <w:r w:rsidR="00003883">
        <w:t>Cases</w:t>
      </w:r>
      <w:r>
        <w:t xml:space="preserve"> using the Plot Menu</w:t>
      </w:r>
    </w:p>
    <w:tbl>
      <w:tblPr>
        <w:tblStyle w:val="TableGrid"/>
        <w:tblpPr w:leftFromText="180" w:rightFromText="180" w:vertAnchor="text" w:horzAnchor="margin" w:tblpY="9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7"/>
        <w:gridCol w:w="4653"/>
      </w:tblGrid>
      <w:tr w:rsidR="00E1121B" w14:paraId="153F5155" w14:textId="77777777" w:rsidTr="00F028D4">
        <w:tc>
          <w:tcPr>
            <w:tcW w:w="4530" w:type="dxa"/>
          </w:tcPr>
          <w:p w14:paraId="26F57012" w14:textId="4ADEE8BA" w:rsidR="005B4564" w:rsidRDefault="00A15AD6" w:rsidP="005B4564">
            <w:r>
              <w:rPr>
                <w:noProof/>
              </w:rPr>
              <w:drawing>
                <wp:inline distT="0" distB="0" distL="0" distR="0" wp14:anchorId="6492FF4F" wp14:editId="123CDA80">
                  <wp:extent cx="2757152" cy="232473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8185" cy="2342469"/>
                          </a:xfrm>
                          <a:prstGeom prst="rect">
                            <a:avLst/>
                          </a:prstGeom>
                        </pic:spPr>
                      </pic:pic>
                    </a:graphicData>
                  </a:graphic>
                </wp:inline>
              </w:drawing>
            </w:r>
          </w:p>
        </w:tc>
        <w:tc>
          <w:tcPr>
            <w:tcW w:w="4530" w:type="dxa"/>
          </w:tcPr>
          <w:p w14:paraId="30D923CE" w14:textId="0D8B041B" w:rsidR="005B4564" w:rsidRDefault="00E1121B" w:rsidP="005B4564">
            <w:r>
              <w:rPr>
                <w:noProof/>
              </w:rPr>
              <w:drawing>
                <wp:inline distT="0" distB="0" distL="0" distR="0" wp14:anchorId="292940D9" wp14:editId="3A4FAD3C">
                  <wp:extent cx="2917371" cy="23253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52316" cy="2353201"/>
                          </a:xfrm>
                          <a:prstGeom prst="rect">
                            <a:avLst/>
                          </a:prstGeom>
                        </pic:spPr>
                      </pic:pic>
                    </a:graphicData>
                  </a:graphic>
                </wp:inline>
              </w:drawing>
            </w:r>
          </w:p>
        </w:tc>
      </w:tr>
    </w:tbl>
    <w:p w14:paraId="612CF465" w14:textId="77777777" w:rsidR="00CB502D" w:rsidRPr="00A15718" w:rsidRDefault="00CB502D" w:rsidP="004B5566"/>
    <w:p w14:paraId="5D220109" w14:textId="77777777" w:rsidR="004B5566" w:rsidRDefault="004B5566" w:rsidP="004B5566">
      <w:pPr>
        <w:pStyle w:val="Heading2"/>
      </w:pPr>
      <w:bookmarkStart w:id="90" w:name="_Toc158307534"/>
      <w:r>
        <w:t>Simple tide</w:t>
      </w:r>
      <w:bookmarkEnd w:id="90"/>
    </w:p>
    <w:p w14:paraId="552E8409" w14:textId="5C7A5C4D" w:rsidR="00017307" w:rsidRDefault="002E1EA8" w:rsidP="002E1EA8">
      <w:proofErr w:type="spellStart"/>
      <w:r>
        <w:t>SimpleTide</w:t>
      </w:r>
      <w:proofErr w:type="spellEnd"/>
      <w:r>
        <w:t xml:space="preserve"> provides</w:t>
      </w:r>
      <w:r w:rsidRPr="000465F3">
        <w:t xml:space="preserve"> a simple representation of the diurnal-semidiurnal and spring-neap variations in the tide based on simple summation of M2, S2 and O1 contributions, scaled to the defined tidal range. Tidal currents are derived in a similar way and scaled to the defined tidal velocity amplitude. </w:t>
      </w:r>
      <w:r>
        <w:t>The model generates a</w:t>
      </w:r>
      <w:r w:rsidRPr="000465F3">
        <w:t xml:space="preserve"> time series of tidal amplitude, vertical and horizontal</w:t>
      </w:r>
      <w:r>
        <w:t xml:space="preserve"> </w:t>
      </w:r>
      <w:r w:rsidRPr="000465F3">
        <w:t>velocity</w:t>
      </w:r>
      <w:r>
        <w:t xml:space="preserve"> based on defined amplitude and phases.</w:t>
      </w:r>
      <w:r w:rsidR="005060FC">
        <w:t xml:space="preserve"> The model is implemented </w:t>
      </w:r>
      <w:r w:rsidR="00017307">
        <w:t xml:space="preserve">in two ways, to illustrate different ways of adding </w:t>
      </w:r>
      <w:proofErr w:type="gramStart"/>
      <w:r w:rsidR="00017307">
        <w:t>models</w:t>
      </w:r>
      <w:proofErr w:type="gramEnd"/>
    </w:p>
    <w:p w14:paraId="48D6A8A1" w14:textId="42FFF7F5" w:rsidR="00017307" w:rsidRDefault="00017307" w:rsidP="00017307">
      <w:pPr>
        <w:pStyle w:val="ListParagraph"/>
        <w:numPr>
          <w:ilvl w:val="0"/>
          <w:numId w:val="24"/>
        </w:numPr>
      </w:pPr>
      <w:r>
        <w:t xml:space="preserve">By defining a new class, </w:t>
      </w:r>
      <w:proofErr w:type="spellStart"/>
      <w:r>
        <w:t>STData</w:t>
      </w:r>
      <w:proofErr w:type="spellEnd"/>
      <w:r>
        <w:t xml:space="preserve"> for data input and a model function file </w:t>
      </w:r>
      <w:proofErr w:type="spellStart"/>
      <w:r>
        <w:t>simpletidemodel</w:t>
      </w:r>
      <w:proofErr w:type="spellEnd"/>
      <w:r>
        <w:t>. This runs within ModelUI and is similar to the implementation of the Vertical Profile model.</w:t>
      </w:r>
    </w:p>
    <w:p w14:paraId="70C5C22A" w14:textId="065FE2BA" w:rsidR="00281C6D" w:rsidRDefault="005060FC" w:rsidP="008B1143">
      <w:pPr>
        <w:pStyle w:val="ListParagraph"/>
        <w:numPr>
          <w:ilvl w:val="0"/>
          <w:numId w:val="24"/>
        </w:numPr>
      </w:pPr>
      <w:r>
        <w:t xml:space="preserve">by defining three new classes: </w:t>
      </w:r>
      <w:proofErr w:type="spellStart"/>
      <w:r>
        <w:t>SimpleTide</w:t>
      </w:r>
      <w:proofErr w:type="spellEnd"/>
      <w:r>
        <w:t xml:space="preserve">, </w:t>
      </w:r>
      <w:proofErr w:type="spellStart"/>
      <w:r>
        <w:t>STData</w:t>
      </w:r>
      <w:proofErr w:type="spellEnd"/>
      <w:r>
        <w:t xml:space="preserve"> and </w:t>
      </w:r>
      <w:proofErr w:type="spellStart"/>
      <w:r>
        <w:t>STModel</w:t>
      </w:r>
      <w:proofErr w:type="spellEnd"/>
      <w:r>
        <w:t xml:space="preserve">. The </w:t>
      </w:r>
      <w:proofErr w:type="spellStart"/>
      <w:r>
        <w:t>SimpleTide</w:t>
      </w:r>
      <w:proofErr w:type="spellEnd"/>
      <w:r>
        <w:t xml:space="preserve"> class inherits from ModelUI and </w:t>
      </w:r>
      <w:r w:rsidRPr="005060FC">
        <w:t xml:space="preserve">redirects menu options to </w:t>
      </w:r>
      <w:proofErr w:type="spellStart"/>
      <w:r w:rsidRPr="005060FC">
        <w:t>STData</w:t>
      </w:r>
      <w:proofErr w:type="spellEnd"/>
      <w:r w:rsidRPr="005060FC">
        <w:t xml:space="preserve"> and </w:t>
      </w:r>
      <w:proofErr w:type="spellStart"/>
      <w:r w:rsidRPr="005060FC">
        <w:t>STModel</w:t>
      </w:r>
      <w:proofErr w:type="spellEnd"/>
      <w:r>
        <w:t xml:space="preserve">. This illustrates a minimal adjustment to add a new model. The </w:t>
      </w:r>
      <w:proofErr w:type="spellStart"/>
      <w:r>
        <w:t>STData</w:t>
      </w:r>
      <w:proofErr w:type="spellEnd"/>
      <w:r>
        <w:t xml:space="preserve"> and </w:t>
      </w:r>
      <w:proofErr w:type="spellStart"/>
      <w:r>
        <w:t>STModel</w:t>
      </w:r>
      <w:proofErr w:type="spellEnd"/>
      <w:r>
        <w:t xml:space="preserve"> classes simply </w:t>
      </w:r>
      <w:r w:rsidR="00C91D31">
        <w:t xml:space="preserve">define a bespoke data input and </w:t>
      </w:r>
      <w:r>
        <w:t>replace Model in ModelUI.</w:t>
      </w:r>
    </w:p>
    <w:p w14:paraId="2789BCC8" w14:textId="77777777" w:rsidR="00A8782C" w:rsidRPr="008B1143" w:rsidRDefault="00A8782C" w:rsidP="00A8782C">
      <w:pPr>
        <w:pStyle w:val="ListParagraph"/>
      </w:pPr>
    </w:p>
    <w:p w14:paraId="6E1E7AD3" w14:textId="6636FB12" w:rsidR="007A771F" w:rsidRDefault="001E03A2" w:rsidP="001E03A2">
      <w:pPr>
        <w:pStyle w:val="Heading2"/>
      </w:pPr>
      <w:bookmarkStart w:id="91" w:name="_Toc158307535"/>
      <w:r>
        <w:t>Diffusion model</w:t>
      </w:r>
      <w:bookmarkEnd w:id="91"/>
    </w:p>
    <w:p w14:paraId="664ABF92" w14:textId="56875330" w:rsidR="001E03A2" w:rsidRDefault="001610A7" w:rsidP="001E03A2">
      <w:pPr>
        <w:rPr>
          <w:rStyle w:val="IntenseEmphasis"/>
          <w:i w:val="0"/>
          <w:color w:val="auto"/>
        </w:rPr>
      </w:pPr>
      <w:r w:rsidRPr="001610A7">
        <w:t>Diffusion2D implements the 2-D Diffusion equation using a Finite Difference Method. The Numerical scheme used is first order upwind in time and second order central difference in space, with Implicit and Explicit options and either Dirichlet or Neumann boundary conditions. The model operates on a rectangular domain and is perturbed over a defined area at t=0 and then allowed to diffuse at a rate determined by the diffusion coefficient.</w:t>
      </w:r>
      <w:r>
        <w:t xml:space="preserve"> </w:t>
      </w:r>
      <w:r w:rsidR="00871D63">
        <w:t xml:space="preserve">This </w:t>
      </w:r>
      <w:r>
        <w:t xml:space="preserve">application </w:t>
      </w:r>
      <w:r w:rsidR="00871D63">
        <w:t xml:space="preserve">implements </w:t>
      </w:r>
      <w:r w:rsidR="00292279">
        <w:rPr>
          <w:rStyle w:val="IntenseEmphasis"/>
          <w:i w:val="0"/>
          <w:color w:val="auto"/>
        </w:rPr>
        <w:t xml:space="preserve">the </w:t>
      </w:r>
      <w:r w:rsidR="00802C1C">
        <w:rPr>
          <w:rStyle w:val="IntenseEmphasis"/>
          <w:i w:val="0"/>
          <w:color w:val="auto"/>
        </w:rPr>
        <w:t xml:space="preserve">solution of the </w:t>
      </w:r>
      <w:r w:rsidR="00292279">
        <w:rPr>
          <w:rStyle w:val="IntenseEmphasis"/>
          <w:i w:val="0"/>
          <w:color w:val="auto"/>
        </w:rPr>
        <w:t xml:space="preserve">2-D diffusion equation </w:t>
      </w:r>
      <w:r w:rsidR="00B22E3F">
        <w:rPr>
          <w:rStyle w:val="IntenseEmphasis"/>
          <w:i w:val="0"/>
          <w:color w:val="auto"/>
        </w:rPr>
        <w:t xml:space="preserve">based on the code </w:t>
      </w:r>
      <w:r w:rsidR="00292279">
        <w:rPr>
          <w:rStyle w:val="IntenseEmphasis"/>
          <w:i w:val="0"/>
          <w:color w:val="auto"/>
        </w:rPr>
        <w:t>developed by</w:t>
      </w:r>
      <w:r w:rsidR="00292279" w:rsidRPr="00871D63">
        <w:rPr>
          <w:rStyle w:val="IntenseEmphasis"/>
          <w:i w:val="0"/>
          <w:color w:val="auto"/>
        </w:rPr>
        <w:t xml:space="preserve"> Suraj </w:t>
      </w:r>
      <w:proofErr w:type="spellStart"/>
      <w:r w:rsidR="00292279" w:rsidRPr="00871D63">
        <w:rPr>
          <w:rStyle w:val="IntenseEmphasis"/>
          <w:i w:val="0"/>
          <w:color w:val="auto"/>
        </w:rPr>
        <w:t>Shanka</w:t>
      </w:r>
      <w:proofErr w:type="spellEnd"/>
      <w:r w:rsidR="00292279" w:rsidRPr="00871D63">
        <w:rPr>
          <w:rStyle w:val="IntenseEmphasis"/>
          <w:i w:val="0"/>
          <w:color w:val="auto"/>
        </w:rPr>
        <w:t>, Copyright (c) 2012</w:t>
      </w:r>
      <w:r w:rsidR="00292279">
        <w:rPr>
          <w:rStyle w:val="IntenseEmphasis"/>
          <w:i w:val="0"/>
          <w:color w:val="auto"/>
        </w:rPr>
        <w:t xml:space="preserve"> and made available via the Matlab</w:t>
      </w:r>
      <w:r w:rsidR="00292279" w:rsidRPr="00061551">
        <w:rPr>
          <w:vertAlign w:val="superscript"/>
        </w:rPr>
        <w:t xml:space="preserve"> </w:t>
      </w:r>
      <w:r w:rsidR="00292279">
        <w:rPr>
          <w:vertAlign w:val="superscript"/>
        </w:rPr>
        <w:t>TM</w:t>
      </w:r>
      <w:r w:rsidR="00292279">
        <w:rPr>
          <w:rStyle w:val="IntenseEmphasis"/>
          <w:i w:val="0"/>
          <w:color w:val="auto"/>
        </w:rPr>
        <w:t xml:space="preserve"> Exchange Forum.</w:t>
      </w:r>
      <w:r w:rsidR="00B22E3F">
        <w:rPr>
          <w:rStyle w:val="IntenseEmphasis"/>
          <w:i w:val="0"/>
          <w:color w:val="auto"/>
        </w:rPr>
        <w:t xml:space="preserve"> The </w:t>
      </w:r>
      <w:r>
        <w:rPr>
          <w:rStyle w:val="IntenseEmphasis"/>
          <w:i w:val="0"/>
          <w:color w:val="auto"/>
        </w:rPr>
        <w:t xml:space="preserve">main </w:t>
      </w:r>
      <w:r w:rsidR="00B22E3F">
        <w:rPr>
          <w:rStyle w:val="IntenseEmphasis"/>
          <w:i w:val="0"/>
          <w:color w:val="auto"/>
        </w:rPr>
        <w:t xml:space="preserve">purpose </w:t>
      </w:r>
      <w:r>
        <w:rPr>
          <w:rStyle w:val="IntenseEmphasis"/>
          <w:i w:val="0"/>
          <w:color w:val="auto"/>
        </w:rPr>
        <w:t>of this application</w:t>
      </w:r>
      <w:r w:rsidR="00B22E3F">
        <w:rPr>
          <w:rStyle w:val="IntenseEmphasis"/>
          <w:i w:val="0"/>
          <w:color w:val="auto"/>
        </w:rPr>
        <w:t xml:space="preserve"> is to provide time varying 2-D data (and 3-D by replicating the 2-D matrix) to demonstrate the use of variables that have dimension of time and </w:t>
      </w:r>
      <w:proofErr w:type="spellStart"/>
      <w:r w:rsidR="00B22E3F">
        <w:rPr>
          <w:rStyle w:val="IntenseEmphasis"/>
          <w:i w:val="0"/>
          <w:color w:val="auto"/>
        </w:rPr>
        <w:t>xyz</w:t>
      </w:r>
      <w:proofErr w:type="spellEnd"/>
      <w:r w:rsidR="00B22E3F">
        <w:rPr>
          <w:rStyle w:val="IntenseEmphasis"/>
          <w:i w:val="0"/>
          <w:color w:val="auto"/>
        </w:rPr>
        <w:t xml:space="preserve">. A </w:t>
      </w:r>
      <w:proofErr w:type="spellStart"/>
      <w:r w:rsidR="00FA3D1E" w:rsidRPr="00FA3D1E">
        <w:rPr>
          <w:rStyle w:val="IntenseEmphasis"/>
          <w:iCs w:val="0"/>
          <w:color w:val="auto"/>
        </w:rPr>
        <w:t>dstable</w:t>
      </w:r>
      <w:proofErr w:type="spellEnd"/>
      <w:r w:rsidR="00B22E3F" w:rsidRPr="00FA3D1E">
        <w:rPr>
          <w:rStyle w:val="IntenseEmphasis"/>
          <w:iCs w:val="0"/>
          <w:color w:val="auto"/>
        </w:rPr>
        <w:t xml:space="preserve"> </w:t>
      </w:r>
      <w:r w:rsidR="00B22E3F">
        <w:rPr>
          <w:rStyle w:val="IntenseEmphasis"/>
          <w:i w:val="0"/>
          <w:color w:val="auto"/>
        </w:rPr>
        <w:t>can hold multiple variables for each time step</w:t>
      </w:r>
      <w:r w:rsidR="00AF610D">
        <w:rPr>
          <w:rStyle w:val="IntenseEmphasis"/>
          <w:i w:val="0"/>
          <w:color w:val="auto"/>
        </w:rPr>
        <w:t>,</w:t>
      </w:r>
      <w:r w:rsidR="00B22E3F">
        <w:rPr>
          <w:rStyle w:val="IntenseEmphasis"/>
          <w:i w:val="0"/>
          <w:color w:val="auto"/>
        </w:rPr>
        <w:t xml:space="preserve"> each with a consistent </w:t>
      </w:r>
      <w:proofErr w:type="spellStart"/>
      <w:r w:rsidR="00B22E3F">
        <w:rPr>
          <w:rStyle w:val="IntenseEmphasis"/>
          <w:i w:val="0"/>
          <w:color w:val="auto"/>
        </w:rPr>
        <w:t>xyz</w:t>
      </w:r>
      <w:proofErr w:type="spellEnd"/>
      <w:r w:rsidR="00B22E3F">
        <w:rPr>
          <w:rStyle w:val="IntenseEmphasis"/>
          <w:i w:val="0"/>
          <w:color w:val="auto"/>
        </w:rPr>
        <w:t xml:space="preserve"> definition (</w:t>
      </w:r>
      <w:proofErr w:type="gramStart"/>
      <w:r w:rsidR="00B22E3F">
        <w:rPr>
          <w:rStyle w:val="IntenseEmphasis"/>
          <w:i w:val="0"/>
          <w:color w:val="auto"/>
        </w:rPr>
        <w:t>i.e.</w:t>
      </w:r>
      <w:proofErr w:type="gramEnd"/>
      <w:r w:rsidR="00B22E3F">
        <w:rPr>
          <w:rStyle w:val="IntenseEmphasis"/>
          <w:i w:val="0"/>
          <w:color w:val="auto"/>
        </w:rPr>
        <w:t xml:space="preserve"> the size of the variable array at each time step is constant).</w:t>
      </w:r>
      <w:r w:rsidR="00AF610D">
        <w:rPr>
          <w:rStyle w:val="IntenseEmphasis"/>
          <w:i w:val="0"/>
          <w:color w:val="auto"/>
        </w:rPr>
        <w:t xml:space="preserve"> The positions that define XYZ and Time are stored as properties of the</w:t>
      </w:r>
      <w:r w:rsidR="00FA3D1E">
        <w:rPr>
          <w:rStyle w:val="IntenseEmphasis"/>
          <w:i w:val="0"/>
          <w:color w:val="auto"/>
        </w:rPr>
        <w:t xml:space="preserve"> </w:t>
      </w:r>
      <w:proofErr w:type="spellStart"/>
      <w:r w:rsidR="00FA3D1E" w:rsidRPr="00FA3D1E">
        <w:rPr>
          <w:rStyle w:val="IntenseEmphasis"/>
          <w:iCs w:val="0"/>
          <w:color w:val="auto"/>
        </w:rPr>
        <w:t>ds</w:t>
      </w:r>
      <w:r w:rsidR="00AF610D" w:rsidRPr="00FA3D1E">
        <w:rPr>
          <w:rStyle w:val="IntenseEmphasis"/>
          <w:iCs w:val="0"/>
          <w:color w:val="auto"/>
        </w:rPr>
        <w:t>table</w:t>
      </w:r>
      <w:proofErr w:type="spellEnd"/>
      <w:r w:rsidR="00AF610D">
        <w:rPr>
          <w:rStyle w:val="IntenseEmphasis"/>
          <w:i w:val="0"/>
          <w:color w:val="auto"/>
        </w:rPr>
        <w:t xml:space="preserve"> and each (multi-dimensional) variable is a column vector in the table.</w:t>
      </w:r>
      <w:r w:rsidR="00B22E3F">
        <w:rPr>
          <w:rStyle w:val="IntenseEmphasis"/>
          <w:i w:val="0"/>
          <w:color w:val="auto"/>
        </w:rPr>
        <w:t xml:space="preserve"> If the </w:t>
      </w:r>
      <w:r w:rsidR="00AF610D">
        <w:rPr>
          <w:rStyle w:val="IntenseEmphasis"/>
          <w:i w:val="0"/>
          <w:color w:val="auto"/>
        </w:rPr>
        <w:t xml:space="preserve">variable </w:t>
      </w:r>
      <w:r w:rsidR="00B22E3F">
        <w:rPr>
          <w:rStyle w:val="IntenseEmphasis"/>
          <w:i w:val="0"/>
          <w:color w:val="auto"/>
        </w:rPr>
        <w:t>array remains constant but the positions (</w:t>
      </w:r>
      <w:proofErr w:type="spellStart"/>
      <w:r w:rsidR="00B22E3F">
        <w:rPr>
          <w:rStyle w:val="IntenseEmphasis"/>
          <w:i w:val="0"/>
          <w:color w:val="auto"/>
        </w:rPr>
        <w:t>xyz</w:t>
      </w:r>
      <w:proofErr w:type="spellEnd"/>
      <w:r w:rsidR="00B22E3F">
        <w:rPr>
          <w:rStyle w:val="IntenseEmphasis"/>
          <w:i w:val="0"/>
          <w:color w:val="auto"/>
        </w:rPr>
        <w:t xml:space="preserve">) change with time, then </w:t>
      </w:r>
      <w:proofErr w:type="spellStart"/>
      <w:r w:rsidR="00B22E3F">
        <w:rPr>
          <w:rStyle w:val="IntenseEmphasis"/>
          <w:i w:val="0"/>
          <w:color w:val="auto"/>
        </w:rPr>
        <w:t>xyz</w:t>
      </w:r>
      <w:proofErr w:type="spellEnd"/>
      <w:r w:rsidR="00B22E3F">
        <w:rPr>
          <w:rStyle w:val="IntenseEmphasis"/>
          <w:i w:val="0"/>
          <w:color w:val="auto"/>
        </w:rPr>
        <w:t xml:space="preserve"> need to be added as variable</w:t>
      </w:r>
      <w:r w:rsidR="00FA3D1E">
        <w:rPr>
          <w:rStyle w:val="IntenseEmphasis"/>
          <w:i w:val="0"/>
          <w:color w:val="auto"/>
        </w:rPr>
        <w:t>s</w:t>
      </w:r>
      <w:r w:rsidR="00B22E3F">
        <w:rPr>
          <w:rStyle w:val="IntenseEmphasis"/>
          <w:i w:val="0"/>
          <w:color w:val="auto"/>
        </w:rPr>
        <w:t xml:space="preserve"> rather than </w:t>
      </w:r>
      <w:r w:rsidR="00AF610D">
        <w:rPr>
          <w:rStyle w:val="IntenseEmphasis"/>
          <w:i w:val="0"/>
          <w:color w:val="auto"/>
        </w:rPr>
        <w:t xml:space="preserve">as </w:t>
      </w:r>
      <w:r w:rsidR="00B22E3F">
        <w:rPr>
          <w:rStyle w:val="IntenseEmphasis"/>
          <w:i w:val="0"/>
          <w:color w:val="auto"/>
        </w:rPr>
        <w:t xml:space="preserve">an </w:t>
      </w:r>
      <w:proofErr w:type="spellStart"/>
      <w:r w:rsidR="00B22E3F">
        <w:rPr>
          <w:rStyle w:val="IntenseEmphasis"/>
          <w:i w:val="0"/>
          <w:color w:val="auto"/>
        </w:rPr>
        <w:t>xyz</w:t>
      </w:r>
      <w:proofErr w:type="spellEnd"/>
      <w:r w:rsidR="00B22E3F">
        <w:rPr>
          <w:rStyle w:val="IntenseEmphasis"/>
          <w:i w:val="0"/>
          <w:color w:val="auto"/>
        </w:rPr>
        <w:t xml:space="preserve"> definition. </w:t>
      </w:r>
      <w:r w:rsidR="00B22E3F">
        <w:t xml:space="preserve">The model is implemented by defining four new classes: Diffusion2D, </w:t>
      </w:r>
      <w:proofErr w:type="spellStart"/>
      <w:r w:rsidR="00B22E3F">
        <w:t>D</w:t>
      </w:r>
      <w:r>
        <w:t>Fm</w:t>
      </w:r>
      <w:r w:rsidR="00B22E3F">
        <w:t>odel</w:t>
      </w:r>
      <w:proofErr w:type="spellEnd"/>
      <w:r w:rsidR="00B22E3F">
        <w:t xml:space="preserve">, </w:t>
      </w:r>
      <w:proofErr w:type="spellStart"/>
      <w:r w:rsidR="00AF610D">
        <w:t>D</w:t>
      </w:r>
      <w:r>
        <w:t>Fparams</w:t>
      </w:r>
      <w:proofErr w:type="spellEnd"/>
      <w:r w:rsidR="00B22E3F">
        <w:t xml:space="preserve"> and </w:t>
      </w:r>
      <w:proofErr w:type="spellStart"/>
      <w:r>
        <w:t>DFrundata</w:t>
      </w:r>
      <w:proofErr w:type="spellEnd"/>
      <w:r w:rsidR="00B22E3F">
        <w:t xml:space="preserve">. </w:t>
      </w:r>
      <w:r w:rsidR="00A14913">
        <w:t xml:space="preserve">In </w:t>
      </w:r>
      <w:r w:rsidR="000521EA">
        <w:t>addition,</w:t>
      </w:r>
      <w:r w:rsidR="00A14913">
        <w:t xml:space="preserve"> the function difffusion2Dmodel does the diffusion computations. </w:t>
      </w:r>
      <w:proofErr w:type="spellStart"/>
      <w:r>
        <w:rPr>
          <w:rStyle w:val="IntenseEmphasis"/>
          <w:i w:val="0"/>
          <w:color w:val="auto"/>
        </w:rPr>
        <w:t>DFparams</w:t>
      </w:r>
      <w:proofErr w:type="spellEnd"/>
      <w:r>
        <w:rPr>
          <w:rStyle w:val="IntenseEmphasis"/>
          <w:i w:val="0"/>
          <w:color w:val="auto"/>
        </w:rPr>
        <w:t xml:space="preserve"> and </w:t>
      </w:r>
      <w:proofErr w:type="spellStart"/>
      <w:r>
        <w:rPr>
          <w:rStyle w:val="IntenseEmphasis"/>
          <w:i w:val="0"/>
          <w:color w:val="auto"/>
        </w:rPr>
        <w:t>DFrundata</w:t>
      </w:r>
      <w:proofErr w:type="spellEnd"/>
      <w:r w:rsidR="00B22E3F">
        <w:rPr>
          <w:rStyle w:val="IntenseEmphasis"/>
          <w:i w:val="0"/>
          <w:color w:val="auto"/>
        </w:rPr>
        <w:t xml:space="preserve"> classes </w:t>
      </w:r>
      <w:r w:rsidR="00A14913">
        <w:rPr>
          <w:rStyle w:val="IntenseEmphasis"/>
          <w:i w:val="0"/>
          <w:color w:val="auto"/>
        </w:rPr>
        <w:t xml:space="preserve">are </w:t>
      </w:r>
      <w:r w:rsidR="00B22E3F">
        <w:rPr>
          <w:rStyle w:val="IntenseEmphasis"/>
          <w:i w:val="0"/>
          <w:color w:val="auto"/>
        </w:rPr>
        <w:t>for data entry</w:t>
      </w:r>
      <w:r w:rsidR="00A14913">
        <w:rPr>
          <w:rStyle w:val="IntenseEmphasis"/>
          <w:i w:val="0"/>
          <w:color w:val="auto"/>
        </w:rPr>
        <w:t xml:space="preserve">, illustrating how to separate out different aspects of the model input </w:t>
      </w:r>
      <w:r w:rsidR="00A14913">
        <w:rPr>
          <w:rStyle w:val="IntenseEmphasis"/>
          <w:i w:val="0"/>
          <w:color w:val="auto"/>
        </w:rPr>
        <w:lastRenderedPageBreak/>
        <w:t xml:space="preserve">information. The Diffusion2D class inherits ModelUI to provide model specific functionality and the </w:t>
      </w:r>
      <w:proofErr w:type="spellStart"/>
      <w:r w:rsidR="00A14913">
        <w:rPr>
          <w:rStyle w:val="IntenseEmphasis"/>
          <w:i w:val="0"/>
          <w:color w:val="auto"/>
        </w:rPr>
        <w:t>D</w:t>
      </w:r>
      <w:r>
        <w:rPr>
          <w:rStyle w:val="IntenseEmphasis"/>
          <w:i w:val="0"/>
          <w:color w:val="auto"/>
        </w:rPr>
        <w:t>Fm</w:t>
      </w:r>
      <w:r w:rsidR="00A14913">
        <w:rPr>
          <w:rStyle w:val="IntenseEmphasis"/>
          <w:i w:val="0"/>
          <w:color w:val="auto"/>
        </w:rPr>
        <w:t>odel</w:t>
      </w:r>
      <w:proofErr w:type="spellEnd"/>
      <w:r w:rsidR="00A14913">
        <w:rPr>
          <w:rStyle w:val="IntenseEmphasis"/>
          <w:i w:val="0"/>
          <w:color w:val="auto"/>
        </w:rPr>
        <w:t xml:space="preserve"> class implements the control of model runs, tab plot display and holds the model results.</w:t>
      </w:r>
    </w:p>
    <w:p w14:paraId="208F49BB" w14:textId="77777777" w:rsidR="006F2053" w:rsidRPr="001610A7" w:rsidRDefault="006F2053" w:rsidP="001E03A2">
      <w:pPr>
        <w:rPr>
          <w:rStyle w:val="IntenseEmphasis"/>
          <w:i w:val="0"/>
          <w:iCs w:val="0"/>
          <w:color w:val="auto"/>
        </w:rPr>
      </w:pPr>
    </w:p>
    <w:p w14:paraId="1B1E8ECA" w14:textId="3E6F4DF4" w:rsidR="001610A7" w:rsidRDefault="001610A7" w:rsidP="001610A7">
      <w:pPr>
        <w:pStyle w:val="Heading3"/>
      </w:pPr>
      <w:bookmarkStart w:id="92" w:name="_Ref14447292"/>
      <w:bookmarkStart w:id="93" w:name="_Toc14447911"/>
      <w:bookmarkStart w:id="94" w:name="_Toc158307536"/>
      <w:r>
        <w:t xml:space="preserve">Functions to derive additional </w:t>
      </w:r>
      <w:proofErr w:type="gramStart"/>
      <w:r>
        <w:t>outputs</w:t>
      </w:r>
      <w:bookmarkEnd w:id="92"/>
      <w:bookmarkEnd w:id="93"/>
      <w:bookmarkEnd w:id="94"/>
      <w:proofErr w:type="gramEnd"/>
    </w:p>
    <w:p w14:paraId="7E589B25" w14:textId="0E059364" w:rsidR="001610A7" w:rsidRDefault="001610A7" w:rsidP="001610A7">
      <w:r>
        <w:t xml:space="preserve">The function </w:t>
      </w:r>
      <w:proofErr w:type="spellStart"/>
      <w:r>
        <w:t>userderivedoutput</w:t>
      </w:r>
      <w:proofErr w:type="spellEnd"/>
      <w:r>
        <w:t xml:space="preserve"> can be called using the Derive Output UI, to generate either the integral under the surface at each time step, or the surface gradients at each time step. </w:t>
      </w:r>
    </w:p>
    <w:p w14:paraId="2844CA63" w14:textId="77777777" w:rsidR="001610A7" w:rsidRDefault="001610A7" w:rsidP="001610A7">
      <w:r>
        <w:t xml:space="preserve">For the integral option enter &gt; </w:t>
      </w:r>
      <w:proofErr w:type="spellStart"/>
      <w:r>
        <w:t>userderivedoutput</w:t>
      </w:r>
      <w:proofErr w:type="spellEnd"/>
      <w:r>
        <w:t>(</w:t>
      </w:r>
      <w:proofErr w:type="spellStart"/>
      <w:r>
        <w:t>t,x,y,z,’integral</w:t>
      </w:r>
      <w:proofErr w:type="spellEnd"/>
      <w:r>
        <w:t>’)</w:t>
      </w:r>
    </w:p>
    <w:p w14:paraId="7214F9D3" w14:textId="77777777" w:rsidR="001610A7" w:rsidRDefault="001610A7" w:rsidP="001610A7">
      <w:r>
        <w:t xml:space="preserve">For the gradient option enter &gt; </w:t>
      </w:r>
      <w:proofErr w:type="spellStart"/>
      <w:r>
        <w:t>userderivedoutput</w:t>
      </w:r>
      <w:proofErr w:type="spellEnd"/>
      <w:r>
        <w:t>(</w:t>
      </w:r>
      <w:proofErr w:type="spellStart"/>
      <w:r>
        <w:t>t,x,y,z,’gradient</w:t>
      </w:r>
      <w:proofErr w:type="spellEnd"/>
      <w:r>
        <w:t>’)</w:t>
      </w:r>
    </w:p>
    <w:p w14:paraId="29C106E5" w14:textId="77777777" w:rsidR="001610A7" w:rsidRDefault="001610A7" w:rsidP="001610A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9"/>
        <w:gridCol w:w="4321"/>
      </w:tblGrid>
      <w:tr w:rsidR="001610A7" w14:paraId="41F157BB" w14:textId="77777777" w:rsidTr="00BB1000">
        <w:tc>
          <w:tcPr>
            <w:tcW w:w="4530" w:type="dxa"/>
          </w:tcPr>
          <w:p w14:paraId="6D3240C0" w14:textId="77777777" w:rsidR="001610A7" w:rsidRDefault="001610A7" w:rsidP="00BB1000">
            <w:r>
              <w:rPr>
                <w:noProof/>
              </w:rPr>
              <w:drawing>
                <wp:inline distT="0" distB="0" distL="0" distR="0" wp14:anchorId="62BF76CD" wp14:editId="663D7674">
                  <wp:extent cx="2882099" cy="2312670"/>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8"/>
                          <a:stretch>
                            <a:fillRect/>
                          </a:stretch>
                        </pic:blipFill>
                        <pic:spPr>
                          <a:xfrm>
                            <a:off x="0" y="0"/>
                            <a:ext cx="2893522" cy="2321836"/>
                          </a:xfrm>
                          <a:prstGeom prst="rect">
                            <a:avLst/>
                          </a:prstGeom>
                        </pic:spPr>
                      </pic:pic>
                    </a:graphicData>
                  </a:graphic>
                </wp:inline>
              </w:drawing>
            </w:r>
          </w:p>
        </w:tc>
        <w:tc>
          <w:tcPr>
            <w:tcW w:w="4530" w:type="dxa"/>
          </w:tcPr>
          <w:p w14:paraId="3BEB037B" w14:textId="77777777" w:rsidR="001610A7" w:rsidRDefault="001610A7" w:rsidP="00BB1000">
            <w:r>
              <w:rPr>
                <w:noProof/>
              </w:rPr>
              <w:drawing>
                <wp:inline distT="0" distB="0" distL="0" distR="0" wp14:anchorId="5EF63421" wp14:editId="263AB6B9">
                  <wp:extent cx="2601505" cy="2312670"/>
                  <wp:effectExtent l="0" t="0" r="8890" b="0"/>
                  <wp:docPr id="26" name="Picture 2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chart&#10;&#10;Description automatically generated"/>
                          <pic:cNvPicPr/>
                        </pic:nvPicPr>
                        <pic:blipFill>
                          <a:blip r:embed="rId29"/>
                          <a:stretch>
                            <a:fillRect/>
                          </a:stretch>
                        </pic:blipFill>
                        <pic:spPr>
                          <a:xfrm>
                            <a:off x="0" y="0"/>
                            <a:ext cx="2637059" cy="2344277"/>
                          </a:xfrm>
                          <a:prstGeom prst="rect">
                            <a:avLst/>
                          </a:prstGeom>
                        </pic:spPr>
                      </pic:pic>
                    </a:graphicData>
                  </a:graphic>
                </wp:inline>
              </w:drawing>
            </w:r>
          </w:p>
        </w:tc>
      </w:tr>
    </w:tbl>
    <w:p w14:paraId="6B84D079" w14:textId="77777777" w:rsidR="00281C6D" w:rsidRDefault="00281C6D" w:rsidP="00A14913"/>
    <w:p w14:paraId="0AD40193" w14:textId="74F03B72" w:rsidR="00B22E3F" w:rsidRDefault="00FF200C" w:rsidP="00FF200C">
      <w:pPr>
        <w:pStyle w:val="Heading2"/>
      </w:pPr>
      <w:bookmarkStart w:id="95" w:name="_Ref505163379"/>
      <w:bookmarkStart w:id="96" w:name="_Toc158307537"/>
      <w:r>
        <w:t>Derive Output</w:t>
      </w:r>
      <w:bookmarkEnd w:id="95"/>
      <w:bookmarkEnd w:id="96"/>
    </w:p>
    <w:p w14:paraId="1D88EE8E" w14:textId="0D81BD96" w:rsidR="00A16827" w:rsidRPr="00BD635B" w:rsidRDefault="00A16827" w:rsidP="00A16827">
      <w:bookmarkStart w:id="97" w:name="_Hlk505164153"/>
      <w:r w:rsidRPr="00BD635B">
        <w:t xml:space="preserve">The </w:t>
      </w:r>
      <w:r w:rsidRPr="00BD635B">
        <w:rPr>
          <w:i/>
          <w:color w:val="7B2520" w:themeColor="accent3" w:themeShade="BF"/>
        </w:rPr>
        <w:t>Run&gt; Derive Output</w:t>
      </w:r>
      <w:r w:rsidRPr="00BD635B">
        <w:t xml:space="preserve"> option allows the user to make use of the data held within </w:t>
      </w:r>
      <w:r>
        <w:t>App</w:t>
      </w:r>
      <w:r w:rsidRPr="00BD635B">
        <w:t xml:space="preserve"> to derive other outputs or, pass selected data to an external function (see Section </w:t>
      </w:r>
      <w:r w:rsidRPr="00BD635B">
        <w:fldChar w:fldCharType="begin"/>
      </w:r>
      <w:r w:rsidRPr="00BD635B">
        <w:instrText xml:space="preserve"> REF _Ref505163434 \r \h </w:instrText>
      </w:r>
      <w:r w:rsidRPr="00BD635B">
        <w:fldChar w:fldCharType="separate"/>
      </w:r>
      <w:r w:rsidR="00C2218B">
        <w:t>3.5</w:t>
      </w:r>
      <w:r w:rsidRPr="00BD635B">
        <w:fldChar w:fldCharType="end"/>
      </w:r>
      <w:r w:rsidRPr="00BD635B">
        <w:t xml:space="preserve">). </w:t>
      </w:r>
      <w:bookmarkEnd w:id="97"/>
      <w:r w:rsidRPr="00BD635B">
        <w:t>The equation box can accept t, x, y, z in upper or lower case. Time can be assigned to X, Y, or Z buttons</w:t>
      </w:r>
      <w:r>
        <w:t>,</w:t>
      </w:r>
      <w:r w:rsidRPr="00BD635B">
        <w:t xml:space="preserve"> or simply included in the equation as t (as long as the data being used in </w:t>
      </w:r>
      <w:r>
        <w:t>one of the</w:t>
      </w:r>
      <w:r w:rsidRPr="00BD635B">
        <w:t xml:space="preserve"> variables includes a time dimension). Each data set is sampled for the defined data range. </w:t>
      </w:r>
      <w:bookmarkStart w:id="98" w:name="_Hlk41120195"/>
      <w:r w:rsidRPr="00BD635B">
        <w:t xml:space="preserve">If the data set being sampled includes </w:t>
      </w:r>
      <w:proofErr w:type="spellStart"/>
      <w:r w:rsidRPr="00BD635B">
        <w:t>NaNs</w:t>
      </w:r>
      <w:proofErr w:type="spellEnd"/>
      <w:r w:rsidRPr="00BD635B">
        <w:t>, the default is for these to be included (button to right of Var</w:t>
      </w:r>
      <w:r>
        <w:t>iable</w:t>
      </w:r>
      <w:r w:rsidRPr="00BD635B">
        <w:t xml:space="preserve"> is set to ‘+N’). To exclude </w:t>
      </w:r>
      <w:proofErr w:type="spellStart"/>
      <w:proofErr w:type="gramStart"/>
      <w:r w:rsidRPr="00BD635B">
        <w:t>NaNs</w:t>
      </w:r>
      <w:proofErr w:type="spellEnd"/>
      <w:proofErr w:type="gramEnd"/>
      <w:r w:rsidRPr="00BD635B">
        <w:t xml:space="preserve"> press the button so that it displays ‘-N’. The selection is </w:t>
      </w:r>
      <w:r>
        <w:t xml:space="preserve">based on </w:t>
      </w:r>
      <w:r w:rsidRPr="00BD635B">
        <w:t xml:space="preserve">the variable limits </w:t>
      </w:r>
      <w:r>
        <w:t xml:space="preserve">defined </w:t>
      </w:r>
      <w:r w:rsidRPr="00BD635B">
        <w:t xml:space="preserve">whenever </w:t>
      </w:r>
      <w:r>
        <w:t xml:space="preserve">a </w:t>
      </w:r>
      <w:r w:rsidRPr="00BD635B">
        <w:t>variable is assigned to X, Y or Z using the X, Y, Z buttons.</w:t>
      </w:r>
    </w:p>
    <w:bookmarkEnd w:id="98"/>
    <w:p w14:paraId="29347C4D" w14:textId="77777777" w:rsidR="00A16827" w:rsidRPr="00BD635B" w:rsidRDefault="00A16827" w:rsidP="00A16827">
      <w:pPr>
        <w:spacing w:after="120"/>
      </w:pPr>
      <w:r w:rsidRPr="00BD635B">
        <w:t>The equation string entered in the UI is used to construct an anonymous function as follows:</w:t>
      </w:r>
    </w:p>
    <w:p w14:paraId="5DA80DD5" w14:textId="77777777" w:rsidR="00093CE8" w:rsidRPr="00093CE8" w:rsidRDefault="00093CE8" w:rsidP="00093CE8">
      <w:pPr>
        <w:spacing w:after="120"/>
      </w:pPr>
      <w:r w:rsidRPr="00093CE8">
        <w:t>The equation string entered in the UI is used to construct an anonymous function as follows:</w:t>
      </w:r>
    </w:p>
    <w:p w14:paraId="13278AA9" w14:textId="77777777" w:rsidR="00093CE8" w:rsidRPr="00093CE8" w:rsidRDefault="00093CE8" w:rsidP="00093CE8">
      <w:pPr>
        <w:spacing w:after="0" w:line="240" w:lineRule="auto"/>
        <w:rPr>
          <w:rFonts w:ascii="Courier New" w:hAnsi="Courier New" w:cs="Courier New"/>
          <w:color w:val="228B22"/>
          <w:sz w:val="20"/>
          <w:szCs w:val="20"/>
        </w:rPr>
      </w:pPr>
      <w:proofErr w:type="spellStart"/>
      <w:r w:rsidRPr="00093CE8">
        <w:rPr>
          <w:rFonts w:ascii="Consolas" w:eastAsia="Times New Roman" w:hAnsi="Consolas" w:cs="Times New Roman"/>
          <w:sz w:val="20"/>
          <w:szCs w:val="20"/>
        </w:rPr>
        <w:t>heq</w:t>
      </w:r>
      <w:proofErr w:type="spellEnd"/>
      <w:r w:rsidRPr="00093CE8">
        <w:rPr>
          <w:rFonts w:ascii="Consolas" w:eastAsia="Times New Roman" w:hAnsi="Consolas" w:cs="Times New Roman"/>
          <w:sz w:val="20"/>
          <w:szCs w:val="20"/>
        </w:rPr>
        <w:t xml:space="preserve"> = str2func([</w:t>
      </w:r>
      <w:r w:rsidRPr="00093CE8">
        <w:rPr>
          <w:rFonts w:ascii="Consolas" w:eastAsia="Times New Roman" w:hAnsi="Consolas" w:cs="Times New Roman"/>
          <w:color w:val="A709F5"/>
          <w:sz w:val="20"/>
          <w:szCs w:val="20"/>
        </w:rPr>
        <w:t>'@(</w:t>
      </w:r>
      <w:proofErr w:type="spellStart"/>
      <w:r w:rsidRPr="00093CE8">
        <w:rPr>
          <w:rFonts w:ascii="Consolas" w:eastAsia="Times New Roman" w:hAnsi="Consolas" w:cs="Times New Roman"/>
          <w:color w:val="A709F5"/>
          <w:sz w:val="20"/>
          <w:szCs w:val="20"/>
        </w:rPr>
        <w:t>t,x,y,z,mobj</w:t>
      </w:r>
      <w:proofErr w:type="spellEnd"/>
      <w:r w:rsidRPr="00093CE8">
        <w:rPr>
          <w:rFonts w:ascii="Consolas" w:eastAsia="Times New Roman" w:hAnsi="Consolas" w:cs="Times New Roman"/>
          <w:color w:val="A709F5"/>
          <w:sz w:val="20"/>
          <w:szCs w:val="20"/>
        </w:rPr>
        <w:t>) '</w:t>
      </w:r>
      <w:r w:rsidRPr="00093CE8">
        <w:rPr>
          <w:rFonts w:ascii="Consolas" w:eastAsia="Times New Roman" w:hAnsi="Consolas" w:cs="Times New Roman"/>
          <w:sz w:val="20"/>
          <w:szCs w:val="20"/>
        </w:rPr>
        <w:t>,</w:t>
      </w:r>
      <w:proofErr w:type="spellStart"/>
      <w:r w:rsidRPr="00093CE8">
        <w:rPr>
          <w:rFonts w:ascii="Consolas" w:eastAsia="Times New Roman" w:hAnsi="Consolas" w:cs="Times New Roman"/>
          <w:sz w:val="20"/>
          <w:szCs w:val="20"/>
        </w:rPr>
        <w:t>inp.eqn</w:t>
      </w:r>
      <w:proofErr w:type="spellEnd"/>
      <w:r w:rsidRPr="00093CE8">
        <w:rPr>
          <w:rFonts w:ascii="Consolas" w:eastAsia="Times New Roman" w:hAnsi="Consolas" w:cs="Times New Roman"/>
          <w:sz w:val="20"/>
          <w:szCs w:val="20"/>
        </w:rPr>
        <w:t xml:space="preserve">]); </w:t>
      </w:r>
      <w:r w:rsidRPr="00093CE8">
        <w:rPr>
          <w:rFonts w:ascii="Consolas" w:eastAsia="Times New Roman" w:hAnsi="Consolas" w:cs="Times New Roman"/>
          <w:color w:val="008013"/>
          <w:sz w:val="20"/>
          <w:szCs w:val="20"/>
        </w:rPr>
        <w:t>%handle to anonymous function</w:t>
      </w:r>
    </w:p>
    <w:p w14:paraId="6EFF268C" w14:textId="77777777" w:rsidR="00093CE8" w:rsidRPr="00093CE8" w:rsidRDefault="00093CE8" w:rsidP="00093CE8">
      <w:pPr>
        <w:spacing w:after="0" w:line="240" w:lineRule="auto"/>
        <w:rPr>
          <w:rFonts w:ascii="Courier New" w:hAnsi="Courier New" w:cs="Courier New"/>
          <w:color w:val="228B22"/>
          <w:sz w:val="20"/>
          <w:szCs w:val="20"/>
        </w:rPr>
      </w:pPr>
    </w:p>
    <w:p w14:paraId="4D76A8B1" w14:textId="77777777" w:rsidR="00093CE8" w:rsidRPr="00093CE8" w:rsidRDefault="00093CE8" w:rsidP="00093CE8">
      <w:pPr>
        <w:spacing w:after="0" w:line="240" w:lineRule="auto"/>
        <w:rPr>
          <w:rFonts w:ascii="Consolas" w:eastAsia="Times New Roman" w:hAnsi="Consolas" w:cs="Times New Roman"/>
          <w:sz w:val="20"/>
          <w:szCs w:val="20"/>
        </w:rPr>
      </w:pPr>
      <w:r w:rsidRPr="00093CE8">
        <w:rPr>
          <w:rFonts w:ascii="Consolas" w:eastAsia="Times New Roman" w:hAnsi="Consolas" w:cs="Times New Roman"/>
          <w:sz w:val="20"/>
          <w:szCs w:val="20"/>
        </w:rPr>
        <w:t>[</w:t>
      </w:r>
      <w:proofErr w:type="spellStart"/>
      <w:r w:rsidRPr="00093CE8">
        <w:rPr>
          <w:rFonts w:ascii="Consolas" w:eastAsia="Times New Roman" w:hAnsi="Consolas" w:cs="Times New Roman"/>
          <w:sz w:val="20"/>
          <w:szCs w:val="20"/>
        </w:rPr>
        <w:t>varout</w:t>
      </w:r>
      <w:proofErr w:type="spellEnd"/>
      <w:r w:rsidRPr="00093CE8">
        <w:rPr>
          <w:rFonts w:ascii="Consolas" w:eastAsia="Times New Roman" w:hAnsi="Consolas" w:cs="Times New Roman"/>
          <w:sz w:val="20"/>
          <w:szCs w:val="20"/>
        </w:rPr>
        <w:t xml:space="preserve">{:}] = </w:t>
      </w:r>
      <w:proofErr w:type="spellStart"/>
      <w:r w:rsidRPr="00093CE8">
        <w:rPr>
          <w:rFonts w:ascii="Consolas" w:eastAsia="Times New Roman" w:hAnsi="Consolas" w:cs="Times New Roman"/>
          <w:sz w:val="20"/>
          <w:szCs w:val="20"/>
        </w:rPr>
        <w:t>heq</w:t>
      </w:r>
      <w:proofErr w:type="spellEnd"/>
      <w:r w:rsidRPr="00093CE8">
        <w:rPr>
          <w:rFonts w:ascii="Consolas" w:eastAsia="Times New Roman" w:hAnsi="Consolas" w:cs="Times New Roman"/>
          <w:sz w:val="20"/>
          <w:szCs w:val="20"/>
        </w:rPr>
        <w:t>(</w:t>
      </w:r>
      <w:proofErr w:type="spellStart"/>
      <w:r w:rsidRPr="00093CE8">
        <w:rPr>
          <w:rFonts w:ascii="Consolas" w:eastAsia="Times New Roman" w:hAnsi="Consolas" w:cs="Times New Roman"/>
          <w:sz w:val="20"/>
          <w:szCs w:val="20"/>
        </w:rPr>
        <w:t>t,x,y,z,mobj</w:t>
      </w:r>
      <w:proofErr w:type="spellEnd"/>
      <w:r w:rsidRPr="00093CE8">
        <w:rPr>
          <w:rFonts w:ascii="Consolas" w:eastAsia="Times New Roman" w:hAnsi="Consolas" w:cs="Times New Roman"/>
          <w:sz w:val="20"/>
          <w:szCs w:val="20"/>
        </w:rPr>
        <w:t>);</w:t>
      </w:r>
    </w:p>
    <w:p w14:paraId="5C32746D" w14:textId="77777777" w:rsidR="00093CE8" w:rsidRPr="00093CE8" w:rsidRDefault="00093CE8" w:rsidP="00093CE8">
      <w:pPr>
        <w:spacing w:after="0" w:line="240" w:lineRule="auto"/>
        <w:rPr>
          <w:rFonts w:ascii="Consolas" w:eastAsia="Times New Roman" w:hAnsi="Consolas" w:cs="Times New Roman"/>
          <w:sz w:val="20"/>
          <w:szCs w:val="20"/>
        </w:rPr>
      </w:pPr>
    </w:p>
    <w:p w14:paraId="16A9698B" w14:textId="77777777" w:rsidR="00093CE8" w:rsidRPr="00093CE8" w:rsidRDefault="00093CE8" w:rsidP="00093CE8">
      <w:pPr>
        <w:autoSpaceDE w:val="0"/>
        <w:autoSpaceDN w:val="0"/>
        <w:adjustRightInd w:val="0"/>
        <w:spacing w:after="120" w:line="240" w:lineRule="auto"/>
      </w:pPr>
      <w:r w:rsidRPr="00093CE8">
        <w:t xml:space="preserve">or when using </w:t>
      </w:r>
      <w:proofErr w:type="spellStart"/>
      <w:r w:rsidRPr="00093CE8">
        <w:t>dstables</w:t>
      </w:r>
      <w:proofErr w:type="spellEnd"/>
      <w:r w:rsidRPr="00093CE8">
        <w:t>:</w:t>
      </w:r>
    </w:p>
    <w:p w14:paraId="7C42BB34" w14:textId="77777777" w:rsidR="00093CE8" w:rsidRPr="00093CE8" w:rsidRDefault="00093CE8" w:rsidP="00093CE8">
      <w:pPr>
        <w:spacing w:after="0" w:line="240" w:lineRule="auto"/>
        <w:rPr>
          <w:rFonts w:ascii="Courier New" w:hAnsi="Courier New" w:cs="Courier New"/>
          <w:color w:val="228B22"/>
          <w:sz w:val="20"/>
          <w:szCs w:val="20"/>
        </w:rPr>
      </w:pPr>
      <w:proofErr w:type="spellStart"/>
      <w:r w:rsidRPr="00093CE8">
        <w:rPr>
          <w:rFonts w:ascii="Consolas" w:eastAsia="Times New Roman" w:hAnsi="Consolas" w:cs="Times New Roman"/>
          <w:sz w:val="20"/>
          <w:szCs w:val="20"/>
        </w:rPr>
        <w:t>heq</w:t>
      </w:r>
      <w:proofErr w:type="spellEnd"/>
      <w:r w:rsidRPr="00093CE8">
        <w:rPr>
          <w:rFonts w:ascii="Consolas" w:eastAsia="Times New Roman" w:hAnsi="Consolas" w:cs="Times New Roman"/>
          <w:sz w:val="20"/>
          <w:szCs w:val="20"/>
        </w:rPr>
        <w:t xml:space="preserve"> = str2func([</w:t>
      </w:r>
      <w:r w:rsidRPr="00093CE8">
        <w:rPr>
          <w:rFonts w:ascii="Consolas" w:eastAsia="Times New Roman" w:hAnsi="Consolas" w:cs="Times New Roman"/>
          <w:color w:val="A709F5"/>
          <w:sz w:val="20"/>
          <w:szCs w:val="20"/>
        </w:rPr>
        <w:t>'@(</w:t>
      </w:r>
      <w:proofErr w:type="spellStart"/>
      <w:r w:rsidRPr="00093CE8">
        <w:rPr>
          <w:rFonts w:ascii="Consolas" w:eastAsia="Times New Roman" w:hAnsi="Consolas" w:cs="Times New Roman"/>
          <w:color w:val="A709F5"/>
          <w:sz w:val="20"/>
          <w:szCs w:val="20"/>
        </w:rPr>
        <w:t>dst,mobj</w:t>
      </w:r>
      <w:proofErr w:type="spellEnd"/>
      <w:r w:rsidRPr="00093CE8">
        <w:rPr>
          <w:rFonts w:ascii="Consolas" w:eastAsia="Times New Roman" w:hAnsi="Consolas" w:cs="Times New Roman"/>
          <w:color w:val="A709F5"/>
          <w:sz w:val="20"/>
          <w:szCs w:val="20"/>
        </w:rPr>
        <w:t>) '</w:t>
      </w:r>
      <w:r w:rsidRPr="00093CE8">
        <w:rPr>
          <w:rFonts w:ascii="Consolas" w:eastAsia="Times New Roman" w:hAnsi="Consolas" w:cs="Times New Roman"/>
          <w:sz w:val="20"/>
          <w:szCs w:val="20"/>
        </w:rPr>
        <w:t>,</w:t>
      </w:r>
      <w:proofErr w:type="spellStart"/>
      <w:r w:rsidRPr="00093CE8">
        <w:rPr>
          <w:rFonts w:ascii="Consolas" w:eastAsia="Times New Roman" w:hAnsi="Consolas" w:cs="Times New Roman"/>
          <w:sz w:val="20"/>
          <w:szCs w:val="20"/>
        </w:rPr>
        <w:t>inp.eqn</w:t>
      </w:r>
      <w:proofErr w:type="spellEnd"/>
      <w:r w:rsidRPr="00093CE8">
        <w:rPr>
          <w:rFonts w:ascii="Consolas" w:eastAsia="Times New Roman" w:hAnsi="Consolas" w:cs="Times New Roman"/>
          <w:sz w:val="20"/>
          <w:szCs w:val="20"/>
        </w:rPr>
        <w:t xml:space="preserve">]);     </w:t>
      </w:r>
      <w:r w:rsidRPr="00093CE8">
        <w:rPr>
          <w:rFonts w:ascii="Consolas" w:eastAsia="Times New Roman" w:hAnsi="Consolas" w:cs="Times New Roman"/>
          <w:color w:val="008013"/>
          <w:sz w:val="20"/>
          <w:szCs w:val="20"/>
        </w:rPr>
        <w:t>%handle to anonymous function</w:t>
      </w:r>
    </w:p>
    <w:p w14:paraId="2714C58F" w14:textId="77777777" w:rsidR="00093CE8" w:rsidRPr="00093CE8" w:rsidRDefault="00093CE8" w:rsidP="00093CE8">
      <w:pPr>
        <w:spacing w:after="0" w:line="240" w:lineRule="auto"/>
        <w:rPr>
          <w:rFonts w:ascii="Courier New" w:hAnsi="Courier New" w:cs="Courier New"/>
          <w:sz w:val="20"/>
          <w:szCs w:val="20"/>
        </w:rPr>
      </w:pPr>
    </w:p>
    <w:p w14:paraId="62EBC89A" w14:textId="77777777" w:rsidR="00093CE8" w:rsidRPr="00093CE8" w:rsidRDefault="00093CE8" w:rsidP="00093CE8">
      <w:pPr>
        <w:spacing w:after="0" w:line="240" w:lineRule="auto"/>
        <w:rPr>
          <w:rFonts w:ascii="Consolas" w:eastAsia="Times New Roman" w:hAnsi="Consolas" w:cs="Times New Roman"/>
          <w:sz w:val="20"/>
          <w:szCs w:val="20"/>
        </w:rPr>
      </w:pPr>
      <w:r w:rsidRPr="00093CE8">
        <w:rPr>
          <w:rFonts w:ascii="Consolas" w:eastAsia="Times New Roman" w:hAnsi="Consolas" w:cs="Times New Roman"/>
          <w:sz w:val="20"/>
          <w:szCs w:val="20"/>
        </w:rPr>
        <w:t>[</w:t>
      </w:r>
      <w:proofErr w:type="spellStart"/>
      <w:r w:rsidRPr="00093CE8">
        <w:rPr>
          <w:rFonts w:ascii="Consolas" w:eastAsia="Times New Roman" w:hAnsi="Consolas" w:cs="Times New Roman"/>
          <w:sz w:val="20"/>
          <w:szCs w:val="20"/>
        </w:rPr>
        <w:t>varout</w:t>
      </w:r>
      <w:proofErr w:type="spellEnd"/>
      <w:r w:rsidRPr="00093CE8">
        <w:rPr>
          <w:rFonts w:ascii="Consolas" w:eastAsia="Times New Roman" w:hAnsi="Consolas" w:cs="Times New Roman"/>
          <w:sz w:val="20"/>
          <w:szCs w:val="20"/>
        </w:rPr>
        <w:t xml:space="preserve">{:}] = </w:t>
      </w:r>
      <w:proofErr w:type="spellStart"/>
      <w:r w:rsidRPr="00093CE8">
        <w:rPr>
          <w:rFonts w:ascii="Consolas" w:eastAsia="Times New Roman" w:hAnsi="Consolas" w:cs="Times New Roman"/>
          <w:sz w:val="20"/>
          <w:szCs w:val="20"/>
        </w:rPr>
        <w:t>heq</w:t>
      </w:r>
      <w:proofErr w:type="spellEnd"/>
      <w:r w:rsidRPr="00093CE8">
        <w:rPr>
          <w:rFonts w:ascii="Consolas" w:eastAsia="Times New Roman" w:hAnsi="Consolas" w:cs="Times New Roman"/>
          <w:sz w:val="20"/>
          <w:szCs w:val="20"/>
        </w:rPr>
        <w:t>(</w:t>
      </w:r>
      <w:proofErr w:type="spellStart"/>
      <w:r w:rsidRPr="00093CE8">
        <w:rPr>
          <w:rFonts w:ascii="Consolas" w:eastAsia="Times New Roman" w:hAnsi="Consolas" w:cs="Times New Roman"/>
          <w:sz w:val="20"/>
          <w:szCs w:val="20"/>
        </w:rPr>
        <w:t>dst,mobj</w:t>
      </w:r>
      <w:proofErr w:type="spellEnd"/>
      <w:r w:rsidRPr="00093CE8">
        <w:rPr>
          <w:rFonts w:ascii="Consolas" w:eastAsia="Times New Roman" w:hAnsi="Consolas" w:cs="Times New Roman"/>
          <w:sz w:val="20"/>
          <w:szCs w:val="20"/>
        </w:rPr>
        <w:t>);</w:t>
      </w:r>
    </w:p>
    <w:p w14:paraId="0A7BAAFE" w14:textId="77777777" w:rsidR="00093CE8" w:rsidRPr="00093CE8" w:rsidRDefault="00093CE8" w:rsidP="00093CE8">
      <w:pPr>
        <w:spacing w:after="0" w:line="240" w:lineRule="auto"/>
        <w:rPr>
          <w:rFonts w:ascii="Consolas" w:eastAsia="Times New Roman" w:hAnsi="Consolas" w:cs="Times New Roman"/>
          <w:sz w:val="20"/>
          <w:szCs w:val="20"/>
        </w:rPr>
      </w:pPr>
    </w:p>
    <w:p w14:paraId="455B8D18" w14:textId="77777777" w:rsidR="00093CE8" w:rsidRPr="00093CE8" w:rsidRDefault="00093CE8" w:rsidP="00093CE8">
      <w:pPr>
        <w:autoSpaceDE w:val="0"/>
        <w:autoSpaceDN w:val="0"/>
        <w:adjustRightInd w:val="0"/>
        <w:spacing w:after="0" w:line="240" w:lineRule="auto"/>
        <w:rPr>
          <w:rFonts w:ascii="Courier New" w:hAnsi="Courier New" w:cs="Courier New"/>
          <w:sz w:val="8"/>
          <w:szCs w:val="8"/>
        </w:rPr>
      </w:pPr>
    </w:p>
    <w:p w14:paraId="64409BBF" w14:textId="72A2766B" w:rsidR="00093CE8" w:rsidRPr="00093CE8" w:rsidRDefault="00093CE8" w:rsidP="00093CE8">
      <w:r w:rsidRPr="00093CE8">
        <w:t xml:space="preserve">This function is then evaluated with the defined variables for </w:t>
      </w:r>
      <w:r w:rsidRPr="00093CE8">
        <w:rPr>
          <w:i/>
          <w:iCs/>
        </w:rPr>
        <w:t>t, x, y</w:t>
      </w:r>
      <w:r w:rsidRPr="00093CE8">
        <w:t xml:space="preserve">, and </w:t>
      </w:r>
      <w:r w:rsidRPr="00093CE8">
        <w:rPr>
          <w:i/>
          <w:iCs/>
        </w:rPr>
        <w:t>z</w:t>
      </w:r>
      <w:r w:rsidRPr="00093CE8">
        <w:t xml:space="preserve"> and optionally </w:t>
      </w:r>
      <w:proofErr w:type="spellStart"/>
      <w:r w:rsidRPr="00093CE8">
        <w:rPr>
          <w:i/>
          <w:iCs/>
        </w:rPr>
        <w:t>mobj</w:t>
      </w:r>
      <w:proofErr w:type="spellEnd"/>
      <w:r w:rsidRPr="00093CE8">
        <w:rPr>
          <w:i/>
          <w:iCs/>
        </w:rPr>
        <w:t xml:space="preserve">, </w:t>
      </w:r>
      <w:r w:rsidRPr="00093CE8">
        <w:t xml:space="preserve">where </w:t>
      </w:r>
      <w:proofErr w:type="spellStart"/>
      <w:r w:rsidRPr="00093CE8">
        <w:rPr>
          <w:i/>
          <w:iCs/>
        </w:rPr>
        <w:t>mobj</w:t>
      </w:r>
      <w:proofErr w:type="spellEnd"/>
      <w:r w:rsidRPr="00093CE8">
        <w:t xml:space="preserve"> passes the handle for the main UI to the function. Some functions may alter the length of the input variables (x, y, z, t), or return more than one variable. In addition, the variables selected can be </w:t>
      </w:r>
      <w:r w:rsidRPr="00093CE8">
        <w:lastRenderedPageBreak/>
        <w:t xml:space="preserve">sub-sampled when each variable is assigned to the X, Y, or Z buttons. The dimensions of the vector or array with these adjustments applied need to be dimensionally correct for the function being called. This may influence how the output can be saved (see Section </w:t>
      </w:r>
      <w:r w:rsidRPr="00093CE8">
        <w:fldChar w:fldCharType="begin"/>
      </w:r>
      <w:r w:rsidRPr="00093CE8">
        <w:instrText xml:space="preserve"> REF _Ref153636767 \r \h </w:instrText>
      </w:r>
      <w:r w:rsidRPr="00093CE8">
        <w:fldChar w:fldCharType="separate"/>
      </w:r>
      <w:r w:rsidR="00C2218B">
        <w:t>4.4.2</w:t>
      </w:r>
      <w:r w:rsidRPr="00093CE8">
        <w:fldChar w:fldCharType="end"/>
      </w:r>
      <w:r w:rsidRPr="00093CE8">
        <w:t>).</w:t>
      </w:r>
    </w:p>
    <w:p w14:paraId="1DA3D9E9" w14:textId="63CC5ECC" w:rsidR="00093CE8" w:rsidRPr="00093CE8" w:rsidRDefault="00093CE8" w:rsidP="00093CE8">
      <w:bookmarkStart w:id="99" w:name="_Hlk505164387"/>
      <w:bookmarkStart w:id="100" w:name="_Hlk41120321"/>
      <w:bookmarkStart w:id="101" w:name="_Hlk77169607"/>
      <w:r w:rsidRPr="00093CE8">
        <w:t xml:space="preserve">If the function returns a single valued answer, this is displayed in a message box, otherwise it is saved, either by adding to an existing dataset, or creating a new one (see Section </w:t>
      </w:r>
      <w:r w:rsidRPr="00093CE8">
        <w:rPr>
          <w:highlight w:val="yellow"/>
        </w:rPr>
        <w:fldChar w:fldCharType="begin"/>
      </w:r>
      <w:r w:rsidRPr="00093CE8">
        <w:instrText xml:space="preserve"> REF _Ref153636767 \r \h </w:instrText>
      </w:r>
      <w:r w:rsidRPr="00093CE8">
        <w:rPr>
          <w:highlight w:val="yellow"/>
        </w:rPr>
      </w:r>
      <w:r w:rsidRPr="00093CE8">
        <w:rPr>
          <w:highlight w:val="yellow"/>
        </w:rPr>
        <w:fldChar w:fldCharType="separate"/>
      </w:r>
      <w:r w:rsidR="00C2218B">
        <w:t>4.4.2</w:t>
      </w:r>
      <w:r w:rsidRPr="00093CE8">
        <w:rPr>
          <w:highlight w:val="yellow"/>
        </w:rPr>
        <w:fldChar w:fldCharType="end"/>
      </w:r>
      <w:r w:rsidRPr="00093CE8">
        <w:t xml:space="preserve"> and </w:t>
      </w:r>
      <w:r>
        <w:rPr>
          <w:highlight w:val="yellow"/>
        </w:rPr>
        <w:fldChar w:fldCharType="begin"/>
      </w:r>
      <w:r>
        <w:instrText xml:space="preserve"> REF _Ref153707599 \r \h </w:instrText>
      </w:r>
      <w:r>
        <w:rPr>
          <w:highlight w:val="yellow"/>
        </w:rPr>
      </w:r>
      <w:r>
        <w:rPr>
          <w:highlight w:val="yellow"/>
        </w:rPr>
        <w:fldChar w:fldCharType="separate"/>
      </w:r>
      <w:r w:rsidR="00C2218B">
        <w:t>3.5</w:t>
      </w:r>
      <w:r>
        <w:rPr>
          <w:highlight w:val="yellow"/>
        </w:rPr>
        <w:fldChar w:fldCharType="end"/>
      </w:r>
      <w:r w:rsidRPr="00093CE8">
        <w:t xml:space="preserve">). </w:t>
      </w:r>
      <w:bookmarkEnd w:id="99"/>
      <w:bookmarkEnd w:id="100"/>
      <w:bookmarkEnd w:id="101"/>
    </w:p>
    <w:p w14:paraId="31EB8C39" w14:textId="77777777" w:rsidR="00093CE8" w:rsidRPr="00093CE8" w:rsidRDefault="00093CE8" w:rsidP="00093CE8">
      <w:pPr>
        <w:rPr>
          <w:i/>
        </w:rPr>
      </w:pPr>
      <w:r w:rsidRPr="00093CE8">
        <w:rPr>
          <w:i/>
        </w:rPr>
        <w:t>NB1: functions are forced to lower case (to be consistent with all Matlab functions), so any external user defined function call must be named in lower case.</w:t>
      </w:r>
    </w:p>
    <w:p w14:paraId="346F329C" w14:textId="77777777" w:rsidR="00093CE8" w:rsidRPr="00093CE8" w:rsidRDefault="00093CE8" w:rsidP="00093CE8">
      <w:pPr>
        <w:rPr>
          <w:sz w:val="4"/>
          <w:szCs w:val="4"/>
        </w:rPr>
      </w:pPr>
    </w:p>
    <w:p w14:paraId="28F56496" w14:textId="77777777" w:rsidR="00093CE8" w:rsidRPr="00093CE8" w:rsidRDefault="00093CE8" w:rsidP="00093CE8">
      <w:r w:rsidRPr="00093CE8">
        <w:t xml:space="preserve">Equations can use functions such as diff(x) - difference between adjacent values - but the result is n-1 in length and may need to be padded, if it is to be added to an existing data set. This can be done by adding a </w:t>
      </w:r>
      <w:proofErr w:type="spellStart"/>
      <w:r w:rsidRPr="00093CE8">
        <w:t>NaN</w:t>
      </w:r>
      <w:proofErr w:type="spellEnd"/>
      <w:r w:rsidRPr="00093CE8">
        <w:t xml:space="preserve"> at the beginning or the end: </w:t>
      </w:r>
    </w:p>
    <w:p w14:paraId="6920A721" w14:textId="77777777" w:rsidR="00093CE8" w:rsidRPr="00093CE8" w:rsidRDefault="00093CE8" w:rsidP="00093CE8">
      <w:r w:rsidRPr="00093CE8">
        <w:t>e.g.: [</w:t>
      </w:r>
      <w:proofErr w:type="spellStart"/>
      <w:r w:rsidRPr="00093CE8">
        <w:t>NaN;diff</w:t>
      </w:r>
      <w:proofErr w:type="spellEnd"/>
      <w:r w:rsidRPr="00093CE8">
        <w:t>(x)]</w:t>
      </w:r>
    </w:p>
    <w:p w14:paraId="24B8989F" w14:textId="77777777" w:rsidR="00093CE8" w:rsidRPr="00093CE8" w:rsidRDefault="00093CE8" w:rsidP="00093CE8">
      <w:r w:rsidRPr="00093CE8">
        <w:t xml:space="preserve">NB: the separator needs to be a semi-colon to ensure the correct vector concatenation. Putting the </w:t>
      </w:r>
      <w:proofErr w:type="spellStart"/>
      <w:r w:rsidRPr="00093CE8">
        <w:t>NaN</w:t>
      </w:r>
      <w:proofErr w:type="spellEnd"/>
      <w:r w:rsidRPr="00093CE8">
        <w:t xml:space="preserve"> before the equation means that the difference over the first interval is assigned to a record at the end of the interval. If the </w:t>
      </w:r>
      <w:proofErr w:type="spellStart"/>
      <w:r w:rsidRPr="00093CE8">
        <w:t>NaN</w:t>
      </w:r>
      <w:proofErr w:type="spellEnd"/>
      <w:r w:rsidRPr="00093CE8">
        <w:t xml:space="preserve"> is put after the function, then the assignment would be to the records at the start of each interval. </w:t>
      </w:r>
    </w:p>
    <w:p w14:paraId="58C3DA5C" w14:textId="77777777" w:rsidR="00093CE8" w:rsidRPr="00093CE8" w:rsidRDefault="00093CE8" w:rsidP="00093CE8">
      <w:pPr>
        <w:rPr>
          <w:sz w:val="4"/>
          <w:szCs w:val="4"/>
        </w:rPr>
      </w:pPr>
    </w:p>
    <w:p w14:paraId="6C9CEA03" w14:textId="77777777" w:rsidR="00093CE8" w:rsidRPr="00093CE8" w:rsidRDefault="00093CE8" w:rsidP="00093CE8">
      <w:pPr>
        <w:rPr>
          <w:iCs/>
        </w:rPr>
      </w:pPr>
      <w:bookmarkStart w:id="102" w:name="_Hlk41121450"/>
      <w:r w:rsidRPr="00093CE8">
        <w:rPr>
          <w:iCs/>
        </w:rPr>
        <w:t>Another useful built-in function allows arrays to be sub-sampled. This requires the array, z, to be multiplied by an array of the same size. By including the dimensions in a unitary matrix, the range of each variable can be defined. For a 2D array that varies in time one way of doing this is:</w:t>
      </w:r>
    </w:p>
    <w:p w14:paraId="5ACA7930" w14:textId="77777777" w:rsidR="00093CE8" w:rsidRPr="00093CE8" w:rsidRDefault="00093CE8" w:rsidP="00093CE8">
      <w:pPr>
        <w:rPr>
          <w:iCs/>
        </w:rPr>
      </w:pPr>
      <w:r w:rsidRPr="00093CE8">
        <w:rPr>
          <w:iCs/>
        </w:rPr>
        <w:t>&gt;&gt; [</w:t>
      </w:r>
      <w:r w:rsidRPr="00093CE8">
        <w:rPr>
          <w:rFonts w:ascii="Courier New" w:hAnsi="Courier New" w:cs="Courier New"/>
          <w:color w:val="000000"/>
          <w:sz w:val="20"/>
          <w:szCs w:val="20"/>
        </w:rPr>
        <w:t>z.*</w:t>
      </w:r>
      <w:proofErr w:type="spellStart"/>
      <w:r w:rsidRPr="00093CE8">
        <w:rPr>
          <w:rFonts w:ascii="Courier New" w:hAnsi="Courier New" w:cs="Courier New"/>
          <w:color w:val="000000"/>
          <w:sz w:val="20"/>
          <w:szCs w:val="20"/>
        </w:rPr>
        <w:t>repmat</w:t>
      </w:r>
      <w:proofErr w:type="spellEnd"/>
      <w:r w:rsidRPr="00093CE8">
        <w:rPr>
          <w:rFonts w:ascii="Courier New" w:hAnsi="Courier New" w:cs="Courier New"/>
          <w:color w:val="000000"/>
          <w:sz w:val="20"/>
          <w:szCs w:val="20"/>
        </w:rPr>
        <w:t>(1, length(t), length(x), length(y))]</w:t>
      </w:r>
    </w:p>
    <w:p w14:paraId="24980945" w14:textId="77777777" w:rsidR="00093CE8" w:rsidRPr="00093CE8" w:rsidRDefault="00093CE8" w:rsidP="00093CE8">
      <w:pPr>
        <w:rPr>
          <w:iCs/>
        </w:rPr>
      </w:pPr>
      <w:r w:rsidRPr="00093CE8">
        <w:rPr>
          <w:i/>
        </w:rPr>
        <w:t>NB2: the order of the dimensions t, x, y must match the dimensions of the array, z.</w:t>
      </w:r>
    </w:p>
    <w:p w14:paraId="77A865F1" w14:textId="77777777" w:rsidR="00093CE8" w:rsidRPr="00093CE8" w:rsidRDefault="00093CE8" w:rsidP="00093CE8">
      <w:pPr>
        <w:rPr>
          <w:iCs/>
          <w:sz w:val="4"/>
          <w:szCs w:val="4"/>
        </w:rPr>
      </w:pPr>
    </w:p>
    <w:p w14:paraId="125BD281" w14:textId="77777777" w:rsidR="00093CE8" w:rsidRPr="00093CE8" w:rsidRDefault="00093CE8" w:rsidP="00093CE8">
      <w:pPr>
        <w:rPr>
          <w:i/>
        </w:rPr>
      </w:pPr>
      <w:r w:rsidRPr="00093CE8">
        <w:rPr>
          <w:i/>
        </w:rPr>
        <w:t>NB3: When using Matlab compound expressions, such as the above sub-sampling expression, the expression must be enclosed in square brackets to distinguish it from a function call.</w:t>
      </w:r>
    </w:p>
    <w:p w14:paraId="67A74D64" w14:textId="77777777" w:rsidR="00093CE8" w:rsidRPr="00093CE8" w:rsidRDefault="00093CE8" w:rsidP="00093CE8">
      <w:pPr>
        <w:rPr>
          <w:iCs/>
        </w:rPr>
      </w:pPr>
    </w:p>
    <w:p w14:paraId="1850EDD1" w14:textId="77777777" w:rsidR="00093CE8" w:rsidRPr="00093CE8" w:rsidRDefault="00093CE8" w:rsidP="00093CE8">
      <w:pPr>
        <w:rPr>
          <w:noProof/>
        </w:rPr>
      </w:pPr>
      <w:r w:rsidRPr="00093CE8">
        <w:rPr>
          <w:noProof/>
        </w:rPr>
        <w:t xml:space="preserve">Adding the comment %time or %rows, allows the the row dimension to be added to the new dataset. For example if x and y data sets are timeseries, then </w:t>
      </w:r>
      <w:bookmarkStart w:id="103" w:name="_Hlk153704497"/>
      <w:r w:rsidRPr="00093CE8">
        <w:rPr>
          <w:noProof/>
        </w:rPr>
        <w:t>a Matlab</w:t>
      </w:r>
      <w:r w:rsidRPr="00093CE8">
        <w:rPr>
          <w:noProof/>
          <w:vertAlign w:val="superscript"/>
        </w:rPr>
        <w:t>TM</w:t>
      </w:r>
      <w:r w:rsidRPr="00093CE8">
        <w:rPr>
          <w:noProof/>
        </w:rPr>
        <w:t xml:space="preserve"> expresion, or function call, </w:t>
      </w:r>
      <w:bookmarkEnd w:id="103"/>
      <w:r w:rsidRPr="00093CE8">
        <w:rPr>
          <w:noProof/>
        </w:rPr>
        <w:t>can be used to create a new time series as follows:</w:t>
      </w:r>
    </w:p>
    <w:p w14:paraId="73C02165" w14:textId="77777777" w:rsidR="00093CE8" w:rsidRPr="00093CE8" w:rsidRDefault="00093CE8" w:rsidP="00093CE8">
      <w:pPr>
        <w:spacing w:after="0" w:line="240" w:lineRule="auto"/>
        <w:ind w:left="720" w:firstLine="720"/>
        <w:rPr>
          <w:rFonts w:ascii="Consolas" w:eastAsia="Times New Roman" w:hAnsi="Consolas" w:cs="Times New Roman"/>
          <w:sz w:val="20"/>
          <w:szCs w:val="20"/>
        </w:rPr>
      </w:pPr>
      <w:r w:rsidRPr="00093CE8">
        <w:rPr>
          <w:rFonts w:ascii="Consolas" w:eastAsia="Times New Roman" w:hAnsi="Consolas" w:cs="Times New Roman"/>
          <w:sz w:val="20"/>
          <w:szCs w:val="20"/>
        </w:rPr>
        <w:t xml:space="preserve">x^2+y  </w:t>
      </w:r>
      <w:r w:rsidRPr="00093CE8">
        <w:rPr>
          <w:rFonts w:ascii="Consolas" w:eastAsia="Times New Roman" w:hAnsi="Consolas" w:cs="Times New Roman"/>
          <w:color w:val="008013"/>
          <w:sz w:val="20"/>
          <w:szCs w:val="20"/>
        </w:rPr>
        <w:t>%time</w:t>
      </w:r>
    </w:p>
    <w:p w14:paraId="2CCE21EB" w14:textId="77777777" w:rsidR="00093CE8" w:rsidRPr="00093CE8" w:rsidRDefault="00093CE8" w:rsidP="00093CE8">
      <w:pPr>
        <w:rPr>
          <w:iCs/>
        </w:rPr>
      </w:pPr>
    </w:p>
    <w:p w14:paraId="7AF80285" w14:textId="77777777" w:rsidR="00093CE8" w:rsidRPr="00093CE8" w:rsidRDefault="00093CE8" w:rsidP="00093CE8">
      <w:pPr>
        <w:pStyle w:val="Heading3"/>
      </w:pPr>
      <w:bookmarkStart w:id="104" w:name="_Toc72232566"/>
      <w:bookmarkStart w:id="105" w:name="_Toc158307538"/>
      <w:bookmarkEnd w:id="102"/>
      <w:r w:rsidRPr="00093CE8">
        <w:t>Calling an external function</w:t>
      </w:r>
      <w:bookmarkEnd w:id="104"/>
      <w:bookmarkEnd w:id="105"/>
    </w:p>
    <w:p w14:paraId="17859377" w14:textId="39E1E6E0" w:rsidR="00093CE8" w:rsidRPr="00093CE8" w:rsidRDefault="00093CE8" w:rsidP="00093CE8">
      <w:r w:rsidRPr="00093CE8">
        <w:t xml:space="preserve">The Derive Output UI can also be used as an interface to user functions that are available on the Matlab search path. Simply type the function call with the appropriate variable assignment and the new variable is created. (NB: the UI adopts the Matlab convention that all functions are lower case). Some examples of functions provided in </w:t>
      </w:r>
      <w:bookmarkStart w:id="106" w:name="_Hlk77157677"/>
      <w:r w:rsidRPr="00093CE8">
        <w:fldChar w:fldCharType="begin"/>
      </w:r>
      <w:r w:rsidRPr="00093CE8">
        <w:instrText xml:space="preserve"> REF Model_name \h </w:instrText>
      </w:r>
      <w:r w:rsidRPr="00093CE8">
        <w:fldChar w:fldCharType="separate"/>
      </w:r>
      <w:r w:rsidR="00C2218B">
        <w:t>ModelUI</w:t>
      </w:r>
      <w:r w:rsidRPr="00093CE8">
        <w:fldChar w:fldCharType="end"/>
      </w:r>
      <w:bookmarkEnd w:id="106"/>
      <w:r w:rsidRPr="00093CE8">
        <w:t xml:space="preserve"> are detailed in Section </w:t>
      </w:r>
      <w:r w:rsidRPr="00093CE8">
        <w:fldChar w:fldCharType="begin"/>
      </w:r>
      <w:r w:rsidRPr="00093CE8">
        <w:instrText xml:space="preserve"> REF _Ref153705906 \r \h </w:instrText>
      </w:r>
      <w:r w:rsidRPr="00093CE8">
        <w:fldChar w:fldCharType="separate"/>
      </w:r>
      <w:r w:rsidR="00C2218B">
        <w:t>4.4.3</w:t>
      </w:r>
      <w:r w:rsidRPr="00093CE8">
        <w:fldChar w:fldCharType="end"/>
      </w:r>
      <w:r w:rsidRPr="00093CE8">
        <w:t xml:space="preserve">. </w:t>
      </w:r>
    </w:p>
    <w:p w14:paraId="7A770C7A" w14:textId="30A3B44D" w:rsidR="00093CE8" w:rsidRPr="00093CE8" w:rsidRDefault="00093CE8" w:rsidP="00093CE8">
      <w:r w:rsidRPr="00093CE8">
        <w:t xml:space="preserve">The input variables for the function must match the syntax used for the call from the Derive Output UI, as explained above. In addition, functions can return a single value, one or more vectors or arrays, or a </w:t>
      </w:r>
      <w:proofErr w:type="spellStart"/>
      <w:r w:rsidRPr="00093CE8">
        <w:t>dstable</w:t>
      </w:r>
      <w:proofErr w:type="spellEnd"/>
      <w:r w:rsidRPr="00093CE8">
        <w:t xml:space="preserve"> (see Section </w:t>
      </w:r>
      <w:r w:rsidRPr="00093CE8">
        <w:fldChar w:fldCharType="begin"/>
      </w:r>
      <w:r w:rsidRPr="00093CE8">
        <w:instrText xml:space="preserve"> REF _Ref153636767 \r \h </w:instrText>
      </w:r>
      <w:r w:rsidRPr="00093CE8">
        <w:fldChar w:fldCharType="separate"/>
      </w:r>
      <w:r w:rsidR="00C2218B">
        <w:t>4.4.2</w:t>
      </w:r>
      <w:r w:rsidRPr="00093CE8">
        <w:fldChar w:fldCharType="end"/>
      </w:r>
      <w:r w:rsidRPr="00093CE8">
        <w:t xml:space="preserve">). If the variables have a dimension (e.g., </w:t>
      </w:r>
      <w:r w:rsidRPr="00093CE8">
        <w:rPr>
          <w:i/>
          <w:iCs/>
        </w:rPr>
        <w:t>time</w:t>
      </w:r>
      <w:r w:rsidRPr="00093CE8">
        <w:t xml:space="preserve">) then this should be the first variable, with other variables following. If there is a need to handle additional dimensions then use the option to return a </w:t>
      </w:r>
      <w:proofErr w:type="spellStart"/>
      <w:r w:rsidRPr="00093CE8">
        <w:t>dstable</w:t>
      </w:r>
      <w:proofErr w:type="spellEnd"/>
      <w:r w:rsidRPr="00093CE8">
        <w:t>.</w:t>
      </w:r>
    </w:p>
    <w:p w14:paraId="442692C4" w14:textId="77777777" w:rsidR="00093CE8" w:rsidRPr="00093CE8" w:rsidRDefault="00093CE8" w:rsidP="00093CE8">
      <w:r w:rsidRPr="00093CE8">
        <w:t>If there is no output to be passed back, the function should return a variable containing the string 'no output' to suppress the message box, which is used for single value outputs (numerical or text).</w:t>
      </w:r>
    </w:p>
    <w:p w14:paraId="16D93928" w14:textId="77777777" w:rsidR="00093CE8" w:rsidRPr="00093CE8" w:rsidRDefault="00093CE8" w:rsidP="00093CE8">
      <w:r w:rsidRPr="00093CE8">
        <w:t xml:space="preserve">An alternative when calling external functions is to pass the selected variables as </w:t>
      </w:r>
      <w:proofErr w:type="spellStart"/>
      <w:r w:rsidRPr="00093CE8">
        <w:t>dstables</w:t>
      </w:r>
      <w:proofErr w:type="spellEnd"/>
      <w:r w:rsidRPr="00093CE8">
        <w:t xml:space="preserve">, thereby also passing all the associated metadata and </w:t>
      </w:r>
      <w:proofErr w:type="spellStart"/>
      <w:r w:rsidRPr="00093CE8">
        <w:t>RowNames</w:t>
      </w:r>
      <w:proofErr w:type="spellEnd"/>
      <w:r w:rsidRPr="00093CE8">
        <w:t xml:space="preserve"> for each dataset selected. For this option up to 3 </w:t>
      </w:r>
      <w:r w:rsidRPr="00093CE8">
        <w:lastRenderedPageBreak/>
        <w:t xml:space="preserve">variables can be selected </w:t>
      </w:r>
      <w:bookmarkStart w:id="107" w:name="_Hlk129445673"/>
      <w:r w:rsidRPr="00093CE8">
        <w:t xml:space="preserve">and assigned to the X, Y, Z buttons </w:t>
      </w:r>
      <w:bookmarkEnd w:id="107"/>
      <w:r w:rsidRPr="00093CE8">
        <w:t xml:space="preserve">but they are defined in the call using </w:t>
      </w:r>
      <w:proofErr w:type="spellStart"/>
      <w:r w:rsidRPr="00093CE8">
        <w:rPr>
          <w:i/>
          <w:iCs/>
        </w:rPr>
        <w:t>dst</w:t>
      </w:r>
      <w:proofErr w:type="spellEnd"/>
      <w:r w:rsidRPr="00093CE8">
        <w:t>, for example:</w:t>
      </w:r>
    </w:p>
    <w:p w14:paraId="26725FBE" w14:textId="77777777" w:rsidR="00093CE8" w:rsidRPr="00093CE8" w:rsidRDefault="00093CE8" w:rsidP="00093CE8">
      <w:pPr>
        <w:spacing w:after="0" w:line="240" w:lineRule="auto"/>
        <w:rPr>
          <w:rFonts w:ascii="Consolas" w:eastAsia="Times New Roman" w:hAnsi="Consolas" w:cs="Times New Roman"/>
          <w:sz w:val="20"/>
          <w:szCs w:val="20"/>
        </w:rPr>
      </w:pPr>
      <w:r w:rsidRPr="00093CE8">
        <w:rPr>
          <w:rFonts w:ascii="Consolas" w:eastAsia="Times New Roman" w:hAnsi="Consolas" w:cs="Times New Roman"/>
          <w:sz w:val="20"/>
          <w:szCs w:val="20"/>
        </w:rPr>
        <w:t>[</w:t>
      </w:r>
      <w:proofErr w:type="spellStart"/>
      <w:r w:rsidRPr="00093CE8">
        <w:rPr>
          <w:rFonts w:ascii="Consolas" w:eastAsia="Times New Roman" w:hAnsi="Consolas" w:cs="Times New Roman"/>
          <w:sz w:val="20"/>
          <w:szCs w:val="20"/>
        </w:rPr>
        <w:t>time,varout</w:t>
      </w:r>
      <w:proofErr w:type="spellEnd"/>
      <w:r w:rsidRPr="00093CE8">
        <w:rPr>
          <w:rFonts w:ascii="Consolas" w:eastAsia="Times New Roman" w:hAnsi="Consolas" w:cs="Times New Roman"/>
          <w:sz w:val="20"/>
          <w:szCs w:val="20"/>
        </w:rPr>
        <w:t xml:space="preserve">] = </w:t>
      </w:r>
      <w:proofErr w:type="spellStart"/>
      <w:r w:rsidRPr="00093CE8">
        <w:rPr>
          <w:rFonts w:ascii="Consolas" w:eastAsia="Times New Roman" w:hAnsi="Consolas" w:cs="Times New Roman"/>
          <w:sz w:val="20"/>
          <w:szCs w:val="20"/>
        </w:rPr>
        <w:t>myfunction</w:t>
      </w:r>
      <w:proofErr w:type="spellEnd"/>
      <w:r w:rsidRPr="00093CE8">
        <w:rPr>
          <w:rFonts w:ascii="Consolas" w:eastAsia="Times New Roman" w:hAnsi="Consolas" w:cs="Times New Roman"/>
          <w:sz w:val="20"/>
          <w:szCs w:val="20"/>
        </w:rPr>
        <w:t>(</w:t>
      </w:r>
      <w:proofErr w:type="spellStart"/>
      <w:r w:rsidRPr="00093CE8">
        <w:rPr>
          <w:rFonts w:ascii="Consolas" w:eastAsia="Times New Roman" w:hAnsi="Consolas" w:cs="Times New Roman"/>
          <w:sz w:val="20"/>
          <w:szCs w:val="20"/>
        </w:rPr>
        <w:t>dst</w:t>
      </w:r>
      <w:proofErr w:type="spellEnd"/>
      <w:r w:rsidRPr="00093CE8">
        <w:rPr>
          <w:rFonts w:ascii="Consolas" w:eastAsia="Times New Roman" w:hAnsi="Consolas" w:cs="Times New Roman"/>
          <w:sz w:val="20"/>
          <w:szCs w:val="20"/>
        </w:rPr>
        <w:t xml:space="preserve">, </w:t>
      </w:r>
      <w:r w:rsidRPr="00093CE8">
        <w:rPr>
          <w:rFonts w:ascii="Consolas" w:eastAsia="Times New Roman" w:hAnsi="Consolas" w:cs="Times New Roman"/>
          <w:color w:val="A709F5"/>
          <w:sz w:val="20"/>
          <w:szCs w:val="20"/>
        </w:rPr>
        <w:t>'</w:t>
      </w:r>
      <w:proofErr w:type="spellStart"/>
      <w:r w:rsidRPr="00093CE8">
        <w:rPr>
          <w:rFonts w:ascii="Consolas" w:eastAsia="Times New Roman" w:hAnsi="Consolas" w:cs="Times New Roman"/>
          <w:color w:val="A709F5"/>
          <w:sz w:val="20"/>
          <w:szCs w:val="20"/>
        </w:rPr>
        <w:t>usertext</w:t>
      </w:r>
      <w:proofErr w:type="spellEnd"/>
      <w:r w:rsidRPr="00093CE8">
        <w:rPr>
          <w:rFonts w:ascii="Consolas" w:eastAsia="Times New Roman" w:hAnsi="Consolas" w:cs="Times New Roman"/>
          <w:color w:val="A709F5"/>
          <w:sz w:val="20"/>
          <w:szCs w:val="20"/>
        </w:rPr>
        <w:t>'</w:t>
      </w:r>
      <w:r w:rsidRPr="00093CE8">
        <w:rPr>
          <w:rFonts w:ascii="Consolas" w:eastAsia="Times New Roman" w:hAnsi="Consolas" w:cs="Times New Roman"/>
          <w:sz w:val="20"/>
          <w:szCs w:val="20"/>
        </w:rPr>
        <w:t xml:space="preserve">, </w:t>
      </w:r>
      <w:proofErr w:type="spellStart"/>
      <w:r w:rsidRPr="00093CE8">
        <w:rPr>
          <w:rFonts w:ascii="Consolas" w:eastAsia="Times New Roman" w:hAnsi="Consolas" w:cs="Times New Roman"/>
          <w:sz w:val="20"/>
          <w:szCs w:val="20"/>
        </w:rPr>
        <w:t>mobj</w:t>
      </w:r>
      <w:proofErr w:type="spellEnd"/>
      <w:r w:rsidRPr="00093CE8">
        <w:rPr>
          <w:rFonts w:ascii="Consolas" w:eastAsia="Times New Roman" w:hAnsi="Consolas" w:cs="Times New Roman"/>
          <w:sz w:val="20"/>
          <w:szCs w:val="20"/>
        </w:rPr>
        <w:t>);</w:t>
      </w:r>
    </w:p>
    <w:p w14:paraId="0CCFB5F2" w14:textId="77777777" w:rsidR="00093CE8" w:rsidRPr="00093CE8" w:rsidRDefault="00093CE8" w:rsidP="00093CE8">
      <w:pPr>
        <w:spacing w:after="0" w:line="240" w:lineRule="auto"/>
        <w:rPr>
          <w:rFonts w:ascii="Consolas" w:eastAsia="Times New Roman" w:hAnsi="Consolas" w:cs="Times New Roman"/>
          <w:sz w:val="20"/>
          <w:szCs w:val="20"/>
        </w:rPr>
      </w:pPr>
    </w:p>
    <w:p w14:paraId="1783C80D" w14:textId="77777777" w:rsidR="00093CE8" w:rsidRPr="00093CE8" w:rsidRDefault="00093CE8" w:rsidP="00093CE8">
      <w:pPr>
        <w:spacing w:after="0" w:line="240" w:lineRule="auto"/>
        <w:rPr>
          <w:rFonts w:ascii="Consolas" w:eastAsia="Times New Roman" w:hAnsi="Consolas" w:cs="Times New Roman"/>
          <w:sz w:val="20"/>
          <w:szCs w:val="20"/>
        </w:rPr>
      </w:pPr>
      <w:proofErr w:type="spellStart"/>
      <w:r w:rsidRPr="00093CE8">
        <w:rPr>
          <w:rFonts w:ascii="Consolas" w:eastAsia="Times New Roman" w:hAnsi="Consolas" w:cs="Times New Roman"/>
          <w:sz w:val="20"/>
          <w:szCs w:val="20"/>
        </w:rPr>
        <w:t>dst</w:t>
      </w:r>
      <w:proofErr w:type="spellEnd"/>
      <w:r w:rsidRPr="00093CE8">
        <w:rPr>
          <w:rFonts w:ascii="Consolas" w:eastAsia="Times New Roman" w:hAnsi="Consolas" w:cs="Times New Roman"/>
          <w:sz w:val="20"/>
          <w:szCs w:val="20"/>
        </w:rPr>
        <w:t xml:space="preserve"> = </w:t>
      </w:r>
      <w:proofErr w:type="spellStart"/>
      <w:r w:rsidRPr="00093CE8">
        <w:rPr>
          <w:rFonts w:ascii="Consolas" w:eastAsia="Times New Roman" w:hAnsi="Consolas" w:cs="Times New Roman"/>
          <w:sz w:val="20"/>
          <w:szCs w:val="20"/>
        </w:rPr>
        <w:t>myfunction</w:t>
      </w:r>
      <w:proofErr w:type="spellEnd"/>
      <w:r w:rsidRPr="00093CE8">
        <w:rPr>
          <w:rFonts w:ascii="Consolas" w:eastAsia="Times New Roman" w:hAnsi="Consolas" w:cs="Times New Roman"/>
          <w:sz w:val="20"/>
          <w:szCs w:val="20"/>
        </w:rPr>
        <w:t>(</w:t>
      </w:r>
      <w:proofErr w:type="spellStart"/>
      <w:r w:rsidRPr="00093CE8">
        <w:rPr>
          <w:rFonts w:ascii="Consolas" w:eastAsia="Times New Roman" w:hAnsi="Consolas" w:cs="Times New Roman"/>
          <w:sz w:val="20"/>
          <w:szCs w:val="20"/>
        </w:rPr>
        <w:t>dst</w:t>
      </w:r>
      <w:proofErr w:type="spellEnd"/>
      <w:r w:rsidRPr="00093CE8">
        <w:rPr>
          <w:rFonts w:ascii="Consolas" w:eastAsia="Times New Roman" w:hAnsi="Consolas" w:cs="Times New Roman"/>
          <w:sz w:val="20"/>
          <w:szCs w:val="20"/>
        </w:rPr>
        <w:t xml:space="preserve">, </w:t>
      </w:r>
      <w:r w:rsidRPr="00093CE8">
        <w:rPr>
          <w:rFonts w:ascii="Consolas" w:eastAsia="Times New Roman" w:hAnsi="Consolas" w:cs="Times New Roman"/>
          <w:color w:val="A709F5"/>
          <w:sz w:val="20"/>
          <w:szCs w:val="20"/>
        </w:rPr>
        <w:t>'</w:t>
      </w:r>
      <w:proofErr w:type="spellStart"/>
      <w:r w:rsidRPr="00093CE8">
        <w:rPr>
          <w:rFonts w:ascii="Consolas" w:eastAsia="Times New Roman" w:hAnsi="Consolas" w:cs="Times New Roman"/>
          <w:color w:val="A709F5"/>
          <w:sz w:val="20"/>
          <w:szCs w:val="20"/>
        </w:rPr>
        <w:t>usertext</w:t>
      </w:r>
      <w:proofErr w:type="spellEnd"/>
      <w:r w:rsidRPr="00093CE8">
        <w:rPr>
          <w:rFonts w:ascii="Consolas" w:eastAsia="Times New Roman" w:hAnsi="Consolas" w:cs="Times New Roman"/>
          <w:color w:val="A709F5"/>
          <w:sz w:val="20"/>
          <w:szCs w:val="20"/>
        </w:rPr>
        <w:t>’</w:t>
      </w:r>
      <w:r w:rsidRPr="00093CE8">
        <w:rPr>
          <w:rFonts w:ascii="Consolas" w:eastAsia="Times New Roman" w:hAnsi="Consolas" w:cs="Times New Roman"/>
          <w:sz w:val="20"/>
          <w:szCs w:val="20"/>
        </w:rPr>
        <w:t xml:space="preserve">, </w:t>
      </w:r>
      <w:proofErr w:type="spellStart"/>
      <w:r w:rsidRPr="00093CE8">
        <w:rPr>
          <w:rFonts w:ascii="Consolas" w:eastAsia="Times New Roman" w:hAnsi="Consolas" w:cs="Times New Roman"/>
          <w:sz w:val="20"/>
          <w:szCs w:val="20"/>
        </w:rPr>
        <w:t>mobj</w:t>
      </w:r>
      <w:proofErr w:type="spellEnd"/>
      <w:r w:rsidRPr="00093CE8">
        <w:rPr>
          <w:rFonts w:ascii="Consolas" w:eastAsia="Times New Roman" w:hAnsi="Consolas" w:cs="Times New Roman"/>
          <w:sz w:val="20"/>
          <w:szCs w:val="20"/>
        </w:rPr>
        <w:t>);</w:t>
      </w:r>
    </w:p>
    <w:p w14:paraId="359E6AF9" w14:textId="77777777" w:rsidR="00093CE8" w:rsidRPr="00093CE8" w:rsidRDefault="00093CE8" w:rsidP="00093CE8"/>
    <w:p w14:paraId="197A9A8A" w14:textId="77777777" w:rsidR="00093CE8" w:rsidRPr="00093CE8" w:rsidRDefault="00093CE8" w:rsidP="00093CE8">
      <w:r w:rsidRPr="00093CE8">
        <w:t>where ‘</w:t>
      </w:r>
      <w:proofErr w:type="spellStart"/>
      <w:r w:rsidRPr="00093CE8">
        <w:rPr>
          <w:i/>
          <w:iCs/>
        </w:rPr>
        <w:t>usertext</w:t>
      </w:r>
      <w:proofErr w:type="spellEnd"/>
      <w:r w:rsidRPr="00093CE8">
        <w:t xml:space="preserve">’ and </w:t>
      </w:r>
      <w:proofErr w:type="spellStart"/>
      <w:r w:rsidRPr="00093CE8">
        <w:rPr>
          <w:i/>
          <w:iCs/>
        </w:rPr>
        <w:t>mobj</w:t>
      </w:r>
      <w:proofErr w:type="spellEnd"/>
      <w:r w:rsidRPr="00093CE8">
        <w:t xml:space="preserve"> are call strings and a handle to the model, respectively.</w:t>
      </w:r>
    </w:p>
    <w:p w14:paraId="0F876FEF" w14:textId="77777777" w:rsidR="00093CE8" w:rsidRPr="00093CE8" w:rsidRDefault="00093CE8" w:rsidP="00093CE8">
      <w:r w:rsidRPr="00093CE8">
        <w:t xml:space="preserve">This passes the selected variables as a struct array of </w:t>
      </w:r>
      <w:proofErr w:type="spellStart"/>
      <w:r w:rsidRPr="00093CE8">
        <w:t>dstables</w:t>
      </w:r>
      <w:proofErr w:type="spellEnd"/>
      <w:r w:rsidRPr="00093CE8">
        <w:t xml:space="preserve"> to the function. Using this syntax, the function can return a </w:t>
      </w:r>
      <w:proofErr w:type="spellStart"/>
      <w:r w:rsidRPr="00093CE8">
        <w:t>dstable</w:t>
      </w:r>
      <w:proofErr w:type="spellEnd"/>
      <w:r w:rsidRPr="00093CE8">
        <w:t xml:space="preserve"> or struct of </w:t>
      </w:r>
      <w:proofErr w:type="spellStart"/>
      <w:r w:rsidRPr="00093CE8">
        <w:t>dstables</w:t>
      </w:r>
      <w:proofErr w:type="spellEnd"/>
      <w:r w:rsidRPr="00093CE8">
        <w:t>, or as variables, containing one or more data sets.</w:t>
      </w:r>
    </w:p>
    <w:p w14:paraId="59DDE875" w14:textId="77777777" w:rsidR="00093CE8" w:rsidRPr="00093CE8" w:rsidRDefault="00093CE8" w:rsidP="00093CE8"/>
    <w:p w14:paraId="312BB908" w14:textId="77777777" w:rsidR="00093CE8" w:rsidRPr="00093CE8" w:rsidRDefault="00093CE8" w:rsidP="00093CE8">
      <w:pPr>
        <w:pStyle w:val="Heading3"/>
      </w:pPr>
      <w:bookmarkStart w:id="108" w:name="_Ref153636767"/>
      <w:bookmarkStart w:id="109" w:name="_Toc158307539"/>
      <w:r w:rsidRPr="00093CE8">
        <w:t>Input and output format for external functions</w:t>
      </w:r>
      <w:bookmarkEnd w:id="108"/>
      <w:bookmarkEnd w:id="109"/>
    </w:p>
    <w:p w14:paraId="75662A4A" w14:textId="77777777" w:rsidR="00093CE8" w:rsidRPr="00093CE8" w:rsidRDefault="00093CE8" w:rsidP="00093CE8">
      <w:r w:rsidRPr="00093CE8">
        <w:t>There are several possible use cases:</w:t>
      </w:r>
    </w:p>
    <w:p w14:paraId="6B715689" w14:textId="77777777" w:rsidR="00093CE8" w:rsidRPr="00093CE8" w:rsidRDefault="00093CE8" w:rsidP="00093CE8"/>
    <w:p w14:paraId="7611B722" w14:textId="77777777" w:rsidR="00093CE8" w:rsidRPr="00093CE8" w:rsidRDefault="00093CE8" w:rsidP="00093CE8">
      <w:pPr>
        <w:pStyle w:val="Heading4"/>
      </w:pPr>
      <w:r w:rsidRPr="00093CE8">
        <w:t>Null return</w:t>
      </w:r>
    </w:p>
    <w:p w14:paraId="20AB8CD0" w14:textId="77777777" w:rsidR="00093CE8" w:rsidRPr="00093CE8" w:rsidRDefault="00093CE8" w:rsidP="00093CE8">
      <w:r w:rsidRPr="00093CE8">
        <w:t xml:space="preserve">When using a function that generates a table, plots a figure, or some other </w:t>
      </w:r>
      <w:proofErr w:type="spellStart"/>
      <w:r w:rsidRPr="00093CE8">
        <w:t>stand alone</w:t>
      </w:r>
      <w:proofErr w:type="spellEnd"/>
      <w:r w:rsidRPr="00093CE8">
        <w:t xml:space="preserve"> operation, where the function does not return data to the main UI, the function should have a single output variable. The output variable can be assigned a text string, or ‘no output’, if no user message is required, e.g.:</w:t>
      </w:r>
    </w:p>
    <w:p w14:paraId="7045CBF8" w14:textId="77777777" w:rsidR="00093CE8" w:rsidRPr="00093CE8" w:rsidRDefault="00093CE8" w:rsidP="00093CE8">
      <w:pPr>
        <w:spacing w:after="0" w:line="240" w:lineRule="auto"/>
        <w:rPr>
          <w:rFonts w:ascii="Consolas" w:eastAsia="Times New Roman" w:hAnsi="Consolas" w:cs="Times New Roman"/>
          <w:sz w:val="20"/>
          <w:szCs w:val="20"/>
        </w:rPr>
      </w:pPr>
      <w:bookmarkStart w:id="110" w:name="_Hlk153637009"/>
      <w:r w:rsidRPr="00093CE8">
        <w:rPr>
          <w:rFonts w:ascii="Consolas" w:eastAsia="Times New Roman" w:hAnsi="Consolas" w:cs="Times New Roman"/>
          <w:color w:val="0E00FF"/>
          <w:sz w:val="20"/>
          <w:szCs w:val="20"/>
        </w:rPr>
        <w:t xml:space="preserve">function </w:t>
      </w:r>
      <w:r w:rsidRPr="00093CE8">
        <w:rPr>
          <w:rFonts w:ascii="Consolas" w:eastAsia="Times New Roman" w:hAnsi="Consolas" w:cs="Times New Roman"/>
          <w:sz w:val="20"/>
          <w:szCs w:val="20"/>
        </w:rPr>
        <w:t xml:space="preserve">res = </w:t>
      </w:r>
      <w:proofErr w:type="spellStart"/>
      <w:r w:rsidRPr="00093CE8">
        <w:rPr>
          <w:rFonts w:ascii="Consolas" w:eastAsia="Times New Roman" w:hAnsi="Consolas" w:cs="Times New Roman"/>
          <w:sz w:val="20"/>
          <w:szCs w:val="20"/>
        </w:rPr>
        <w:t>phaseplot</w:t>
      </w:r>
      <w:proofErr w:type="spellEnd"/>
      <w:r w:rsidRPr="00093CE8">
        <w:rPr>
          <w:rFonts w:ascii="Consolas" w:eastAsia="Times New Roman" w:hAnsi="Consolas" w:cs="Times New Roman"/>
          <w:sz w:val="20"/>
          <w:szCs w:val="20"/>
        </w:rPr>
        <w:t>(</w:t>
      </w:r>
      <w:proofErr w:type="spellStart"/>
      <w:r w:rsidRPr="00093CE8">
        <w:rPr>
          <w:rFonts w:ascii="Consolas" w:eastAsia="Times New Roman" w:hAnsi="Consolas" w:cs="Times New Roman"/>
          <w:sz w:val="20"/>
          <w:szCs w:val="20"/>
        </w:rPr>
        <w:t>x,y,t,labels</w:t>
      </w:r>
      <w:proofErr w:type="spellEnd"/>
      <w:r w:rsidRPr="00093CE8">
        <w:rPr>
          <w:rFonts w:ascii="Consolas" w:eastAsia="Times New Roman" w:hAnsi="Consolas" w:cs="Times New Roman"/>
          <w:sz w:val="20"/>
          <w:szCs w:val="20"/>
        </w:rPr>
        <w:t>)</w:t>
      </w:r>
    </w:p>
    <w:p w14:paraId="40AEE314" w14:textId="77777777" w:rsidR="00093CE8" w:rsidRPr="00093CE8" w:rsidRDefault="00093CE8" w:rsidP="00093CE8">
      <w:pPr>
        <w:spacing w:after="0" w:line="240" w:lineRule="auto"/>
        <w:ind w:left="720"/>
        <w:rPr>
          <w:rFonts w:ascii="Consolas" w:eastAsia="Times New Roman" w:hAnsi="Consolas" w:cs="Times New Roman"/>
          <w:sz w:val="20"/>
          <w:szCs w:val="20"/>
        </w:rPr>
      </w:pPr>
      <w:r w:rsidRPr="00093CE8">
        <w:rPr>
          <w:rFonts w:ascii="Consolas" w:eastAsia="Times New Roman" w:hAnsi="Consolas" w:cs="Times New Roman"/>
          <w:sz w:val="20"/>
          <w:szCs w:val="20"/>
        </w:rPr>
        <w:t>…</w:t>
      </w:r>
    </w:p>
    <w:p w14:paraId="104A4505" w14:textId="77777777" w:rsidR="00093CE8" w:rsidRPr="00093CE8" w:rsidRDefault="00093CE8" w:rsidP="00093CE8">
      <w:pPr>
        <w:spacing w:after="0"/>
        <w:ind w:left="720"/>
        <w:rPr>
          <w:rFonts w:ascii="Consolas" w:eastAsia="Times New Roman" w:hAnsi="Consolas" w:cs="Times New Roman"/>
          <w:sz w:val="20"/>
          <w:szCs w:val="20"/>
        </w:rPr>
      </w:pPr>
      <w:r w:rsidRPr="00093CE8">
        <w:rPr>
          <w:rFonts w:ascii="Consolas" w:eastAsia="Times New Roman" w:hAnsi="Consolas" w:cs="Times New Roman"/>
          <w:sz w:val="20"/>
          <w:szCs w:val="20"/>
        </w:rPr>
        <w:t>res = {</w:t>
      </w:r>
      <w:r w:rsidRPr="00093CE8">
        <w:rPr>
          <w:rFonts w:ascii="Consolas" w:eastAsia="Times New Roman" w:hAnsi="Consolas" w:cs="Times New Roman"/>
          <w:color w:val="A709F5"/>
          <w:sz w:val="20"/>
          <w:szCs w:val="20"/>
        </w:rPr>
        <w:t>'Plot completed'</w:t>
      </w:r>
      <w:r w:rsidRPr="00093CE8">
        <w:rPr>
          <w:rFonts w:ascii="Consolas" w:eastAsia="Times New Roman" w:hAnsi="Consolas" w:cs="Times New Roman"/>
          <w:sz w:val="20"/>
          <w:szCs w:val="20"/>
        </w:rPr>
        <w:t xml:space="preserve">}; </w:t>
      </w:r>
      <w:r w:rsidRPr="00093CE8">
        <w:rPr>
          <w:rFonts w:ascii="Consolas" w:eastAsia="Times New Roman" w:hAnsi="Consolas" w:cs="Times New Roman"/>
          <w:color w:val="008013"/>
          <w:sz w:val="20"/>
          <w:szCs w:val="20"/>
        </w:rPr>
        <w:t xml:space="preserve">%or res = {‘no output’}; for silent mode </w:t>
      </w:r>
    </w:p>
    <w:p w14:paraId="0C4680A0" w14:textId="77777777" w:rsidR="00093CE8" w:rsidRPr="00093CE8" w:rsidRDefault="00093CE8" w:rsidP="00093CE8">
      <w:pPr>
        <w:spacing w:after="0" w:line="240" w:lineRule="auto"/>
        <w:ind w:left="720"/>
        <w:rPr>
          <w:rFonts w:ascii="Consolas" w:eastAsia="Times New Roman" w:hAnsi="Consolas" w:cs="Times New Roman"/>
          <w:sz w:val="20"/>
          <w:szCs w:val="20"/>
        </w:rPr>
      </w:pPr>
      <w:r w:rsidRPr="00093CE8">
        <w:rPr>
          <w:rFonts w:ascii="Consolas" w:eastAsia="Times New Roman" w:hAnsi="Consolas" w:cs="Times New Roman"/>
          <w:sz w:val="20"/>
          <w:szCs w:val="20"/>
        </w:rPr>
        <w:t>…</w:t>
      </w:r>
    </w:p>
    <w:p w14:paraId="07C12942" w14:textId="77777777" w:rsidR="00093CE8" w:rsidRPr="00093CE8" w:rsidRDefault="00093CE8" w:rsidP="00093CE8">
      <w:pPr>
        <w:spacing w:after="0" w:line="240" w:lineRule="auto"/>
        <w:rPr>
          <w:rFonts w:ascii="Consolas" w:eastAsia="Times New Roman" w:hAnsi="Consolas" w:cs="Times New Roman"/>
          <w:color w:val="0E00FF"/>
          <w:sz w:val="20"/>
          <w:szCs w:val="20"/>
        </w:rPr>
      </w:pPr>
      <w:r w:rsidRPr="00093CE8">
        <w:rPr>
          <w:rFonts w:ascii="Consolas" w:eastAsia="Times New Roman" w:hAnsi="Consolas" w:cs="Times New Roman"/>
          <w:color w:val="0E00FF"/>
          <w:sz w:val="20"/>
          <w:szCs w:val="20"/>
        </w:rPr>
        <w:t>end</w:t>
      </w:r>
    </w:p>
    <w:bookmarkEnd w:id="110"/>
    <w:p w14:paraId="1858861F" w14:textId="77777777" w:rsidR="00093CE8" w:rsidRPr="00093CE8" w:rsidRDefault="00093CE8" w:rsidP="00093CE8"/>
    <w:p w14:paraId="171E0F22" w14:textId="77777777" w:rsidR="00093CE8" w:rsidRPr="00093CE8" w:rsidRDefault="00093CE8" w:rsidP="00093CE8">
      <w:pPr>
        <w:pStyle w:val="Heading4"/>
      </w:pPr>
      <w:r w:rsidRPr="00093CE8">
        <w:t>Single value output</w:t>
      </w:r>
    </w:p>
    <w:p w14:paraId="773743D8" w14:textId="77777777" w:rsidR="00093CE8" w:rsidRPr="00093CE8" w:rsidRDefault="00093CE8" w:rsidP="00093CE8">
      <w:r w:rsidRPr="00093CE8">
        <w:t>For a function that may in some instances return a single value this should be the first variable being returned and can be numeric or text, e.g.:</w:t>
      </w:r>
    </w:p>
    <w:p w14:paraId="1E32B406" w14:textId="77777777" w:rsidR="00093CE8" w:rsidRPr="00093CE8" w:rsidRDefault="00093CE8" w:rsidP="00093CE8">
      <w:pPr>
        <w:spacing w:after="0"/>
        <w:rPr>
          <w:rFonts w:ascii="Consolas" w:eastAsia="Times New Roman" w:hAnsi="Consolas" w:cs="Times New Roman"/>
          <w:sz w:val="20"/>
          <w:szCs w:val="20"/>
        </w:rPr>
      </w:pPr>
      <w:r w:rsidRPr="00093CE8">
        <w:rPr>
          <w:rFonts w:ascii="Consolas" w:eastAsia="Times New Roman" w:hAnsi="Consolas" w:cs="Times New Roman"/>
          <w:color w:val="0E00FF"/>
          <w:sz w:val="20"/>
          <w:szCs w:val="20"/>
        </w:rPr>
        <w:t xml:space="preserve">function </w:t>
      </w:r>
      <w:r w:rsidRPr="00093CE8">
        <w:rPr>
          <w:rFonts w:ascii="Consolas" w:eastAsia="Times New Roman" w:hAnsi="Consolas" w:cs="Times New Roman"/>
          <w:sz w:val="20"/>
          <w:szCs w:val="20"/>
        </w:rPr>
        <w:t>[</w:t>
      </w:r>
      <w:proofErr w:type="spellStart"/>
      <w:r w:rsidRPr="00093CE8">
        <w:rPr>
          <w:rFonts w:ascii="Consolas" w:eastAsia="Times New Roman" w:hAnsi="Consolas" w:cs="Times New Roman"/>
          <w:sz w:val="20"/>
          <w:szCs w:val="20"/>
        </w:rPr>
        <w:t>qtime,qdrift</w:t>
      </w:r>
      <w:proofErr w:type="spellEnd"/>
      <w:r w:rsidRPr="00093CE8">
        <w:rPr>
          <w:rFonts w:ascii="Consolas" w:eastAsia="Times New Roman" w:hAnsi="Consolas" w:cs="Times New Roman"/>
          <w:sz w:val="20"/>
          <w:szCs w:val="20"/>
        </w:rPr>
        <w:t xml:space="preserve">] = </w:t>
      </w:r>
      <w:proofErr w:type="spellStart"/>
      <w:r w:rsidRPr="00093CE8">
        <w:rPr>
          <w:rFonts w:ascii="Consolas" w:eastAsia="Times New Roman" w:hAnsi="Consolas" w:cs="Times New Roman"/>
          <w:sz w:val="20"/>
          <w:szCs w:val="20"/>
        </w:rPr>
        <w:t>littoraldriftstats</w:t>
      </w:r>
      <w:proofErr w:type="spellEnd"/>
      <w:r w:rsidRPr="00093CE8">
        <w:rPr>
          <w:rFonts w:ascii="Consolas" w:eastAsia="Times New Roman" w:hAnsi="Consolas" w:cs="Times New Roman"/>
          <w:sz w:val="20"/>
          <w:szCs w:val="20"/>
        </w:rPr>
        <w:t>(</w:t>
      </w:r>
      <w:proofErr w:type="spellStart"/>
      <w:r w:rsidRPr="00093CE8">
        <w:rPr>
          <w:rFonts w:ascii="Consolas" w:eastAsia="Times New Roman" w:hAnsi="Consolas" w:cs="Times New Roman"/>
          <w:sz w:val="20"/>
          <w:szCs w:val="20"/>
        </w:rPr>
        <w:t>qs,tdt,varargin</w:t>
      </w:r>
      <w:proofErr w:type="spellEnd"/>
      <w:r w:rsidRPr="00093CE8">
        <w:rPr>
          <w:rFonts w:ascii="Consolas" w:eastAsia="Times New Roman" w:hAnsi="Consolas" w:cs="Times New Roman"/>
          <w:sz w:val="20"/>
          <w:szCs w:val="20"/>
        </w:rPr>
        <w:t>)</w:t>
      </w:r>
    </w:p>
    <w:p w14:paraId="1A311C14" w14:textId="77777777" w:rsidR="00093CE8" w:rsidRPr="00093CE8" w:rsidRDefault="00093CE8" w:rsidP="00093CE8">
      <w:pPr>
        <w:spacing w:after="0" w:line="240" w:lineRule="auto"/>
        <w:ind w:firstLine="720"/>
        <w:rPr>
          <w:rFonts w:ascii="Consolas" w:eastAsia="Times New Roman" w:hAnsi="Consolas" w:cs="Times New Roman"/>
          <w:sz w:val="20"/>
          <w:szCs w:val="20"/>
        </w:rPr>
      </w:pPr>
      <w:r w:rsidRPr="00093CE8">
        <w:rPr>
          <w:rFonts w:ascii="Consolas" w:eastAsia="Times New Roman" w:hAnsi="Consolas" w:cs="Times New Roman"/>
          <w:sz w:val="20"/>
          <w:szCs w:val="20"/>
        </w:rPr>
        <w:t>…</w:t>
      </w:r>
    </w:p>
    <w:p w14:paraId="690EF332" w14:textId="77777777" w:rsidR="00093CE8" w:rsidRPr="00093CE8" w:rsidRDefault="00093CE8" w:rsidP="00093CE8">
      <w:pPr>
        <w:spacing w:after="0"/>
        <w:ind w:left="720"/>
        <w:rPr>
          <w:rFonts w:ascii="Consolas" w:eastAsia="Times New Roman" w:hAnsi="Consolas" w:cs="Times New Roman"/>
          <w:color w:val="008013"/>
          <w:sz w:val="20"/>
          <w:szCs w:val="20"/>
        </w:rPr>
      </w:pPr>
      <w:r w:rsidRPr="00093CE8">
        <w:rPr>
          <w:rFonts w:ascii="Consolas" w:eastAsia="Times New Roman" w:hAnsi="Consolas" w:cs="Times New Roman"/>
          <w:color w:val="008013"/>
          <w:sz w:val="20"/>
          <w:szCs w:val="20"/>
        </w:rPr>
        <w:t>%Case 1 – return time and drift</w:t>
      </w:r>
    </w:p>
    <w:p w14:paraId="7D94AD63" w14:textId="77777777" w:rsidR="00093CE8" w:rsidRPr="00093CE8" w:rsidRDefault="00093CE8" w:rsidP="00093CE8">
      <w:pPr>
        <w:spacing w:after="0" w:line="240" w:lineRule="auto"/>
        <w:ind w:firstLine="720"/>
        <w:rPr>
          <w:rFonts w:ascii="Consolas" w:eastAsia="Times New Roman" w:hAnsi="Consolas" w:cs="Times New Roman"/>
          <w:sz w:val="20"/>
          <w:szCs w:val="20"/>
        </w:rPr>
      </w:pPr>
      <w:proofErr w:type="spellStart"/>
      <w:r w:rsidRPr="00093CE8">
        <w:rPr>
          <w:rFonts w:ascii="Consolas" w:eastAsia="Times New Roman" w:hAnsi="Consolas" w:cs="Times New Roman"/>
          <w:sz w:val="20"/>
          <w:szCs w:val="20"/>
        </w:rPr>
        <w:t>qdtime</w:t>
      </w:r>
      <w:proofErr w:type="spellEnd"/>
      <w:r w:rsidRPr="00093CE8">
        <w:rPr>
          <w:rFonts w:ascii="Consolas" w:eastAsia="Times New Roman" w:hAnsi="Consolas" w:cs="Times New Roman"/>
          <w:sz w:val="20"/>
          <w:szCs w:val="20"/>
        </w:rPr>
        <w:t xml:space="preserve"> = array1;</w:t>
      </w:r>
    </w:p>
    <w:p w14:paraId="4BCCA234" w14:textId="77777777" w:rsidR="00093CE8" w:rsidRPr="00093CE8" w:rsidRDefault="00093CE8" w:rsidP="00093CE8">
      <w:pPr>
        <w:spacing w:after="0" w:line="240" w:lineRule="auto"/>
        <w:ind w:firstLine="720"/>
        <w:rPr>
          <w:rFonts w:ascii="Consolas" w:eastAsia="Times New Roman" w:hAnsi="Consolas" w:cs="Times New Roman"/>
          <w:sz w:val="20"/>
          <w:szCs w:val="20"/>
        </w:rPr>
      </w:pPr>
      <w:proofErr w:type="spellStart"/>
      <w:r w:rsidRPr="00093CE8">
        <w:rPr>
          <w:rFonts w:ascii="Consolas" w:eastAsia="Times New Roman" w:hAnsi="Consolas" w:cs="Times New Roman"/>
          <w:sz w:val="20"/>
          <w:szCs w:val="20"/>
        </w:rPr>
        <w:t>qdrift</w:t>
      </w:r>
      <w:proofErr w:type="spellEnd"/>
      <w:r w:rsidRPr="00093CE8">
        <w:rPr>
          <w:rFonts w:ascii="Consolas" w:eastAsia="Times New Roman" w:hAnsi="Consolas" w:cs="Times New Roman"/>
          <w:sz w:val="20"/>
          <w:szCs w:val="20"/>
        </w:rPr>
        <w:t xml:space="preserve"> = array2;</w:t>
      </w:r>
    </w:p>
    <w:p w14:paraId="04778CD2" w14:textId="77777777" w:rsidR="00093CE8" w:rsidRPr="00093CE8" w:rsidRDefault="00093CE8" w:rsidP="00093CE8">
      <w:pPr>
        <w:spacing w:after="0"/>
        <w:ind w:left="720"/>
        <w:rPr>
          <w:rFonts w:ascii="Consolas" w:eastAsia="Times New Roman" w:hAnsi="Consolas" w:cs="Times New Roman"/>
          <w:sz w:val="20"/>
          <w:szCs w:val="20"/>
        </w:rPr>
      </w:pPr>
      <w:r w:rsidRPr="00093CE8">
        <w:rPr>
          <w:rFonts w:ascii="Consolas" w:eastAsia="Times New Roman" w:hAnsi="Consolas" w:cs="Times New Roman"/>
          <w:color w:val="008013"/>
          <w:sz w:val="20"/>
          <w:szCs w:val="20"/>
        </w:rPr>
        <w:t>%Case 2 – return summary value</w:t>
      </w:r>
    </w:p>
    <w:p w14:paraId="7962054A" w14:textId="77777777" w:rsidR="00093CE8" w:rsidRPr="00093CE8" w:rsidRDefault="00093CE8" w:rsidP="00093CE8">
      <w:pPr>
        <w:spacing w:after="0" w:line="240" w:lineRule="auto"/>
        <w:ind w:firstLine="720"/>
        <w:rPr>
          <w:rFonts w:ascii="Consolas" w:eastAsia="Times New Roman" w:hAnsi="Consolas" w:cs="Times New Roman"/>
          <w:color w:val="008013"/>
          <w:sz w:val="20"/>
          <w:szCs w:val="20"/>
        </w:rPr>
      </w:pPr>
      <w:proofErr w:type="spellStart"/>
      <w:r w:rsidRPr="00093CE8">
        <w:rPr>
          <w:rFonts w:ascii="Consolas" w:eastAsia="Times New Roman" w:hAnsi="Consolas" w:cs="Times New Roman"/>
          <w:sz w:val="20"/>
          <w:szCs w:val="20"/>
        </w:rPr>
        <w:t>qtime</w:t>
      </w:r>
      <w:proofErr w:type="spellEnd"/>
      <w:r w:rsidRPr="00093CE8">
        <w:rPr>
          <w:rFonts w:ascii="Consolas" w:eastAsia="Times New Roman" w:hAnsi="Consolas" w:cs="Times New Roman"/>
          <w:sz w:val="20"/>
          <w:szCs w:val="20"/>
        </w:rPr>
        <w:t xml:space="preserve"> = mean(array2); </w:t>
      </w:r>
      <w:r w:rsidRPr="00093CE8">
        <w:rPr>
          <w:rFonts w:ascii="Consolas" w:eastAsia="Times New Roman" w:hAnsi="Consolas" w:cs="Times New Roman"/>
          <w:color w:val="008013"/>
          <w:sz w:val="20"/>
          <w:szCs w:val="20"/>
        </w:rPr>
        <w:t>%return single value</w:t>
      </w:r>
    </w:p>
    <w:p w14:paraId="4071E025" w14:textId="77777777" w:rsidR="00093CE8" w:rsidRPr="00093CE8" w:rsidRDefault="00093CE8" w:rsidP="00093CE8">
      <w:pPr>
        <w:spacing w:after="0"/>
        <w:ind w:left="720"/>
        <w:rPr>
          <w:rFonts w:ascii="Consolas" w:eastAsia="Times New Roman" w:hAnsi="Consolas" w:cs="Times New Roman"/>
          <w:sz w:val="20"/>
          <w:szCs w:val="20"/>
        </w:rPr>
      </w:pPr>
      <w:r w:rsidRPr="00093CE8">
        <w:rPr>
          <w:rFonts w:ascii="Consolas" w:eastAsia="Times New Roman" w:hAnsi="Consolas" w:cs="Times New Roman"/>
          <w:color w:val="008013"/>
          <w:sz w:val="20"/>
          <w:szCs w:val="20"/>
        </w:rPr>
        <w:t>%Case 3 – return summary text</w:t>
      </w:r>
    </w:p>
    <w:p w14:paraId="6BB0B372" w14:textId="77777777" w:rsidR="00093CE8" w:rsidRPr="00093CE8" w:rsidRDefault="00093CE8" w:rsidP="00093CE8">
      <w:pPr>
        <w:spacing w:after="0" w:line="240" w:lineRule="auto"/>
        <w:ind w:firstLine="720"/>
        <w:rPr>
          <w:rFonts w:ascii="Consolas" w:eastAsia="Times New Roman" w:hAnsi="Consolas" w:cs="Times New Roman"/>
          <w:sz w:val="20"/>
          <w:szCs w:val="20"/>
        </w:rPr>
      </w:pPr>
      <w:proofErr w:type="spellStart"/>
      <w:r w:rsidRPr="00093CE8">
        <w:rPr>
          <w:rFonts w:ascii="Consolas" w:eastAsia="Times New Roman" w:hAnsi="Consolas" w:cs="Times New Roman"/>
          <w:sz w:val="20"/>
          <w:szCs w:val="20"/>
        </w:rPr>
        <w:t>qtime</w:t>
      </w:r>
      <w:proofErr w:type="spellEnd"/>
      <w:r w:rsidRPr="00093CE8">
        <w:rPr>
          <w:rFonts w:ascii="Consolas" w:eastAsia="Times New Roman" w:hAnsi="Consolas" w:cs="Times New Roman"/>
          <w:sz w:val="20"/>
          <w:szCs w:val="20"/>
        </w:rPr>
        <w:t xml:space="preserve"> = </w:t>
      </w:r>
      <w:proofErr w:type="spellStart"/>
      <w:r w:rsidRPr="00093CE8">
        <w:rPr>
          <w:rFonts w:ascii="Consolas" w:eastAsia="Times New Roman" w:hAnsi="Consolas" w:cs="Times New Roman"/>
          <w:sz w:val="20"/>
          <w:szCs w:val="20"/>
        </w:rPr>
        <w:t>sprintf</w:t>
      </w:r>
      <w:proofErr w:type="spellEnd"/>
      <w:r w:rsidRPr="00093CE8">
        <w:rPr>
          <w:rFonts w:ascii="Consolas" w:eastAsia="Times New Roman" w:hAnsi="Consolas" w:cs="Times New Roman"/>
          <w:sz w:val="20"/>
          <w:szCs w:val="20"/>
        </w:rPr>
        <w:t>(</w:t>
      </w:r>
      <w:r w:rsidRPr="00093CE8">
        <w:rPr>
          <w:rFonts w:ascii="Consolas" w:eastAsia="Times New Roman" w:hAnsi="Consolas" w:cs="Times New Roman"/>
          <w:color w:val="A709F5"/>
          <w:sz w:val="20"/>
          <w:szCs w:val="20"/>
        </w:rPr>
        <w:t>'Mean drift = %.1f'</w:t>
      </w:r>
      <w:r w:rsidRPr="00093CE8">
        <w:rPr>
          <w:rFonts w:ascii="Consolas" w:eastAsia="Times New Roman" w:hAnsi="Consolas" w:cs="Times New Roman"/>
          <w:sz w:val="20"/>
          <w:szCs w:val="20"/>
        </w:rPr>
        <w:t>,mean(array2));</w:t>
      </w:r>
      <w:r w:rsidRPr="00093CE8">
        <w:rPr>
          <w:rFonts w:ascii="Consolas" w:eastAsia="Times New Roman" w:hAnsi="Consolas" w:cs="Times New Roman"/>
          <w:color w:val="008013"/>
          <w:sz w:val="20"/>
          <w:szCs w:val="20"/>
        </w:rPr>
        <w:t xml:space="preserve"> %return test string</w:t>
      </w:r>
    </w:p>
    <w:p w14:paraId="74E10B9B" w14:textId="77777777" w:rsidR="00093CE8" w:rsidRPr="00093CE8" w:rsidRDefault="00093CE8" w:rsidP="00093CE8">
      <w:pPr>
        <w:spacing w:after="0" w:line="240" w:lineRule="auto"/>
        <w:ind w:left="720"/>
        <w:rPr>
          <w:rFonts w:ascii="Consolas" w:eastAsia="Times New Roman" w:hAnsi="Consolas" w:cs="Times New Roman"/>
          <w:sz w:val="20"/>
          <w:szCs w:val="20"/>
        </w:rPr>
      </w:pPr>
      <w:r w:rsidRPr="00093CE8">
        <w:rPr>
          <w:rFonts w:ascii="Consolas" w:eastAsia="Times New Roman" w:hAnsi="Consolas" w:cs="Times New Roman"/>
          <w:sz w:val="20"/>
          <w:szCs w:val="20"/>
        </w:rPr>
        <w:t>…</w:t>
      </w:r>
    </w:p>
    <w:p w14:paraId="7887286D" w14:textId="77777777" w:rsidR="00093CE8" w:rsidRPr="00093CE8" w:rsidRDefault="00093CE8" w:rsidP="00093CE8">
      <w:pPr>
        <w:spacing w:after="0" w:line="240" w:lineRule="auto"/>
        <w:rPr>
          <w:rFonts w:ascii="Consolas" w:eastAsia="Times New Roman" w:hAnsi="Consolas" w:cs="Times New Roman"/>
          <w:color w:val="0E00FF"/>
          <w:sz w:val="20"/>
          <w:szCs w:val="20"/>
        </w:rPr>
      </w:pPr>
      <w:r w:rsidRPr="00093CE8">
        <w:rPr>
          <w:rFonts w:ascii="Consolas" w:eastAsia="Times New Roman" w:hAnsi="Consolas" w:cs="Times New Roman"/>
          <w:color w:val="0E00FF"/>
          <w:sz w:val="20"/>
          <w:szCs w:val="20"/>
        </w:rPr>
        <w:t>end</w:t>
      </w:r>
    </w:p>
    <w:p w14:paraId="7426C5D2" w14:textId="77777777" w:rsidR="00093CE8" w:rsidRPr="00093CE8" w:rsidRDefault="00093CE8" w:rsidP="00093CE8"/>
    <w:p w14:paraId="0E7FFC9B" w14:textId="77777777" w:rsidR="00093CE8" w:rsidRPr="00093CE8" w:rsidRDefault="00093CE8" w:rsidP="00093CE8"/>
    <w:p w14:paraId="5F0A8EC3" w14:textId="77777777" w:rsidR="00093CE8" w:rsidRPr="00093CE8" w:rsidRDefault="00093CE8" w:rsidP="00093CE8">
      <w:pPr>
        <w:pStyle w:val="Heading4"/>
      </w:pPr>
      <w:r w:rsidRPr="00093CE8">
        <w:t>Using variables</w:t>
      </w:r>
    </w:p>
    <w:p w14:paraId="3313C17B" w14:textId="77777777" w:rsidR="00093CE8" w:rsidRPr="00093CE8" w:rsidRDefault="00093CE8" w:rsidP="00093CE8">
      <w:r w:rsidRPr="00093CE8">
        <w:t>If only one variable is returned (length&gt;1), or the first variable is empty and is followed by one or more variables, the user is prompted add the variables to:</w:t>
      </w:r>
    </w:p>
    <w:p w14:paraId="17F26214" w14:textId="77777777" w:rsidR="00093CE8" w:rsidRPr="00093CE8" w:rsidRDefault="00093CE8" w:rsidP="00093CE8">
      <w:pPr>
        <w:numPr>
          <w:ilvl w:val="0"/>
          <w:numId w:val="42"/>
        </w:numPr>
        <w:contextualSpacing/>
      </w:pPr>
      <w:r w:rsidRPr="00093CE8">
        <w:t>Input Cases – one of the datasets used in the function call;</w:t>
      </w:r>
    </w:p>
    <w:p w14:paraId="48A95D4D" w14:textId="77777777" w:rsidR="00093CE8" w:rsidRPr="00093CE8" w:rsidRDefault="00093CE8" w:rsidP="00093CE8">
      <w:pPr>
        <w:numPr>
          <w:ilvl w:val="0"/>
          <w:numId w:val="42"/>
        </w:numPr>
        <w:contextualSpacing/>
      </w:pPr>
      <w:r w:rsidRPr="00093CE8">
        <w:t>New Case – use output to define a new dataset;</w:t>
      </w:r>
    </w:p>
    <w:p w14:paraId="246D2A1E" w14:textId="77777777" w:rsidR="00093CE8" w:rsidRPr="00093CE8" w:rsidRDefault="00093CE8" w:rsidP="00093CE8">
      <w:pPr>
        <w:numPr>
          <w:ilvl w:val="0"/>
          <w:numId w:val="42"/>
        </w:numPr>
        <w:contextualSpacing/>
      </w:pPr>
      <w:r w:rsidRPr="00093CE8">
        <w:t>Existing Case – add the output to an existing dataset (data sets for the selected existing case and the data being added must have the same number of rows.</w:t>
      </w:r>
    </w:p>
    <w:p w14:paraId="0AF57DE5" w14:textId="77777777" w:rsidR="00093CE8" w:rsidRPr="00093CE8" w:rsidRDefault="00093CE8" w:rsidP="00093CE8">
      <w:r w:rsidRPr="00093CE8">
        <w:t xml:space="preserve">In each case the user is prompted to define the properties for each of the variables. </w:t>
      </w:r>
    </w:p>
    <w:p w14:paraId="06EB6820" w14:textId="77777777" w:rsidR="00093CE8" w:rsidRPr="00093CE8" w:rsidRDefault="00093CE8" w:rsidP="00093CE8">
      <w:r w:rsidRPr="00093CE8">
        <w:rPr>
          <w:b/>
          <w:bCs/>
        </w:rPr>
        <w:lastRenderedPageBreak/>
        <w:t>Note</w:t>
      </w:r>
      <w:r w:rsidRPr="00093CE8">
        <w:t xml:space="preserve"> that variable names and descriptions must be unique within any one dataset.</w:t>
      </w:r>
    </w:p>
    <w:p w14:paraId="1006545E" w14:textId="77777777" w:rsidR="00093CE8" w:rsidRPr="00093CE8" w:rsidRDefault="00093CE8" w:rsidP="00093CE8"/>
    <w:p w14:paraId="5DDF4B3A" w14:textId="77777777" w:rsidR="00093CE8" w:rsidRPr="00093CE8" w:rsidRDefault="00093CE8" w:rsidP="00093CE8">
      <w:pPr>
        <w:spacing w:after="0" w:line="240" w:lineRule="auto"/>
        <w:rPr>
          <w:rFonts w:ascii="Consolas" w:eastAsia="Times New Roman" w:hAnsi="Consolas" w:cs="Times New Roman"/>
          <w:sz w:val="20"/>
          <w:szCs w:val="20"/>
        </w:rPr>
      </w:pPr>
      <w:r w:rsidRPr="00093CE8">
        <w:rPr>
          <w:rFonts w:ascii="Consolas" w:eastAsia="Times New Roman" w:hAnsi="Consolas" w:cs="Times New Roman"/>
          <w:color w:val="0E00FF"/>
          <w:sz w:val="20"/>
          <w:szCs w:val="20"/>
        </w:rPr>
        <w:t xml:space="preserve">function </w:t>
      </w:r>
      <w:r w:rsidRPr="00093CE8">
        <w:rPr>
          <w:rFonts w:ascii="Consolas" w:eastAsia="Times New Roman" w:hAnsi="Consolas" w:cs="Times New Roman"/>
          <w:sz w:val="20"/>
          <w:szCs w:val="20"/>
        </w:rPr>
        <w:t>y = moving(</w:t>
      </w:r>
      <w:proofErr w:type="spellStart"/>
      <w:r w:rsidRPr="00093CE8">
        <w:rPr>
          <w:rFonts w:ascii="Consolas" w:eastAsia="Times New Roman" w:hAnsi="Consolas" w:cs="Times New Roman"/>
          <w:sz w:val="20"/>
          <w:szCs w:val="20"/>
        </w:rPr>
        <w:t>x,m,fun</w:t>
      </w:r>
      <w:proofErr w:type="spellEnd"/>
      <w:r w:rsidRPr="00093CE8">
        <w:rPr>
          <w:rFonts w:ascii="Consolas" w:eastAsia="Times New Roman" w:hAnsi="Consolas" w:cs="Times New Roman"/>
          <w:sz w:val="20"/>
          <w:szCs w:val="20"/>
        </w:rPr>
        <w:t>)</w:t>
      </w:r>
    </w:p>
    <w:p w14:paraId="5A55C8EF" w14:textId="77777777" w:rsidR="00093CE8" w:rsidRPr="00093CE8" w:rsidRDefault="00093CE8" w:rsidP="00093CE8">
      <w:pPr>
        <w:spacing w:after="0" w:line="240" w:lineRule="auto"/>
        <w:ind w:firstLine="720"/>
        <w:rPr>
          <w:rFonts w:ascii="Consolas" w:eastAsia="Times New Roman" w:hAnsi="Consolas" w:cs="Times New Roman"/>
          <w:sz w:val="20"/>
          <w:szCs w:val="20"/>
        </w:rPr>
      </w:pPr>
      <w:r w:rsidRPr="00093CE8">
        <w:rPr>
          <w:rFonts w:ascii="Consolas" w:eastAsia="Times New Roman" w:hAnsi="Consolas" w:cs="Times New Roman"/>
          <w:color w:val="008013"/>
          <w:sz w:val="20"/>
          <w:szCs w:val="20"/>
        </w:rPr>
        <w:t>%</w:t>
      </w:r>
      <w:proofErr w:type="gramStart"/>
      <w:r w:rsidRPr="00093CE8">
        <w:rPr>
          <w:rFonts w:ascii="Consolas" w:eastAsia="Times New Roman" w:hAnsi="Consolas" w:cs="Times New Roman"/>
          <w:color w:val="008013"/>
          <w:sz w:val="20"/>
          <w:szCs w:val="20"/>
        </w:rPr>
        <w:t>a</w:t>
      </w:r>
      <w:proofErr w:type="gramEnd"/>
      <w:r w:rsidRPr="00093CE8">
        <w:rPr>
          <w:rFonts w:ascii="Consolas" w:eastAsia="Times New Roman" w:hAnsi="Consolas" w:cs="Times New Roman"/>
          <w:color w:val="008013"/>
          <w:sz w:val="20"/>
          <w:szCs w:val="20"/>
        </w:rPr>
        <w:t xml:space="preserve"> single variable is returned with no rows </w:t>
      </w:r>
    </w:p>
    <w:p w14:paraId="280A6300" w14:textId="77777777" w:rsidR="00093CE8" w:rsidRPr="00093CE8" w:rsidRDefault="00093CE8" w:rsidP="00093CE8">
      <w:r w:rsidRPr="00093CE8">
        <w:tab/>
      </w:r>
      <w:r w:rsidRPr="00093CE8">
        <w:rPr>
          <w:rFonts w:ascii="Consolas" w:eastAsia="Times New Roman" w:hAnsi="Consolas" w:cs="Times New Roman"/>
          <w:sz w:val="20"/>
          <w:szCs w:val="20"/>
        </w:rPr>
        <w:t>y is a vector or array</w:t>
      </w:r>
    </w:p>
    <w:p w14:paraId="3184B93D" w14:textId="77777777" w:rsidR="00093CE8" w:rsidRPr="00093CE8" w:rsidRDefault="00093CE8" w:rsidP="00093CE8">
      <w:pPr>
        <w:spacing w:after="0" w:line="240" w:lineRule="auto"/>
        <w:ind w:left="720"/>
        <w:rPr>
          <w:rFonts w:ascii="Consolas" w:eastAsia="Times New Roman" w:hAnsi="Consolas" w:cs="Times New Roman"/>
          <w:sz w:val="20"/>
          <w:szCs w:val="20"/>
        </w:rPr>
      </w:pPr>
      <w:r w:rsidRPr="00093CE8">
        <w:rPr>
          <w:rFonts w:ascii="Consolas" w:eastAsia="Times New Roman" w:hAnsi="Consolas" w:cs="Times New Roman"/>
          <w:sz w:val="20"/>
          <w:szCs w:val="20"/>
        </w:rPr>
        <w:t>…</w:t>
      </w:r>
    </w:p>
    <w:p w14:paraId="4BC32284" w14:textId="77777777" w:rsidR="00093CE8" w:rsidRPr="00093CE8" w:rsidRDefault="00093CE8" w:rsidP="00093CE8">
      <w:pPr>
        <w:spacing w:after="0" w:line="240" w:lineRule="auto"/>
        <w:rPr>
          <w:rFonts w:ascii="Consolas" w:eastAsia="Times New Roman" w:hAnsi="Consolas" w:cs="Times New Roman"/>
          <w:color w:val="0E00FF"/>
          <w:sz w:val="20"/>
          <w:szCs w:val="20"/>
        </w:rPr>
      </w:pPr>
      <w:r w:rsidRPr="00093CE8">
        <w:rPr>
          <w:rFonts w:ascii="Consolas" w:eastAsia="Times New Roman" w:hAnsi="Consolas" w:cs="Times New Roman"/>
          <w:color w:val="0E00FF"/>
          <w:sz w:val="20"/>
          <w:szCs w:val="20"/>
        </w:rPr>
        <w:t>end</w:t>
      </w:r>
    </w:p>
    <w:p w14:paraId="180FF520" w14:textId="77777777" w:rsidR="00093CE8" w:rsidRPr="00093CE8" w:rsidRDefault="00093CE8" w:rsidP="00093CE8"/>
    <w:p w14:paraId="373B97EE" w14:textId="77777777" w:rsidR="00093CE8" w:rsidRPr="00093CE8" w:rsidRDefault="00093CE8" w:rsidP="00093CE8">
      <w:r w:rsidRPr="00093CE8">
        <w:t xml:space="preserve">or </w:t>
      </w:r>
    </w:p>
    <w:p w14:paraId="04404DFF" w14:textId="77777777" w:rsidR="00093CE8" w:rsidRPr="00093CE8" w:rsidRDefault="00093CE8" w:rsidP="00093CE8">
      <w:pPr>
        <w:spacing w:after="0" w:line="240" w:lineRule="auto"/>
        <w:rPr>
          <w:rFonts w:ascii="Consolas" w:eastAsia="Times New Roman" w:hAnsi="Consolas" w:cs="Times New Roman"/>
          <w:sz w:val="20"/>
          <w:szCs w:val="20"/>
        </w:rPr>
      </w:pPr>
      <w:r w:rsidRPr="00093CE8">
        <w:rPr>
          <w:rFonts w:ascii="Consolas" w:eastAsia="Times New Roman" w:hAnsi="Consolas" w:cs="Times New Roman"/>
          <w:color w:val="0E00FF"/>
          <w:sz w:val="20"/>
          <w:szCs w:val="20"/>
        </w:rPr>
        <w:t xml:space="preserve">function </w:t>
      </w:r>
      <w:r w:rsidRPr="00093CE8">
        <w:rPr>
          <w:rFonts w:ascii="Consolas" w:eastAsia="Times New Roman" w:hAnsi="Consolas" w:cs="Times New Roman"/>
          <w:sz w:val="20"/>
          <w:szCs w:val="20"/>
        </w:rPr>
        <w:t>[</w:t>
      </w:r>
      <w:proofErr w:type="spellStart"/>
      <w:r w:rsidRPr="00093CE8">
        <w:rPr>
          <w:rFonts w:ascii="Consolas" w:eastAsia="Times New Roman" w:hAnsi="Consolas" w:cs="Times New Roman"/>
          <w:sz w:val="20"/>
          <w:szCs w:val="20"/>
        </w:rPr>
        <w:t>x,y,z</w:t>
      </w:r>
      <w:proofErr w:type="spellEnd"/>
      <w:r w:rsidRPr="00093CE8">
        <w:rPr>
          <w:rFonts w:ascii="Consolas" w:eastAsia="Times New Roman" w:hAnsi="Consolas" w:cs="Times New Roman"/>
          <w:sz w:val="20"/>
          <w:szCs w:val="20"/>
        </w:rPr>
        <w:t xml:space="preserve">] = </w:t>
      </w:r>
      <w:proofErr w:type="spellStart"/>
      <w:r w:rsidRPr="00093CE8">
        <w:rPr>
          <w:rFonts w:ascii="Consolas" w:eastAsia="Times New Roman" w:hAnsi="Consolas" w:cs="Times New Roman"/>
          <w:sz w:val="20"/>
          <w:szCs w:val="20"/>
        </w:rPr>
        <w:t>afunction</w:t>
      </w:r>
      <w:proofErr w:type="spellEnd"/>
      <w:r w:rsidRPr="00093CE8">
        <w:rPr>
          <w:rFonts w:ascii="Consolas" w:eastAsia="Times New Roman" w:hAnsi="Consolas" w:cs="Times New Roman"/>
          <w:sz w:val="20"/>
          <w:szCs w:val="20"/>
        </w:rPr>
        <w:t>(</w:t>
      </w:r>
      <w:proofErr w:type="spellStart"/>
      <w:r w:rsidRPr="00093CE8">
        <w:rPr>
          <w:rFonts w:ascii="Consolas" w:eastAsia="Times New Roman" w:hAnsi="Consolas" w:cs="Times New Roman"/>
          <w:sz w:val="20"/>
          <w:szCs w:val="20"/>
        </w:rPr>
        <w:t>x,m,fun</w:t>
      </w:r>
      <w:proofErr w:type="spellEnd"/>
      <w:r w:rsidRPr="00093CE8">
        <w:rPr>
          <w:rFonts w:ascii="Consolas" w:eastAsia="Times New Roman" w:hAnsi="Consolas" w:cs="Times New Roman"/>
          <w:sz w:val="20"/>
          <w:szCs w:val="20"/>
        </w:rPr>
        <w:t>)</w:t>
      </w:r>
    </w:p>
    <w:p w14:paraId="31FCDC85" w14:textId="77777777" w:rsidR="00093CE8" w:rsidRPr="00093CE8" w:rsidRDefault="00093CE8" w:rsidP="00093CE8">
      <w:pPr>
        <w:spacing w:after="0" w:line="240" w:lineRule="auto"/>
        <w:ind w:firstLine="720"/>
        <w:rPr>
          <w:rFonts w:ascii="Consolas" w:eastAsia="Times New Roman" w:hAnsi="Consolas" w:cs="Times New Roman"/>
          <w:sz w:val="20"/>
          <w:szCs w:val="20"/>
        </w:rPr>
      </w:pPr>
      <w:r w:rsidRPr="00093CE8">
        <w:rPr>
          <w:rFonts w:ascii="Consolas" w:eastAsia="Times New Roman" w:hAnsi="Consolas" w:cs="Times New Roman"/>
          <w:color w:val="008013"/>
          <w:sz w:val="20"/>
          <w:szCs w:val="20"/>
        </w:rPr>
        <w:t xml:space="preserve">%multiple variables returned but the first variable is empty </w:t>
      </w:r>
    </w:p>
    <w:p w14:paraId="4CA4AC96" w14:textId="77777777" w:rsidR="00093CE8" w:rsidRPr="00093CE8" w:rsidRDefault="00093CE8" w:rsidP="00093CE8">
      <w:r w:rsidRPr="00093CE8">
        <w:tab/>
        <w:t>x = [ ];</w:t>
      </w:r>
    </w:p>
    <w:p w14:paraId="647DE143" w14:textId="77777777" w:rsidR="00093CE8" w:rsidRPr="00093CE8" w:rsidRDefault="00093CE8" w:rsidP="00093CE8">
      <w:pPr>
        <w:ind w:firstLine="720"/>
      </w:pPr>
      <w:r w:rsidRPr="00093CE8">
        <w:t>y</w:t>
      </w:r>
      <w:r w:rsidRPr="00093CE8">
        <w:rPr>
          <w:rFonts w:ascii="Consolas" w:eastAsia="Times New Roman" w:hAnsi="Consolas" w:cs="Times New Roman"/>
          <w:sz w:val="20"/>
          <w:szCs w:val="20"/>
        </w:rPr>
        <w:t xml:space="preserve"> and z are a vectors or arrays</w:t>
      </w:r>
    </w:p>
    <w:p w14:paraId="4C37C153" w14:textId="77777777" w:rsidR="00093CE8" w:rsidRPr="00093CE8" w:rsidRDefault="00093CE8" w:rsidP="00093CE8">
      <w:pPr>
        <w:spacing w:after="0" w:line="240" w:lineRule="auto"/>
        <w:ind w:left="720"/>
        <w:rPr>
          <w:rFonts w:ascii="Consolas" w:eastAsia="Times New Roman" w:hAnsi="Consolas" w:cs="Times New Roman"/>
          <w:sz w:val="20"/>
          <w:szCs w:val="20"/>
        </w:rPr>
      </w:pPr>
      <w:r w:rsidRPr="00093CE8">
        <w:rPr>
          <w:rFonts w:ascii="Consolas" w:eastAsia="Times New Roman" w:hAnsi="Consolas" w:cs="Times New Roman"/>
          <w:sz w:val="20"/>
          <w:szCs w:val="20"/>
        </w:rPr>
        <w:t>…</w:t>
      </w:r>
    </w:p>
    <w:p w14:paraId="12005BE8" w14:textId="77777777" w:rsidR="00093CE8" w:rsidRPr="00093CE8" w:rsidRDefault="00093CE8" w:rsidP="00093CE8">
      <w:pPr>
        <w:spacing w:after="0" w:line="240" w:lineRule="auto"/>
        <w:rPr>
          <w:rFonts w:ascii="Consolas" w:eastAsia="Times New Roman" w:hAnsi="Consolas" w:cs="Times New Roman"/>
          <w:color w:val="0E00FF"/>
          <w:sz w:val="20"/>
          <w:szCs w:val="20"/>
        </w:rPr>
      </w:pPr>
      <w:r w:rsidRPr="00093CE8">
        <w:rPr>
          <w:rFonts w:ascii="Consolas" w:eastAsia="Times New Roman" w:hAnsi="Consolas" w:cs="Times New Roman"/>
          <w:color w:val="0E00FF"/>
          <w:sz w:val="20"/>
          <w:szCs w:val="20"/>
        </w:rPr>
        <w:t>end</w:t>
      </w:r>
    </w:p>
    <w:p w14:paraId="32D28316" w14:textId="77777777" w:rsidR="00093CE8" w:rsidRPr="00093CE8" w:rsidRDefault="00093CE8" w:rsidP="00093CE8"/>
    <w:p w14:paraId="50FBB87C" w14:textId="77777777" w:rsidR="00093CE8" w:rsidRPr="00093CE8" w:rsidRDefault="00093CE8" w:rsidP="00093CE8">
      <w:r w:rsidRPr="00093CE8">
        <w:t>When the first variable defines the rows of a table and subsequent variables the table entries, all variables must be the same length for the first dimension. This is treated as a new Case and the user is prompted to define the properties for each of the variables.</w:t>
      </w:r>
    </w:p>
    <w:p w14:paraId="63E1508D" w14:textId="77777777" w:rsidR="00093CE8" w:rsidRPr="00093CE8" w:rsidRDefault="00093CE8" w:rsidP="00093CE8">
      <w:pPr>
        <w:spacing w:after="0" w:line="240" w:lineRule="auto"/>
        <w:rPr>
          <w:rFonts w:ascii="Consolas" w:eastAsia="Times New Roman" w:hAnsi="Consolas" w:cs="Times New Roman"/>
          <w:sz w:val="20"/>
          <w:szCs w:val="20"/>
        </w:rPr>
      </w:pPr>
      <w:r w:rsidRPr="00093CE8">
        <w:rPr>
          <w:rFonts w:ascii="Consolas" w:eastAsia="Times New Roman" w:hAnsi="Consolas" w:cs="Times New Roman"/>
          <w:color w:val="0E00FF"/>
          <w:sz w:val="20"/>
          <w:szCs w:val="20"/>
        </w:rPr>
        <w:t xml:space="preserve">function </w:t>
      </w:r>
      <w:r w:rsidRPr="00093CE8">
        <w:rPr>
          <w:rFonts w:ascii="Consolas" w:eastAsia="Times New Roman" w:hAnsi="Consolas" w:cs="Times New Roman"/>
          <w:sz w:val="20"/>
          <w:szCs w:val="20"/>
        </w:rPr>
        <w:t>[</w:t>
      </w:r>
      <w:bookmarkStart w:id="111" w:name="_Hlk153637464"/>
      <w:proofErr w:type="spellStart"/>
      <w:r w:rsidRPr="00093CE8">
        <w:rPr>
          <w:rFonts w:ascii="Consolas" w:eastAsia="Times New Roman" w:hAnsi="Consolas" w:cs="Times New Roman"/>
          <w:sz w:val="20"/>
          <w:szCs w:val="20"/>
        </w:rPr>
        <w:t>trange,range,hwl,lwl</w:t>
      </w:r>
      <w:bookmarkEnd w:id="111"/>
      <w:proofErr w:type="spellEnd"/>
      <w:r w:rsidRPr="00093CE8">
        <w:rPr>
          <w:rFonts w:ascii="Consolas" w:eastAsia="Times New Roman" w:hAnsi="Consolas" w:cs="Times New Roman"/>
          <w:sz w:val="20"/>
          <w:szCs w:val="20"/>
        </w:rPr>
        <w:t xml:space="preserve">] = </w:t>
      </w:r>
      <w:proofErr w:type="spellStart"/>
      <w:r w:rsidRPr="00093CE8">
        <w:rPr>
          <w:rFonts w:ascii="Consolas" w:eastAsia="Times New Roman" w:hAnsi="Consolas" w:cs="Times New Roman"/>
          <w:sz w:val="20"/>
          <w:szCs w:val="20"/>
        </w:rPr>
        <w:t>tidalrange</w:t>
      </w:r>
      <w:proofErr w:type="spellEnd"/>
      <w:r w:rsidRPr="00093CE8">
        <w:rPr>
          <w:rFonts w:ascii="Consolas" w:eastAsia="Times New Roman" w:hAnsi="Consolas" w:cs="Times New Roman"/>
          <w:sz w:val="20"/>
          <w:szCs w:val="20"/>
        </w:rPr>
        <w:t>(</w:t>
      </w:r>
      <w:proofErr w:type="spellStart"/>
      <w:r w:rsidRPr="00093CE8">
        <w:rPr>
          <w:rFonts w:ascii="Consolas" w:eastAsia="Times New Roman" w:hAnsi="Consolas" w:cs="Times New Roman"/>
          <w:sz w:val="20"/>
          <w:szCs w:val="20"/>
        </w:rPr>
        <w:t>wl,t,issave,isplot</w:t>
      </w:r>
      <w:proofErr w:type="spellEnd"/>
      <w:r w:rsidRPr="00093CE8">
        <w:rPr>
          <w:rFonts w:ascii="Consolas" w:eastAsia="Times New Roman" w:hAnsi="Consolas" w:cs="Times New Roman"/>
          <w:sz w:val="20"/>
          <w:szCs w:val="20"/>
        </w:rPr>
        <w:t>)</w:t>
      </w:r>
    </w:p>
    <w:p w14:paraId="55DC1374" w14:textId="77777777" w:rsidR="00093CE8" w:rsidRPr="00093CE8" w:rsidRDefault="00093CE8" w:rsidP="00093CE8">
      <w:pPr>
        <w:spacing w:after="0" w:line="240" w:lineRule="auto"/>
        <w:ind w:firstLine="720"/>
        <w:rPr>
          <w:rFonts w:ascii="Consolas" w:eastAsia="Times New Roman" w:hAnsi="Consolas" w:cs="Times New Roman"/>
          <w:sz w:val="20"/>
          <w:szCs w:val="20"/>
        </w:rPr>
      </w:pPr>
      <w:r w:rsidRPr="00093CE8">
        <w:rPr>
          <w:rFonts w:ascii="Consolas" w:eastAsia="Times New Roman" w:hAnsi="Consolas" w:cs="Times New Roman"/>
          <w:color w:val="008013"/>
          <w:sz w:val="20"/>
          <w:szCs w:val="20"/>
        </w:rPr>
        <w:t xml:space="preserve">%first variable is row dimension followed by additional variables </w:t>
      </w:r>
    </w:p>
    <w:p w14:paraId="76E327FF" w14:textId="77777777" w:rsidR="00093CE8" w:rsidRPr="00093CE8" w:rsidRDefault="00093CE8" w:rsidP="00093CE8">
      <w:r w:rsidRPr="00093CE8">
        <w:tab/>
      </w:r>
      <w:proofErr w:type="spellStart"/>
      <w:r w:rsidRPr="00093CE8">
        <w:rPr>
          <w:rFonts w:ascii="Consolas" w:eastAsia="Times New Roman" w:hAnsi="Consolas" w:cs="Times New Roman"/>
          <w:sz w:val="20"/>
          <w:szCs w:val="20"/>
        </w:rPr>
        <w:t>trange,range,hwl,lwl</w:t>
      </w:r>
      <w:proofErr w:type="spellEnd"/>
      <w:r w:rsidRPr="00093CE8">
        <w:rPr>
          <w:rFonts w:ascii="Consolas" w:eastAsia="Times New Roman" w:hAnsi="Consolas" w:cs="Times New Roman"/>
          <w:sz w:val="20"/>
          <w:szCs w:val="20"/>
        </w:rPr>
        <w:t xml:space="preserve"> are vectors or </w:t>
      </w:r>
      <w:proofErr w:type="gramStart"/>
      <w:r w:rsidRPr="00093CE8">
        <w:rPr>
          <w:rFonts w:ascii="Consolas" w:eastAsia="Times New Roman" w:hAnsi="Consolas" w:cs="Times New Roman"/>
          <w:sz w:val="20"/>
          <w:szCs w:val="20"/>
        </w:rPr>
        <w:t>arrays</w:t>
      </w:r>
      <w:proofErr w:type="gramEnd"/>
    </w:p>
    <w:p w14:paraId="03826032" w14:textId="77777777" w:rsidR="00093CE8" w:rsidRPr="00093CE8" w:rsidRDefault="00093CE8" w:rsidP="00093CE8">
      <w:pPr>
        <w:spacing w:after="0" w:line="240" w:lineRule="auto"/>
        <w:ind w:left="720"/>
        <w:rPr>
          <w:rFonts w:ascii="Consolas" w:eastAsia="Times New Roman" w:hAnsi="Consolas" w:cs="Times New Roman"/>
          <w:sz w:val="20"/>
          <w:szCs w:val="20"/>
        </w:rPr>
      </w:pPr>
      <w:r w:rsidRPr="00093CE8">
        <w:rPr>
          <w:rFonts w:ascii="Consolas" w:eastAsia="Times New Roman" w:hAnsi="Consolas" w:cs="Times New Roman"/>
          <w:sz w:val="20"/>
          <w:szCs w:val="20"/>
        </w:rPr>
        <w:t>…</w:t>
      </w:r>
    </w:p>
    <w:p w14:paraId="3BB109B3" w14:textId="77777777" w:rsidR="00093CE8" w:rsidRPr="00093CE8" w:rsidRDefault="00093CE8" w:rsidP="00093CE8">
      <w:pPr>
        <w:spacing w:after="0" w:line="240" w:lineRule="auto"/>
        <w:rPr>
          <w:rFonts w:ascii="Consolas" w:eastAsia="Times New Roman" w:hAnsi="Consolas" w:cs="Times New Roman"/>
          <w:color w:val="0E00FF"/>
          <w:sz w:val="20"/>
          <w:szCs w:val="20"/>
        </w:rPr>
      </w:pPr>
      <w:r w:rsidRPr="00093CE8">
        <w:rPr>
          <w:rFonts w:ascii="Consolas" w:eastAsia="Times New Roman" w:hAnsi="Consolas" w:cs="Times New Roman"/>
          <w:color w:val="0E00FF"/>
          <w:sz w:val="20"/>
          <w:szCs w:val="20"/>
        </w:rPr>
        <w:t>end</w:t>
      </w:r>
    </w:p>
    <w:p w14:paraId="11CDDFF6" w14:textId="77777777" w:rsidR="00093CE8" w:rsidRPr="00093CE8" w:rsidRDefault="00093CE8" w:rsidP="00093CE8"/>
    <w:p w14:paraId="2215A23B" w14:textId="77777777" w:rsidR="00093CE8" w:rsidRPr="00093CE8" w:rsidRDefault="00093CE8" w:rsidP="00093CE8">
      <w:pPr>
        <w:pStyle w:val="Heading4"/>
      </w:pPr>
      <w:r w:rsidRPr="00093CE8">
        <w:t xml:space="preserve">Using </w:t>
      </w:r>
      <w:proofErr w:type="spellStart"/>
      <w:r w:rsidRPr="00093CE8">
        <w:t>dstables</w:t>
      </w:r>
      <w:proofErr w:type="spellEnd"/>
    </w:p>
    <w:p w14:paraId="32FD7E50" w14:textId="77777777" w:rsidR="00093CE8" w:rsidRPr="00093CE8" w:rsidRDefault="00093CE8" w:rsidP="00093CE8">
      <w:r w:rsidRPr="00093CE8">
        <w:t xml:space="preserve">When the output has multiple variables of a defined type it can be more convenient to define the </w:t>
      </w:r>
      <w:proofErr w:type="spellStart"/>
      <w:r w:rsidRPr="00093CE8">
        <w:t>dsproperties</w:t>
      </w:r>
      <w:proofErr w:type="spellEnd"/>
      <w:r w:rsidRPr="00093CE8">
        <w:t xml:space="preserve"> within the function and return the data in a </w:t>
      </w:r>
      <w:proofErr w:type="spellStart"/>
      <w:r w:rsidRPr="00093CE8">
        <w:t>dstable</w:t>
      </w:r>
      <w:proofErr w:type="spellEnd"/>
      <w:r w:rsidRPr="00093CE8">
        <w:t xml:space="preserve">. This avoids the need for the user to manually input the meta-data properties. In addition, if the function generates multiple </w:t>
      </w:r>
      <w:proofErr w:type="spellStart"/>
      <w:r w:rsidRPr="00093CE8">
        <w:t>dstables</w:t>
      </w:r>
      <w:proofErr w:type="spellEnd"/>
      <w:r w:rsidRPr="00093CE8">
        <w:t xml:space="preserve">, these can be returned as a struct, where the </w:t>
      </w:r>
      <w:proofErr w:type="gramStart"/>
      <w:r w:rsidRPr="00093CE8">
        <w:t>struct</w:t>
      </w:r>
      <w:proofErr w:type="gramEnd"/>
      <w:r w:rsidRPr="00093CE8">
        <w:t xml:space="preserve"> fieldnames define the Dataset name.</w:t>
      </w:r>
    </w:p>
    <w:p w14:paraId="41E3847A" w14:textId="77777777" w:rsidR="00093CE8" w:rsidRPr="00093CE8" w:rsidRDefault="00093CE8" w:rsidP="00093CE8">
      <w:pPr>
        <w:spacing w:after="0" w:line="240" w:lineRule="auto"/>
        <w:rPr>
          <w:rFonts w:ascii="Consolas" w:eastAsia="Times New Roman" w:hAnsi="Consolas" w:cs="Times New Roman"/>
          <w:sz w:val="20"/>
          <w:szCs w:val="20"/>
        </w:rPr>
      </w:pPr>
      <w:bookmarkStart w:id="112" w:name="_Hlk153653033"/>
      <w:r w:rsidRPr="00093CE8">
        <w:rPr>
          <w:rFonts w:ascii="Consolas" w:eastAsia="Times New Roman" w:hAnsi="Consolas" w:cs="Times New Roman"/>
          <w:color w:val="0E00FF"/>
          <w:sz w:val="20"/>
          <w:szCs w:val="20"/>
        </w:rPr>
        <w:t xml:space="preserve">function </w:t>
      </w:r>
      <w:proofErr w:type="spellStart"/>
      <w:r w:rsidRPr="00093CE8">
        <w:rPr>
          <w:rFonts w:ascii="Consolas" w:eastAsia="Times New Roman" w:hAnsi="Consolas" w:cs="Times New Roman"/>
          <w:sz w:val="20"/>
          <w:szCs w:val="20"/>
        </w:rPr>
        <w:t>dst</w:t>
      </w:r>
      <w:proofErr w:type="spellEnd"/>
      <w:r w:rsidRPr="00093CE8">
        <w:rPr>
          <w:rFonts w:ascii="Consolas" w:eastAsia="Times New Roman" w:hAnsi="Consolas" w:cs="Times New Roman"/>
          <w:sz w:val="20"/>
          <w:szCs w:val="20"/>
        </w:rPr>
        <w:t xml:space="preserve"> = </w:t>
      </w:r>
      <w:proofErr w:type="spellStart"/>
      <w:r w:rsidRPr="00093CE8">
        <w:rPr>
          <w:rFonts w:ascii="Consolas" w:eastAsia="Times New Roman" w:hAnsi="Consolas" w:cs="Times New Roman"/>
          <w:sz w:val="20"/>
          <w:szCs w:val="20"/>
        </w:rPr>
        <w:t>tidalrange</w:t>
      </w:r>
      <w:proofErr w:type="spellEnd"/>
      <w:r w:rsidRPr="00093CE8">
        <w:rPr>
          <w:rFonts w:ascii="Consolas" w:eastAsia="Times New Roman" w:hAnsi="Consolas" w:cs="Times New Roman"/>
          <w:sz w:val="20"/>
          <w:szCs w:val="20"/>
        </w:rPr>
        <w:t>(</w:t>
      </w:r>
      <w:proofErr w:type="spellStart"/>
      <w:r w:rsidRPr="00093CE8">
        <w:rPr>
          <w:rFonts w:ascii="Consolas" w:eastAsia="Times New Roman" w:hAnsi="Consolas" w:cs="Times New Roman"/>
          <w:sz w:val="20"/>
          <w:szCs w:val="20"/>
        </w:rPr>
        <w:t>wl,t,issave,isplot</w:t>
      </w:r>
      <w:proofErr w:type="spellEnd"/>
      <w:r w:rsidRPr="00093CE8">
        <w:rPr>
          <w:rFonts w:ascii="Consolas" w:eastAsia="Times New Roman" w:hAnsi="Consolas" w:cs="Times New Roman"/>
          <w:sz w:val="20"/>
          <w:szCs w:val="20"/>
        </w:rPr>
        <w:t>)</w:t>
      </w:r>
    </w:p>
    <w:p w14:paraId="505E05C0" w14:textId="77777777" w:rsidR="00093CE8" w:rsidRPr="00093CE8" w:rsidRDefault="00093CE8" w:rsidP="00093CE8">
      <w:pPr>
        <w:spacing w:after="0" w:line="240" w:lineRule="auto"/>
        <w:ind w:left="720"/>
        <w:rPr>
          <w:rFonts w:ascii="Consolas" w:eastAsia="Times New Roman" w:hAnsi="Consolas" w:cs="Times New Roman"/>
          <w:color w:val="008013"/>
          <w:sz w:val="20"/>
          <w:szCs w:val="20"/>
        </w:rPr>
      </w:pPr>
      <w:r w:rsidRPr="00093CE8">
        <w:rPr>
          <w:rFonts w:ascii="Consolas" w:eastAsia="Times New Roman" w:hAnsi="Consolas" w:cs="Times New Roman"/>
          <w:color w:val="008013"/>
          <w:sz w:val="20"/>
          <w:szCs w:val="20"/>
        </w:rPr>
        <w:t>%</w:t>
      </w:r>
      <w:proofErr w:type="spellStart"/>
      <w:proofErr w:type="gramStart"/>
      <w:r w:rsidRPr="00093CE8">
        <w:rPr>
          <w:rFonts w:ascii="Consolas" w:eastAsia="Times New Roman" w:hAnsi="Consolas" w:cs="Times New Roman"/>
          <w:color w:val="008013"/>
          <w:sz w:val="20"/>
          <w:szCs w:val="20"/>
        </w:rPr>
        <w:t>dst</w:t>
      </w:r>
      <w:proofErr w:type="spellEnd"/>
      <w:proofErr w:type="gramEnd"/>
      <w:r w:rsidRPr="00093CE8">
        <w:rPr>
          <w:rFonts w:ascii="Consolas" w:eastAsia="Times New Roman" w:hAnsi="Consolas" w:cs="Times New Roman"/>
          <w:color w:val="008013"/>
          <w:sz w:val="20"/>
          <w:szCs w:val="20"/>
        </w:rPr>
        <w:t xml:space="preserve"> is a </w:t>
      </w:r>
      <w:proofErr w:type="spellStart"/>
      <w:r w:rsidRPr="00093CE8">
        <w:rPr>
          <w:rFonts w:ascii="Consolas" w:eastAsia="Times New Roman" w:hAnsi="Consolas" w:cs="Times New Roman"/>
          <w:color w:val="008013"/>
          <w:sz w:val="20"/>
          <w:szCs w:val="20"/>
        </w:rPr>
        <w:t>dstable</w:t>
      </w:r>
      <w:proofErr w:type="spellEnd"/>
      <w:r w:rsidRPr="00093CE8">
        <w:rPr>
          <w:rFonts w:ascii="Consolas" w:eastAsia="Times New Roman" w:hAnsi="Consolas" w:cs="Times New Roman"/>
          <w:color w:val="008013"/>
          <w:sz w:val="20"/>
          <w:szCs w:val="20"/>
        </w:rPr>
        <w:t xml:space="preserve"> with variables, dimensions and </w:t>
      </w:r>
      <w:proofErr w:type="spellStart"/>
      <w:r w:rsidRPr="00093CE8">
        <w:rPr>
          <w:rFonts w:ascii="Consolas" w:eastAsia="Times New Roman" w:hAnsi="Consolas" w:cs="Times New Roman"/>
          <w:color w:val="008013"/>
          <w:sz w:val="20"/>
          <w:szCs w:val="20"/>
        </w:rPr>
        <w:t>dsproprties</w:t>
      </w:r>
      <w:proofErr w:type="spellEnd"/>
      <w:r w:rsidRPr="00093CE8">
        <w:rPr>
          <w:rFonts w:ascii="Consolas" w:eastAsia="Times New Roman" w:hAnsi="Consolas" w:cs="Times New Roman"/>
          <w:color w:val="008013"/>
          <w:sz w:val="20"/>
          <w:szCs w:val="20"/>
        </w:rPr>
        <w:t xml:space="preserve"> assigned </w:t>
      </w:r>
    </w:p>
    <w:p w14:paraId="420F70E4" w14:textId="77777777" w:rsidR="00093CE8" w:rsidRPr="00093CE8" w:rsidRDefault="00093CE8" w:rsidP="00093CE8">
      <w:pPr>
        <w:spacing w:after="0" w:line="240" w:lineRule="auto"/>
        <w:ind w:left="720"/>
        <w:rPr>
          <w:rFonts w:ascii="Consolas" w:eastAsia="Times New Roman" w:hAnsi="Consolas" w:cs="Times New Roman"/>
          <w:color w:val="008013"/>
          <w:sz w:val="20"/>
          <w:szCs w:val="20"/>
        </w:rPr>
      </w:pPr>
      <w:r w:rsidRPr="00093CE8">
        <w:rPr>
          <w:rFonts w:ascii="Consolas" w:eastAsia="Times New Roman" w:hAnsi="Consolas" w:cs="Times New Roman"/>
          <w:color w:val="008013"/>
          <w:sz w:val="20"/>
          <w:szCs w:val="20"/>
        </w:rPr>
        <w:t xml:space="preserve">%as required, or a struct of </w:t>
      </w:r>
      <w:proofErr w:type="spellStart"/>
      <w:r w:rsidRPr="00093CE8">
        <w:rPr>
          <w:rFonts w:ascii="Consolas" w:eastAsia="Times New Roman" w:hAnsi="Consolas" w:cs="Times New Roman"/>
          <w:color w:val="008013"/>
          <w:sz w:val="20"/>
          <w:szCs w:val="20"/>
        </w:rPr>
        <w:t>dstables</w:t>
      </w:r>
      <w:proofErr w:type="spellEnd"/>
      <w:r w:rsidRPr="00093CE8">
        <w:rPr>
          <w:rFonts w:ascii="Consolas" w:eastAsia="Times New Roman" w:hAnsi="Consolas" w:cs="Times New Roman"/>
          <w:color w:val="008013"/>
          <w:sz w:val="20"/>
          <w:szCs w:val="20"/>
        </w:rPr>
        <w:t xml:space="preserve"> with the struct fieldnames defining</w:t>
      </w:r>
    </w:p>
    <w:p w14:paraId="656AA202" w14:textId="77777777" w:rsidR="00093CE8" w:rsidRPr="00093CE8" w:rsidRDefault="00093CE8" w:rsidP="00093CE8">
      <w:pPr>
        <w:spacing w:after="0" w:line="240" w:lineRule="auto"/>
        <w:ind w:left="720"/>
        <w:rPr>
          <w:rFonts w:ascii="Consolas" w:eastAsia="Times New Roman" w:hAnsi="Consolas" w:cs="Times New Roman"/>
          <w:sz w:val="20"/>
          <w:szCs w:val="20"/>
        </w:rPr>
      </w:pPr>
      <w:r w:rsidRPr="00093CE8">
        <w:rPr>
          <w:rFonts w:ascii="Consolas" w:eastAsia="Times New Roman" w:hAnsi="Consolas" w:cs="Times New Roman"/>
          <w:color w:val="008013"/>
          <w:sz w:val="20"/>
          <w:szCs w:val="20"/>
        </w:rPr>
        <w:t>%</w:t>
      </w:r>
      <w:proofErr w:type="gramStart"/>
      <w:r w:rsidRPr="00093CE8">
        <w:rPr>
          <w:rFonts w:ascii="Consolas" w:eastAsia="Times New Roman" w:hAnsi="Consolas" w:cs="Times New Roman"/>
          <w:color w:val="008013"/>
          <w:sz w:val="20"/>
          <w:szCs w:val="20"/>
        </w:rPr>
        <w:t>each</w:t>
      </w:r>
      <w:proofErr w:type="gramEnd"/>
      <w:r w:rsidRPr="00093CE8">
        <w:rPr>
          <w:rFonts w:ascii="Consolas" w:eastAsia="Times New Roman" w:hAnsi="Consolas" w:cs="Times New Roman"/>
          <w:color w:val="008013"/>
          <w:sz w:val="20"/>
          <w:szCs w:val="20"/>
        </w:rPr>
        <w:t xml:space="preserve"> Dataset.</w:t>
      </w:r>
    </w:p>
    <w:p w14:paraId="46D615FF" w14:textId="77777777" w:rsidR="00093CE8" w:rsidRPr="00093CE8" w:rsidRDefault="00093CE8" w:rsidP="00093CE8">
      <w:r w:rsidRPr="00093CE8">
        <w:tab/>
      </w:r>
      <w:proofErr w:type="spellStart"/>
      <w:r w:rsidRPr="00093CE8">
        <w:rPr>
          <w:rFonts w:ascii="Consolas" w:eastAsia="Times New Roman" w:hAnsi="Consolas" w:cs="Times New Roman"/>
          <w:sz w:val="20"/>
          <w:szCs w:val="20"/>
        </w:rPr>
        <w:t>dst</w:t>
      </w:r>
      <w:proofErr w:type="spellEnd"/>
      <w:r w:rsidRPr="00093CE8">
        <w:rPr>
          <w:rFonts w:ascii="Consolas" w:eastAsia="Times New Roman" w:hAnsi="Consolas" w:cs="Times New Roman"/>
          <w:sz w:val="20"/>
          <w:szCs w:val="20"/>
        </w:rPr>
        <w:t xml:space="preserve"> = …</w:t>
      </w:r>
    </w:p>
    <w:p w14:paraId="1E16A75D" w14:textId="77777777" w:rsidR="00093CE8" w:rsidRPr="00093CE8" w:rsidRDefault="00093CE8" w:rsidP="00093CE8">
      <w:pPr>
        <w:spacing w:after="0" w:line="240" w:lineRule="auto"/>
        <w:ind w:left="720"/>
        <w:rPr>
          <w:rFonts w:ascii="Consolas" w:eastAsia="Times New Roman" w:hAnsi="Consolas" w:cs="Times New Roman"/>
          <w:sz w:val="20"/>
          <w:szCs w:val="20"/>
        </w:rPr>
      </w:pPr>
      <w:r w:rsidRPr="00093CE8">
        <w:rPr>
          <w:rFonts w:ascii="Consolas" w:eastAsia="Times New Roman" w:hAnsi="Consolas" w:cs="Times New Roman"/>
          <w:sz w:val="20"/>
          <w:szCs w:val="20"/>
        </w:rPr>
        <w:t>…</w:t>
      </w:r>
    </w:p>
    <w:p w14:paraId="661F5873" w14:textId="77777777" w:rsidR="00093CE8" w:rsidRPr="00093CE8" w:rsidRDefault="00093CE8" w:rsidP="00093CE8">
      <w:pPr>
        <w:spacing w:after="0" w:line="240" w:lineRule="auto"/>
        <w:rPr>
          <w:rFonts w:ascii="Consolas" w:eastAsia="Times New Roman" w:hAnsi="Consolas" w:cs="Times New Roman"/>
          <w:color w:val="0E00FF"/>
          <w:sz w:val="20"/>
          <w:szCs w:val="20"/>
        </w:rPr>
      </w:pPr>
      <w:r w:rsidRPr="00093CE8">
        <w:rPr>
          <w:rFonts w:ascii="Consolas" w:eastAsia="Times New Roman" w:hAnsi="Consolas" w:cs="Times New Roman"/>
          <w:color w:val="0E00FF"/>
          <w:sz w:val="20"/>
          <w:szCs w:val="20"/>
        </w:rPr>
        <w:t>end</w:t>
      </w:r>
    </w:p>
    <w:bookmarkEnd w:id="112"/>
    <w:p w14:paraId="5B91206C" w14:textId="77777777" w:rsidR="00093CE8" w:rsidRPr="00093CE8" w:rsidRDefault="00093CE8" w:rsidP="00093CE8"/>
    <w:p w14:paraId="6995B79B" w14:textId="77777777" w:rsidR="00093CE8" w:rsidRPr="00093CE8" w:rsidRDefault="00093CE8" w:rsidP="00093CE8">
      <w:proofErr w:type="gramStart"/>
      <w:r w:rsidRPr="00093CE8">
        <w:t>Similarly</w:t>
      </w:r>
      <w:proofErr w:type="gramEnd"/>
      <w:r w:rsidRPr="00093CE8">
        <w:t xml:space="preserve"> if the input is also using </w:t>
      </w:r>
      <w:proofErr w:type="spellStart"/>
      <w:r w:rsidRPr="00093CE8">
        <w:t>dstables</w:t>
      </w:r>
      <w:proofErr w:type="spellEnd"/>
      <w:r w:rsidRPr="00093CE8">
        <w:t>, the syntax is as follows:</w:t>
      </w:r>
    </w:p>
    <w:p w14:paraId="2FB1B67C" w14:textId="77777777" w:rsidR="00093CE8" w:rsidRPr="00093CE8" w:rsidRDefault="00093CE8" w:rsidP="00093CE8">
      <w:pPr>
        <w:spacing w:after="0" w:line="240" w:lineRule="auto"/>
        <w:rPr>
          <w:rFonts w:ascii="Consolas" w:eastAsia="Times New Roman" w:hAnsi="Consolas" w:cs="Times New Roman"/>
          <w:sz w:val="20"/>
          <w:szCs w:val="20"/>
        </w:rPr>
      </w:pPr>
      <w:r w:rsidRPr="00093CE8">
        <w:rPr>
          <w:rFonts w:ascii="Consolas" w:eastAsia="Times New Roman" w:hAnsi="Consolas" w:cs="Times New Roman"/>
          <w:color w:val="0E00FF"/>
          <w:sz w:val="20"/>
          <w:szCs w:val="20"/>
        </w:rPr>
        <w:t xml:space="preserve">function </w:t>
      </w:r>
      <w:proofErr w:type="spellStart"/>
      <w:r w:rsidRPr="00093CE8">
        <w:rPr>
          <w:rFonts w:ascii="Consolas" w:eastAsia="Times New Roman" w:hAnsi="Consolas" w:cs="Times New Roman"/>
          <w:sz w:val="20"/>
          <w:szCs w:val="20"/>
        </w:rPr>
        <w:t>dst_out</w:t>
      </w:r>
      <w:proofErr w:type="spellEnd"/>
      <w:r w:rsidRPr="00093CE8">
        <w:rPr>
          <w:rFonts w:ascii="Consolas" w:eastAsia="Times New Roman" w:hAnsi="Consolas" w:cs="Times New Roman"/>
          <w:sz w:val="20"/>
          <w:szCs w:val="20"/>
        </w:rPr>
        <w:t xml:space="preserve"> = myfunction3(dst_in,'</w:t>
      </w:r>
      <w:proofErr w:type="spellStart"/>
      <w:r w:rsidRPr="00093CE8">
        <w:rPr>
          <w:rFonts w:ascii="Consolas" w:eastAsia="Times New Roman" w:hAnsi="Consolas" w:cs="Times New Roman"/>
          <w:sz w:val="20"/>
          <w:szCs w:val="20"/>
        </w:rPr>
        <w:t>usertext</w:t>
      </w:r>
      <w:proofErr w:type="spellEnd"/>
      <w:r w:rsidRPr="00093CE8">
        <w:rPr>
          <w:rFonts w:ascii="Consolas" w:eastAsia="Times New Roman" w:hAnsi="Consolas" w:cs="Times New Roman"/>
          <w:sz w:val="20"/>
          <w:szCs w:val="20"/>
        </w:rPr>
        <w:t>',</w:t>
      </w:r>
      <w:proofErr w:type="spellStart"/>
      <w:r w:rsidRPr="00093CE8">
        <w:rPr>
          <w:rFonts w:ascii="Consolas" w:eastAsia="Times New Roman" w:hAnsi="Consolas" w:cs="Times New Roman"/>
          <w:sz w:val="20"/>
          <w:szCs w:val="20"/>
        </w:rPr>
        <w:t>mobj</w:t>
      </w:r>
      <w:proofErr w:type="spellEnd"/>
      <w:r w:rsidRPr="00093CE8">
        <w:rPr>
          <w:rFonts w:ascii="Consolas" w:eastAsia="Times New Roman" w:hAnsi="Consolas" w:cs="Times New Roman"/>
          <w:sz w:val="20"/>
          <w:szCs w:val="20"/>
        </w:rPr>
        <w:t>)</w:t>
      </w:r>
    </w:p>
    <w:p w14:paraId="4FB29294" w14:textId="77777777" w:rsidR="00093CE8" w:rsidRPr="00093CE8" w:rsidRDefault="00093CE8" w:rsidP="00093CE8">
      <w:pPr>
        <w:spacing w:after="0" w:line="240" w:lineRule="auto"/>
        <w:ind w:left="720"/>
        <w:rPr>
          <w:rFonts w:ascii="Consolas" w:eastAsia="Times New Roman" w:hAnsi="Consolas" w:cs="Times New Roman"/>
          <w:color w:val="008013"/>
          <w:sz w:val="20"/>
          <w:szCs w:val="20"/>
        </w:rPr>
      </w:pPr>
      <w:r w:rsidRPr="00093CE8">
        <w:rPr>
          <w:rFonts w:ascii="Consolas" w:eastAsia="Times New Roman" w:hAnsi="Consolas" w:cs="Times New Roman"/>
          <w:color w:val="008013"/>
          <w:sz w:val="20"/>
          <w:szCs w:val="20"/>
        </w:rPr>
        <w:t>%</w:t>
      </w:r>
      <w:proofErr w:type="spellStart"/>
      <w:proofErr w:type="gramStart"/>
      <w:r w:rsidRPr="00093CE8">
        <w:rPr>
          <w:rFonts w:ascii="Consolas" w:eastAsia="Times New Roman" w:hAnsi="Consolas" w:cs="Times New Roman"/>
          <w:color w:val="008013"/>
          <w:sz w:val="20"/>
          <w:szCs w:val="20"/>
        </w:rPr>
        <w:t>dst</w:t>
      </w:r>
      <w:proofErr w:type="gramEnd"/>
      <w:r w:rsidRPr="00093CE8">
        <w:rPr>
          <w:rFonts w:ascii="Consolas" w:eastAsia="Times New Roman" w:hAnsi="Consolas" w:cs="Times New Roman"/>
          <w:color w:val="008013"/>
          <w:sz w:val="20"/>
          <w:szCs w:val="20"/>
        </w:rPr>
        <w:t>_in</w:t>
      </w:r>
      <w:proofErr w:type="spellEnd"/>
      <w:r w:rsidRPr="00093CE8">
        <w:rPr>
          <w:rFonts w:ascii="Consolas" w:eastAsia="Times New Roman" w:hAnsi="Consolas" w:cs="Times New Roman"/>
          <w:color w:val="008013"/>
          <w:sz w:val="20"/>
          <w:szCs w:val="20"/>
        </w:rPr>
        <w:t xml:space="preserve"> is one or more input </w:t>
      </w:r>
      <w:proofErr w:type="spellStart"/>
      <w:r w:rsidRPr="00093CE8">
        <w:rPr>
          <w:rFonts w:ascii="Consolas" w:eastAsia="Times New Roman" w:hAnsi="Consolas" w:cs="Times New Roman"/>
          <w:color w:val="008013"/>
          <w:sz w:val="20"/>
          <w:szCs w:val="20"/>
        </w:rPr>
        <w:t>dstables</w:t>
      </w:r>
      <w:proofErr w:type="spellEnd"/>
      <w:r w:rsidRPr="00093CE8">
        <w:rPr>
          <w:rFonts w:ascii="Consolas" w:eastAsia="Times New Roman" w:hAnsi="Consolas" w:cs="Times New Roman"/>
          <w:color w:val="008013"/>
          <w:sz w:val="20"/>
          <w:szCs w:val="20"/>
        </w:rPr>
        <w:t>, ‘</w:t>
      </w:r>
      <w:proofErr w:type="spellStart"/>
      <w:r w:rsidRPr="00093CE8">
        <w:rPr>
          <w:rFonts w:ascii="Consolas" w:eastAsia="Times New Roman" w:hAnsi="Consolas" w:cs="Times New Roman"/>
          <w:color w:val="008013"/>
          <w:sz w:val="20"/>
          <w:szCs w:val="20"/>
        </w:rPr>
        <w:t>usertext</w:t>
      </w:r>
      <w:proofErr w:type="spellEnd"/>
      <w:r w:rsidRPr="00093CE8">
        <w:rPr>
          <w:rFonts w:ascii="Consolas" w:eastAsia="Times New Roman" w:hAnsi="Consolas" w:cs="Times New Roman"/>
          <w:color w:val="008013"/>
          <w:sz w:val="20"/>
          <w:szCs w:val="20"/>
        </w:rPr>
        <w:t>’ is some additional</w:t>
      </w:r>
    </w:p>
    <w:p w14:paraId="10AE2850" w14:textId="77777777" w:rsidR="00093CE8" w:rsidRPr="00093CE8" w:rsidRDefault="00093CE8" w:rsidP="00093CE8">
      <w:pPr>
        <w:spacing w:after="0" w:line="240" w:lineRule="auto"/>
        <w:ind w:left="720"/>
        <w:rPr>
          <w:rFonts w:ascii="Consolas" w:eastAsia="Times New Roman" w:hAnsi="Consolas" w:cs="Times New Roman"/>
          <w:color w:val="008013"/>
          <w:sz w:val="20"/>
          <w:szCs w:val="20"/>
        </w:rPr>
      </w:pPr>
      <w:r w:rsidRPr="00093CE8">
        <w:rPr>
          <w:rFonts w:ascii="Consolas" w:eastAsia="Times New Roman" w:hAnsi="Consolas" w:cs="Times New Roman"/>
          <w:color w:val="008013"/>
          <w:sz w:val="20"/>
          <w:szCs w:val="20"/>
        </w:rPr>
        <w:t xml:space="preserve">%instruction to the function and </w:t>
      </w:r>
      <w:proofErr w:type="spellStart"/>
      <w:r w:rsidRPr="00093CE8">
        <w:rPr>
          <w:rFonts w:ascii="Consolas" w:eastAsia="Times New Roman" w:hAnsi="Consolas" w:cs="Times New Roman"/>
          <w:color w:val="008013"/>
          <w:sz w:val="20"/>
          <w:szCs w:val="20"/>
        </w:rPr>
        <w:t>mobj</w:t>
      </w:r>
      <w:proofErr w:type="spellEnd"/>
      <w:r w:rsidRPr="00093CE8">
        <w:rPr>
          <w:rFonts w:ascii="Consolas" w:eastAsia="Times New Roman" w:hAnsi="Consolas" w:cs="Times New Roman"/>
          <w:color w:val="008013"/>
          <w:sz w:val="20"/>
          <w:szCs w:val="20"/>
        </w:rPr>
        <w:t xml:space="preserve"> is a handle to the model </w:t>
      </w:r>
    </w:p>
    <w:p w14:paraId="044D31CC" w14:textId="77777777" w:rsidR="00093CE8" w:rsidRPr="00093CE8" w:rsidRDefault="00093CE8" w:rsidP="00093CE8">
      <w:pPr>
        <w:spacing w:after="0" w:line="240" w:lineRule="auto"/>
        <w:ind w:left="720"/>
        <w:rPr>
          <w:rFonts w:ascii="Consolas" w:eastAsia="Times New Roman" w:hAnsi="Consolas" w:cs="Times New Roman"/>
          <w:color w:val="008013"/>
          <w:sz w:val="20"/>
          <w:szCs w:val="20"/>
        </w:rPr>
      </w:pPr>
      <w:r w:rsidRPr="00093CE8">
        <w:rPr>
          <w:rFonts w:ascii="Consolas" w:eastAsia="Times New Roman" w:hAnsi="Consolas" w:cs="Times New Roman"/>
          <w:color w:val="008013"/>
          <w:sz w:val="20"/>
          <w:szCs w:val="20"/>
        </w:rPr>
        <w:t xml:space="preserve">%allowing access to other datasets. </w:t>
      </w:r>
      <w:proofErr w:type="spellStart"/>
      <w:r w:rsidRPr="00093CE8">
        <w:rPr>
          <w:rFonts w:ascii="Consolas" w:eastAsia="Times New Roman" w:hAnsi="Consolas" w:cs="Times New Roman"/>
          <w:color w:val="008013"/>
          <w:sz w:val="20"/>
          <w:szCs w:val="20"/>
        </w:rPr>
        <w:t>dst_out</w:t>
      </w:r>
      <w:proofErr w:type="spellEnd"/>
      <w:r w:rsidRPr="00093CE8">
        <w:rPr>
          <w:rFonts w:ascii="Consolas" w:eastAsia="Times New Roman" w:hAnsi="Consolas" w:cs="Times New Roman"/>
          <w:color w:val="008013"/>
          <w:sz w:val="20"/>
          <w:szCs w:val="20"/>
        </w:rPr>
        <w:t xml:space="preserve"> is either a </w:t>
      </w:r>
      <w:proofErr w:type="spellStart"/>
      <w:r w:rsidRPr="00093CE8">
        <w:rPr>
          <w:rFonts w:ascii="Consolas" w:eastAsia="Times New Roman" w:hAnsi="Consolas" w:cs="Times New Roman"/>
          <w:color w:val="008013"/>
          <w:sz w:val="20"/>
          <w:szCs w:val="20"/>
        </w:rPr>
        <w:t>dstable</w:t>
      </w:r>
      <w:proofErr w:type="spellEnd"/>
      <w:r w:rsidRPr="00093CE8">
        <w:rPr>
          <w:rFonts w:ascii="Consolas" w:eastAsia="Times New Roman" w:hAnsi="Consolas" w:cs="Times New Roman"/>
          <w:color w:val="008013"/>
          <w:sz w:val="20"/>
          <w:szCs w:val="20"/>
        </w:rPr>
        <w:t xml:space="preserve">, or a </w:t>
      </w:r>
    </w:p>
    <w:p w14:paraId="207C2372" w14:textId="77777777" w:rsidR="00093CE8" w:rsidRPr="00093CE8" w:rsidRDefault="00093CE8" w:rsidP="00093CE8">
      <w:pPr>
        <w:spacing w:after="0" w:line="240" w:lineRule="auto"/>
        <w:ind w:left="720"/>
        <w:rPr>
          <w:rFonts w:ascii="Consolas" w:eastAsia="Times New Roman" w:hAnsi="Consolas" w:cs="Times New Roman"/>
          <w:color w:val="008013"/>
          <w:sz w:val="20"/>
          <w:szCs w:val="20"/>
        </w:rPr>
      </w:pPr>
      <w:r w:rsidRPr="00093CE8">
        <w:rPr>
          <w:rFonts w:ascii="Consolas" w:eastAsia="Times New Roman" w:hAnsi="Consolas" w:cs="Times New Roman"/>
          <w:color w:val="008013"/>
          <w:sz w:val="20"/>
          <w:szCs w:val="20"/>
        </w:rPr>
        <w:t>%</w:t>
      </w:r>
      <w:bookmarkStart w:id="113" w:name="_Hlk153653304"/>
      <w:proofErr w:type="gramStart"/>
      <w:r w:rsidRPr="00093CE8">
        <w:rPr>
          <w:rFonts w:ascii="Consolas" w:eastAsia="Times New Roman" w:hAnsi="Consolas" w:cs="Times New Roman"/>
          <w:color w:val="008013"/>
          <w:sz w:val="20"/>
          <w:szCs w:val="20"/>
        </w:rPr>
        <w:t>struct</w:t>
      </w:r>
      <w:proofErr w:type="gramEnd"/>
      <w:r w:rsidRPr="00093CE8">
        <w:rPr>
          <w:rFonts w:ascii="Consolas" w:eastAsia="Times New Roman" w:hAnsi="Consolas" w:cs="Times New Roman"/>
          <w:color w:val="008013"/>
          <w:sz w:val="20"/>
          <w:szCs w:val="20"/>
        </w:rPr>
        <w:t xml:space="preserve"> of </w:t>
      </w:r>
      <w:proofErr w:type="spellStart"/>
      <w:r w:rsidRPr="00093CE8">
        <w:rPr>
          <w:rFonts w:ascii="Consolas" w:eastAsia="Times New Roman" w:hAnsi="Consolas" w:cs="Times New Roman"/>
          <w:color w:val="008013"/>
          <w:sz w:val="20"/>
          <w:szCs w:val="20"/>
        </w:rPr>
        <w:t>dstables</w:t>
      </w:r>
      <w:proofErr w:type="spellEnd"/>
      <w:r w:rsidRPr="00093CE8">
        <w:rPr>
          <w:rFonts w:ascii="Consolas" w:eastAsia="Times New Roman" w:hAnsi="Consolas" w:cs="Times New Roman"/>
          <w:color w:val="008013"/>
          <w:sz w:val="20"/>
          <w:szCs w:val="20"/>
        </w:rPr>
        <w:t xml:space="preserve"> with the struct fieldnames defining each Dataset.</w:t>
      </w:r>
    </w:p>
    <w:bookmarkEnd w:id="113"/>
    <w:p w14:paraId="55689911" w14:textId="77777777" w:rsidR="00093CE8" w:rsidRPr="00093CE8" w:rsidRDefault="00093CE8" w:rsidP="00093CE8">
      <w:r w:rsidRPr="00093CE8">
        <w:tab/>
      </w:r>
      <w:proofErr w:type="spellStart"/>
      <w:r w:rsidRPr="00093CE8">
        <w:rPr>
          <w:rFonts w:ascii="Consolas" w:eastAsia="Times New Roman" w:hAnsi="Consolas" w:cs="Times New Roman"/>
          <w:sz w:val="20"/>
          <w:szCs w:val="20"/>
        </w:rPr>
        <w:t>dst</w:t>
      </w:r>
      <w:proofErr w:type="spellEnd"/>
      <w:r w:rsidRPr="00093CE8">
        <w:rPr>
          <w:rFonts w:ascii="Consolas" w:eastAsia="Times New Roman" w:hAnsi="Consolas" w:cs="Times New Roman"/>
          <w:sz w:val="20"/>
          <w:szCs w:val="20"/>
        </w:rPr>
        <w:t xml:space="preserve"> = …</w:t>
      </w:r>
    </w:p>
    <w:p w14:paraId="28C4F40C" w14:textId="77777777" w:rsidR="00093CE8" w:rsidRPr="00093CE8" w:rsidRDefault="00093CE8" w:rsidP="00093CE8">
      <w:pPr>
        <w:spacing w:after="0" w:line="240" w:lineRule="auto"/>
        <w:ind w:left="720"/>
        <w:rPr>
          <w:rFonts w:ascii="Consolas" w:eastAsia="Times New Roman" w:hAnsi="Consolas" w:cs="Times New Roman"/>
          <w:sz w:val="20"/>
          <w:szCs w:val="20"/>
        </w:rPr>
      </w:pPr>
      <w:r w:rsidRPr="00093CE8">
        <w:rPr>
          <w:rFonts w:ascii="Consolas" w:eastAsia="Times New Roman" w:hAnsi="Consolas" w:cs="Times New Roman"/>
          <w:sz w:val="20"/>
          <w:szCs w:val="20"/>
        </w:rPr>
        <w:t>…</w:t>
      </w:r>
    </w:p>
    <w:p w14:paraId="26D34627" w14:textId="77777777" w:rsidR="00093CE8" w:rsidRPr="00093CE8" w:rsidRDefault="00093CE8" w:rsidP="00093CE8">
      <w:pPr>
        <w:spacing w:after="0" w:line="240" w:lineRule="auto"/>
        <w:rPr>
          <w:rFonts w:ascii="Consolas" w:eastAsia="Times New Roman" w:hAnsi="Consolas" w:cs="Times New Roman"/>
          <w:color w:val="0E00FF"/>
          <w:sz w:val="20"/>
          <w:szCs w:val="20"/>
        </w:rPr>
      </w:pPr>
      <w:r w:rsidRPr="00093CE8">
        <w:rPr>
          <w:rFonts w:ascii="Consolas" w:eastAsia="Times New Roman" w:hAnsi="Consolas" w:cs="Times New Roman"/>
          <w:color w:val="0E00FF"/>
          <w:sz w:val="20"/>
          <w:szCs w:val="20"/>
        </w:rPr>
        <w:t>end</w:t>
      </w:r>
    </w:p>
    <w:p w14:paraId="12371F30" w14:textId="77777777" w:rsidR="00093CE8" w:rsidRPr="00093CE8" w:rsidRDefault="00093CE8" w:rsidP="00093CE8"/>
    <w:p w14:paraId="67B41FD2" w14:textId="77777777" w:rsidR="00093CE8" w:rsidRPr="00093CE8" w:rsidRDefault="00093CE8" w:rsidP="00093CE8">
      <w:pPr>
        <w:rPr>
          <w:b/>
          <w:bCs/>
        </w:rPr>
      </w:pPr>
      <w:r w:rsidRPr="00093CE8">
        <w:rPr>
          <w:b/>
          <w:bCs/>
        </w:rPr>
        <w:lastRenderedPageBreak/>
        <w:t>Adding functions to the Function library</w:t>
      </w:r>
    </w:p>
    <w:p w14:paraId="04359BA7" w14:textId="77777777" w:rsidR="00093CE8" w:rsidRPr="00093CE8" w:rsidRDefault="00093CE8" w:rsidP="00093CE8">
      <w:r w:rsidRPr="00093CE8">
        <w:t xml:space="preserve">To simplify accessing and using a range of functions that are commonly used in an application, the function syntax can be predefined in the file </w:t>
      </w:r>
      <w:proofErr w:type="spellStart"/>
      <w:r w:rsidRPr="00093CE8">
        <w:t>functionlibrarylist.m</w:t>
      </w:r>
      <w:proofErr w:type="spellEnd"/>
      <w:r w:rsidRPr="00093CE8">
        <w:t xml:space="preserve"> which can be found in the utils folder of the muitoolbox.  This defines a struct for library entries that contain:</w:t>
      </w:r>
    </w:p>
    <w:p w14:paraId="17A0F969" w14:textId="77777777" w:rsidR="00093CE8" w:rsidRPr="00093CE8" w:rsidRDefault="00093CE8" w:rsidP="00093CE8">
      <w:pPr>
        <w:numPr>
          <w:ilvl w:val="0"/>
          <w:numId w:val="40"/>
        </w:numPr>
        <w:contextualSpacing/>
      </w:pPr>
      <w:proofErr w:type="spellStart"/>
      <w:r w:rsidRPr="00093CE8">
        <w:t>fname</w:t>
      </w:r>
      <w:proofErr w:type="spellEnd"/>
      <w:r w:rsidRPr="00093CE8">
        <w:t xml:space="preserve"> - cell array of function call syntax;</w:t>
      </w:r>
    </w:p>
    <w:p w14:paraId="158CFD46" w14:textId="77777777" w:rsidR="00093CE8" w:rsidRPr="00093CE8" w:rsidRDefault="00093CE8" w:rsidP="00093CE8">
      <w:pPr>
        <w:numPr>
          <w:ilvl w:val="0"/>
          <w:numId w:val="40"/>
        </w:numPr>
        <w:contextualSpacing/>
      </w:pPr>
      <w:proofErr w:type="spellStart"/>
      <w:r w:rsidRPr="00093CE8">
        <w:t>fvars</w:t>
      </w:r>
      <w:proofErr w:type="spellEnd"/>
      <w:r w:rsidRPr="00093CE8">
        <w:t xml:space="preserve"> - cell array describing the input variables for each function;</w:t>
      </w:r>
    </w:p>
    <w:p w14:paraId="5CDD2EE2" w14:textId="77777777" w:rsidR="00093CE8" w:rsidRPr="00093CE8" w:rsidRDefault="00093CE8" w:rsidP="00093CE8">
      <w:pPr>
        <w:numPr>
          <w:ilvl w:val="0"/>
          <w:numId w:val="40"/>
        </w:numPr>
        <w:contextualSpacing/>
      </w:pPr>
      <w:proofErr w:type="spellStart"/>
      <w:r w:rsidRPr="00093CE8">
        <w:t>fdesc</w:t>
      </w:r>
      <w:proofErr w:type="spellEnd"/>
      <w:r w:rsidRPr="00093CE8">
        <w:t xml:space="preserve"> - cell array with a short description of each function.</w:t>
      </w:r>
    </w:p>
    <w:p w14:paraId="2C5C86BE" w14:textId="77777777" w:rsidR="00093CE8" w:rsidRPr="00093CE8" w:rsidRDefault="00093CE8" w:rsidP="00093CE8">
      <w:pPr>
        <w:ind w:left="720"/>
        <w:contextualSpacing/>
      </w:pPr>
    </w:p>
    <w:p w14:paraId="74A9FD6A" w14:textId="77777777" w:rsidR="00093CE8" w:rsidRPr="00093CE8" w:rsidRDefault="00093CE8" w:rsidP="00093CE8">
      <w:r w:rsidRPr="00093CE8">
        <w:t xml:space="preserve">New functions can be added by simply editing the struct in </w:t>
      </w:r>
      <w:proofErr w:type="spellStart"/>
      <w:r w:rsidRPr="00093CE8">
        <w:t>functionlibrarylist.m</w:t>
      </w:r>
      <w:proofErr w:type="spellEnd"/>
      <w:r w:rsidRPr="00093CE8">
        <w:t>, noting that the cell array of each field in the struct must contain an entry for the function being added. In addition, a sub-selection of the list can be associated with a given App based on the class name of the main UI. To amend the selection included with an App or to add a selection for a new App edit the ‘</w:t>
      </w:r>
      <w:r w:rsidRPr="00093CE8">
        <w:rPr>
          <w:color w:val="2A659C" w:themeColor="accent6"/>
        </w:rPr>
        <w:t>switch</w:t>
      </w:r>
      <w:r w:rsidRPr="00093CE8">
        <w:t xml:space="preserve"> </w:t>
      </w:r>
      <w:proofErr w:type="spellStart"/>
      <w:r w:rsidRPr="00093CE8">
        <w:t>classname</w:t>
      </w:r>
      <w:proofErr w:type="spellEnd"/>
      <w:r w:rsidRPr="00093CE8">
        <w:t>’ statement towards the end of the function.</w:t>
      </w:r>
    </w:p>
    <w:p w14:paraId="386BB5E8" w14:textId="77777777" w:rsidR="00093CE8" w:rsidRPr="00093CE8" w:rsidRDefault="00093CE8" w:rsidP="00093CE8">
      <w:r w:rsidRPr="00093CE8">
        <w:t xml:space="preserve">The Function button on the Derive Output UI is used to access the list, select a function and add the syntax to the function input box, where it can be edited to suit the variable assignment to the XYZ buttons. </w:t>
      </w:r>
    </w:p>
    <w:p w14:paraId="172E5C6D" w14:textId="77777777" w:rsidR="00093CE8" w:rsidRPr="00093CE8" w:rsidRDefault="00093CE8" w:rsidP="00093CE8">
      <w:pPr>
        <w:pStyle w:val="Heading3"/>
      </w:pPr>
      <w:bookmarkStart w:id="114" w:name="_Toc72232567"/>
      <w:bookmarkStart w:id="115" w:name="_Ref153635114"/>
      <w:bookmarkStart w:id="116" w:name="_Ref153705906"/>
      <w:bookmarkStart w:id="117" w:name="_Toc158307540"/>
      <w:r w:rsidRPr="00093CE8">
        <w:t>Pre-defined functions</w:t>
      </w:r>
      <w:bookmarkEnd w:id="114"/>
      <w:bookmarkEnd w:id="115"/>
      <w:bookmarkEnd w:id="116"/>
      <w:bookmarkEnd w:id="117"/>
    </w:p>
    <w:p w14:paraId="2FB9D5A5" w14:textId="5ABE3BED" w:rsidR="004912ED" w:rsidRDefault="00093CE8" w:rsidP="00093CE8">
      <w:r w:rsidRPr="00093CE8">
        <w:t xml:space="preserve">The following examples are provided within </w:t>
      </w:r>
      <w:r w:rsidRPr="00093CE8">
        <w:fldChar w:fldCharType="begin"/>
      </w:r>
      <w:r w:rsidRPr="00093CE8">
        <w:instrText xml:space="preserve"> REF Model_name \h </w:instrText>
      </w:r>
      <w:r w:rsidRPr="00093CE8">
        <w:fldChar w:fldCharType="separate"/>
      </w:r>
      <w:r w:rsidR="00C2218B">
        <w:t>ModelUI</w:t>
      </w:r>
      <w:r w:rsidRPr="00093CE8">
        <w:fldChar w:fldCharType="end"/>
      </w:r>
      <w:r w:rsidRPr="00093CE8">
        <w:t xml:space="preserve">, where the entry in the UI text box is given in Courier font and X, Y, Z, refer to the button </w:t>
      </w:r>
      <w:proofErr w:type="gramStart"/>
      <w:r w:rsidRPr="00093CE8">
        <w:t>assignments</w:t>
      </w:r>
      <w:proofErr w:type="gramEnd"/>
    </w:p>
    <w:p w14:paraId="1FF52ECF" w14:textId="6BE0F23C" w:rsidR="00AF4398" w:rsidRDefault="00AF4398" w:rsidP="00AF4398">
      <w:r>
        <w:t>Some useful</w:t>
      </w:r>
      <w:r w:rsidRPr="001E7A2B">
        <w:t xml:space="preserve"> example</w:t>
      </w:r>
      <w:r>
        <w:t xml:space="preserve">s primarily for timeseries data include: </w:t>
      </w:r>
    </w:p>
    <w:p w14:paraId="1C117545" w14:textId="77777777" w:rsidR="00AF4398" w:rsidRDefault="00AF4398" w:rsidP="00402F6A">
      <w:pPr>
        <w:pStyle w:val="ListParagraph"/>
        <w:numPr>
          <w:ilvl w:val="0"/>
          <w:numId w:val="34"/>
        </w:numPr>
        <w:snapToGrid w:val="0"/>
        <w:spacing w:after="120"/>
        <w:ind w:left="357"/>
        <w:contextualSpacing w:val="0"/>
      </w:pPr>
      <w:r>
        <w:t>Moving Average. T</w:t>
      </w:r>
      <w:r w:rsidRPr="001E7A2B">
        <w:t xml:space="preserve">here are several moving average functions available from the Matlab Exchange Forum, such as </w:t>
      </w:r>
      <w:proofErr w:type="spellStart"/>
      <w:r w:rsidRPr="001E7A2B">
        <w:t>moving.m</w:t>
      </w:r>
      <w:proofErr w:type="spellEnd"/>
      <w:r w:rsidRPr="001E7A2B">
        <w:t xml:space="preserve">. </w:t>
      </w:r>
      <w:bookmarkStart w:id="118" w:name="_Hlk487057395"/>
      <w:r w:rsidRPr="001E7A2B">
        <w:t xml:space="preserve">The call to this function </w:t>
      </w:r>
      <w:r>
        <w:t>is</w:t>
      </w:r>
      <w:r w:rsidRPr="001E7A2B">
        <w:t xml:space="preserve">: </w:t>
      </w:r>
      <w:r>
        <w:t xml:space="preserve"> </w:t>
      </w:r>
      <w:bookmarkEnd w:id="118"/>
      <w:r w:rsidRPr="001E7A2B">
        <w:t xml:space="preserve">&lt; moving(X, n) &gt; </w:t>
      </w:r>
      <w:r>
        <w:t xml:space="preserve"> </w:t>
      </w:r>
      <w:r w:rsidRPr="001E7A2B">
        <w:t xml:space="preserve">where n specifies the number of points to average over. </w:t>
      </w:r>
    </w:p>
    <w:p w14:paraId="64CCA923" w14:textId="77777777" w:rsidR="00AF4398" w:rsidRDefault="00AF4398" w:rsidP="00402F6A">
      <w:pPr>
        <w:pStyle w:val="ListParagraph"/>
        <w:numPr>
          <w:ilvl w:val="0"/>
          <w:numId w:val="34"/>
        </w:numPr>
        <w:snapToGrid w:val="0"/>
        <w:spacing w:after="120"/>
        <w:ind w:left="357"/>
        <w:contextualSpacing w:val="0"/>
      </w:pPr>
      <w:r>
        <w:t xml:space="preserve">Down-sampling a time series. This allows a timeseries to be resampled at a different interval (that must be less than the source timeseries). </w:t>
      </w:r>
      <w:bookmarkStart w:id="119" w:name="_Hlk489018788"/>
      <w:r w:rsidRPr="00085624">
        <w:t xml:space="preserve">The </w:t>
      </w:r>
      <w:r>
        <w:t>call to this function is:</w:t>
      </w:r>
    </w:p>
    <w:p w14:paraId="1A819216" w14:textId="77777777" w:rsidR="00AF4398" w:rsidRDefault="00AF4398" w:rsidP="00402F6A">
      <w:pPr>
        <w:pStyle w:val="ListParagraph"/>
        <w:snapToGrid w:val="0"/>
        <w:spacing w:after="0"/>
        <w:ind w:left="357"/>
        <w:contextualSpacing w:val="0"/>
      </w:pPr>
      <w:r>
        <w:t xml:space="preserve"> &lt;</w:t>
      </w:r>
      <w:proofErr w:type="spellStart"/>
      <w:r>
        <w:t>downsample</w:t>
      </w:r>
      <w:proofErr w:type="spellEnd"/>
      <w:r>
        <w:t xml:space="preserve">(x, t, ’period’, ’method’)&gt;, where x is the variable to be resampled, time is the associated time for that variable, period can be ‘year’, ’month’, </w:t>
      </w:r>
      <w:bookmarkEnd w:id="119"/>
      <w:r>
        <w:t xml:space="preserve">’day’, 'hour', 'minute', ‘second’, and method can be any valid function call such as ‘mean’, ‘std’, etc. The ‘period’ is required but the ‘method is optional and if omitted the mean is used. </w:t>
      </w:r>
    </w:p>
    <w:p w14:paraId="77CE1ED2" w14:textId="1323990B" w:rsidR="00AF4398" w:rsidRDefault="00AF4398" w:rsidP="00402F6A">
      <w:pPr>
        <w:pStyle w:val="ListParagraph"/>
        <w:snapToGrid w:val="0"/>
        <w:spacing w:after="120"/>
        <w:ind w:left="357"/>
        <w:contextualSpacing w:val="0"/>
      </w:pPr>
      <w:r>
        <w:t>For timeseries with gaps the ‘</w:t>
      </w:r>
      <w:proofErr w:type="spellStart"/>
      <w:r>
        <w:t>nanmean</w:t>
      </w:r>
      <w:proofErr w:type="spellEnd"/>
      <w:r>
        <w:t>’ function is particularly useful but requires the Statistics toolbox.</w:t>
      </w:r>
    </w:p>
    <w:p w14:paraId="7EA31C35" w14:textId="77777777" w:rsidR="00402F6A" w:rsidRDefault="00402F6A" w:rsidP="00402F6A">
      <w:pPr>
        <w:pStyle w:val="ListParagraph"/>
        <w:numPr>
          <w:ilvl w:val="0"/>
          <w:numId w:val="34"/>
        </w:numPr>
        <w:snapToGrid w:val="0"/>
        <w:spacing w:after="120"/>
        <w:ind w:left="357" w:hanging="357"/>
        <w:contextualSpacing w:val="0"/>
      </w:pPr>
      <w:r>
        <w:t>Interpolate and add noise.  To infill a record with additional points and, if required, add some random noise to the interpolated values. This is called using: &lt;</w:t>
      </w:r>
      <w:proofErr w:type="spellStart"/>
      <w:r w:rsidRPr="000701AB">
        <w:t>interpwithnoise</w:t>
      </w:r>
      <w:proofErr w:type="spellEnd"/>
      <w:r w:rsidRPr="000701AB">
        <w:t>(x,</w:t>
      </w:r>
      <w:r>
        <w:t> t</w:t>
      </w:r>
      <w:r w:rsidRPr="000701AB">
        <w:t>,</w:t>
      </w:r>
      <w:r>
        <w:t> </w:t>
      </w:r>
      <w:proofErr w:type="spellStart"/>
      <w:r w:rsidRPr="000701AB">
        <w:t>npad</w:t>
      </w:r>
      <w:proofErr w:type="spellEnd"/>
      <w:r w:rsidRPr="000701AB">
        <w:t>,</w:t>
      </w:r>
      <w:r>
        <w:t> </w:t>
      </w:r>
      <w:r w:rsidRPr="000701AB">
        <w:t>scale,</w:t>
      </w:r>
      <w:r>
        <w:t> </w:t>
      </w:r>
      <w:r w:rsidRPr="000701AB">
        <w:t>method,</w:t>
      </w:r>
      <w:r>
        <w:t> </w:t>
      </w:r>
      <w:proofErr w:type="spellStart"/>
      <w:r w:rsidRPr="000701AB">
        <w:t>ispos</w:t>
      </w:r>
      <w:proofErr w:type="spellEnd"/>
      <w:r w:rsidRPr="000701AB">
        <w:t>)</w:t>
      </w:r>
      <w:r>
        <w:t xml:space="preserve">  %time&gt;, where X is the variable, </w:t>
      </w:r>
      <w:proofErr w:type="spellStart"/>
      <w:r>
        <w:t>t</w:t>
      </w:r>
      <w:proofErr w:type="spellEnd"/>
      <w:r>
        <w:t xml:space="preserve"> is time, </w:t>
      </w:r>
      <w:proofErr w:type="spellStart"/>
      <w:r>
        <w:t>npad</w:t>
      </w:r>
      <w:proofErr w:type="spellEnd"/>
      <w:r>
        <w:t xml:space="preserve"> is the number of points to add between the existing data points, scale determines the magnitude of the random noise (a value of 0 results in an interpolated record with no noise), method is the Matlab algorithm used for the interpolation (the default is linear) and </w:t>
      </w:r>
      <w:proofErr w:type="spellStart"/>
      <w:r>
        <w:t>ispos</w:t>
      </w:r>
      <w:proofErr w:type="spellEnd"/>
      <w:r>
        <w:t xml:space="preserve"> is a true/false flag which sets negative values to zero if true.</w:t>
      </w:r>
    </w:p>
    <w:p w14:paraId="527E2B18" w14:textId="77777777" w:rsidR="00402F6A" w:rsidRDefault="00402F6A" w:rsidP="00402F6A">
      <w:pPr>
        <w:numPr>
          <w:ilvl w:val="0"/>
          <w:numId w:val="34"/>
        </w:numPr>
        <w:snapToGrid w:val="0"/>
        <w:spacing w:after="120"/>
      </w:pPr>
      <w:r w:rsidRPr="00EE32A9">
        <w:t>Subsample one record based on a threshold defined for another record (</w:t>
      </w:r>
      <w:proofErr w:type="gramStart"/>
      <w:r w:rsidRPr="00EE32A9">
        <w:t>e.g.</w:t>
      </w:r>
      <w:proofErr w:type="gramEnd"/>
      <w:r w:rsidRPr="00EE32A9">
        <w:t xml:space="preserve"> subsample waves based on a threshold water level). Function is: &lt;subsample(X, t,  </w:t>
      </w:r>
      <w:proofErr w:type="spellStart"/>
      <w:r w:rsidRPr="00EE32A9">
        <w:t>thr</w:t>
      </w:r>
      <w:proofErr w:type="spellEnd"/>
      <w:r w:rsidRPr="00EE32A9">
        <w:t xml:space="preserve">, </w:t>
      </w:r>
      <w:proofErr w:type="spellStart"/>
      <w:r w:rsidRPr="00EE32A9">
        <w:t>mobj</w:t>
      </w:r>
      <w:proofErr w:type="spellEnd"/>
      <w:r w:rsidRPr="00EE32A9">
        <w:t>)</w:t>
      </w:r>
      <w:r>
        <w:t> %time</w:t>
      </w:r>
      <w:r w:rsidRPr="00EE32A9">
        <w:t xml:space="preserve">&gt;, where X and t are the variable to be subsampled, </w:t>
      </w:r>
      <w:proofErr w:type="spellStart"/>
      <w:r w:rsidRPr="00EE32A9">
        <w:t>thr</w:t>
      </w:r>
      <w:proofErr w:type="spellEnd"/>
      <w:r w:rsidRPr="00EE32A9">
        <w:t xml:space="preserve"> is the threshold value and </w:t>
      </w:r>
      <w:proofErr w:type="spellStart"/>
      <w:r w:rsidRPr="00EE32A9">
        <w:t>mobj</w:t>
      </w:r>
      <w:proofErr w:type="spellEnd"/>
      <w:r w:rsidRPr="00EE32A9">
        <w:t xml:space="preserve"> is the UI handle (must be </w:t>
      </w:r>
      <w:proofErr w:type="spellStart"/>
      <w:r w:rsidRPr="00EE32A9">
        <w:t>mobj</w:t>
      </w:r>
      <w:proofErr w:type="spellEnd"/>
      <w:r w:rsidRPr="00EE32A9">
        <w:t>).</w:t>
      </w:r>
      <w:r>
        <w:t xml:space="preserve"> The user is prompted to select the dataset and variable to be used to define the condition and a condition operator (&lt;=, ==, etc). A time series is returned and added as a Derived data set. The user is prompted to define the metadata for the new data set.</w:t>
      </w:r>
    </w:p>
    <w:p w14:paraId="4D480BB6" w14:textId="77777777" w:rsidR="00402F6A" w:rsidRDefault="00402F6A" w:rsidP="00402F6A">
      <w:pPr>
        <w:pStyle w:val="ListParagraph"/>
        <w:numPr>
          <w:ilvl w:val="0"/>
          <w:numId w:val="34"/>
        </w:numPr>
        <w:snapToGrid w:val="0"/>
        <w:spacing w:after="120"/>
        <w:ind w:left="357"/>
        <w:contextualSpacing w:val="0"/>
      </w:pPr>
      <w:r>
        <w:lastRenderedPageBreak/>
        <w:t>Recursive plot. Generates a plot of a variable plotted against itself with an offset (</w:t>
      </w:r>
      <w:proofErr w:type="gramStart"/>
      <w:r>
        <w:t>e.g.</w:t>
      </w:r>
      <w:proofErr w:type="gramEnd"/>
      <w:r>
        <w:t xml:space="preserve"> x(i) versus x(i+1) ). This is called from the Derive Output GUI using: &lt;</w:t>
      </w:r>
      <w:proofErr w:type="spellStart"/>
      <w:r>
        <w:t>recursive_plot</w:t>
      </w:r>
      <w:proofErr w:type="spellEnd"/>
      <w:r>
        <w:t>(x, ’</w:t>
      </w:r>
      <w:proofErr w:type="spellStart"/>
      <w:r>
        <w:t>varname</w:t>
      </w:r>
      <w:proofErr w:type="spellEnd"/>
      <w:r>
        <w:t>’, </w:t>
      </w:r>
      <w:proofErr w:type="spellStart"/>
      <w:r>
        <w:t>nint</w:t>
      </w:r>
      <w:proofErr w:type="spellEnd"/>
      <w:r>
        <w:t>)&gt;, where x is the variable, ‘</w:t>
      </w:r>
      <w:proofErr w:type="spellStart"/>
      <w:r>
        <w:t>varname</w:t>
      </w:r>
      <w:proofErr w:type="spellEnd"/>
      <w:r>
        <w:t xml:space="preserve">’ is a text string in single quotes and </w:t>
      </w:r>
      <w:proofErr w:type="spellStart"/>
      <w:r>
        <w:t>nint</w:t>
      </w:r>
      <w:proofErr w:type="spellEnd"/>
      <w:r>
        <w:t xml:space="preserve"> is an integer value that defines the size of the offset. </w:t>
      </w:r>
    </w:p>
    <w:p w14:paraId="57B30267" w14:textId="2D2FFA14" w:rsidR="00402F6A" w:rsidRDefault="00402F6A" w:rsidP="00402F6A">
      <w:pPr>
        <w:pStyle w:val="ListParagraph"/>
        <w:numPr>
          <w:ilvl w:val="0"/>
          <w:numId w:val="34"/>
        </w:numPr>
        <w:snapToGrid w:val="0"/>
        <w:spacing w:after="120"/>
        <w:ind w:left="357"/>
        <w:contextualSpacing w:val="0"/>
      </w:pPr>
      <w:r>
        <w:t>Phase plot. This function is similar to the recursive plot function but generates a plot based on two variables that can, optionally, be functions of time. The call to this function is: &lt;</w:t>
      </w:r>
      <w:proofErr w:type="spellStart"/>
      <w:r>
        <w:t>phaseplot</w:t>
      </w:r>
      <w:proofErr w:type="spellEnd"/>
      <w:r>
        <w:t xml:space="preserve">(X, Y , t)&gt; where X and Y are the variables assigned to the respective buttons and </w:t>
      </w:r>
      <w:proofErr w:type="spellStart"/>
      <w:r>
        <w:t>t</w:t>
      </w:r>
      <w:proofErr w:type="spellEnd"/>
      <w:r>
        <w:t xml:space="preserve"> is time (this does not need to be assigned to a button and  t can be omitted if a time stamp for the datapoints is not required).</w:t>
      </w:r>
    </w:p>
    <w:p w14:paraId="79065D6F" w14:textId="32A5F275" w:rsidR="002224A4" w:rsidRDefault="004912ED">
      <w:pPr>
        <w:spacing w:after="160"/>
      </w:pPr>
      <w:bookmarkStart w:id="120" w:name="_Hlk41121882"/>
      <w:r w:rsidRPr="004912ED">
        <w:t xml:space="preserve">The Function button on the </w:t>
      </w:r>
      <w:r w:rsidR="0078081D" w:rsidRPr="004912ED">
        <w:t xml:space="preserve">Derive </w:t>
      </w:r>
      <w:r w:rsidR="0078081D">
        <w:t>O</w:t>
      </w:r>
      <w:r w:rsidR="0078081D" w:rsidRPr="004912ED">
        <w:t xml:space="preserve">utput UI </w:t>
      </w:r>
      <w:r w:rsidR="0078081D">
        <w:t xml:space="preserve">provides </w:t>
      </w:r>
      <w:r w:rsidR="0078081D" w:rsidRPr="004912ED">
        <w:t>access</w:t>
      </w:r>
      <w:r w:rsidR="0078081D">
        <w:t xml:space="preserve"> to these</w:t>
      </w:r>
      <w:r w:rsidR="0078081D" w:rsidRPr="004912ED">
        <w:t xml:space="preserve"> </w:t>
      </w:r>
      <w:r w:rsidRPr="004912ED">
        <w:t xml:space="preserve">predefined functions and allows the user to select one and load a function call template into the UI equation text box. The list is defined in the function </w:t>
      </w:r>
      <w:proofErr w:type="spellStart"/>
      <w:r w:rsidRPr="004912ED">
        <w:t>functionlibrarylist.m</w:t>
      </w:r>
      <w:proofErr w:type="spellEnd"/>
      <w:r w:rsidRPr="004912ED">
        <w:t xml:space="preserve"> which is in the </w:t>
      </w:r>
      <w:proofErr w:type="spellStart"/>
      <w:r w:rsidR="00A16827">
        <w:t>mui</w:t>
      </w:r>
      <w:r w:rsidRPr="004912ED">
        <w:t>functions</w:t>
      </w:r>
      <w:proofErr w:type="spellEnd"/>
      <w:r w:rsidRPr="004912ED">
        <w:t xml:space="preserve"> folder.</w:t>
      </w:r>
      <w:bookmarkEnd w:id="120"/>
      <w:r w:rsidR="002224A4">
        <w:br w:type="page"/>
      </w:r>
    </w:p>
    <w:p w14:paraId="543DEEDB" w14:textId="77777777" w:rsidR="00197F5F" w:rsidRPr="00197F5F" w:rsidRDefault="00197F5F" w:rsidP="004F65D6">
      <w:pPr>
        <w:pStyle w:val="Heading1"/>
      </w:pPr>
      <w:bookmarkStart w:id="121" w:name="_Toc486354054"/>
      <w:bookmarkStart w:id="122" w:name="_Ref495741114"/>
      <w:bookmarkStart w:id="123" w:name="_Ref495741134"/>
      <w:bookmarkStart w:id="124" w:name="_Ref495741441"/>
      <w:bookmarkStart w:id="125" w:name="_Ref495741457"/>
      <w:bookmarkStart w:id="126" w:name="_Ref498196299"/>
      <w:bookmarkStart w:id="127" w:name="_Toc158307541"/>
      <w:r w:rsidRPr="00197F5F">
        <w:lastRenderedPageBreak/>
        <w:t>Program Structure</w:t>
      </w:r>
      <w:bookmarkEnd w:id="121"/>
      <w:bookmarkEnd w:id="122"/>
      <w:bookmarkEnd w:id="123"/>
      <w:bookmarkEnd w:id="124"/>
      <w:bookmarkEnd w:id="125"/>
      <w:bookmarkEnd w:id="126"/>
      <w:bookmarkEnd w:id="127"/>
    </w:p>
    <w:p w14:paraId="712A5EB0" w14:textId="05A1AE38" w:rsidR="00701CA1" w:rsidRDefault="00701CA1" w:rsidP="00701CA1">
      <w:r w:rsidRPr="004D2899">
        <w:t xml:space="preserve">The overall structure of the code is illustrated schematically in </w:t>
      </w:r>
      <w:r>
        <w:fldChar w:fldCharType="begin"/>
      </w:r>
      <w:r>
        <w:instrText xml:space="preserve"> REF _Ref72166629 \h </w:instrText>
      </w:r>
      <w:r>
        <w:fldChar w:fldCharType="separate"/>
      </w:r>
      <w:r w:rsidR="00C2218B">
        <w:t xml:space="preserve">Figure </w:t>
      </w:r>
      <w:r w:rsidR="00C2218B">
        <w:rPr>
          <w:noProof/>
        </w:rPr>
        <w:t>2</w:t>
      </w:r>
      <w:r>
        <w:fldChar w:fldCharType="end"/>
      </w:r>
      <w:r>
        <w:t xml:space="preserve">. </w:t>
      </w:r>
      <w:r w:rsidRPr="004D2899">
        <w:t>This is implemented through several classes that handle the graphical user interface and program workflows (Main UI) and several classes that handle the data manipulation and plotting (</w:t>
      </w:r>
      <w:r>
        <w:t xml:space="preserve">Input UIs and </w:t>
      </w:r>
      <w:r w:rsidRPr="004D2899">
        <w:t xml:space="preserve">Data UIs). </w:t>
      </w:r>
    </w:p>
    <w:p w14:paraId="017F86AB" w14:textId="742DA5A6" w:rsidR="00701CA1" w:rsidRDefault="00701CA1" w:rsidP="00701CA1">
      <w:pPr>
        <w:pStyle w:val="Caption"/>
        <w:keepNext/>
      </w:pPr>
      <w:bookmarkStart w:id="128" w:name="_Ref72166629"/>
      <w:r>
        <w:t xml:space="preserve">Figure </w:t>
      </w:r>
      <w:fldSimple w:instr=" SEQ Figure \* ARABIC ">
        <w:r w:rsidR="00C2218B">
          <w:rPr>
            <w:noProof/>
          </w:rPr>
          <w:t>2</w:t>
        </w:r>
      </w:fldSimple>
      <w:bookmarkEnd w:id="128"/>
      <w:r>
        <w:t xml:space="preserve"> - </w:t>
      </w:r>
      <w:r w:rsidRPr="004D2899">
        <w:t>– High level schematic of program structure</w:t>
      </w:r>
    </w:p>
    <w:p w14:paraId="145E03FF" w14:textId="77777777" w:rsidR="00701CA1" w:rsidRDefault="00701CA1" w:rsidP="00701CA1">
      <w:r>
        <w:rPr>
          <w:noProof/>
        </w:rPr>
        <w:drawing>
          <wp:inline distT="0" distB="0" distL="0" distR="0" wp14:anchorId="1D01DE9E" wp14:editId="6BC62092">
            <wp:extent cx="5614585" cy="2394858"/>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8398" cy="2405015"/>
                    </a:xfrm>
                    <a:prstGeom prst="rect">
                      <a:avLst/>
                    </a:prstGeom>
                    <a:noFill/>
                  </pic:spPr>
                </pic:pic>
              </a:graphicData>
            </a:graphic>
          </wp:inline>
        </w:drawing>
      </w:r>
    </w:p>
    <w:p w14:paraId="75CC181D" w14:textId="57C5DD86" w:rsidR="00701CA1" w:rsidRDefault="00701CA1" w:rsidP="00701CA1">
      <w:r w:rsidRPr="004D2899">
        <w:t>The interfaces and default functionality are implemented in the</w:t>
      </w:r>
      <w:r>
        <w:t xml:space="preserve"> </w:t>
      </w:r>
      <w:r>
        <w:fldChar w:fldCharType="begin"/>
      </w:r>
      <w:r>
        <w:instrText xml:space="preserve"> REF Model_name \h </w:instrText>
      </w:r>
      <w:r>
        <w:fldChar w:fldCharType="separate"/>
      </w:r>
      <w:r w:rsidR="00C2218B">
        <w:t>ModelUI</w:t>
      </w:r>
      <w:r>
        <w:fldChar w:fldCharType="end"/>
      </w:r>
      <w:r>
        <w:t xml:space="preserve"> App </w:t>
      </w:r>
      <w:r w:rsidRPr="004D2899">
        <w:t xml:space="preserve">using the following </w:t>
      </w:r>
      <w:r>
        <w:t xml:space="preserve">muitoolbox </w:t>
      </w:r>
      <w:r w:rsidRPr="004D2899">
        <w:t>classes</w:t>
      </w:r>
      <w:r>
        <w:t xml:space="preserve"> depicted in </w:t>
      </w:r>
      <w:r>
        <w:fldChar w:fldCharType="begin"/>
      </w:r>
      <w:r>
        <w:instrText xml:space="preserve"> REF _Ref72167155 \h </w:instrText>
      </w:r>
      <w:r>
        <w:fldChar w:fldCharType="separate"/>
      </w:r>
      <w:r w:rsidR="00C2218B">
        <w:t xml:space="preserve">Figure </w:t>
      </w:r>
      <w:r w:rsidR="00C2218B">
        <w:rPr>
          <w:noProof/>
        </w:rPr>
        <w:t>3</w:t>
      </w:r>
      <w:r>
        <w:fldChar w:fldCharType="end"/>
      </w:r>
      <w:r>
        <w:t>, which shows a more detailed schematic of the program structure. See the muitoolbox and dstoolbox documentation for more details.</w:t>
      </w:r>
    </w:p>
    <w:p w14:paraId="31C60B02" w14:textId="24C4AE41" w:rsidR="00701CA1" w:rsidRDefault="00701CA1" w:rsidP="00701CA1">
      <w:pPr>
        <w:pStyle w:val="Caption"/>
        <w:keepNext/>
      </w:pPr>
      <w:bookmarkStart w:id="129" w:name="_Ref72167155"/>
      <w:r>
        <w:t xml:space="preserve">Figure </w:t>
      </w:r>
      <w:fldSimple w:instr=" SEQ Figure \* ARABIC ">
        <w:r w:rsidR="00C2218B">
          <w:rPr>
            <w:noProof/>
          </w:rPr>
          <w:t>3</w:t>
        </w:r>
      </w:fldSimple>
      <w:bookmarkEnd w:id="129"/>
      <w:r>
        <w:t xml:space="preserve"> – schematic of program structure showing how the main classes from </w:t>
      </w:r>
      <w:proofErr w:type="spellStart"/>
      <w:r>
        <w:t>muittoolbox</w:t>
      </w:r>
      <w:proofErr w:type="spellEnd"/>
      <w:r>
        <w:t xml:space="preserve"> and dstoolbox are </w:t>
      </w:r>
      <w:proofErr w:type="gramStart"/>
      <w:r>
        <w:t>used</w:t>
      </w:r>
      <w:proofErr w:type="gramEnd"/>
    </w:p>
    <w:p w14:paraId="15A10E57" w14:textId="77777777" w:rsidR="00701CA1" w:rsidRDefault="00701CA1" w:rsidP="00701CA1">
      <w:r>
        <w:rPr>
          <w:noProof/>
        </w:rPr>
        <w:drawing>
          <wp:inline distT="0" distB="0" distL="0" distR="0" wp14:anchorId="2ADC84B1" wp14:editId="0E63CB61">
            <wp:extent cx="5722982" cy="2964407"/>
            <wp:effectExtent l="0" t="0" r="0" b="762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2936" cy="2974743"/>
                    </a:xfrm>
                    <a:prstGeom prst="rect">
                      <a:avLst/>
                    </a:prstGeom>
                    <a:noFill/>
                  </pic:spPr>
                </pic:pic>
              </a:graphicData>
            </a:graphic>
          </wp:inline>
        </w:drawing>
      </w:r>
    </w:p>
    <w:p w14:paraId="5EAFE570" w14:textId="0010D91B" w:rsidR="00701CA1" w:rsidRDefault="00701CA1" w:rsidP="00701CA1">
      <w:r w:rsidRPr="004D2899">
        <w:t xml:space="preserve">In addition, </w:t>
      </w:r>
      <w:r>
        <w:t xml:space="preserve">the </w:t>
      </w:r>
      <w:r w:rsidRPr="007F1F9A">
        <w:rPr>
          <w:u w:val="single"/>
        </w:rPr>
        <w:fldChar w:fldCharType="begin"/>
      </w:r>
      <w:r w:rsidRPr="007F1F9A">
        <w:rPr>
          <w:u w:val="single"/>
        </w:rPr>
        <w:instrText xml:space="preserve"> REF Model_name \h </w:instrText>
      </w:r>
      <w:r w:rsidR="007F1F9A">
        <w:rPr>
          <w:u w:val="single"/>
        </w:rPr>
        <w:instrText xml:space="preserve"> \* MERGEFORMAT </w:instrText>
      </w:r>
      <w:r w:rsidRPr="007F1F9A">
        <w:rPr>
          <w:u w:val="single"/>
        </w:rPr>
      </w:r>
      <w:r w:rsidRPr="007F1F9A">
        <w:rPr>
          <w:u w:val="single"/>
        </w:rPr>
        <w:fldChar w:fldCharType="separate"/>
      </w:r>
      <w:r w:rsidR="00C2218B" w:rsidRPr="00C2218B">
        <w:rPr>
          <w:u w:val="single"/>
        </w:rPr>
        <w:t>ModelUI</w:t>
      </w:r>
      <w:r w:rsidRPr="007F1F9A">
        <w:rPr>
          <w:u w:val="single"/>
        </w:rPr>
        <w:fldChar w:fldCharType="end"/>
      </w:r>
      <w:r>
        <w:t xml:space="preserve"> App </w:t>
      </w:r>
      <w:r w:rsidRPr="004D2899">
        <w:t>uses the following class</w:t>
      </w:r>
      <w:r>
        <w:t>es and functions</w:t>
      </w:r>
      <w:r w:rsidRPr="004D2899">
        <w:t>:</w:t>
      </w:r>
    </w:p>
    <w:p w14:paraId="1E20ADDE" w14:textId="528460E4" w:rsidR="00607169" w:rsidRDefault="00607169" w:rsidP="00607169">
      <w:proofErr w:type="spellStart"/>
      <w:r>
        <w:rPr>
          <w:b/>
        </w:rPr>
        <w:t>VPparam</w:t>
      </w:r>
      <w:proofErr w:type="spellEnd"/>
      <w:r>
        <w:t xml:space="preserve"> - </w:t>
      </w:r>
      <w:r w:rsidRPr="00D6288E">
        <w:t xml:space="preserve">handles the input of </w:t>
      </w:r>
      <w:r>
        <w:t>parameters</w:t>
      </w:r>
      <w:r w:rsidRPr="00D6288E">
        <w:t xml:space="preserve"> required by the model.</w:t>
      </w:r>
    </w:p>
    <w:p w14:paraId="66BADDB6" w14:textId="54C7547E" w:rsidR="00607169" w:rsidRDefault="00607169" w:rsidP="00607169">
      <w:proofErr w:type="spellStart"/>
      <w:r>
        <w:rPr>
          <w:b/>
          <w:bCs/>
        </w:rPr>
        <w:t>VP</w:t>
      </w:r>
      <w:r w:rsidRPr="00607169">
        <w:rPr>
          <w:b/>
          <w:bCs/>
        </w:rPr>
        <w:t>data</w:t>
      </w:r>
      <w:proofErr w:type="spellEnd"/>
      <w:r>
        <w:t xml:space="preserve"> – allows data to be imported for comparison with the model results.</w:t>
      </w:r>
    </w:p>
    <w:p w14:paraId="7E014C7F" w14:textId="23291BC2" w:rsidR="00337FD5" w:rsidRPr="00337FD5" w:rsidRDefault="00337FD5" w:rsidP="00607169">
      <w:proofErr w:type="spellStart"/>
      <w:r w:rsidRPr="00337FD5">
        <w:rPr>
          <w:b/>
          <w:bCs/>
        </w:rPr>
        <w:t>VPdata_ff</w:t>
      </w:r>
      <w:proofErr w:type="spellEnd"/>
      <w:r>
        <w:t xml:space="preserve"> – is an alternative to </w:t>
      </w:r>
      <w:proofErr w:type="spellStart"/>
      <w:r w:rsidRPr="00337FD5">
        <w:rPr>
          <w:b/>
          <w:bCs/>
        </w:rPr>
        <w:t>VPdata</w:t>
      </w:r>
      <w:proofErr w:type="spellEnd"/>
      <w:r>
        <w:t xml:space="preserve"> (edit call in ModelUI to use this option). The class inherits </w:t>
      </w:r>
      <w:proofErr w:type="spellStart"/>
      <w:r w:rsidRPr="00337FD5">
        <w:rPr>
          <w:b/>
          <w:bCs/>
        </w:rPr>
        <w:t>muiDataSet</w:t>
      </w:r>
      <w:proofErr w:type="spellEnd"/>
      <w:r>
        <w:t xml:space="preserve"> but uses the same format file (</w:t>
      </w:r>
      <w:proofErr w:type="spellStart"/>
      <w:r>
        <w:t>VPfomrat.m</w:t>
      </w:r>
      <w:proofErr w:type="spellEnd"/>
      <w:r>
        <w:t>).</w:t>
      </w:r>
    </w:p>
    <w:p w14:paraId="5C5EB74C" w14:textId="1BC32A33" w:rsidR="00FA3D1E" w:rsidRDefault="00607169" w:rsidP="00607169">
      <w:proofErr w:type="spellStart"/>
      <w:r>
        <w:rPr>
          <w:b/>
        </w:rPr>
        <w:t>VPm</w:t>
      </w:r>
      <w:r w:rsidRPr="00CD64BE">
        <w:rPr>
          <w:b/>
        </w:rPr>
        <w:t>odel</w:t>
      </w:r>
      <w:proofErr w:type="spellEnd"/>
      <w:r w:rsidRPr="00CD64BE">
        <w:t xml:space="preserve"> </w:t>
      </w:r>
      <w:r w:rsidRPr="00197F5F">
        <w:t xml:space="preserve">– </w:t>
      </w:r>
      <w:r>
        <w:t xml:space="preserve">defines model output properties and implements model </w:t>
      </w:r>
      <w:proofErr w:type="gramStart"/>
      <w:r>
        <w:t>functions</w:t>
      </w:r>
      <w:proofErr w:type="gramEnd"/>
    </w:p>
    <w:p w14:paraId="56C9241D" w14:textId="4BDA05E4" w:rsidR="00607169" w:rsidRDefault="00607169" w:rsidP="00701CA1">
      <w:proofErr w:type="spellStart"/>
      <w:r>
        <w:rPr>
          <w:i/>
          <w:iCs/>
        </w:rPr>
        <w:lastRenderedPageBreak/>
        <w:t>VP</w:t>
      </w:r>
      <w:r w:rsidRPr="00607169">
        <w:rPr>
          <w:i/>
          <w:iCs/>
        </w:rPr>
        <w:t>format</w:t>
      </w:r>
      <w:proofErr w:type="spellEnd"/>
      <w:r>
        <w:t xml:space="preserve"> is used by </w:t>
      </w:r>
      <w:proofErr w:type="spellStart"/>
      <w:r>
        <w:rPr>
          <w:b/>
          <w:bCs/>
        </w:rPr>
        <w:t>VP</w:t>
      </w:r>
      <w:r w:rsidRPr="00607169">
        <w:rPr>
          <w:b/>
          <w:bCs/>
        </w:rPr>
        <w:t>data</w:t>
      </w:r>
      <w:proofErr w:type="spellEnd"/>
      <w:r>
        <w:t xml:space="preserve"> and defines the read format and metadata for data being imported</w:t>
      </w:r>
      <w:r w:rsidR="007F1F9A">
        <w:t>.</w:t>
      </w:r>
    </w:p>
    <w:p w14:paraId="0620EB66" w14:textId="77777777" w:rsidR="007F1F9A" w:rsidRDefault="007F1F9A" w:rsidP="00701CA1"/>
    <w:p w14:paraId="0D526D53" w14:textId="342C223C" w:rsidR="00FA3D1E" w:rsidRDefault="00FA3D1E" w:rsidP="00701CA1">
      <w:bookmarkStart w:id="130" w:name="_Hlk72169503"/>
      <w:r>
        <w:t xml:space="preserve">The </w:t>
      </w:r>
      <w:proofErr w:type="spellStart"/>
      <w:r w:rsidRPr="007F1F9A">
        <w:rPr>
          <w:u w:val="single"/>
        </w:rPr>
        <w:t>SimpleTide</w:t>
      </w:r>
      <w:proofErr w:type="spellEnd"/>
      <w:r>
        <w:t xml:space="preserve"> example application uses the following classes and functions:</w:t>
      </w:r>
    </w:p>
    <w:bookmarkEnd w:id="130"/>
    <w:p w14:paraId="2138172C" w14:textId="77777777" w:rsidR="00796652" w:rsidRDefault="00796652" w:rsidP="00796652">
      <w:proofErr w:type="spellStart"/>
      <w:r w:rsidRPr="00CD64BE">
        <w:rPr>
          <w:b/>
        </w:rPr>
        <w:t>SimpleTide</w:t>
      </w:r>
      <w:proofErr w:type="spellEnd"/>
      <w:r>
        <w:t xml:space="preserve"> - inherits from </w:t>
      </w:r>
      <w:r w:rsidRPr="00E52B83">
        <w:t>ModelUI</w:t>
      </w:r>
      <w:r>
        <w:t xml:space="preserve"> and </w:t>
      </w:r>
      <w:bookmarkStart w:id="131" w:name="_Hlk504036362"/>
      <w:r>
        <w:t xml:space="preserve">redirects menu options to </w:t>
      </w:r>
      <w:proofErr w:type="spellStart"/>
      <w:r>
        <w:t>STData</w:t>
      </w:r>
      <w:proofErr w:type="spellEnd"/>
      <w:r>
        <w:t xml:space="preserve"> and </w:t>
      </w:r>
      <w:proofErr w:type="spellStart"/>
      <w:r>
        <w:t>STModel</w:t>
      </w:r>
      <w:bookmarkEnd w:id="131"/>
      <w:proofErr w:type="spellEnd"/>
    </w:p>
    <w:p w14:paraId="7FDDBDD6" w14:textId="64E3E9F6" w:rsidR="00796652" w:rsidRDefault="00796652" w:rsidP="00796652">
      <w:bookmarkStart w:id="132" w:name="_Hlk72172399"/>
      <w:proofErr w:type="spellStart"/>
      <w:r w:rsidRPr="00CD64BE">
        <w:rPr>
          <w:b/>
        </w:rPr>
        <w:t>ST</w:t>
      </w:r>
      <w:r w:rsidR="00607169">
        <w:rPr>
          <w:b/>
        </w:rPr>
        <w:t>param</w:t>
      </w:r>
      <w:proofErr w:type="spellEnd"/>
      <w:r>
        <w:t xml:space="preserve"> - </w:t>
      </w:r>
      <w:r w:rsidRPr="00D6288E">
        <w:t xml:space="preserve">handles the input of </w:t>
      </w:r>
      <w:r w:rsidR="00607169">
        <w:t>parameters</w:t>
      </w:r>
      <w:r w:rsidRPr="00D6288E">
        <w:t xml:space="preserve"> required by the model.</w:t>
      </w:r>
    </w:p>
    <w:p w14:paraId="31D567A3" w14:textId="0CD37BB4" w:rsidR="00607169" w:rsidRPr="00DC1983" w:rsidRDefault="00607169" w:rsidP="00796652">
      <w:proofErr w:type="spellStart"/>
      <w:r w:rsidRPr="00607169">
        <w:rPr>
          <w:b/>
          <w:bCs/>
        </w:rPr>
        <w:t>STdata</w:t>
      </w:r>
      <w:proofErr w:type="spellEnd"/>
      <w:r>
        <w:t xml:space="preserve"> – allows data to be imported for comparison with the model results.</w:t>
      </w:r>
    </w:p>
    <w:p w14:paraId="78C8A630" w14:textId="62F5B114" w:rsidR="00796652" w:rsidRDefault="00796652" w:rsidP="00796652">
      <w:proofErr w:type="spellStart"/>
      <w:r w:rsidRPr="00CD64BE">
        <w:rPr>
          <w:b/>
        </w:rPr>
        <w:t>ST</w:t>
      </w:r>
      <w:r>
        <w:rPr>
          <w:b/>
        </w:rPr>
        <w:t>m</w:t>
      </w:r>
      <w:r w:rsidRPr="00CD64BE">
        <w:rPr>
          <w:b/>
        </w:rPr>
        <w:t>odel</w:t>
      </w:r>
      <w:proofErr w:type="spellEnd"/>
      <w:r w:rsidRPr="00CD64BE">
        <w:t xml:space="preserve"> </w:t>
      </w:r>
      <w:r w:rsidRPr="00197F5F">
        <w:t xml:space="preserve">– </w:t>
      </w:r>
      <w:r>
        <w:t>defines model output properties and implements model functions</w:t>
      </w:r>
      <w:bookmarkEnd w:id="132"/>
      <w:r>
        <w:t>.</w:t>
      </w:r>
    </w:p>
    <w:p w14:paraId="06973671" w14:textId="0957F292" w:rsidR="00607169" w:rsidRDefault="00607169" w:rsidP="00796652">
      <w:bookmarkStart w:id="133" w:name="_Hlk72172444"/>
      <w:proofErr w:type="spellStart"/>
      <w:r w:rsidRPr="00607169">
        <w:rPr>
          <w:i/>
          <w:iCs/>
        </w:rPr>
        <w:t>STformat</w:t>
      </w:r>
      <w:proofErr w:type="spellEnd"/>
      <w:r>
        <w:t xml:space="preserve"> is used by </w:t>
      </w:r>
      <w:proofErr w:type="spellStart"/>
      <w:r w:rsidRPr="00607169">
        <w:rPr>
          <w:b/>
          <w:bCs/>
        </w:rPr>
        <w:t>STdata</w:t>
      </w:r>
      <w:proofErr w:type="spellEnd"/>
      <w:r>
        <w:t xml:space="preserve"> and defines the read format and metadata for data being imported</w:t>
      </w:r>
      <w:bookmarkEnd w:id="133"/>
      <w:r>
        <w:t>.</w:t>
      </w:r>
    </w:p>
    <w:p w14:paraId="11D5B266" w14:textId="2952471A" w:rsidR="00FA3D1E" w:rsidRDefault="00796652" w:rsidP="00701CA1">
      <w:pPr>
        <w:rPr>
          <w:rStyle w:val="IntenseEmphasis"/>
          <w:i w:val="0"/>
          <w:iCs w:val="0"/>
          <w:color w:val="auto"/>
        </w:rPr>
      </w:pPr>
      <w:proofErr w:type="spellStart"/>
      <w:r w:rsidRPr="00607169">
        <w:rPr>
          <w:rStyle w:val="IntenseEmphasis"/>
          <w:color w:val="auto"/>
        </w:rPr>
        <w:t>simple_tide</w:t>
      </w:r>
      <w:proofErr w:type="spellEnd"/>
      <w:r w:rsidR="00607169">
        <w:rPr>
          <w:rStyle w:val="IntenseEmphasis"/>
          <w:i w:val="0"/>
          <w:iCs w:val="0"/>
          <w:color w:val="auto"/>
        </w:rPr>
        <w:t xml:space="preserve"> is used to compute the variation of tidal elevation and velocity for given constituents.</w:t>
      </w:r>
    </w:p>
    <w:p w14:paraId="27B84D24" w14:textId="77777777" w:rsidR="00607169" w:rsidRPr="004D2899" w:rsidRDefault="00607169" w:rsidP="00701CA1"/>
    <w:p w14:paraId="34D334FA" w14:textId="523E078C" w:rsidR="00FA3D1E" w:rsidRDefault="00FA3D1E" w:rsidP="00FA3D1E">
      <w:r w:rsidRPr="00FA3D1E">
        <w:t>The</w:t>
      </w:r>
      <w:r>
        <w:t xml:space="preserve"> </w:t>
      </w:r>
      <w:r w:rsidRPr="007F1F9A">
        <w:rPr>
          <w:u w:val="single"/>
        </w:rPr>
        <w:t>Diffusion2D</w:t>
      </w:r>
      <w:r w:rsidRPr="00FA3D1E">
        <w:t xml:space="preserve"> example application uses the following classes and functions:</w:t>
      </w:r>
    </w:p>
    <w:p w14:paraId="705B714D" w14:textId="19B8519C" w:rsidR="006E4CA8" w:rsidRDefault="006E4CA8" w:rsidP="006E4CA8">
      <w:r w:rsidRPr="004F41CF">
        <w:rPr>
          <w:b/>
        </w:rPr>
        <w:t>Diffusion2D</w:t>
      </w:r>
      <w:r>
        <w:t xml:space="preserve"> – inherits from </w:t>
      </w:r>
      <w:proofErr w:type="spellStart"/>
      <w:r w:rsidR="00E52B83">
        <w:t>mui</w:t>
      </w:r>
      <w:r w:rsidRPr="00E52B83">
        <w:t>ModelUI</w:t>
      </w:r>
      <w:proofErr w:type="spellEnd"/>
      <w:r>
        <w:t xml:space="preserve"> and defines additional options in the user interface.</w:t>
      </w:r>
    </w:p>
    <w:p w14:paraId="7F168D95" w14:textId="1786A9CE" w:rsidR="006E4CA8" w:rsidRDefault="006E4CA8" w:rsidP="006E4CA8">
      <w:proofErr w:type="spellStart"/>
      <w:r>
        <w:rPr>
          <w:b/>
        </w:rPr>
        <w:t>DFparams</w:t>
      </w:r>
      <w:proofErr w:type="spellEnd"/>
      <w:r w:rsidRPr="00281E60">
        <w:t xml:space="preserve"> - handles the input of </w:t>
      </w:r>
      <w:r w:rsidR="00607169">
        <w:t>parameters</w:t>
      </w:r>
      <w:r w:rsidRPr="00281E60">
        <w:t xml:space="preserve"> required by the model.</w:t>
      </w:r>
    </w:p>
    <w:p w14:paraId="1F427BA7" w14:textId="7A72B087" w:rsidR="006E4CA8" w:rsidRDefault="006E4CA8" w:rsidP="006E4CA8">
      <w:proofErr w:type="spellStart"/>
      <w:r>
        <w:rPr>
          <w:b/>
        </w:rPr>
        <w:t>DFrunprops</w:t>
      </w:r>
      <w:proofErr w:type="spellEnd"/>
      <w:r w:rsidRPr="004F41CF">
        <w:rPr>
          <w:b/>
        </w:rPr>
        <w:t xml:space="preserve"> </w:t>
      </w:r>
      <w:r>
        <w:t>– handles the run time properties.</w:t>
      </w:r>
    </w:p>
    <w:p w14:paraId="548E6625" w14:textId="2522CC67" w:rsidR="006E4CA8" w:rsidRDefault="006E4CA8" w:rsidP="006E4CA8">
      <w:proofErr w:type="spellStart"/>
      <w:r w:rsidRPr="004F41CF">
        <w:rPr>
          <w:b/>
        </w:rPr>
        <w:t>D</w:t>
      </w:r>
      <w:r>
        <w:rPr>
          <w:b/>
        </w:rPr>
        <w:t>Fm</w:t>
      </w:r>
      <w:r w:rsidRPr="004F41CF">
        <w:rPr>
          <w:b/>
        </w:rPr>
        <w:t>odel</w:t>
      </w:r>
      <w:proofErr w:type="spellEnd"/>
      <w:r w:rsidRPr="00197F5F">
        <w:rPr>
          <w:i/>
        </w:rPr>
        <w:t xml:space="preserve"> </w:t>
      </w:r>
      <w:r w:rsidRPr="00197F5F">
        <w:t xml:space="preserve">– </w:t>
      </w:r>
      <w:r>
        <w:t>defines model output properties and implements model functions.</w:t>
      </w:r>
    </w:p>
    <w:p w14:paraId="43085346" w14:textId="412295E6" w:rsidR="006E4CA8" w:rsidRDefault="006E4CA8" w:rsidP="006E4CA8">
      <w:r w:rsidRPr="00607169">
        <w:rPr>
          <w:i/>
          <w:iCs/>
        </w:rPr>
        <w:t>diffusion2Dmodel</w:t>
      </w:r>
      <w:r>
        <w:t xml:space="preserve"> is a function modified from the code of </w:t>
      </w:r>
      <w:r w:rsidRPr="006E4CA8">
        <w:rPr>
          <w:iCs/>
        </w:rPr>
        <w:t xml:space="preserve">Suraj </w:t>
      </w:r>
      <w:proofErr w:type="spellStart"/>
      <w:r w:rsidRPr="006E4CA8">
        <w:rPr>
          <w:iCs/>
        </w:rPr>
        <w:t>Shanka</w:t>
      </w:r>
      <w:proofErr w:type="spellEnd"/>
      <w:r w:rsidRPr="006E4CA8">
        <w:rPr>
          <w:iCs/>
        </w:rPr>
        <w:t xml:space="preserve">, Copyright (c) 2012, downloaded from the </w:t>
      </w:r>
      <w:r w:rsidRPr="006E4CA8">
        <w:t>Matlab</w:t>
      </w:r>
      <w:r w:rsidRPr="006E4CA8">
        <w:rPr>
          <w:vertAlign w:val="superscript"/>
        </w:rPr>
        <w:t>TM</w:t>
      </w:r>
      <w:r w:rsidRPr="006E4CA8">
        <w:rPr>
          <w:iCs/>
        </w:rPr>
        <w:t xml:space="preserve"> Exchange Forum.</w:t>
      </w:r>
    </w:p>
    <w:p w14:paraId="4DDFE04C" w14:textId="5336D9A0" w:rsidR="006E4CA8" w:rsidRPr="001314FB" w:rsidRDefault="006E4CA8" w:rsidP="006E4CA8">
      <w:pPr>
        <w:rPr>
          <w:rStyle w:val="IntenseEmphasis"/>
          <w:i w:val="0"/>
          <w:iCs w:val="0"/>
          <w:color w:val="auto"/>
        </w:rPr>
      </w:pPr>
      <w:r>
        <w:rPr>
          <w:rStyle w:val="IntenseEmphasis"/>
          <w:i w:val="0"/>
          <w:iCs w:val="0"/>
          <w:color w:val="auto"/>
        </w:rPr>
        <w:t xml:space="preserve">The function </w:t>
      </w:r>
      <w:proofErr w:type="spellStart"/>
      <w:r w:rsidRPr="00607169">
        <w:rPr>
          <w:rStyle w:val="IntenseEmphasis"/>
          <w:color w:val="auto"/>
        </w:rPr>
        <w:t>userderivedoutput</w:t>
      </w:r>
      <w:proofErr w:type="spellEnd"/>
      <w:r>
        <w:rPr>
          <w:rStyle w:val="IntenseEmphasis"/>
          <w:i w:val="0"/>
          <w:iCs w:val="0"/>
          <w:color w:val="auto"/>
        </w:rPr>
        <w:t xml:space="preserve"> can be called from the Derive Output menu option. Select the x, y and z variables of the diffusion dataset as X, Y, Z. The call the function </w:t>
      </w:r>
      <w:proofErr w:type="spellStart"/>
      <w:r>
        <w:rPr>
          <w:rStyle w:val="IntenseEmphasis"/>
          <w:i w:val="0"/>
          <w:iCs w:val="0"/>
          <w:color w:val="auto"/>
        </w:rPr>
        <w:t>userderivedoutput</w:t>
      </w:r>
      <w:proofErr w:type="spellEnd"/>
      <w:r>
        <w:rPr>
          <w:rStyle w:val="IntenseEmphasis"/>
          <w:i w:val="0"/>
          <w:iCs w:val="0"/>
          <w:color w:val="auto"/>
        </w:rPr>
        <w:t>(</w:t>
      </w:r>
      <w:proofErr w:type="spellStart"/>
      <w:r>
        <w:rPr>
          <w:rStyle w:val="IntenseEmphasis"/>
          <w:i w:val="0"/>
          <w:iCs w:val="0"/>
          <w:color w:val="auto"/>
        </w:rPr>
        <w:t>t,x,y,z</w:t>
      </w:r>
      <w:proofErr w:type="spellEnd"/>
      <w:r>
        <w:rPr>
          <w:rStyle w:val="IntenseEmphasis"/>
          <w:i w:val="0"/>
          <w:iCs w:val="0"/>
          <w:color w:val="auto"/>
        </w:rPr>
        <w:t xml:space="preserve">,&lt;option&gt;), where &lt;option&gt; is either ‘integral’ or ‘gradient’. The user is then prompted to name the new data set and define the display variable (ResDef). The new data set is saved as </w:t>
      </w:r>
      <w:proofErr w:type="spellStart"/>
      <w:r>
        <w:rPr>
          <w:rStyle w:val="IntenseEmphasis"/>
          <w:i w:val="0"/>
          <w:iCs w:val="0"/>
          <w:color w:val="auto"/>
        </w:rPr>
        <w:t>ModelData</w:t>
      </w:r>
      <w:proofErr w:type="spellEnd"/>
      <w:r>
        <w:rPr>
          <w:rStyle w:val="IntenseEmphasis"/>
          <w:i w:val="0"/>
          <w:iCs w:val="0"/>
          <w:color w:val="auto"/>
        </w:rPr>
        <w:t xml:space="preserve"> in the Derived class.</w:t>
      </w:r>
    </w:p>
    <w:p w14:paraId="30B46552" w14:textId="77777777" w:rsidR="006E4CA8" w:rsidRDefault="006E4CA8" w:rsidP="00FA3D1E"/>
    <w:p w14:paraId="15677A46" w14:textId="77777777" w:rsidR="00FA3D1E" w:rsidRPr="00FA3D1E" w:rsidRDefault="00FA3D1E" w:rsidP="00FA3D1E"/>
    <w:p w14:paraId="5558FC37" w14:textId="77777777" w:rsidR="00701CA1" w:rsidRDefault="00701CA1" w:rsidP="00197F5F"/>
    <w:p w14:paraId="60A7A39E" w14:textId="4CCFA77B" w:rsidR="00197F5F" w:rsidRDefault="00197F5F" w:rsidP="00197F5F">
      <w:r>
        <w:br w:type="page"/>
      </w:r>
    </w:p>
    <w:p w14:paraId="29C50007" w14:textId="13E9679E" w:rsidR="00197F5F" w:rsidRPr="00197F5F" w:rsidRDefault="00197F5F" w:rsidP="00197F5F">
      <w:pPr>
        <w:pStyle w:val="Heading1"/>
      </w:pPr>
      <w:bookmarkStart w:id="134" w:name="_Toc486354055"/>
      <w:bookmarkStart w:id="135" w:name="_Toc158307542"/>
      <w:r w:rsidRPr="00197F5F">
        <w:lastRenderedPageBreak/>
        <w:t>Bibliograph</w:t>
      </w:r>
      <w:bookmarkEnd w:id="134"/>
      <w:r w:rsidR="00DB12A7">
        <w:t>y</w:t>
      </w:r>
      <w:bookmarkEnd w:id="135"/>
    </w:p>
    <w:bookmarkStart w:id="136" w:name="_Hlk498198025"/>
    <w:p w14:paraId="1A342124" w14:textId="77777777" w:rsidR="0025347A" w:rsidRPr="0025347A" w:rsidRDefault="00EB09BF" w:rsidP="0025347A">
      <w:pPr>
        <w:pStyle w:val="EndNoteBibliography"/>
        <w:spacing w:after="240"/>
        <w:ind w:left="720" w:hanging="720"/>
      </w:pPr>
      <w:r>
        <w:rPr>
          <w:rStyle w:val="IntenseEmphasis"/>
          <w:i w:val="0"/>
        </w:rPr>
        <w:fldChar w:fldCharType="begin"/>
      </w:r>
      <w:r>
        <w:rPr>
          <w:rStyle w:val="IntenseEmphasis"/>
          <w:i w:val="0"/>
        </w:rPr>
        <w:instrText xml:space="preserve"> ADDIN EN.REFLIST </w:instrText>
      </w:r>
      <w:r>
        <w:rPr>
          <w:rStyle w:val="IntenseEmphasis"/>
          <w:i w:val="0"/>
        </w:rPr>
        <w:fldChar w:fldCharType="separate"/>
      </w:r>
      <w:r w:rsidR="0025347A" w:rsidRPr="0025347A">
        <w:t>Bartlett, R., Mortimer, R.J.G., Morris, K., 2008. Anoxic nitrification: Evidence from Humber Estuary sediments (UK). Chemical Geology, 250(1-4), 29-39.</w:t>
      </w:r>
    </w:p>
    <w:p w14:paraId="7C53BF00" w14:textId="77777777" w:rsidR="0025347A" w:rsidRPr="0025347A" w:rsidRDefault="0025347A" w:rsidP="0025347A">
      <w:pPr>
        <w:pStyle w:val="EndNoteBibliography"/>
        <w:spacing w:after="240"/>
        <w:ind w:left="720" w:hanging="720"/>
      </w:pPr>
      <w:r w:rsidRPr="0025347A">
        <w:t>Coles, S., 2001. An Introduction to Statistical Modeling of Extreme Values. Springer Series in Statistics. Springer-Verlag, London.</w:t>
      </w:r>
    </w:p>
    <w:p w14:paraId="4D330EDA" w14:textId="77777777" w:rsidR="0025347A" w:rsidRPr="0025347A" w:rsidRDefault="0025347A" w:rsidP="0025347A">
      <w:pPr>
        <w:pStyle w:val="EndNoteBibliography"/>
        <w:spacing w:after="240"/>
        <w:ind w:left="720" w:hanging="720"/>
      </w:pPr>
      <w:r w:rsidRPr="0025347A">
        <w:t>Prandle, D., 1982. The vertical structure of tidal currents and other oscillatory flows. Continental Shelf Research, 1(2), 191-207.</w:t>
      </w:r>
    </w:p>
    <w:p w14:paraId="66C0B54A" w14:textId="77777777" w:rsidR="0025347A" w:rsidRPr="0025347A" w:rsidRDefault="0025347A" w:rsidP="0025347A">
      <w:pPr>
        <w:pStyle w:val="EndNoteBibliography"/>
        <w:spacing w:after="240"/>
        <w:ind w:left="720" w:hanging="720"/>
      </w:pPr>
      <w:r w:rsidRPr="0025347A">
        <w:t>Taylor, K.E., 2001. Summarizing multiple aspects of model performance in a single diagram. Journal of Geophysical Research - Atmospheres, 106(D7), 7183-7192.</w:t>
      </w:r>
    </w:p>
    <w:p w14:paraId="03FB97BD" w14:textId="77777777" w:rsidR="0025347A" w:rsidRPr="0025347A" w:rsidRDefault="0025347A" w:rsidP="0025347A">
      <w:pPr>
        <w:pStyle w:val="EndNoteBibliography"/>
        <w:spacing w:after="240"/>
        <w:ind w:left="720" w:hanging="720"/>
      </w:pPr>
      <w:r w:rsidRPr="0025347A">
        <w:t>Townend, I.H., 2008a. Breach design for managed realignment sites. Proc.Instn Civ.Engrs., Maritime Engineering, 161(MA1), 9-21.</w:t>
      </w:r>
    </w:p>
    <w:p w14:paraId="2F4F1CC2" w14:textId="4791939D" w:rsidR="0025347A" w:rsidRDefault="0025347A" w:rsidP="0025347A">
      <w:pPr>
        <w:pStyle w:val="EndNoteBibliography"/>
        <w:ind w:left="720" w:hanging="720"/>
      </w:pPr>
      <w:r w:rsidRPr="0025347A">
        <w:t>Townend, I.H., 2008b. Hypsometry of estuaries, creeks and breached sea wall sites. Proc.Instn Civ.Engrs., Maritime Engineering, 161(MA1), 23-32.</w:t>
      </w:r>
    </w:p>
    <w:p w14:paraId="47CE6AF3" w14:textId="33D500EE" w:rsidR="00E8280D" w:rsidRPr="00E8280D" w:rsidRDefault="00EB09BF" w:rsidP="00E8280D">
      <w:r>
        <w:rPr>
          <w:rStyle w:val="IntenseEmphasis"/>
          <w:i w:val="0"/>
        </w:rPr>
        <w:fldChar w:fldCharType="end"/>
      </w:r>
      <w:bookmarkEnd w:id="136"/>
    </w:p>
    <w:sectPr w:rsidR="00E8280D" w:rsidRPr="00E8280D" w:rsidSect="00E8280D">
      <w:pgSz w:w="11906" w:h="16838"/>
      <w:pgMar w:top="1701" w:right="1418" w:bottom="1134" w:left="1418" w:header="709" w:footer="397" w:gutter="0"/>
      <w:pgBorders w:offsetFrom="page">
        <w:top w:val="single" w:sz="4" w:space="24" w:color="E4E3E0" w:themeColor="background1" w:themeTint="66"/>
        <w:left w:val="single" w:sz="4" w:space="24" w:color="E4E3E0" w:themeColor="background1" w:themeTint="66"/>
        <w:bottom w:val="single" w:sz="4" w:space="24" w:color="E4E3E0" w:themeColor="background1" w:themeTint="66"/>
        <w:right w:val="single" w:sz="4" w:space="24" w:color="E4E3E0" w:themeColor="background1" w:themeTint="66"/>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AD0F7" w14:textId="77777777" w:rsidR="009045B0" w:rsidRDefault="009045B0" w:rsidP="00C16A73">
      <w:r>
        <w:separator/>
      </w:r>
    </w:p>
  </w:endnote>
  <w:endnote w:type="continuationSeparator" w:id="0">
    <w:p w14:paraId="0D2717D0" w14:textId="77777777" w:rsidR="009045B0" w:rsidRDefault="009045B0" w:rsidP="00C16A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altName w:val="微软雅黑"/>
    <w:panose1 w:val="020B0503020204020204"/>
    <w:charset w:val="86"/>
    <w:family w:val="swiss"/>
    <w:pitch w:val="variable"/>
    <w:sig w:usb0="80000287" w:usb1="2ACF3C50" w:usb2="00000016" w:usb3="00000000" w:csb0="0004001F" w:csb1="00000000"/>
  </w:font>
  <w:font w:name="Questrial">
    <w:altName w:val="Questrial"/>
    <w:charset w:val="00"/>
    <w:family w:val="auto"/>
    <w:pitch w:val="variable"/>
    <w:sig w:usb0="E00002FF" w:usb1="4000201F" w:usb2="08000029" w:usb3="00000000" w:csb0="00000193"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007427"/>
      <w:docPartObj>
        <w:docPartGallery w:val="Page Numbers (Bottom of Page)"/>
        <w:docPartUnique/>
      </w:docPartObj>
    </w:sdtPr>
    <w:sdtEndPr>
      <w:rPr>
        <w:noProof/>
      </w:rPr>
    </w:sdtEndPr>
    <w:sdtContent>
      <w:p w14:paraId="7140EB65" w14:textId="1FE904F4" w:rsidR="00E203F8" w:rsidRDefault="00E203F8" w:rsidP="006A4384">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629381E4" w14:textId="77777777" w:rsidR="00E203F8" w:rsidRDefault="00E203F8" w:rsidP="00C16A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72E82" w14:textId="77777777" w:rsidR="009045B0" w:rsidRDefault="009045B0" w:rsidP="00C16A73">
      <w:r>
        <w:separator/>
      </w:r>
    </w:p>
  </w:footnote>
  <w:footnote w:type="continuationSeparator" w:id="0">
    <w:p w14:paraId="7AF8B918" w14:textId="77777777" w:rsidR="009045B0" w:rsidRDefault="009045B0" w:rsidP="00C16A73">
      <w:r>
        <w:continuationSeparator/>
      </w:r>
    </w:p>
  </w:footnote>
  <w:footnote w:id="1">
    <w:p w14:paraId="6494983F" w14:textId="77777777" w:rsidR="00560293" w:rsidRDefault="00560293" w:rsidP="00560293">
      <w:pPr>
        <w:pStyle w:val="FootnoteText"/>
      </w:pPr>
      <w:r>
        <w:rPr>
          <w:rStyle w:val="FootnoteReference"/>
        </w:rPr>
        <w:footnoteRef/>
      </w:r>
      <w:r>
        <w:t xml:space="preserve"> </w:t>
      </w:r>
      <w:r w:rsidRPr="00123513">
        <w:t>Various pre-defined function templates can be accessed using the ‘Function’ button. Alternatively, text</w:t>
      </w:r>
      <w:r>
        <w:t xml:space="preserve"> can be pasted into the equation box from the clipboard by right clicking in the text box with the mouse.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926AE" w14:textId="77777777" w:rsidR="00E203F8" w:rsidRDefault="00E203F8" w:rsidP="00C16A73">
    <w:pPr>
      <w:pStyle w:val="Header"/>
    </w:pPr>
    <w:r>
      <w:rPr>
        <w:noProof/>
      </w:rPr>
      <w:drawing>
        <wp:anchor distT="0" distB="0" distL="114300" distR="114300" simplePos="0" relativeHeight="251658240" behindDoc="0" locked="1" layoutInCell="1" allowOverlap="1" wp14:anchorId="3A8F16F7" wp14:editId="1E70CDDC">
          <wp:simplePos x="0" y="0"/>
          <wp:positionH relativeFrom="page">
            <wp:posOffset>414020</wp:posOffset>
          </wp:positionH>
          <wp:positionV relativeFrom="page">
            <wp:posOffset>413238</wp:posOffset>
          </wp:positionV>
          <wp:extent cx="838800" cy="907200"/>
          <wp:effectExtent l="0" t="0" r="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800" cy="907200"/>
                  </a:xfrm>
                  <a:prstGeom prst="rect">
                    <a:avLst/>
                  </a:prstGeom>
                  <a:solidFill>
                    <a:srgbClr val="FFFFFF"/>
                  </a:solidFill>
                  <a:ln>
                    <a:noFill/>
                  </a:ln>
                </pic:spPr>
              </pic:pic>
            </a:graphicData>
          </a:graphic>
          <wp14:sizeRelH relativeFrom="margin">
            <wp14:pctWidth>0</wp14:pctWidth>
          </wp14:sizeRelH>
          <wp14:sizeRelV relativeFrom="margin">
            <wp14:pctHeight>0</wp14:pctHeight>
          </wp14:sizeRelV>
        </wp:anchor>
      </w:drawing>
    </w:r>
  </w:p>
  <w:p w14:paraId="7C9DCD2E" w14:textId="77777777" w:rsidR="00E203F8" w:rsidRDefault="00E203F8" w:rsidP="00A1065A">
    <w:pPr>
      <w:jc w:val="right"/>
      <w:rPr>
        <w:rFonts w:asciiTheme="majorHAnsi" w:hAnsiTheme="majorHAnsi"/>
        <w:sz w:val="24"/>
        <w:szCs w:val="24"/>
      </w:rPr>
    </w:pPr>
    <w:r>
      <w:rPr>
        <w:rFonts w:asciiTheme="majorHAnsi" w:hAnsiTheme="majorHAnsi"/>
        <w:sz w:val="24"/>
        <w:szCs w:val="24"/>
      </w:rPr>
      <w:t>ModelUI manual</w:t>
    </w:r>
  </w:p>
  <w:p w14:paraId="4CD55419" w14:textId="6C8D09F9" w:rsidR="00E203F8" w:rsidRPr="00A1065A" w:rsidRDefault="00E203F8" w:rsidP="00A1065A">
    <w:pPr>
      <w:jc w:val="right"/>
      <w:rPr>
        <w:rFonts w:asciiTheme="majorHAnsi" w:hAnsiTheme="majorHAnsi"/>
        <w:sz w:val="18"/>
        <w:szCs w:val="18"/>
      </w:rPr>
    </w:pPr>
    <w:r>
      <w:rPr>
        <w:rFonts w:asciiTheme="majorHAnsi" w:hAnsiTheme="majorHAnsi"/>
        <w:sz w:val="18"/>
        <w:szCs w:val="18"/>
      </w:rPr>
      <w:t>May 2021</w:t>
    </w:r>
  </w:p>
  <w:p w14:paraId="2F081C9F" w14:textId="77777777" w:rsidR="00E203F8" w:rsidRDefault="00E203F8" w:rsidP="00C16A73">
    <w:pPr>
      <w:pStyle w:val="Header"/>
    </w:pPr>
    <w:r>
      <w:rPr>
        <w:noProof/>
      </w:rPr>
      <mc:AlternateContent>
        <mc:Choice Requires="wps">
          <w:drawing>
            <wp:anchor distT="0" distB="0" distL="114300" distR="114300" simplePos="0" relativeHeight="251659264" behindDoc="0" locked="1" layoutInCell="1" allowOverlap="1" wp14:anchorId="68963960" wp14:editId="66240A83">
              <wp:simplePos x="0" y="0"/>
              <wp:positionH relativeFrom="column">
                <wp:align>right</wp:align>
              </wp:positionH>
              <wp:positionV relativeFrom="page">
                <wp:posOffset>1072662</wp:posOffset>
              </wp:positionV>
              <wp:extent cx="3952800" cy="0"/>
              <wp:effectExtent l="0" t="0" r="29210" b="19050"/>
              <wp:wrapNone/>
              <wp:docPr id="6" name="Straight Connector 6"/>
              <wp:cNvGraphicFramePr/>
              <a:graphic xmlns:a="http://schemas.openxmlformats.org/drawingml/2006/main">
                <a:graphicData uri="http://schemas.microsoft.com/office/word/2010/wordprocessingShape">
                  <wps:wsp>
                    <wps:cNvCnPr/>
                    <wps:spPr>
                      <a:xfrm>
                        <a:off x="0" y="0"/>
                        <a:ext cx="3952800" cy="0"/>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D98D7B" id="Straight Connector 6" o:spid="_x0000_s1026" style="position:absolute;z-index:251659264;visibility:visible;mso-wrap-style:square;mso-width-percent:0;mso-height-percent:0;mso-wrap-distance-left:9pt;mso-wrap-distance-top:0;mso-wrap-distance-right:9pt;mso-wrap-distance-bottom:0;mso-position-horizontal:right;mso-position-horizontal-relative:text;mso-position-vertical:absolute;mso-position-vertical-relative:page;mso-width-percent:0;mso-height-percent:0;mso-width-relative:margin;mso-height-relative:margin" from="260.05pt,84.45pt" to="571.3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La7uAEAAMMDAAAOAAAAZHJzL2Uyb0RvYy54bWysU8GO0zAQvSPxD5bvNGkR1RI13UNXcEFQ&#10;sfABXmfcWLI91tg07d8zdtssAiQE4uJ47Pdm5j1PNvcn78QRKFkMvVwuWikgaBxsOPTy65d3r+6k&#10;SFmFQTkM0MszJHm/ffliM8UOVjiiG4AEJwmpm2Ivx5xj1zRJj+BVWmCEwJcGyavMIR2agdTE2b1r&#10;Vm27biakIRJqSIlPHy6XclvzGwM6fzImQRaul9xbrivV9amszXajugOpOFp9bUP9Qxde2cBF51QP&#10;KivxjewvqbzVhAlNXmj0DRpjNVQNrGbZ/qTmcVQRqhY2J8XZpvT/0uqPxz0JO/RyLUVQnp/oMZOy&#10;hzGLHYbABiKJdfFpiqlj+C7s6RqluKci+mTIly/LEafq7Xn2Fk5ZaD58/fbN6q7lJ9C3u+aZGCnl&#10;94BelE0vnQ1FturU8UPKXIyhNwgHpZFL6brLZwcF7MJnMCyFiy0ruw4R7ByJo+LnV1pDyFUK56vo&#10;QjPWuZnY/pl4xRcq1AH7G/LMqJUx5JnsbUD6XfV8Whb3uWVzwd8cuOguFjzhcK6PUq3hSanw61SX&#10;UfwxrvTnf2/7HQAA//8DAFBLAwQUAAYACAAAACEAsC7+6tsAAAAIAQAADwAAAGRycy9kb3ducmV2&#10;LnhtbEyPwU7DMBBE70j8g7VI3OiGSI1KiFOhIhA31BZx3sZuHLDXIXaTwNdjJCQ47sxo9k21np0V&#10;ox5C51nC9SIDobnxquNWwsv+4WoFIkRiRdazlvCpA6zr87OKSuUn3upxF1uRSjiUJMHE2JeIoTHa&#10;UVj4XnPyjn5wFNM5tKgGmlK5s5hnWYGOOk4fDPV6Y3Tzvjs5Cbg1X/e4obeP5fT0SPPreET7LOXl&#10;xXx3CyLqOf6F4Qc/oUOdmA7+xCoIKyENiUktVjcgkl3k+RLE4VfBusL/A+pvAAAA//8DAFBLAQIt&#10;ABQABgAIAAAAIQC2gziS/gAAAOEBAAATAAAAAAAAAAAAAAAAAAAAAABbQ29udGVudF9UeXBlc10u&#10;eG1sUEsBAi0AFAAGAAgAAAAhADj9If/WAAAAlAEAAAsAAAAAAAAAAAAAAAAALwEAAF9yZWxzLy5y&#10;ZWxzUEsBAi0AFAAGAAgAAAAhAJiAtru4AQAAwwMAAA4AAAAAAAAAAAAAAAAALgIAAGRycy9lMm9E&#10;b2MueG1sUEsBAi0AFAAGAAgAAAAhALAu/urbAAAACAEAAA8AAAAAAAAAAAAAAAAAEgQAAGRycy9k&#10;b3ducmV2LnhtbFBLBQYAAAAABAAEAPMAAAAaBQAAAAA=&#10;" strokecolor="#285f93 [3049]">
              <w10:wrap anchory="page"/>
              <w10:anchorlock/>
            </v:line>
          </w:pict>
        </mc:Fallback>
      </mc:AlternateContent>
    </w:r>
  </w:p>
  <w:p w14:paraId="653EDBEC" w14:textId="77777777" w:rsidR="00E203F8" w:rsidRDefault="00E203F8" w:rsidP="00C16A7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26827"/>
    <w:multiLevelType w:val="hybridMultilevel"/>
    <w:tmpl w:val="6296AD7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CD7885"/>
    <w:multiLevelType w:val="hybridMultilevel"/>
    <w:tmpl w:val="B1522AC0"/>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14F6A02"/>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2936EBF"/>
    <w:multiLevelType w:val="hybridMultilevel"/>
    <w:tmpl w:val="C12433C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A964B02"/>
    <w:multiLevelType w:val="hybridMultilevel"/>
    <w:tmpl w:val="01848EF2"/>
    <w:lvl w:ilvl="0" w:tplc="540A561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BC24078"/>
    <w:multiLevelType w:val="hybridMultilevel"/>
    <w:tmpl w:val="F676C0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0C845C87"/>
    <w:multiLevelType w:val="hybridMultilevel"/>
    <w:tmpl w:val="032E7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2CF38D6"/>
    <w:multiLevelType w:val="hybridMultilevel"/>
    <w:tmpl w:val="9C9CB53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36D0120"/>
    <w:multiLevelType w:val="hybridMultilevel"/>
    <w:tmpl w:val="D8CCC862"/>
    <w:lvl w:ilvl="0" w:tplc="2766D6D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8D26498"/>
    <w:multiLevelType w:val="hybridMultilevel"/>
    <w:tmpl w:val="2B4EAA6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1E236560"/>
    <w:multiLevelType w:val="hybridMultilevel"/>
    <w:tmpl w:val="9B129F6A"/>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5C81DF6"/>
    <w:multiLevelType w:val="hybridMultilevel"/>
    <w:tmpl w:val="2D824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7CF6FD7"/>
    <w:multiLevelType w:val="hybridMultilevel"/>
    <w:tmpl w:val="41968E64"/>
    <w:lvl w:ilvl="0" w:tplc="CE9E2E2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691192C"/>
    <w:multiLevelType w:val="hybridMultilevel"/>
    <w:tmpl w:val="65308372"/>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83B727B"/>
    <w:multiLevelType w:val="hybridMultilevel"/>
    <w:tmpl w:val="68C482C0"/>
    <w:lvl w:ilvl="0" w:tplc="A1BC14FE">
      <w:start w:val="1"/>
      <w:numFmt w:val="bullet"/>
      <w:lvlText w:val=""/>
      <w:lvlJc w:val="left"/>
      <w:pPr>
        <w:tabs>
          <w:tab w:val="num" w:pos="284"/>
        </w:tabs>
        <w:ind w:left="284" w:hanging="284"/>
      </w:pPr>
      <w:rPr>
        <w:rFonts w:ascii="Symbol" w:hAnsi="Symbol" w:hint="default"/>
        <w:color w:val="auto"/>
        <w:sz w:val="16"/>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D6751DD"/>
    <w:multiLevelType w:val="hybridMultilevel"/>
    <w:tmpl w:val="C59A44B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40874F0D"/>
    <w:multiLevelType w:val="hybridMultilevel"/>
    <w:tmpl w:val="686C8856"/>
    <w:lvl w:ilvl="0" w:tplc="12966B1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1273D03"/>
    <w:multiLevelType w:val="hybridMultilevel"/>
    <w:tmpl w:val="1F880D0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42283C13"/>
    <w:multiLevelType w:val="hybridMultilevel"/>
    <w:tmpl w:val="09D80B56"/>
    <w:lvl w:ilvl="0" w:tplc="936ACD4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43E52F3"/>
    <w:multiLevelType w:val="hybridMultilevel"/>
    <w:tmpl w:val="D5E2EE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4781716F"/>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48524250"/>
    <w:multiLevelType w:val="hybridMultilevel"/>
    <w:tmpl w:val="7BF864AA"/>
    <w:lvl w:ilvl="0" w:tplc="D08AF76E">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95D4BC1"/>
    <w:multiLevelType w:val="hybridMultilevel"/>
    <w:tmpl w:val="C0483D1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A544735"/>
    <w:multiLevelType w:val="hybridMultilevel"/>
    <w:tmpl w:val="C0483D10"/>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B437F0D"/>
    <w:multiLevelType w:val="hybridMultilevel"/>
    <w:tmpl w:val="16344B00"/>
    <w:lvl w:ilvl="0" w:tplc="305207F6">
      <w:start w:val="1"/>
      <w:numFmt w:val="lowerRoman"/>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4CB3420E"/>
    <w:multiLevelType w:val="hybridMultilevel"/>
    <w:tmpl w:val="A2089BAA"/>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2CA4349"/>
    <w:multiLevelType w:val="hybridMultilevel"/>
    <w:tmpl w:val="39BC6A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5AC7B60"/>
    <w:multiLevelType w:val="hybridMultilevel"/>
    <w:tmpl w:val="C8829BF2"/>
    <w:lvl w:ilvl="0" w:tplc="7F78812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6716B9C"/>
    <w:multiLevelType w:val="hybridMultilevel"/>
    <w:tmpl w:val="8B8031D6"/>
    <w:lvl w:ilvl="0" w:tplc="4A0C32B4">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7B515B9"/>
    <w:multiLevelType w:val="hybridMultilevel"/>
    <w:tmpl w:val="8DEACD80"/>
    <w:lvl w:ilvl="0" w:tplc="305207F6">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D8F6F3D"/>
    <w:multiLevelType w:val="hybridMultilevel"/>
    <w:tmpl w:val="96388EE8"/>
    <w:lvl w:ilvl="0" w:tplc="4184B1E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DDE5869"/>
    <w:multiLevelType w:val="hybridMultilevel"/>
    <w:tmpl w:val="D486BF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EEB2F6C"/>
    <w:multiLevelType w:val="hybridMultilevel"/>
    <w:tmpl w:val="EE68B96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1A65B8D"/>
    <w:multiLevelType w:val="hybridMultilevel"/>
    <w:tmpl w:val="4D56730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1D62BC7"/>
    <w:multiLevelType w:val="hybridMultilevel"/>
    <w:tmpl w:val="97783AC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63B856E4"/>
    <w:multiLevelType w:val="hybridMultilevel"/>
    <w:tmpl w:val="7AD0E432"/>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6" w15:restartNumberingAfterBreak="0">
    <w:nsid w:val="64D811CC"/>
    <w:multiLevelType w:val="hybridMultilevel"/>
    <w:tmpl w:val="97783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D3734BA"/>
    <w:multiLevelType w:val="hybridMultilevel"/>
    <w:tmpl w:val="F836D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F9032DC"/>
    <w:multiLevelType w:val="hybridMultilevel"/>
    <w:tmpl w:val="D4C2AB1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9" w15:restartNumberingAfterBreak="0">
    <w:nsid w:val="72B5653C"/>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7A2F1FAD"/>
    <w:multiLevelType w:val="multilevel"/>
    <w:tmpl w:val="21D069A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1" w15:restartNumberingAfterBreak="0">
    <w:nsid w:val="7CC9024F"/>
    <w:multiLevelType w:val="hybridMultilevel"/>
    <w:tmpl w:val="97783A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74544289">
    <w:abstractNumId w:val="40"/>
  </w:num>
  <w:num w:numId="2" w16cid:durableId="1306158269">
    <w:abstractNumId w:val="14"/>
  </w:num>
  <w:num w:numId="3" w16cid:durableId="432092219">
    <w:abstractNumId w:val="16"/>
  </w:num>
  <w:num w:numId="4" w16cid:durableId="10645831">
    <w:abstractNumId w:val="7"/>
  </w:num>
  <w:num w:numId="5" w16cid:durableId="773790285">
    <w:abstractNumId w:val="17"/>
  </w:num>
  <w:num w:numId="6" w16cid:durableId="1069574056">
    <w:abstractNumId w:val="6"/>
  </w:num>
  <w:num w:numId="7" w16cid:durableId="5451119">
    <w:abstractNumId w:val="9"/>
  </w:num>
  <w:num w:numId="8" w16cid:durableId="1259869221">
    <w:abstractNumId w:val="11"/>
  </w:num>
  <w:num w:numId="9" w16cid:durableId="39132701">
    <w:abstractNumId w:val="10"/>
  </w:num>
  <w:num w:numId="10" w16cid:durableId="1348292559">
    <w:abstractNumId w:val="13"/>
  </w:num>
  <w:num w:numId="11" w16cid:durableId="1597589733">
    <w:abstractNumId w:val="18"/>
  </w:num>
  <w:num w:numId="12" w16cid:durableId="1564177217">
    <w:abstractNumId w:val="30"/>
  </w:num>
  <w:num w:numId="13" w16cid:durableId="2011371131">
    <w:abstractNumId w:val="15"/>
  </w:num>
  <w:num w:numId="14" w16cid:durableId="623731654">
    <w:abstractNumId w:val="33"/>
  </w:num>
  <w:num w:numId="15" w16cid:durableId="155844832">
    <w:abstractNumId w:val="5"/>
  </w:num>
  <w:num w:numId="16" w16cid:durableId="1960455935">
    <w:abstractNumId w:val="3"/>
  </w:num>
  <w:num w:numId="17" w16cid:durableId="1290937526">
    <w:abstractNumId w:val="41"/>
  </w:num>
  <w:num w:numId="18" w16cid:durableId="803810063">
    <w:abstractNumId w:val="36"/>
  </w:num>
  <w:num w:numId="19" w16cid:durableId="1457333765">
    <w:abstractNumId w:val="34"/>
  </w:num>
  <w:num w:numId="20" w16cid:durableId="1149127535">
    <w:abstractNumId w:val="25"/>
  </w:num>
  <w:num w:numId="21" w16cid:durableId="1641575446">
    <w:abstractNumId w:val="24"/>
  </w:num>
  <w:num w:numId="22" w16cid:durableId="668950078">
    <w:abstractNumId w:val="1"/>
  </w:num>
  <w:num w:numId="23" w16cid:durableId="1578787181">
    <w:abstractNumId w:val="32"/>
  </w:num>
  <w:num w:numId="24" w16cid:durableId="1393238807">
    <w:abstractNumId w:val="29"/>
  </w:num>
  <w:num w:numId="25" w16cid:durableId="913245557">
    <w:abstractNumId w:val="26"/>
  </w:num>
  <w:num w:numId="26" w16cid:durableId="485975635">
    <w:abstractNumId w:val="31"/>
  </w:num>
  <w:num w:numId="27" w16cid:durableId="82458843">
    <w:abstractNumId w:val="27"/>
  </w:num>
  <w:num w:numId="28" w16cid:durableId="437798544">
    <w:abstractNumId w:val="8"/>
  </w:num>
  <w:num w:numId="29" w16cid:durableId="576673183">
    <w:abstractNumId w:val="28"/>
  </w:num>
  <w:num w:numId="30" w16cid:durableId="575094376">
    <w:abstractNumId w:val="12"/>
  </w:num>
  <w:num w:numId="31" w16cid:durableId="313949875">
    <w:abstractNumId w:val="23"/>
  </w:num>
  <w:num w:numId="32" w16cid:durableId="1202746510">
    <w:abstractNumId w:val="22"/>
  </w:num>
  <w:num w:numId="33" w16cid:durableId="1535726270">
    <w:abstractNumId w:val="35"/>
  </w:num>
  <w:num w:numId="34" w16cid:durableId="656112672">
    <w:abstractNumId w:val="38"/>
  </w:num>
  <w:num w:numId="35" w16cid:durableId="261227033">
    <w:abstractNumId w:val="21"/>
  </w:num>
  <w:num w:numId="36" w16cid:durableId="480586087">
    <w:abstractNumId w:val="20"/>
  </w:num>
  <w:num w:numId="37" w16cid:durableId="195503725">
    <w:abstractNumId w:val="19"/>
  </w:num>
  <w:num w:numId="38" w16cid:durableId="6569038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502235133">
    <w:abstractNumId w:val="0"/>
  </w:num>
  <w:num w:numId="40" w16cid:durableId="1000082383">
    <w:abstractNumId w:val="37"/>
  </w:num>
  <w:num w:numId="41" w16cid:durableId="141386282">
    <w:abstractNumId w:val="39"/>
  </w:num>
  <w:num w:numId="42" w16cid:durableId="701440233">
    <w:abstractNumId w:val="4"/>
  </w:num>
  <w:num w:numId="43" w16cid:durableId="3516143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GB" w:vendorID="64" w:dllVersion="0" w:nlCheck="1" w:checkStyle="0"/>
  <w:activeWritingStyle w:appName="MSWord" w:lang="en-US" w:vendorID="64" w:dllVersion="0"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Geomorphology&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sv9fdvxxw0ss5geav2oxv0s15saz05p5zzwd&quot;&gt;MyRefs&lt;record-ids&gt;&lt;item&gt;774&lt;/item&gt;&lt;item&gt;2023&lt;/item&gt;&lt;item&gt;2024&lt;/item&gt;&lt;item&gt;3032&lt;/item&gt;&lt;item&gt;3601&lt;/item&gt;&lt;item&gt;3719&lt;/item&gt;&lt;/record-ids&gt;&lt;/item&gt;&lt;/Libraries&gt;"/>
  </w:docVars>
  <w:rsids>
    <w:rsidRoot w:val="006E07E6"/>
    <w:rsid w:val="0000003E"/>
    <w:rsid w:val="000012F0"/>
    <w:rsid w:val="000029EF"/>
    <w:rsid w:val="00003883"/>
    <w:rsid w:val="00016C4F"/>
    <w:rsid w:val="00017307"/>
    <w:rsid w:val="0002596F"/>
    <w:rsid w:val="00026D8C"/>
    <w:rsid w:val="000334B2"/>
    <w:rsid w:val="000338FA"/>
    <w:rsid w:val="00034302"/>
    <w:rsid w:val="00034664"/>
    <w:rsid w:val="000447BD"/>
    <w:rsid w:val="00045B13"/>
    <w:rsid w:val="0005130C"/>
    <w:rsid w:val="000521EA"/>
    <w:rsid w:val="0005323E"/>
    <w:rsid w:val="000608BF"/>
    <w:rsid w:val="00061551"/>
    <w:rsid w:val="00067241"/>
    <w:rsid w:val="000678BB"/>
    <w:rsid w:val="00070DDB"/>
    <w:rsid w:val="00072B56"/>
    <w:rsid w:val="00074212"/>
    <w:rsid w:val="00080BA4"/>
    <w:rsid w:val="00080E8F"/>
    <w:rsid w:val="00082491"/>
    <w:rsid w:val="000824E9"/>
    <w:rsid w:val="00093CE8"/>
    <w:rsid w:val="00096209"/>
    <w:rsid w:val="000A6727"/>
    <w:rsid w:val="000A6E39"/>
    <w:rsid w:val="000B0061"/>
    <w:rsid w:val="000B3064"/>
    <w:rsid w:val="000B4F64"/>
    <w:rsid w:val="000B59FE"/>
    <w:rsid w:val="000C025E"/>
    <w:rsid w:val="000C76FE"/>
    <w:rsid w:val="000D1A0C"/>
    <w:rsid w:val="000E1E23"/>
    <w:rsid w:val="000E5AC7"/>
    <w:rsid w:val="000F0B54"/>
    <w:rsid w:val="000F1A06"/>
    <w:rsid w:val="001020F1"/>
    <w:rsid w:val="00102907"/>
    <w:rsid w:val="0010339C"/>
    <w:rsid w:val="001036B4"/>
    <w:rsid w:val="00103A74"/>
    <w:rsid w:val="00105CD8"/>
    <w:rsid w:val="00105CE1"/>
    <w:rsid w:val="00107039"/>
    <w:rsid w:val="00107447"/>
    <w:rsid w:val="00114853"/>
    <w:rsid w:val="00115ABB"/>
    <w:rsid w:val="001234CB"/>
    <w:rsid w:val="00123513"/>
    <w:rsid w:val="001279B2"/>
    <w:rsid w:val="001307F8"/>
    <w:rsid w:val="001323BF"/>
    <w:rsid w:val="001347E6"/>
    <w:rsid w:val="0013544C"/>
    <w:rsid w:val="0013676F"/>
    <w:rsid w:val="001371D4"/>
    <w:rsid w:val="00140CD7"/>
    <w:rsid w:val="00146646"/>
    <w:rsid w:val="0014684F"/>
    <w:rsid w:val="001505B2"/>
    <w:rsid w:val="00150F22"/>
    <w:rsid w:val="00152AD5"/>
    <w:rsid w:val="001533DA"/>
    <w:rsid w:val="00156B29"/>
    <w:rsid w:val="00157ABC"/>
    <w:rsid w:val="001610A7"/>
    <w:rsid w:val="001743BA"/>
    <w:rsid w:val="00177252"/>
    <w:rsid w:val="00177C4E"/>
    <w:rsid w:val="00184379"/>
    <w:rsid w:val="001849C1"/>
    <w:rsid w:val="00193C49"/>
    <w:rsid w:val="001951DF"/>
    <w:rsid w:val="00197F5F"/>
    <w:rsid w:val="001A747F"/>
    <w:rsid w:val="001B14F3"/>
    <w:rsid w:val="001B1880"/>
    <w:rsid w:val="001B2DEB"/>
    <w:rsid w:val="001B70A4"/>
    <w:rsid w:val="001C1727"/>
    <w:rsid w:val="001C6299"/>
    <w:rsid w:val="001C76C0"/>
    <w:rsid w:val="001D02CB"/>
    <w:rsid w:val="001D240D"/>
    <w:rsid w:val="001D24A9"/>
    <w:rsid w:val="001D3F76"/>
    <w:rsid w:val="001E03A2"/>
    <w:rsid w:val="001E0C5D"/>
    <w:rsid w:val="001E318F"/>
    <w:rsid w:val="001E706D"/>
    <w:rsid w:val="001F026D"/>
    <w:rsid w:val="001F02A4"/>
    <w:rsid w:val="001F0AF9"/>
    <w:rsid w:val="001F3945"/>
    <w:rsid w:val="0020362F"/>
    <w:rsid w:val="00207E74"/>
    <w:rsid w:val="00212C45"/>
    <w:rsid w:val="00213266"/>
    <w:rsid w:val="00213E25"/>
    <w:rsid w:val="00215E9A"/>
    <w:rsid w:val="00217ED7"/>
    <w:rsid w:val="00221B55"/>
    <w:rsid w:val="002224A4"/>
    <w:rsid w:val="00222532"/>
    <w:rsid w:val="002238E4"/>
    <w:rsid w:val="00225194"/>
    <w:rsid w:val="00227BD9"/>
    <w:rsid w:val="00232A7A"/>
    <w:rsid w:val="00241D61"/>
    <w:rsid w:val="002445B1"/>
    <w:rsid w:val="002454A9"/>
    <w:rsid w:val="00245EFA"/>
    <w:rsid w:val="002504D5"/>
    <w:rsid w:val="00250E16"/>
    <w:rsid w:val="00251B2C"/>
    <w:rsid w:val="0025206A"/>
    <w:rsid w:val="0025207B"/>
    <w:rsid w:val="0025271B"/>
    <w:rsid w:val="0025347A"/>
    <w:rsid w:val="0025477F"/>
    <w:rsid w:val="00264E37"/>
    <w:rsid w:val="00265010"/>
    <w:rsid w:val="00265D06"/>
    <w:rsid w:val="00267DEA"/>
    <w:rsid w:val="002779BF"/>
    <w:rsid w:val="00281C6D"/>
    <w:rsid w:val="00281E60"/>
    <w:rsid w:val="0028575A"/>
    <w:rsid w:val="00285D55"/>
    <w:rsid w:val="00291BF8"/>
    <w:rsid w:val="00292279"/>
    <w:rsid w:val="002A0561"/>
    <w:rsid w:val="002A35F7"/>
    <w:rsid w:val="002A5C3D"/>
    <w:rsid w:val="002A639B"/>
    <w:rsid w:val="002B128A"/>
    <w:rsid w:val="002B37F5"/>
    <w:rsid w:val="002B471C"/>
    <w:rsid w:val="002B6136"/>
    <w:rsid w:val="002B69EE"/>
    <w:rsid w:val="002B70BF"/>
    <w:rsid w:val="002B79A6"/>
    <w:rsid w:val="002C1C3F"/>
    <w:rsid w:val="002C21E0"/>
    <w:rsid w:val="002C3204"/>
    <w:rsid w:val="002C410B"/>
    <w:rsid w:val="002C492F"/>
    <w:rsid w:val="002C74EB"/>
    <w:rsid w:val="002C7A82"/>
    <w:rsid w:val="002D06EC"/>
    <w:rsid w:val="002D3463"/>
    <w:rsid w:val="002D655E"/>
    <w:rsid w:val="002E1B5F"/>
    <w:rsid w:val="002E1EA8"/>
    <w:rsid w:val="002E391D"/>
    <w:rsid w:val="002E435F"/>
    <w:rsid w:val="002E5EA6"/>
    <w:rsid w:val="002F2154"/>
    <w:rsid w:val="002F72CD"/>
    <w:rsid w:val="003018A9"/>
    <w:rsid w:val="00304540"/>
    <w:rsid w:val="00306359"/>
    <w:rsid w:val="00310EE5"/>
    <w:rsid w:val="00316BF3"/>
    <w:rsid w:val="00321937"/>
    <w:rsid w:val="00325FD6"/>
    <w:rsid w:val="00330E29"/>
    <w:rsid w:val="0033233D"/>
    <w:rsid w:val="00334106"/>
    <w:rsid w:val="00337FD5"/>
    <w:rsid w:val="00351C11"/>
    <w:rsid w:val="00352AA7"/>
    <w:rsid w:val="00352FF3"/>
    <w:rsid w:val="00355912"/>
    <w:rsid w:val="0035635E"/>
    <w:rsid w:val="00356C95"/>
    <w:rsid w:val="00357FA8"/>
    <w:rsid w:val="00365044"/>
    <w:rsid w:val="00371845"/>
    <w:rsid w:val="00373C3F"/>
    <w:rsid w:val="00374665"/>
    <w:rsid w:val="00381CAD"/>
    <w:rsid w:val="003916D7"/>
    <w:rsid w:val="00394F77"/>
    <w:rsid w:val="00396445"/>
    <w:rsid w:val="003B2CCF"/>
    <w:rsid w:val="003B5C74"/>
    <w:rsid w:val="003B6F58"/>
    <w:rsid w:val="003C0646"/>
    <w:rsid w:val="003C0C94"/>
    <w:rsid w:val="003C72D6"/>
    <w:rsid w:val="003D146B"/>
    <w:rsid w:val="003D216C"/>
    <w:rsid w:val="003D5B86"/>
    <w:rsid w:val="003D7B8D"/>
    <w:rsid w:val="003E1D2A"/>
    <w:rsid w:val="003E66E0"/>
    <w:rsid w:val="003F29BB"/>
    <w:rsid w:val="003F5CE1"/>
    <w:rsid w:val="003F6AEB"/>
    <w:rsid w:val="003F7303"/>
    <w:rsid w:val="0040032A"/>
    <w:rsid w:val="004007D6"/>
    <w:rsid w:val="00400868"/>
    <w:rsid w:val="00402F6A"/>
    <w:rsid w:val="00410FCE"/>
    <w:rsid w:val="00425979"/>
    <w:rsid w:val="00427721"/>
    <w:rsid w:val="00427AC6"/>
    <w:rsid w:val="00434584"/>
    <w:rsid w:val="00434B31"/>
    <w:rsid w:val="00435430"/>
    <w:rsid w:val="00435865"/>
    <w:rsid w:val="00435A3F"/>
    <w:rsid w:val="00435AE3"/>
    <w:rsid w:val="00437499"/>
    <w:rsid w:val="00442CAC"/>
    <w:rsid w:val="00442F8E"/>
    <w:rsid w:val="004457F4"/>
    <w:rsid w:val="00447BBC"/>
    <w:rsid w:val="00451BD8"/>
    <w:rsid w:val="004535AD"/>
    <w:rsid w:val="00455F7A"/>
    <w:rsid w:val="0045762E"/>
    <w:rsid w:val="00457638"/>
    <w:rsid w:val="00460EB2"/>
    <w:rsid w:val="00461F0B"/>
    <w:rsid w:val="004621E3"/>
    <w:rsid w:val="004625D9"/>
    <w:rsid w:val="0046504A"/>
    <w:rsid w:val="00465800"/>
    <w:rsid w:val="00473469"/>
    <w:rsid w:val="0047496F"/>
    <w:rsid w:val="00474A9D"/>
    <w:rsid w:val="00477D70"/>
    <w:rsid w:val="004840A8"/>
    <w:rsid w:val="004856F4"/>
    <w:rsid w:val="004859A4"/>
    <w:rsid w:val="0048673D"/>
    <w:rsid w:val="004912ED"/>
    <w:rsid w:val="004A14B3"/>
    <w:rsid w:val="004A1E43"/>
    <w:rsid w:val="004A3682"/>
    <w:rsid w:val="004A6053"/>
    <w:rsid w:val="004B5566"/>
    <w:rsid w:val="004B62A3"/>
    <w:rsid w:val="004B6BE9"/>
    <w:rsid w:val="004B7745"/>
    <w:rsid w:val="004C5ABE"/>
    <w:rsid w:val="004C60F0"/>
    <w:rsid w:val="004D223A"/>
    <w:rsid w:val="004D78D3"/>
    <w:rsid w:val="004E1070"/>
    <w:rsid w:val="004E25A0"/>
    <w:rsid w:val="004E44C6"/>
    <w:rsid w:val="004F3C39"/>
    <w:rsid w:val="004F410C"/>
    <w:rsid w:val="004F4EB2"/>
    <w:rsid w:val="004F65D6"/>
    <w:rsid w:val="004F6D81"/>
    <w:rsid w:val="004F781B"/>
    <w:rsid w:val="005057EB"/>
    <w:rsid w:val="00505BC2"/>
    <w:rsid w:val="005060FC"/>
    <w:rsid w:val="00506FC7"/>
    <w:rsid w:val="00510822"/>
    <w:rsid w:val="005128F0"/>
    <w:rsid w:val="005162AF"/>
    <w:rsid w:val="005222BF"/>
    <w:rsid w:val="00523CB4"/>
    <w:rsid w:val="0052401E"/>
    <w:rsid w:val="00524C58"/>
    <w:rsid w:val="00526E5E"/>
    <w:rsid w:val="00531610"/>
    <w:rsid w:val="00534974"/>
    <w:rsid w:val="00535B33"/>
    <w:rsid w:val="00542FF8"/>
    <w:rsid w:val="00544B8B"/>
    <w:rsid w:val="00544C38"/>
    <w:rsid w:val="00550B5A"/>
    <w:rsid w:val="005515C5"/>
    <w:rsid w:val="00551C91"/>
    <w:rsid w:val="00552658"/>
    <w:rsid w:val="00560293"/>
    <w:rsid w:val="00560D48"/>
    <w:rsid w:val="005630ED"/>
    <w:rsid w:val="00567CBF"/>
    <w:rsid w:val="0057003D"/>
    <w:rsid w:val="00581461"/>
    <w:rsid w:val="005835DF"/>
    <w:rsid w:val="00584CE4"/>
    <w:rsid w:val="005866F9"/>
    <w:rsid w:val="0059285A"/>
    <w:rsid w:val="00595161"/>
    <w:rsid w:val="00596AFE"/>
    <w:rsid w:val="005A3D11"/>
    <w:rsid w:val="005B0DD1"/>
    <w:rsid w:val="005B4564"/>
    <w:rsid w:val="005B50C6"/>
    <w:rsid w:val="005C1D70"/>
    <w:rsid w:val="005C2379"/>
    <w:rsid w:val="005C3011"/>
    <w:rsid w:val="005C6920"/>
    <w:rsid w:val="005C7102"/>
    <w:rsid w:val="005D1914"/>
    <w:rsid w:val="005D376C"/>
    <w:rsid w:val="005D489E"/>
    <w:rsid w:val="005D682A"/>
    <w:rsid w:val="005D76A6"/>
    <w:rsid w:val="005E00C7"/>
    <w:rsid w:val="005E1ADD"/>
    <w:rsid w:val="005E53FE"/>
    <w:rsid w:val="005E7571"/>
    <w:rsid w:val="005F2736"/>
    <w:rsid w:val="006017AB"/>
    <w:rsid w:val="0060230C"/>
    <w:rsid w:val="00602D45"/>
    <w:rsid w:val="0060712A"/>
    <w:rsid w:val="00607169"/>
    <w:rsid w:val="00611941"/>
    <w:rsid w:val="0061349D"/>
    <w:rsid w:val="00622311"/>
    <w:rsid w:val="00623660"/>
    <w:rsid w:val="006277A7"/>
    <w:rsid w:val="0063398B"/>
    <w:rsid w:val="0063506C"/>
    <w:rsid w:val="00637B61"/>
    <w:rsid w:val="00645001"/>
    <w:rsid w:val="00645779"/>
    <w:rsid w:val="006468AE"/>
    <w:rsid w:val="00647093"/>
    <w:rsid w:val="00647A34"/>
    <w:rsid w:val="00650B02"/>
    <w:rsid w:val="00657859"/>
    <w:rsid w:val="0066026E"/>
    <w:rsid w:val="006615B5"/>
    <w:rsid w:val="006640D3"/>
    <w:rsid w:val="006646EF"/>
    <w:rsid w:val="00667026"/>
    <w:rsid w:val="00672F21"/>
    <w:rsid w:val="006745FF"/>
    <w:rsid w:val="00675589"/>
    <w:rsid w:val="00675CDC"/>
    <w:rsid w:val="006763A4"/>
    <w:rsid w:val="006844E7"/>
    <w:rsid w:val="006912E8"/>
    <w:rsid w:val="006953DB"/>
    <w:rsid w:val="00695D62"/>
    <w:rsid w:val="006A3816"/>
    <w:rsid w:val="006A4384"/>
    <w:rsid w:val="006A641D"/>
    <w:rsid w:val="006B0BDE"/>
    <w:rsid w:val="006B12EC"/>
    <w:rsid w:val="006B7D7C"/>
    <w:rsid w:val="006C0737"/>
    <w:rsid w:val="006C1926"/>
    <w:rsid w:val="006C402C"/>
    <w:rsid w:val="006D0654"/>
    <w:rsid w:val="006D284E"/>
    <w:rsid w:val="006D2DD8"/>
    <w:rsid w:val="006D7292"/>
    <w:rsid w:val="006E01A6"/>
    <w:rsid w:val="006E07E6"/>
    <w:rsid w:val="006E4CA8"/>
    <w:rsid w:val="006F2053"/>
    <w:rsid w:val="006F34CB"/>
    <w:rsid w:val="006F7CB4"/>
    <w:rsid w:val="0070039B"/>
    <w:rsid w:val="00701CA1"/>
    <w:rsid w:val="007043C9"/>
    <w:rsid w:val="0071260E"/>
    <w:rsid w:val="00713524"/>
    <w:rsid w:val="00715EAF"/>
    <w:rsid w:val="00717FD6"/>
    <w:rsid w:val="00725E49"/>
    <w:rsid w:val="007264C9"/>
    <w:rsid w:val="00730E1B"/>
    <w:rsid w:val="007376F3"/>
    <w:rsid w:val="00740993"/>
    <w:rsid w:val="00745DE6"/>
    <w:rsid w:val="00746570"/>
    <w:rsid w:val="00750CC1"/>
    <w:rsid w:val="00762B98"/>
    <w:rsid w:val="00763A44"/>
    <w:rsid w:val="007675FC"/>
    <w:rsid w:val="0078081D"/>
    <w:rsid w:val="00790E87"/>
    <w:rsid w:val="00795C50"/>
    <w:rsid w:val="00796652"/>
    <w:rsid w:val="007A41F4"/>
    <w:rsid w:val="007A4356"/>
    <w:rsid w:val="007A4927"/>
    <w:rsid w:val="007A4CBA"/>
    <w:rsid w:val="007A6453"/>
    <w:rsid w:val="007A64F6"/>
    <w:rsid w:val="007A771F"/>
    <w:rsid w:val="007B1E5B"/>
    <w:rsid w:val="007B31E4"/>
    <w:rsid w:val="007B3728"/>
    <w:rsid w:val="007C1BE3"/>
    <w:rsid w:val="007C279E"/>
    <w:rsid w:val="007C3703"/>
    <w:rsid w:val="007C3C41"/>
    <w:rsid w:val="007C3E2D"/>
    <w:rsid w:val="007C571C"/>
    <w:rsid w:val="007D590C"/>
    <w:rsid w:val="007E433A"/>
    <w:rsid w:val="007E47F5"/>
    <w:rsid w:val="007E50C6"/>
    <w:rsid w:val="007E7A76"/>
    <w:rsid w:val="007F0B33"/>
    <w:rsid w:val="007F1F9A"/>
    <w:rsid w:val="007F6DD1"/>
    <w:rsid w:val="00800CBD"/>
    <w:rsid w:val="008027A0"/>
    <w:rsid w:val="00802C1C"/>
    <w:rsid w:val="00804485"/>
    <w:rsid w:val="00812C2F"/>
    <w:rsid w:val="00813D7D"/>
    <w:rsid w:val="00816C7F"/>
    <w:rsid w:val="00821AC4"/>
    <w:rsid w:val="00822916"/>
    <w:rsid w:val="0082597A"/>
    <w:rsid w:val="0083218A"/>
    <w:rsid w:val="00835D5A"/>
    <w:rsid w:val="00836AB7"/>
    <w:rsid w:val="00840025"/>
    <w:rsid w:val="008414B4"/>
    <w:rsid w:val="0084793C"/>
    <w:rsid w:val="00855EF5"/>
    <w:rsid w:val="00856B78"/>
    <w:rsid w:val="00865195"/>
    <w:rsid w:val="0086628D"/>
    <w:rsid w:val="0087088F"/>
    <w:rsid w:val="00871D63"/>
    <w:rsid w:val="00874196"/>
    <w:rsid w:val="00874AA9"/>
    <w:rsid w:val="008802FB"/>
    <w:rsid w:val="008820AC"/>
    <w:rsid w:val="00884063"/>
    <w:rsid w:val="00885B67"/>
    <w:rsid w:val="00885FAB"/>
    <w:rsid w:val="00886196"/>
    <w:rsid w:val="00890685"/>
    <w:rsid w:val="00891972"/>
    <w:rsid w:val="00893221"/>
    <w:rsid w:val="008A093C"/>
    <w:rsid w:val="008A1197"/>
    <w:rsid w:val="008A1F96"/>
    <w:rsid w:val="008A29EB"/>
    <w:rsid w:val="008A2D65"/>
    <w:rsid w:val="008B113C"/>
    <w:rsid w:val="008B1143"/>
    <w:rsid w:val="008B1783"/>
    <w:rsid w:val="008B2176"/>
    <w:rsid w:val="008B5E04"/>
    <w:rsid w:val="008B67EA"/>
    <w:rsid w:val="008B71D0"/>
    <w:rsid w:val="008C3128"/>
    <w:rsid w:val="008C34CA"/>
    <w:rsid w:val="008D169C"/>
    <w:rsid w:val="008E30E2"/>
    <w:rsid w:val="008E38BD"/>
    <w:rsid w:val="008F754B"/>
    <w:rsid w:val="00904067"/>
    <w:rsid w:val="009045B0"/>
    <w:rsid w:val="00904B52"/>
    <w:rsid w:val="009051AA"/>
    <w:rsid w:val="00913691"/>
    <w:rsid w:val="00914F91"/>
    <w:rsid w:val="009151FA"/>
    <w:rsid w:val="009166DB"/>
    <w:rsid w:val="00917F6D"/>
    <w:rsid w:val="00925206"/>
    <w:rsid w:val="0093180C"/>
    <w:rsid w:val="009416BD"/>
    <w:rsid w:val="00943D7C"/>
    <w:rsid w:val="009507CF"/>
    <w:rsid w:val="00953505"/>
    <w:rsid w:val="00954C81"/>
    <w:rsid w:val="00955990"/>
    <w:rsid w:val="00955CCA"/>
    <w:rsid w:val="00956031"/>
    <w:rsid w:val="00956823"/>
    <w:rsid w:val="00963AFB"/>
    <w:rsid w:val="00963DFD"/>
    <w:rsid w:val="0097028B"/>
    <w:rsid w:val="00980D37"/>
    <w:rsid w:val="00981769"/>
    <w:rsid w:val="00981930"/>
    <w:rsid w:val="0098457C"/>
    <w:rsid w:val="009849CC"/>
    <w:rsid w:val="00985984"/>
    <w:rsid w:val="009871E6"/>
    <w:rsid w:val="009911AE"/>
    <w:rsid w:val="00992484"/>
    <w:rsid w:val="00992864"/>
    <w:rsid w:val="009975D3"/>
    <w:rsid w:val="009A426A"/>
    <w:rsid w:val="009A6844"/>
    <w:rsid w:val="009A6F44"/>
    <w:rsid w:val="009B26C8"/>
    <w:rsid w:val="009B4D6E"/>
    <w:rsid w:val="009B5132"/>
    <w:rsid w:val="009C72A7"/>
    <w:rsid w:val="009D35CF"/>
    <w:rsid w:val="009D5425"/>
    <w:rsid w:val="009D6613"/>
    <w:rsid w:val="009E0F1C"/>
    <w:rsid w:val="009E3957"/>
    <w:rsid w:val="009E4D8D"/>
    <w:rsid w:val="009F0572"/>
    <w:rsid w:val="009F0FB4"/>
    <w:rsid w:val="009F1610"/>
    <w:rsid w:val="009F4C3D"/>
    <w:rsid w:val="009F6E88"/>
    <w:rsid w:val="00A037CB"/>
    <w:rsid w:val="00A047CE"/>
    <w:rsid w:val="00A07B71"/>
    <w:rsid w:val="00A1065A"/>
    <w:rsid w:val="00A123C4"/>
    <w:rsid w:val="00A13ACB"/>
    <w:rsid w:val="00A13FD7"/>
    <w:rsid w:val="00A14913"/>
    <w:rsid w:val="00A15718"/>
    <w:rsid w:val="00A15AD6"/>
    <w:rsid w:val="00A16827"/>
    <w:rsid w:val="00A16A7B"/>
    <w:rsid w:val="00A22EEA"/>
    <w:rsid w:val="00A2628A"/>
    <w:rsid w:val="00A31FA9"/>
    <w:rsid w:val="00A323A8"/>
    <w:rsid w:val="00A33668"/>
    <w:rsid w:val="00A33D83"/>
    <w:rsid w:val="00A41507"/>
    <w:rsid w:val="00A43145"/>
    <w:rsid w:val="00A43B57"/>
    <w:rsid w:val="00A44200"/>
    <w:rsid w:val="00A45433"/>
    <w:rsid w:val="00A50EC6"/>
    <w:rsid w:val="00A5426C"/>
    <w:rsid w:val="00A57161"/>
    <w:rsid w:val="00A67BD0"/>
    <w:rsid w:val="00A7017E"/>
    <w:rsid w:val="00A72800"/>
    <w:rsid w:val="00A73652"/>
    <w:rsid w:val="00A74F92"/>
    <w:rsid w:val="00A8782C"/>
    <w:rsid w:val="00A94296"/>
    <w:rsid w:val="00AA2441"/>
    <w:rsid w:val="00AA6A15"/>
    <w:rsid w:val="00AB28C1"/>
    <w:rsid w:val="00AB4E5E"/>
    <w:rsid w:val="00AB63E7"/>
    <w:rsid w:val="00AC3922"/>
    <w:rsid w:val="00AC494F"/>
    <w:rsid w:val="00AC608E"/>
    <w:rsid w:val="00AC6AF3"/>
    <w:rsid w:val="00AD0135"/>
    <w:rsid w:val="00AD2856"/>
    <w:rsid w:val="00AE03C8"/>
    <w:rsid w:val="00AE36F1"/>
    <w:rsid w:val="00AE6853"/>
    <w:rsid w:val="00AE68C2"/>
    <w:rsid w:val="00AF4398"/>
    <w:rsid w:val="00AF59E1"/>
    <w:rsid w:val="00AF610D"/>
    <w:rsid w:val="00AF7F05"/>
    <w:rsid w:val="00B011E9"/>
    <w:rsid w:val="00B02E05"/>
    <w:rsid w:val="00B049D6"/>
    <w:rsid w:val="00B077DC"/>
    <w:rsid w:val="00B10250"/>
    <w:rsid w:val="00B102A8"/>
    <w:rsid w:val="00B10E6F"/>
    <w:rsid w:val="00B117C3"/>
    <w:rsid w:val="00B14590"/>
    <w:rsid w:val="00B16622"/>
    <w:rsid w:val="00B166F2"/>
    <w:rsid w:val="00B16F1E"/>
    <w:rsid w:val="00B21EA0"/>
    <w:rsid w:val="00B22E3F"/>
    <w:rsid w:val="00B34285"/>
    <w:rsid w:val="00B37495"/>
    <w:rsid w:val="00B4014E"/>
    <w:rsid w:val="00B403E0"/>
    <w:rsid w:val="00B4063F"/>
    <w:rsid w:val="00B40650"/>
    <w:rsid w:val="00B4248B"/>
    <w:rsid w:val="00B46BCA"/>
    <w:rsid w:val="00B53B3D"/>
    <w:rsid w:val="00B563BF"/>
    <w:rsid w:val="00B60D02"/>
    <w:rsid w:val="00B62A1A"/>
    <w:rsid w:val="00B64486"/>
    <w:rsid w:val="00B64FA8"/>
    <w:rsid w:val="00B664C6"/>
    <w:rsid w:val="00B72286"/>
    <w:rsid w:val="00B767BE"/>
    <w:rsid w:val="00B8169B"/>
    <w:rsid w:val="00B81ADE"/>
    <w:rsid w:val="00B84F80"/>
    <w:rsid w:val="00B8653E"/>
    <w:rsid w:val="00B94E9A"/>
    <w:rsid w:val="00B95B20"/>
    <w:rsid w:val="00BA2C82"/>
    <w:rsid w:val="00BA7666"/>
    <w:rsid w:val="00BA7DA9"/>
    <w:rsid w:val="00BB3256"/>
    <w:rsid w:val="00BB58CA"/>
    <w:rsid w:val="00BB5FF2"/>
    <w:rsid w:val="00BB7568"/>
    <w:rsid w:val="00BC1D53"/>
    <w:rsid w:val="00BC40DD"/>
    <w:rsid w:val="00BC5226"/>
    <w:rsid w:val="00BC65ED"/>
    <w:rsid w:val="00BC727B"/>
    <w:rsid w:val="00BD0A1B"/>
    <w:rsid w:val="00BD558A"/>
    <w:rsid w:val="00BD69BF"/>
    <w:rsid w:val="00BD7A60"/>
    <w:rsid w:val="00BE4D94"/>
    <w:rsid w:val="00BF0167"/>
    <w:rsid w:val="00BF209E"/>
    <w:rsid w:val="00BF33A8"/>
    <w:rsid w:val="00BF7662"/>
    <w:rsid w:val="00C013D5"/>
    <w:rsid w:val="00C03844"/>
    <w:rsid w:val="00C046BC"/>
    <w:rsid w:val="00C05DCA"/>
    <w:rsid w:val="00C10B0C"/>
    <w:rsid w:val="00C16A73"/>
    <w:rsid w:val="00C21CB1"/>
    <w:rsid w:val="00C2218B"/>
    <w:rsid w:val="00C24FD2"/>
    <w:rsid w:val="00C25483"/>
    <w:rsid w:val="00C31584"/>
    <w:rsid w:val="00C32B30"/>
    <w:rsid w:val="00C37975"/>
    <w:rsid w:val="00C42A46"/>
    <w:rsid w:val="00C50AF6"/>
    <w:rsid w:val="00C52A1D"/>
    <w:rsid w:val="00C62195"/>
    <w:rsid w:val="00C6280A"/>
    <w:rsid w:val="00C670AD"/>
    <w:rsid w:val="00C70CF2"/>
    <w:rsid w:val="00C74495"/>
    <w:rsid w:val="00C750BA"/>
    <w:rsid w:val="00C75738"/>
    <w:rsid w:val="00C76C01"/>
    <w:rsid w:val="00C77292"/>
    <w:rsid w:val="00C812FE"/>
    <w:rsid w:val="00C82D83"/>
    <w:rsid w:val="00C840AE"/>
    <w:rsid w:val="00C86701"/>
    <w:rsid w:val="00C90091"/>
    <w:rsid w:val="00C9192B"/>
    <w:rsid w:val="00C91D31"/>
    <w:rsid w:val="00CA051A"/>
    <w:rsid w:val="00CA0856"/>
    <w:rsid w:val="00CA1036"/>
    <w:rsid w:val="00CA1760"/>
    <w:rsid w:val="00CA31A5"/>
    <w:rsid w:val="00CA4056"/>
    <w:rsid w:val="00CA4165"/>
    <w:rsid w:val="00CA4DF6"/>
    <w:rsid w:val="00CB0053"/>
    <w:rsid w:val="00CB05A3"/>
    <w:rsid w:val="00CB1659"/>
    <w:rsid w:val="00CB3983"/>
    <w:rsid w:val="00CB3B0A"/>
    <w:rsid w:val="00CB4319"/>
    <w:rsid w:val="00CB4F38"/>
    <w:rsid w:val="00CB502D"/>
    <w:rsid w:val="00CB52D2"/>
    <w:rsid w:val="00CB5787"/>
    <w:rsid w:val="00CB63D5"/>
    <w:rsid w:val="00CC03B2"/>
    <w:rsid w:val="00CC0861"/>
    <w:rsid w:val="00CC1F2A"/>
    <w:rsid w:val="00CC7D5B"/>
    <w:rsid w:val="00CD55C8"/>
    <w:rsid w:val="00CD593C"/>
    <w:rsid w:val="00CE1EE6"/>
    <w:rsid w:val="00CE486B"/>
    <w:rsid w:val="00CE6410"/>
    <w:rsid w:val="00CE7BF7"/>
    <w:rsid w:val="00CF0538"/>
    <w:rsid w:val="00CF0826"/>
    <w:rsid w:val="00CF10E2"/>
    <w:rsid w:val="00CF61B9"/>
    <w:rsid w:val="00CF751D"/>
    <w:rsid w:val="00CF7875"/>
    <w:rsid w:val="00D00ABF"/>
    <w:rsid w:val="00D00E0B"/>
    <w:rsid w:val="00D03DFF"/>
    <w:rsid w:val="00D1449F"/>
    <w:rsid w:val="00D15D53"/>
    <w:rsid w:val="00D1714E"/>
    <w:rsid w:val="00D2320B"/>
    <w:rsid w:val="00D248E7"/>
    <w:rsid w:val="00D268E5"/>
    <w:rsid w:val="00D27249"/>
    <w:rsid w:val="00D40F9A"/>
    <w:rsid w:val="00D42F52"/>
    <w:rsid w:val="00D45163"/>
    <w:rsid w:val="00D5069F"/>
    <w:rsid w:val="00D5760D"/>
    <w:rsid w:val="00D62A09"/>
    <w:rsid w:val="00D71E50"/>
    <w:rsid w:val="00D74A30"/>
    <w:rsid w:val="00D7581C"/>
    <w:rsid w:val="00D75FE5"/>
    <w:rsid w:val="00D8275F"/>
    <w:rsid w:val="00D9045D"/>
    <w:rsid w:val="00D9391C"/>
    <w:rsid w:val="00D97BDB"/>
    <w:rsid w:val="00DA3A3A"/>
    <w:rsid w:val="00DB12A7"/>
    <w:rsid w:val="00DB1D5F"/>
    <w:rsid w:val="00DB1DDE"/>
    <w:rsid w:val="00DB4CF3"/>
    <w:rsid w:val="00DB5E32"/>
    <w:rsid w:val="00DB6BDB"/>
    <w:rsid w:val="00DC4F56"/>
    <w:rsid w:val="00DD1ECC"/>
    <w:rsid w:val="00DD4B1A"/>
    <w:rsid w:val="00DE0F9E"/>
    <w:rsid w:val="00DE19BC"/>
    <w:rsid w:val="00DE2319"/>
    <w:rsid w:val="00DE2688"/>
    <w:rsid w:val="00DE2CA1"/>
    <w:rsid w:val="00DE3E93"/>
    <w:rsid w:val="00DE6171"/>
    <w:rsid w:val="00DE6807"/>
    <w:rsid w:val="00DF1208"/>
    <w:rsid w:val="00DF1655"/>
    <w:rsid w:val="00DF2CC7"/>
    <w:rsid w:val="00E00B4E"/>
    <w:rsid w:val="00E027D9"/>
    <w:rsid w:val="00E04444"/>
    <w:rsid w:val="00E05BB9"/>
    <w:rsid w:val="00E05D61"/>
    <w:rsid w:val="00E1121B"/>
    <w:rsid w:val="00E11699"/>
    <w:rsid w:val="00E117F8"/>
    <w:rsid w:val="00E203F8"/>
    <w:rsid w:val="00E24B8E"/>
    <w:rsid w:val="00E26099"/>
    <w:rsid w:val="00E273C6"/>
    <w:rsid w:val="00E27AA0"/>
    <w:rsid w:val="00E27C90"/>
    <w:rsid w:val="00E329E0"/>
    <w:rsid w:val="00E32ADF"/>
    <w:rsid w:val="00E334EE"/>
    <w:rsid w:val="00E36319"/>
    <w:rsid w:val="00E36F41"/>
    <w:rsid w:val="00E3766D"/>
    <w:rsid w:val="00E4419E"/>
    <w:rsid w:val="00E44A20"/>
    <w:rsid w:val="00E50D92"/>
    <w:rsid w:val="00E521F0"/>
    <w:rsid w:val="00E521F1"/>
    <w:rsid w:val="00E52B83"/>
    <w:rsid w:val="00E52B96"/>
    <w:rsid w:val="00E55853"/>
    <w:rsid w:val="00E70788"/>
    <w:rsid w:val="00E71DDB"/>
    <w:rsid w:val="00E741DD"/>
    <w:rsid w:val="00E8280D"/>
    <w:rsid w:val="00E86631"/>
    <w:rsid w:val="00E90904"/>
    <w:rsid w:val="00E92A26"/>
    <w:rsid w:val="00E9328C"/>
    <w:rsid w:val="00E968FB"/>
    <w:rsid w:val="00EA6427"/>
    <w:rsid w:val="00EB09BF"/>
    <w:rsid w:val="00EC0AAC"/>
    <w:rsid w:val="00EC300B"/>
    <w:rsid w:val="00EC7B0F"/>
    <w:rsid w:val="00ED3ADB"/>
    <w:rsid w:val="00ED444E"/>
    <w:rsid w:val="00EE279A"/>
    <w:rsid w:val="00EE359E"/>
    <w:rsid w:val="00EF45B2"/>
    <w:rsid w:val="00F0035F"/>
    <w:rsid w:val="00F0287B"/>
    <w:rsid w:val="00F028D4"/>
    <w:rsid w:val="00F0668C"/>
    <w:rsid w:val="00F069E3"/>
    <w:rsid w:val="00F12C58"/>
    <w:rsid w:val="00F13546"/>
    <w:rsid w:val="00F14D80"/>
    <w:rsid w:val="00F202F8"/>
    <w:rsid w:val="00F21EC5"/>
    <w:rsid w:val="00F324A7"/>
    <w:rsid w:val="00F332BD"/>
    <w:rsid w:val="00F335AD"/>
    <w:rsid w:val="00F36DB0"/>
    <w:rsid w:val="00F40F88"/>
    <w:rsid w:val="00F410F1"/>
    <w:rsid w:val="00F42EED"/>
    <w:rsid w:val="00F438E2"/>
    <w:rsid w:val="00F442F4"/>
    <w:rsid w:val="00F47156"/>
    <w:rsid w:val="00F47A7E"/>
    <w:rsid w:val="00F53B62"/>
    <w:rsid w:val="00F54317"/>
    <w:rsid w:val="00F56931"/>
    <w:rsid w:val="00F63A71"/>
    <w:rsid w:val="00F64424"/>
    <w:rsid w:val="00F663EE"/>
    <w:rsid w:val="00F714C5"/>
    <w:rsid w:val="00F720E9"/>
    <w:rsid w:val="00F723F1"/>
    <w:rsid w:val="00F76BD9"/>
    <w:rsid w:val="00F8044A"/>
    <w:rsid w:val="00F865C1"/>
    <w:rsid w:val="00F87F91"/>
    <w:rsid w:val="00F924FD"/>
    <w:rsid w:val="00F939B8"/>
    <w:rsid w:val="00F96264"/>
    <w:rsid w:val="00F97BCA"/>
    <w:rsid w:val="00FA1201"/>
    <w:rsid w:val="00FA18A7"/>
    <w:rsid w:val="00FA2E5C"/>
    <w:rsid w:val="00FA3D1E"/>
    <w:rsid w:val="00FB0BE0"/>
    <w:rsid w:val="00FB0F03"/>
    <w:rsid w:val="00FB384C"/>
    <w:rsid w:val="00FB44E8"/>
    <w:rsid w:val="00FC41E9"/>
    <w:rsid w:val="00FD2EC0"/>
    <w:rsid w:val="00FD3827"/>
    <w:rsid w:val="00FD3B2C"/>
    <w:rsid w:val="00FD4CB5"/>
    <w:rsid w:val="00FD6548"/>
    <w:rsid w:val="00FD6A75"/>
    <w:rsid w:val="00FE22C6"/>
    <w:rsid w:val="00FE2387"/>
    <w:rsid w:val="00FE4798"/>
    <w:rsid w:val="00FF200C"/>
    <w:rsid w:val="00FF5296"/>
    <w:rsid w:val="00FF58E3"/>
    <w:rsid w:val="00FF6E7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4FC757"/>
  <w15:chartTrackingRefBased/>
  <w15:docId w15:val="{59176C96-0A0C-49BE-931B-A16E28EB8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045D"/>
    <w:pPr>
      <w:spacing w:after="80"/>
    </w:pPr>
  </w:style>
  <w:style w:type="paragraph" w:styleId="Heading1">
    <w:name w:val="heading 1"/>
    <w:basedOn w:val="Normal"/>
    <w:next w:val="Normal"/>
    <w:link w:val="Heading1Char"/>
    <w:uiPriority w:val="9"/>
    <w:qFormat/>
    <w:rsid w:val="00A1065A"/>
    <w:pPr>
      <w:keepNext/>
      <w:keepLines/>
      <w:numPr>
        <w:numId w:val="1"/>
      </w:numPr>
      <w:spacing w:before="180" w:after="0"/>
      <w:outlineLvl w:val="0"/>
    </w:pPr>
    <w:rPr>
      <w:rFonts w:asciiTheme="majorHAnsi" w:eastAsiaTheme="majorEastAsia" w:hAnsiTheme="majorHAnsi" w:cstheme="majorBidi"/>
      <w:color w:val="0F4A7F" w:themeColor="text1"/>
      <w:sz w:val="32"/>
      <w:szCs w:val="32"/>
    </w:rPr>
  </w:style>
  <w:style w:type="paragraph" w:styleId="Heading2">
    <w:name w:val="heading 2"/>
    <w:basedOn w:val="Normal"/>
    <w:next w:val="Normal"/>
    <w:link w:val="Heading2Char"/>
    <w:uiPriority w:val="9"/>
    <w:unhideWhenUsed/>
    <w:qFormat/>
    <w:rsid w:val="00A1065A"/>
    <w:pPr>
      <w:keepNext/>
      <w:keepLines/>
      <w:numPr>
        <w:ilvl w:val="1"/>
        <w:numId w:val="1"/>
      </w:numPr>
      <w:spacing w:before="40" w:after="0"/>
      <w:outlineLvl w:val="1"/>
    </w:pPr>
    <w:rPr>
      <w:rFonts w:asciiTheme="majorHAnsi" w:eastAsiaTheme="majorEastAsia" w:hAnsiTheme="majorHAnsi" w:cstheme="majorBidi"/>
      <w:color w:val="2A659C" w:themeColor="accent6"/>
      <w:sz w:val="26"/>
      <w:szCs w:val="26"/>
    </w:rPr>
  </w:style>
  <w:style w:type="paragraph" w:styleId="Heading3">
    <w:name w:val="heading 3"/>
    <w:basedOn w:val="Normal"/>
    <w:next w:val="Normal"/>
    <w:link w:val="Heading3Char"/>
    <w:uiPriority w:val="9"/>
    <w:unhideWhenUsed/>
    <w:qFormat/>
    <w:rsid w:val="00A1065A"/>
    <w:pPr>
      <w:keepNext/>
      <w:keepLines/>
      <w:numPr>
        <w:ilvl w:val="2"/>
        <w:numId w:val="1"/>
      </w:numPr>
      <w:spacing w:before="40" w:after="0"/>
      <w:outlineLvl w:val="2"/>
    </w:pPr>
    <w:rPr>
      <w:rFonts w:asciiTheme="majorHAnsi" w:eastAsiaTheme="majorEastAsia" w:hAnsiTheme="majorHAnsi" w:cstheme="majorBidi"/>
      <w:color w:val="3B95C3" w:themeColor="accent5"/>
      <w:sz w:val="24"/>
      <w:szCs w:val="24"/>
    </w:rPr>
  </w:style>
  <w:style w:type="paragraph" w:styleId="Heading4">
    <w:name w:val="heading 4"/>
    <w:basedOn w:val="Normal"/>
    <w:next w:val="Normal"/>
    <w:link w:val="Heading4Char"/>
    <w:uiPriority w:val="9"/>
    <w:unhideWhenUsed/>
    <w:qFormat/>
    <w:rsid w:val="00197F5F"/>
    <w:pPr>
      <w:keepNext/>
      <w:keepLines/>
      <w:numPr>
        <w:ilvl w:val="3"/>
        <w:numId w:val="1"/>
      </w:numPr>
      <w:spacing w:before="40" w:after="0"/>
      <w:outlineLvl w:val="3"/>
    </w:pPr>
    <w:rPr>
      <w:rFonts w:asciiTheme="majorHAnsi" w:eastAsiaTheme="majorEastAsia" w:hAnsiTheme="majorHAnsi" w:cstheme="majorBidi"/>
      <w:i/>
      <w:iCs/>
      <w:color w:val="B98116" w:themeColor="accent1" w:themeShade="BF"/>
    </w:rPr>
  </w:style>
  <w:style w:type="paragraph" w:styleId="Heading5">
    <w:name w:val="heading 5"/>
    <w:basedOn w:val="Normal"/>
    <w:next w:val="Normal"/>
    <w:link w:val="Heading5Char"/>
    <w:uiPriority w:val="9"/>
    <w:semiHidden/>
    <w:unhideWhenUsed/>
    <w:qFormat/>
    <w:rsid w:val="00197F5F"/>
    <w:pPr>
      <w:keepNext/>
      <w:keepLines/>
      <w:numPr>
        <w:ilvl w:val="4"/>
        <w:numId w:val="1"/>
      </w:numPr>
      <w:spacing w:before="40" w:after="0"/>
      <w:outlineLvl w:val="4"/>
    </w:pPr>
    <w:rPr>
      <w:rFonts w:asciiTheme="majorHAnsi" w:eastAsiaTheme="majorEastAsia" w:hAnsiTheme="majorHAnsi" w:cstheme="majorBidi"/>
      <w:color w:val="B98116" w:themeColor="accent1" w:themeShade="BF"/>
    </w:rPr>
  </w:style>
  <w:style w:type="paragraph" w:styleId="Heading6">
    <w:name w:val="heading 6"/>
    <w:basedOn w:val="Normal"/>
    <w:next w:val="Normal"/>
    <w:link w:val="Heading6Char"/>
    <w:uiPriority w:val="9"/>
    <w:semiHidden/>
    <w:unhideWhenUsed/>
    <w:qFormat/>
    <w:rsid w:val="00197F5F"/>
    <w:pPr>
      <w:keepNext/>
      <w:keepLines/>
      <w:numPr>
        <w:ilvl w:val="5"/>
        <w:numId w:val="1"/>
      </w:numPr>
      <w:spacing w:before="40" w:after="0"/>
      <w:outlineLvl w:val="5"/>
    </w:pPr>
    <w:rPr>
      <w:rFonts w:asciiTheme="majorHAnsi" w:eastAsiaTheme="majorEastAsia" w:hAnsiTheme="majorHAnsi" w:cstheme="majorBidi"/>
      <w:color w:val="7A550E" w:themeColor="accent1" w:themeShade="7F"/>
    </w:rPr>
  </w:style>
  <w:style w:type="paragraph" w:styleId="Heading7">
    <w:name w:val="heading 7"/>
    <w:basedOn w:val="Normal"/>
    <w:next w:val="Normal"/>
    <w:link w:val="Heading7Char"/>
    <w:uiPriority w:val="9"/>
    <w:semiHidden/>
    <w:unhideWhenUsed/>
    <w:qFormat/>
    <w:rsid w:val="00197F5F"/>
    <w:pPr>
      <w:keepNext/>
      <w:keepLines/>
      <w:numPr>
        <w:ilvl w:val="6"/>
        <w:numId w:val="1"/>
      </w:numPr>
      <w:spacing w:before="40" w:after="0"/>
      <w:outlineLvl w:val="6"/>
    </w:pPr>
    <w:rPr>
      <w:rFonts w:asciiTheme="majorHAnsi" w:eastAsiaTheme="majorEastAsia" w:hAnsiTheme="majorHAnsi" w:cstheme="majorBidi"/>
      <w:i/>
      <w:iCs/>
      <w:color w:val="7A550E" w:themeColor="accent1" w:themeShade="7F"/>
    </w:rPr>
  </w:style>
  <w:style w:type="paragraph" w:styleId="Heading8">
    <w:name w:val="heading 8"/>
    <w:basedOn w:val="Normal"/>
    <w:next w:val="Normal"/>
    <w:link w:val="Heading8Char"/>
    <w:uiPriority w:val="9"/>
    <w:semiHidden/>
    <w:unhideWhenUsed/>
    <w:qFormat/>
    <w:rsid w:val="00197F5F"/>
    <w:pPr>
      <w:keepNext/>
      <w:keepLines/>
      <w:numPr>
        <w:ilvl w:val="7"/>
        <w:numId w:val="1"/>
      </w:numPr>
      <w:spacing w:before="40" w:after="0"/>
      <w:outlineLvl w:val="7"/>
    </w:pPr>
    <w:rPr>
      <w:rFonts w:asciiTheme="majorHAnsi" w:eastAsiaTheme="majorEastAsia" w:hAnsiTheme="majorHAnsi" w:cstheme="majorBidi"/>
      <w:color w:val="1566B1" w:themeColor="text1" w:themeTint="D8"/>
      <w:sz w:val="21"/>
      <w:szCs w:val="21"/>
    </w:rPr>
  </w:style>
  <w:style w:type="paragraph" w:styleId="Heading9">
    <w:name w:val="heading 9"/>
    <w:basedOn w:val="Normal"/>
    <w:next w:val="Normal"/>
    <w:link w:val="Heading9Char"/>
    <w:uiPriority w:val="9"/>
    <w:semiHidden/>
    <w:unhideWhenUsed/>
    <w:qFormat/>
    <w:rsid w:val="00197F5F"/>
    <w:pPr>
      <w:keepNext/>
      <w:keepLines/>
      <w:numPr>
        <w:ilvl w:val="8"/>
        <w:numId w:val="1"/>
      </w:numPr>
      <w:spacing w:before="40" w:after="0"/>
      <w:outlineLvl w:val="8"/>
    </w:pPr>
    <w:rPr>
      <w:rFonts w:asciiTheme="majorHAnsi" w:eastAsiaTheme="majorEastAsia" w:hAnsiTheme="majorHAnsi" w:cstheme="majorBidi"/>
      <w:i/>
      <w:iCs/>
      <w:color w:val="1566B1"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065A"/>
    <w:rPr>
      <w:rFonts w:asciiTheme="majorHAnsi" w:eastAsiaTheme="majorEastAsia" w:hAnsiTheme="majorHAnsi" w:cstheme="majorBidi"/>
      <w:color w:val="0F4A7F" w:themeColor="text1"/>
      <w:sz w:val="32"/>
      <w:szCs w:val="32"/>
    </w:rPr>
  </w:style>
  <w:style w:type="paragraph" w:styleId="Title">
    <w:name w:val="Title"/>
    <w:basedOn w:val="Normal"/>
    <w:next w:val="Normal"/>
    <w:link w:val="TitleChar"/>
    <w:uiPriority w:val="10"/>
    <w:qFormat/>
    <w:rsid w:val="00C16A73"/>
    <w:pPr>
      <w:spacing w:after="0" w:line="240" w:lineRule="auto"/>
      <w:contextualSpacing/>
      <w:jc w:val="center"/>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C16A73"/>
    <w:rPr>
      <w:rFonts w:asciiTheme="majorHAnsi" w:eastAsiaTheme="majorEastAsia" w:hAnsiTheme="majorHAnsi" w:cstheme="majorBidi"/>
      <w:spacing w:val="-10"/>
      <w:kern w:val="28"/>
      <w:sz w:val="32"/>
      <w:szCs w:val="56"/>
    </w:rPr>
  </w:style>
  <w:style w:type="paragraph" w:styleId="Header">
    <w:name w:val="header"/>
    <w:basedOn w:val="Normal"/>
    <w:link w:val="HeaderChar"/>
    <w:uiPriority w:val="99"/>
    <w:unhideWhenUsed/>
    <w:rsid w:val="00C16A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16A73"/>
  </w:style>
  <w:style w:type="paragraph" w:styleId="Footer">
    <w:name w:val="footer"/>
    <w:basedOn w:val="Normal"/>
    <w:link w:val="FooterChar"/>
    <w:uiPriority w:val="99"/>
    <w:unhideWhenUsed/>
    <w:rsid w:val="00C16A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16A73"/>
  </w:style>
  <w:style w:type="character" w:customStyle="1" w:styleId="Heading2Char">
    <w:name w:val="Heading 2 Char"/>
    <w:basedOn w:val="DefaultParagraphFont"/>
    <w:link w:val="Heading2"/>
    <w:uiPriority w:val="9"/>
    <w:rsid w:val="00A1065A"/>
    <w:rPr>
      <w:rFonts w:asciiTheme="majorHAnsi" w:eastAsiaTheme="majorEastAsia" w:hAnsiTheme="majorHAnsi" w:cstheme="majorBidi"/>
      <w:color w:val="2A659C" w:themeColor="accent6"/>
      <w:sz w:val="26"/>
      <w:szCs w:val="26"/>
    </w:rPr>
  </w:style>
  <w:style w:type="character" w:customStyle="1" w:styleId="Heading3Char">
    <w:name w:val="Heading 3 Char"/>
    <w:basedOn w:val="DefaultParagraphFont"/>
    <w:link w:val="Heading3"/>
    <w:uiPriority w:val="9"/>
    <w:rsid w:val="00A1065A"/>
    <w:rPr>
      <w:rFonts w:asciiTheme="majorHAnsi" w:eastAsiaTheme="majorEastAsia" w:hAnsiTheme="majorHAnsi" w:cstheme="majorBidi"/>
      <w:color w:val="3B95C3" w:themeColor="accent5"/>
      <w:sz w:val="24"/>
      <w:szCs w:val="24"/>
    </w:rPr>
  </w:style>
  <w:style w:type="paragraph" w:styleId="Subtitle">
    <w:name w:val="Subtitle"/>
    <w:basedOn w:val="Normal"/>
    <w:next w:val="Normal"/>
    <w:link w:val="SubtitleChar"/>
    <w:uiPriority w:val="11"/>
    <w:qFormat/>
    <w:rsid w:val="00A1065A"/>
    <w:pPr>
      <w:numPr>
        <w:ilvl w:val="1"/>
      </w:numPr>
      <w:spacing w:after="160"/>
    </w:pPr>
    <w:rPr>
      <w:color w:val="2A659C" w:themeColor="accent6"/>
      <w:spacing w:val="15"/>
    </w:rPr>
  </w:style>
  <w:style w:type="character" w:customStyle="1" w:styleId="SubtitleChar">
    <w:name w:val="Subtitle Char"/>
    <w:basedOn w:val="DefaultParagraphFont"/>
    <w:link w:val="Subtitle"/>
    <w:uiPriority w:val="11"/>
    <w:rsid w:val="00A1065A"/>
    <w:rPr>
      <w:color w:val="2A659C" w:themeColor="accent6"/>
      <w:spacing w:val="15"/>
    </w:rPr>
  </w:style>
  <w:style w:type="character" w:styleId="SubtleEmphasis">
    <w:name w:val="Subtle Emphasis"/>
    <w:basedOn w:val="DefaultParagraphFont"/>
    <w:uiPriority w:val="19"/>
    <w:qFormat/>
    <w:rsid w:val="00F069E3"/>
    <w:rPr>
      <w:i/>
      <w:iCs/>
      <w:color w:val="1879D1" w:themeColor="text1" w:themeTint="BF"/>
    </w:rPr>
  </w:style>
  <w:style w:type="character" w:styleId="Emphasis">
    <w:name w:val="Emphasis"/>
    <w:basedOn w:val="DefaultParagraphFont"/>
    <w:uiPriority w:val="20"/>
    <w:qFormat/>
    <w:rsid w:val="00F069E3"/>
    <w:rPr>
      <w:i/>
      <w:iCs/>
    </w:rPr>
  </w:style>
  <w:style w:type="character" w:styleId="IntenseEmphasis">
    <w:name w:val="Intense Emphasis"/>
    <w:basedOn w:val="DefaultParagraphFont"/>
    <w:uiPriority w:val="21"/>
    <w:qFormat/>
    <w:rsid w:val="00F069E3"/>
    <w:rPr>
      <w:i/>
      <w:iCs/>
      <w:color w:val="E6A82F" w:themeColor="accent1"/>
    </w:rPr>
  </w:style>
  <w:style w:type="table" w:styleId="GridTable4-Accent6">
    <w:name w:val="Grid Table 4 Accent 6"/>
    <w:basedOn w:val="TableNormal"/>
    <w:uiPriority w:val="49"/>
    <w:rsid w:val="006E07E6"/>
    <w:pPr>
      <w:spacing w:after="0" w:line="240" w:lineRule="auto"/>
    </w:pPr>
    <w:tblPr>
      <w:tblStyleRowBandSize w:val="1"/>
      <w:tblStyleColBandSize w:val="1"/>
      <w:tblBorders>
        <w:top w:val="single" w:sz="4" w:space="0" w:color="6BA2D7" w:themeColor="accent6" w:themeTint="99"/>
        <w:left w:val="single" w:sz="4" w:space="0" w:color="6BA2D7" w:themeColor="accent6" w:themeTint="99"/>
        <w:bottom w:val="single" w:sz="4" w:space="0" w:color="6BA2D7" w:themeColor="accent6" w:themeTint="99"/>
        <w:right w:val="single" w:sz="4" w:space="0" w:color="6BA2D7" w:themeColor="accent6" w:themeTint="99"/>
        <w:insideH w:val="single" w:sz="4" w:space="0" w:color="6BA2D7" w:themeColor="accent6" w:themeTint="99"/>
        <w:insideV w:val="single" w:sz="4" w:space="0" w:color="6BA2D7" w:themeColor="accent6" w:themeTint="99"/>
      </w:tblBorders>
    </w:tblPr>
    <w:tblStylePr w:type="firstRow">
      <w:rPr>
        <w:b/>
        <w:bCs/>
        <w:color w:val="BDBAB4" w:themeColor="background1"/>
      </w:rPr>
      <w:tblPr/>
      <w:tcPr>
        <w:tcBorders>
          <w:top w:val="single" w:sz="4" w:space="0" w:color="2A659C" w:themeColor="accent6"/>
          <w:left w:val="single" w:sz="4" w:space="0" w:color="2A659C" w:themeColor="accent6"/>
          <w:bottom w:val="single" w:sz="4" w:space="0" w:color="2A659C" w:themeColor="accent6"/>
          <w:right w:val="single" w:sz="4" w:space="0" w:color="2A659C" w:themeColor="accent6"/>
          <w:insideH w:val="nil"/>
          <w:insideV w:val="nil"/>
        </w:tcBorders>
        <w:shd w:val="clear" w:color="auto" w:fill="2A659C" w:themeFill="accent6"/>
      </w:tcPr>
    </w:tblStylePr>
    <w:tblStylePr w:type="lastRow">
      <w:rPr>
        <w:b/>
        <w:bCs/>
      </w:rPr>
      <w:tblPr/>
      <w:tcPr>
        <w:tcBorders>
          <w:top w:val="double" w:sz="4" w:space="0" w:color="2A659C" w:themeColor="accent6"/>
        </w:tcBorders>
      </w:tcPr>
    </w:tblStylePr>
    <w:tblStylePr w:type="firstCol">
      <w:rPr>
        <w:b/>
        <w:bCs/>
      </w:rPr>
    </w:tblStylePr>
    <w:tblStylePr w:type="lastCol">
      <w:rPr>
        <w:b/>
        <w:bCs/>
      </w:rPr>
    </w:tblStylePr>
    <w:tblStylePr w:type="band1Vert">
      <w:tblPr/>
      <w:tcPr>
        <w:shd w:val="clear" w:color="auto" w:fill="CDE0F1" w:themeFill="accent6" w:themeFillTint="33"/>
      </w:tcPr>
    </w:tblStylePr>
    <w:tblStylePr w:type="band1Horz">
      <w:tblPr/>
      <w:tcPr>
        <w:shd w:val="clear" w:color="auto" w:fill="CDE0F1" w:themeFill="accent6" w:themeFillTint="33"/>
      </w:tcPr>
    </w:tblStylePr>
  </w:style>
  <w:style w:type="paragraph" w:styleId="ListParagraph">
    <w:name w:val="List Paragraph"/>
    <w:basedOn w:val="Normal"/>
    <w:uiPriority w:val="34"/>
    <w:qFormat/>
    <w:rsid w:val="006E07E6"/>
    <w:pPr>
      <w:ind w:left="720"/>
      <w:contextualSpacing/>
    </w:pPr>
  </w:style>
  <w:style w:type="character" w:styleId="Hyperlink">
    <w:name w:val="Hyperlink"/>
    <w:basedOn w:val="DefaultParagraphFont"/>
    <w:uiPriority w:val="99"/>
    <w:unhideWhenUsed/>
    <w:rsid w:val="001B2DEB"/>
    <w:rPr>
      <w:color w:val="3B95C3" w:themeColor="hyperlink"/>
      <w:u w:val="single"/>
    </w:rPr>
  </w:style>
  <w:style w:type="paragraph" w:styleId="TOC1">
    <w:name w:val="toc 1"/>
    <w:basedOn w:val="Normal"/>
    <w:next w:val="Normal"/>
    <w:autoRedefine/>
    <w:uiPriority w:val="39"/>
    <w:unhideWhenUsed/>
    <w:rsid w:val="001B2DEB"/>
    <w:pPr>
      <w:tabs>
        <w:tab w:val="left" w:pos="440"/>
        <w:tab w:val="right" w:leader="dot" w:pos="9060"/>
      </w:tabs>
      <w:spacing w:after="60"/>
    </w:pPr>
  </w:style>
  <w:style w:type="paragraph" w:styleId="TOCHeading">
    <w:name w:val="TOC Heading"/>
    <w:basedOn w:val="Heading1"/>
    <w:next w:val="Normal"/>
    <w:uiPriority w:val="39"/>
    <w:unhideWhenUsed/>
    <w:qFormat/>
    <w:rsid w:val="00197F5F"/>
    <w:pPr>
      <w:spacing w:before="240"/>
      <w:outlineLvl w:val="9"/>
    </w:pPr>
    <w:rPr>
      <w:color w:val="B98116" w:themeColor="accent1" w:themeShade="BF"/>
      <w:lang w:val="en-US" w:eastAsia="en-US"/>
    </w:rPr>
  </w:style>
  <w:style w:type="character" w:customStyle="1" w:styleId="Heading4Char">
    <w:name w:val="Heading 4 Char"/>
    <w:basedOn w:val="DefaultParagraphFont"/>
    <w:link w:val="Heading4"/>
    <w:uiPriority w:val="9"/>
    <w:rsid w:val="00197F5F"/>
    <w:rPr>
      <w:rFonts w:asciiTheme="majorHAnsi" w:eastAsiaTheme="majorEastAsia" w:hAnsiTheme="majorHAnsi" w:cstheme="majorBidi"/>
      <w:i/>
      <w:iCs/>
      <w:color w:val="B98116" w:themeColor="accent1" w:themeShade="BF"/>
    </w:rPr>
  </w:style>
  <w:style w:type="character" w:customStyle="1" w:styleId="Heading5Char">
    <w:name w:val="Heading 5 Char"/>
    <w:basedOn w:val="DefaultParagraphFont"/>
    <w:link w:val="Heading5"/>
    <w:uiPriority w:val="9"/>
    <w:semiHidden/>
    <w:rsid w:val="00197F5F"/>
    <w:rPr>
      <w:rFonts w:asciiTheme="majorHAnsi" w:eastAsiaTheme="majorEastAsia" w:hAnsiTheme="majorHAnsi" w:cstheme="majorBidi"/>
      <w:color w:val="B98116" w:themeColor="accent1" w:themeShade="BF"/>
    </w:rPr>
  </w:style>
  <w:style w:type="character" w:customStyle="1" w:styleId="Heading6Char">
    <w:name w:val="Heading 6 Char"/>
    <w:basedOn w:val="DefaultParagraphFont"/>
    <w:link w:val="Heading6"/>
    <w:uiPriority w:val="9"/>
    <w:semiHidden/>
    <w:rsid w:val="00197F5F"/>
    <w:rPr>
      <w:rFonts w:asciiTheme="majorHAnsi" w:eastAsiaTheme="majorEastAsia" w:hAnsiTheme="majorHAnsi" w:cstheme="majorBidi"/>
      <w:color w:val="7A550E" w:themeColor="accent1" w:themeShade="7F"/>
    </w:rPr>
  </w:style>
  <w:style w:type="character" w:customStyle="1" w:styleId="Heading7Char">
    <w:name w:val="Heading 7 Char"/>
    <w:basedOn w:val="DefaultParagraphFont"/>
    <w:link w:val="Heading7"/>
    <w:uiPriority w:val="9"/>
    <w:semiHidden/>
    <w:rsid w:val="00197F5F"/>
    <w:rPr>
      <w:rFonts w:asciiTheme="majorHAnsi" w:eastAsiaTheme="majorEastAsia" w:hAnsiTheme="majorHAnsi" w:cstheme="majorBidi"/>
      <w:i/>
      <w:iCs/>
      <w:color w:val="7A550E" w:themeColor="accent1" w:themeShade="7F"/>
    </w:rPr>
  </w:style>
  <w:style w:type="character" w:customStyle="1" w:styleId="Heading8Char">
    <w:name w:val="Heading 8 Char"/>
    <w:basedOn w:val="DefaultParagraphFont"/>
    <w:link w:val="Heading8"/>
    <w:uiPriority w:val="9"/>
    <w:semiHidden/>
    <w:rsid w:val="00197F5F"/>
    <w:rPr>
      <w:rFonts w:asciiTheme="majorHAnsi" w:eastAsiaTheme="majorEastAsia" w:hAnsiTheme="majorHAnsi" w:cstheme="majorBidi"/>
      <w:color w:val="1566B1" w:themeColor="text1" w:themeTint="D8"/>
      <w:sz w:val="21"/>
      <w:szCs w:val="21"/>
    </w:rPr>
  </w:style>
  <w:style w:type="character" w:customStyle="1" w:styleId="Heading9Char">
    <w:name w:val="Heading 9 Char"/>
    <w:basedOn w:val="DefaultParagraphFont"/>
    <w:link w:val="Heading9"/>
    <w:uiPriority w:val="9"/>
    <w:semiHidden/>
    <w:rsid w:val="00197F5F"/>
    <w:rPr>
      <w:rFonts w:asciiTheme="majorHAnsi" w:eastAsiaTheme="majorEastAsia" w:hAnsiTheme="majorHAnsi" w:cstheme="majorBidi"/>
      <w:i/>
      <w:iCs/>
      <w:color w:val="1566B1" w:themeColor="text1" w:themeTint="D8"/>
      <w:sz w:val="21"/>
      <w:szCs w:val="21"/>
    </w:rPr>
  </w:style>
  <w:style w:type="paragraph" w:styleId="Caption">
    <w:name w:val="caption"/>
    <w:basedOn w:val="Normal"/>
    <w:next w:val="Normal"/>
    <w:uiPriority w:val="35"/>
    <w:unhideWhenUsed/>
    <w:qFormat/>
    <w:rsid w:val="00197F5F"/>
    <w:pPr>
      <w:spacing w:after="200" w:line="240" w:lineRule="auto"/>
    </w:pPr>
    <w:rPr>
      <w:i/>
      <w:iCs/>
      <w:color w:val="4D504D" w:themeColor="text2"/>
      <w:sz w:val="18"/>
      <w:szCs w:val="18"/>
    </w:rPr>
  </w:style>
  <w:style w:type="paragraph" w:styleId="NoSpacing">
    <w:name w:val="No Spacing"/>
    <w:uiPriority w:val="1"/>
    <w:qFormat/>
    <w:rsid w:val="00B403E0"/>
    <w:pPr>
      <w:spacing w:after="0" w:line="240" w:lineRule="auto"/>
    </w:pPr>
  </w:style>
  <w:style w:type="paragraph" w:styleId="FootnoteText">
    <w:name w:val="footnote text"/>
    <w:basedOn w:val="Normal"/>
    <w:link w:val="FootnoteTextChar"/>
    <w:uiPriority w:val="99"/>
    <w:unhideWhenUsed/>
    <w:rsid w:val="00637B61"/>
    <w:pPr>
      <w:spacing w:after="0" w:line="240" w:lineRule="auto"/>
    </w:pPr>
    <w:rPr>
      <w:sz w:val="20"/>
      <w:szCs w:val="20"/>
    </w:rPr>
  </w:style>
  <w:style w:type="character" w:customStyle="1" w:styleId="FootnoteTextChar">
    <w:name w:val="Footnote Text Char"/>
    <w:basedOn w:val="DefaultParagraphFont"/>
    <w:link w:val="FootnoteText"/>
    <w:uiPriority w:val="99"/>
    <w:rsid w:val="00637B61"/>
    <w:rPr>
      <w:sz w:val="20"/>
      <w:szCs w:val="20"/>
    </w:rPr>
  </w:style>
  <w:style w:type="character" w:styleId="FootnoteReference">
    <w:name w:val="footnote reference"/>
    <w:basedOn w:val="DefaultParagraphFont"/>
    <w:uiPriority w:val="99"/>
    <w:semiHidden/>
    <w:unhideWhenUsed/>
    <w:rsid w:val="00637B61"/>
    <w:rPr>
      <w:vertAlign w:val="superscript"/>
    </w:rPr>
  </w:style>
  <w:style w:type="character" w:styleId="CommentReference">
    <w:name w:val="annotation reference"/>
    <w:basedOn w:val="DefaultParagraphFont"/>
    <w:uiPriority w:val="99"/>
    <w:semiHidden/>
    <w:unhideWhenUsed/>
    <w:rsid w:val="00637B61"/>
    <w:rPr>
      <w:sz w:val="16"/>
      <w:szCs w:val="16"/>
    </w:rPr>
  </w:style>
  <w:style w:type="paragraph" w:styleId="CommentText">
    <w:name w:val="annotation text"/>
    <w:basedOn w:val="Normal"/>
    <w:link w:val="CommentTextChar"/>
    <w:uiPriority w:val="99"/>
    <w:semiHidden/>
    <w:unhideWhenUsed/>
    <w:rsid w:val="00637B61"/>
    <w:pPr>
      <w:spacing w:line="240" w:lineRule="auto"/>
    </w:pPr>
    <w:rPr>
      <w:sz w:val="20"/>
      <w:szCs w:val="20"/>
    </w:rPr>
  </w:style>
  <w:style w:type="character" w:customStyle="1" w:styleId="CommentTextChar">
    <w:name w:val="Comment Text Char"/>
    <w:basedOn w:val="DefaultParagraphFont"/>
    <w:link w:val="CommentText"/>
    <w:uiPriority w:val="99"/>
    <w:semiHidden/>
    <w:rsid w:val="00637B61"/>
    <w:rPr>
      <w:sz w:val="20"/>
      <w:szCs w:val="20"/>
    </w:rPr>
  </w:style>
  <w:style w:type="paragraph" w:styleId="CommentSubject">
    <w:name w:val="annotation subject"/>
    <w:basedOn w:val="CommentText"/>
    <w:next w:val="CommentText"/>
    <w:link w:val="CommentSubjectChar"/>
    <w:uiPriority w:val="99"/>
    <w:semiHidden/>
    <w:unhideWhenUsed/>
    <w:rsid w:val="00637B61"/>
    <w:rPr>
      <w:b/>
      <w:bCs/>
    </w:rPr>
  </w:style>
  <w:style w:type="character" w:customStyle="1" w:styleId="CommentSubjectChar">
    <w:name w:val="Comment Subject Char"/>
    <w:basedOn w:val="CommentTextChar"/>
    <w:link w:val="CommentSubject"/>
    <w:uiPriority w:val="99"/>
    <w:semiHidden/>
    <w:rsid w:val="00637B61"/>
    <w:rPr>
      <w:b/>
      <w:bCs/>
      <w:sz w:val="20"/>
      <w:szCs w:val="20"/>
    </w:rPr>
  </w:style>
  <w:style w:type="paragraph" w:styleId="BalloonText">
    <w:name w:val="Balloon Text"/>
    <w:basedOn w:val="Normal"/>
    <w:link w:val="BalloonTextChar"/>
    <w:uiPriority w:val="99"/>
    <w:semiHidden/>
    <w:unhideWhenUsed/>
    <w:rsid w:val="00637B61"/>
    <w:pPr>
      <w:spacing w:after="0" w:line="240" w:lineRule="auto"/>
    </w:pPr>
    <w:rPr>
      <w:rFonts w:ascii="Arial" w:hAnsi="Arial" w:cs="Arial"/>
      <w:sz w:val="18"/>
      <w:szCs w:val="18"/>
    </w:rPr>
  </w:style>
  <w:style w:type="character" w:customStyle="1" w:styleId="BalloonTextChar">
    <w:name w:val="Balloon Text Char"/>
    <w:basedOn w:val="DefaultParagraphFont"/>
    <w:link w:val="BalloonText"/>
    <w:uiPriority w:val="99"/>
    <w:semiHidden/>
    <w:rsid w:val="00637B61"/>
    <w:rPr>
      <w:rFonts w:ascii="Arial" w:hAnsi="Arial" w:cs="Arial"/>
      <w:sz w:val="18"/>
      <w:szCs w:val="18"/>
    </w:rPr>
  </w:style>
  <w:style w:type="paragraph" w:styleId="EndnoteText">
    <w:name w:val="endnote text"/>
    <w:basedOn w:val="Normal"/>
    <w:link w:val="EndnoteTextChar"/>
    <w:uiPriority w:val="99"/>
    <w:semiHidden/>
    <w:unhideWhenUsed/>
    <w:rsid w:val="00637B6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7B61"/>
    <w:rPr>
      <w:sz w:val="20"/>
      <w:szCs w:val="20"/>
    </w:rPr>
  </w:style>
  <w:style w:type="character" w:styleId="EndnoteReference">
    <w:name w:val="endnote reference"/>
    <w:basedOn w:val="DefaultParagraphFont"/>
    <w:uiPriority w:val="99"/>
    <w:semiHidden/>
    <w:unhideWhenUsed/>
    <w:rsid w:val="00637B61"/>
    <w:rPr>
      <w:vertAlign w:val="superscript"/>
    </w:rPr>
  </w:style>
  <w:style w:type="paragraph" w:customStyle="1" w:styleId="EndNoteBibliographyTitle">
    <w:name w:val="EndNote Bibliography Title"/>
    <w:basedOn w:val="Normal"/>
    <w:link w:val="EndNoteBibliographyTitleChar"/>
    <w:rsid w:val="00EB09BF"/>
    <w:pPr>
      <w:spacing w:after="0"/>
      <w:jc w:val="center"/>
    </w:pPr>
    <w:rPr>
      <w:rFonts w:ascii="Times New Roman" w:hAnsi="Times New Roman" w:cs="Times New Roman"/>
      <w:noProof/>
    </w:rPr>
  </w:style>
  <w:style w:type="character" w:customStyle="1" w:styleId="EndNoteBibliographyTitleChar">
    <w:name w:val="EndNote Bibliography Title Char"/>
    <w:basedOn w:val="DefaultParagraphFont"/>
    <w:link w:val="EndNoteBibliographyTitle"/>
    <w:rsid w:val="00EB09BF"/>
    <w:rPr>
      <w:rFonts w:ascii="Times New Roman" w:hAnsi="Times New Roman" w:cs="Times New Roman"/>
      <w:noProof/>
    </w:rPr>
  </w:style>
  <w:style w:type="paragraph" w:customStyle="1" w:styleId="EndNoteBibliography">
    <w:name w:val="EndNote Bibliography"/>
    <w:basedOn w:val="Normal"/>
    <w:link w:val="EndNoteBibliographyChar"/>
    <w:rsid w:val="00EB09BF"/>
    <w:pPr>
      <w:spacing w:line="240" w:lineRule="auto"/>
    </w:pPr>
    <w:rPr>
      <w:rFonts w:ascii="Times New Roman" w:hAnsi="Times New Roman" w:cs="Times New Roman"/>
      <w:noProof/>
    </w:rPr>
  </w:style>
  <w:style w:type="character" w:customStyle="1" w:styleId="EndNoteBibliographyChar">
    <w:name w:val="EndNote Bibliography Char"/>
    <w:basedOn w:val="DefaultParagraphFont"/>
    <w:link w:val="EndNoteBibliography"/>
    <w:rsid w:val="00EB09BF"/>
    <w:rPr>
      <w:rFonts w:ascii="Times New Roman" w:hAnsi="Times New Roman" w:cs="Times New Roman"/>
      <w:noProof/>
    </w:rPr>
  </w:style>
  <w:style w:type="character" w:styleId="UnresolvedMention">
    <w:name w:val="Unresolved Mention"/>
    <w:basedOn w:val="DefaultParagraphFont"/>
    <w:uiPriority w:val="99"/>
    <w:semiHidden/>
    <w:unhideWhenUsed/>
    <w:rsid w:val="000B3064"/>
    <w:rPr>
      <w:color w:val="808080"/>
      <w:shd w:val="clear" w:color="auto" w:fill="E6E6E6"/>
    </w:rPr>
  </w:style>
  <w:style w:type="paragraph" w:styleId="TOC2">
    <w:name w:val="toc 2"/>
    <w:basedOn w:val="Normal"/>
    <w:next w:val="Normal"/>
    <w:autoRedefine/>
    <w:uiPriority w:val="39"/>
    <w:unhideWhenUsed/>
    <w:rsid w:val="005E1ADD"/>
    <w:pPr>
      <w:spacing w:after="100"/>
      <w:ind w:left="220"/>
    </w:pPr>
  </w:style>
  <w:style w:type="table" w:styleId="TableGrid">
    <w:name w:val="Table Grid"/>
    <w:basedOn w:val="TableNormal"/>
    <w:uiPriority w:val="39"/>
    <w:rsid w:val="005B45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0032A"/>
    <w:pPr>
      <w:spacing w:after="100"/>
      <w:ind w:left="440"/>
    </w:pPr>
  </w:style>
  <w:style w:type="paragraph" w:styleId="NormalWeb">
    <w:name w:val="Normal (Web)"/>
    <w:basedOn w:val="Normal"/>
    <w:uiPriority w:val="99"/>
    <w:semiHidden/>
    <w:unhideWhenUsed/>
    <w:rsid w:val="00A33668"/>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8321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85919">
      <w:bodyDiv w:val="1"/>
      <w:marLeft w:val="0"/>
      <w:marRight w:val="0"/>
      <w:marTop w:val="0"/>
      <w:marBottom w:val="0"/>
      <w:divBdr>
        <w:top w:val="none" w:sz="0" w:space="0" w:color="auto"/>
        <w:left w:val="none" w:sz="0" w:space="0" w:color="auto"/>
        <w:bottom w:val="none" w:sz="0" w:space="0" w:color="auto"/>
        <w:right w:val="none" w:sz="0" w:space="0" w:color="auto"/>
      </w:divBdr>
    </w:div>
    <w:div w:id="936984364">
      <w:bodyDiv w:val="1"/>
      <w:marLeft w:val="0"/>
      <w:marRight w:val="0"/>
      <w:marTop w:val="0"/>
      <w:marBottom w:val="0"/>
      <w:divBdr>
        <w:top w:val="none" w:sz="0" w:space="0" w:color="auto"/>
        <w:left w:val="none" w:sz="0" w:space="0" w:color="auto"/>
        <w:bottom w:val="none" w:sz="0" w:space="0" w:color="auto"/>
        <w:right w:val="none" w:sz="0" w:space="0" w:color="auto"/>
      </w:divBdr>
      <w:divsChild>
        <w:div w:id="991367074">
          <w:marLeft w:val="0"/>
          <w:marRight w:val="0"/>
          <w:marTop w:val="0"/>
          <w:marBottom w:val="0"/>
          <w:divBdr>
            <w:top w:val="none" w:sz="0" w:space="0" w:color="auto"/>
            <w:left w:val="none" w:sz="0" w:space="0" w:color="auto"/>
            <w:bottom w:val="none" w:sz="0" w:space="0" w:color="auto"/>
            <w:right w:val="none" w:sz="0" w:space="0" w:color="auto"/>
          </w:divBdr>
        </w:div>
      </w:divsChild>
    </w:div>
    <w:div w:id="1458181511">
      <w:bodyDiv w:val="1"/>
      <w:marLeft w:val="0"/>
      <w:marRight w:val="0"/>
      <w:marTop w:val="0"/>
      <w:marBottom w:val="0"/>
      <w:divBdr>
        <w:top w:val="none" w:sz="0" w:space="0" w:color="auto"/>
        <w:left w:val="none" w:sz="0" w:space="0" w:color="auto"/>
        <w:bottom w:val="none" w:sz="0" w:space="0" w:color="auto"/>
        <w:right w:val="none" w:sz="0" w:space="0" w:color="auto"/>
      </w:divBdr>
      <w:divsChild>
        <w:div w:id="1536967123">
          <w:marLeft w:val="0"/>
          <w:marRight w:val="0"/>
          <w:marTop w:val="0"/>
          <w:marBottom w:val="0"/>
          <w:divBdr>
            <w:top w:val="none" w:sz="0" w:space="0" w:color="auto"/>
            <w:left w:val="none" w:sz="0" w:space="0" w:color="auto"/>
            <w:bottom w:val="none" w:sz="0" w:space="0" w:color="auto"/>
            <w:right w:val="none" w:sz="0" w:space="0" w:color="auto"/>
          </w:divBdr>
        </w:div>
      </w:divsChild>
    </w:div>
    <w:div w:id="1555042226">
      <w:bodyDiv w:val="1"/>
      <w:marLeft w:val="0"/>
      <w:marRight w:val="0"/>
      <w:marTop w:val="0"/>
      <w:marBottom w:val="0"/>
      <w:divBdr>
        <w:top w:val="none" w:sz="0" w:space="0" w:color="auto"/>
        <w:left w:val="none" w:sz="0" w:space="0" w:color="auto"/>
        <w:bottom w:val="none" w:sz="0" w:space="0" w:color="auto"/>
        <w:right w:val="none" w:sz="0" w:space="0" w:color="auto"/>
      </w:divBdr>
    </w:div>
    <w:div w:id="2134443646">
      <w:bodyDiv w:val="1"/>
      <w:marLeft w:val="0"/>
      <w:marRight w:val="0"/>
      <w:marTop w:val="0"/>
      <w:marBottom w:val="0"/>
      <w:divBdr>
        <w:top w:val="none" w:sz="0" w:space="0" w:color="auto"/>
        <w:left w:val="none" w:sz="0" w:space="0" w:color="auto"/>
        <w:bottom w:val="none" w:sz="0" w:space="0" w:color="auto"/>
        <w:right w:val="none" w:sz="0" w:space="0" w:color="auto"/>
      </w:divBdr>
      <w:divsChild>
        <w:div w:id="7420250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www.coastalsea.uk"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http://www.coastalsea.u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AppData\Roaming\Microsoft\Templates\Blank%20Note.dotx" TargetMode="External"/></Relationships>
</file>

<file path=word/theme/theme1.xml><?xml version="1.0" encoding="utf-8"?>
<a:theme xmlns:a="http://schemas.openxmlformats.org/drawingml/2006/main" name="CoastalSEA">
  <a:themeElements>
    <a:clrScheme name="CoastalSEA">
      <a:dk1>
        <a:srgbClr val="0F4A7F"/>
      </a:dk1>
      <a:lt1>
        <a:srgbClr val="BDBAB4"/>
      </a:lt1>
      <a:dk2>
        <a:srgbClr val="4D504D"/>
      </a:dk2>
      <a:lt2>
        <a:srgbClr val="FFFFFE"/>
      </a:lt2>
      <a:accent1>
        <a:srgbClr val="E6A82F"/>
      </a:accent1>
      <a:accent2>
        <a:srgbClr val="ACA743"/>
      </a:accent2>
      <a:accent3>
        <a:srgbClr val="A5322B"/>
      </a:accent3>
      <a:accent4>
        <a:srgbClr val="5FAC99"/>
      </a:accent4>
      <a:accent5>
        <a:srgbClr val="3B95C3"/>
      </a:accent5>
      <a:accent6>
        <a:srgbClr val="2A659C"/>
      </a:accent6>
      <a:hlink>
        <a:srgbClr val="3B95C3"/>
      </a:hlink>
      <a:folHlink>
        <a:srgbClr val="E8A527"/>
      </a:folHlink>
    </a:clrScheme>
    <a:fontScheme name="CoastalSEA">
      <a:majorFont>
        <a:latin typeface="Questrial"/>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Times New Roman"/>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CoastalSEA" id="{5ABBA5C4-4710-4C09-8A99-420D62EC62D2}" vid="{25C23BF2-AD3E-44DB-874A-23D0AEC0DEC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D7934-52C6-434A-922F-EB53C4EBF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 Note.dotx</Template>
  <TotalTime>223</TotalTime>
  <Pages>25</Pages>
  <Words>8240</Words>
  <Characters>46971</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Townend</dc:creator>
  <cp:keywords/>
  <dc:description/>
  <cp:lastModifiedBy>Ian Townend</cp:lastModifiedBy>
  <cp:revision>56</cp:revision>
  <cp:lastPrinted>2024-02-08T17:58:00Z</cp:lastPrinted>
  <dcterms:created xsi:type="dcterms:W3CDTF">2021-03-22T19:03:00Z</dcterms:created>
  <dcterms:modified xsi:type="dcterms:W3CDTF">2024-02-08T17:58:00Z</dcterms:modified>
</cp:coreProperties>
</file>