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rPr>
      </w:pPr>
      <w:r w:rsidDel="00000000" w:rsidR="00000000" w:rsidRPr="00000000">
        <w:rPr>
          <w:rFonts w:ascii="Montserrat" w:cs="Montserrat" w:eastAsia="Montserrat" w:hAnsi="Montserrat"/>
          <w:rtl w:val="0"/>
        </w:rPr>
        <w:t xml:space="preserve">Hello Team,</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rPr>
      </w:pPr>
      <w:r w:rsidDel="00000000" w:rsidR="00000000" w:rsidRPr="00000000">
        <w:rPr>
          <w:rFonts w:ascii="Montserrat" w:cs="Montserrat" w:eastAsia="Montserrat" w:hAnsi="Montserrat"/>
          <w:rtl w:val="0"/>
        </w:rPr>
        <w:t xml:space="preserve">As we have employees who are distributed across orbit as well as between celestial bodies, we will need a solution implemented so that they can access company resources even if they’re high above orbit flying at 5 miles per second.</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Please survey a couple VPN options (at least 3) that we can deploy using Ansible and your reasoning for picking them over other competing products. These options shall allow external users </w:t>
      </w:r>
      <w:r w:rsidDel="00000000" w:rsidR="00000000" w:rsidRPr="00000000">
        <w:rPr>
          <w:rFonts w:ascii="Montserrat" w:cs="Montserrat" w:eastAsia="Montserrat" w:hAnsi="Montserrat"/>
          <w:i w:val="1"/>
          <w:rtl w:val="0"/>
        </w:rPr>
        <w:t xml:space="preserve">into</w:t>
      </w:r>
      <w:r w:rsidDel="00000000" w:rsidR="00000000" w:rsidRPr="00000000">
        <w:rPr>
          <w:rFonts w:ascii="Montserrat" w:cs="Montserrat" w:eastAsia="Montserrat" w:hAnsi="Montserrat"/>
          <w:rtl w:val="0"/>
        </w:rPr>
        <w:t xml:space="preserve"> our system via authentication. </w:t>
      </w:r>
      <w:r w:rsidDel="00000000" w:rsidR="00000000" w:rsidRPr="00000000">
        <w:rPr>
          <w:rFonts w:ascii="Montserrat" w:cs="Montserrat" w:eastAsia="Montserrat" w:hAnsi="Montserrat"/>
          <w:rtl w:val="0"/>
        </w:rPr>
        <w:t xml:space="preserve">By survey, we will need you to install, test them out and document the steps (with screenshots) of what you did during testing for each solution that you test. Please do not provide VPN solutions that connect out to obfuscate our source IP. These are not what is being asked for.</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Once you have your chosen solution, please deploy it in our infrastructure using Ansible and provide thorough documentation (with pictures) for how it was deployed and configured in our specific environment. Provide the Ansible playbook and unencrypted configurations via a separate ZIP file.</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Afterwards, please provide a guide (with pictures) showing how to utilize the VPN as a non-technical user to access a resource in our infrastructure that is internal only. It should document how to access installation software, configuration, and operation.</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Malthus Tenebris</w:t>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CTO</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100 Space Way</w:t>
    </w:r>
  </w:p>
  <w:p w:rsidR="00000000" w:rsidDel="00000000" w:rsidP="00000000" w:rsidRDefault="00000000" w:rsidRPr="00000000" w14:paraId="0000000F">
    <w:pPr>
      <w:jc w:val="right"/>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Oceanside, CA 92056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pPr>
    <w:r w:rsidDel="00000000" w:rsidR="00000000" w:rsidRPr="00000000">
      <w:rPr>
        <w:rFonts w:ascii="Montserrat" w:cs="Montserrat" w:eastAsia="Montserrat" w:hAnsi="Montserrat"/>
        <w:sz w:val="26"/>
        <w:szCs w:val="26"/>
        <w:rtl w:val="0"/>
      </w:rPr>
      <w:t xml:space="preserve">Lunar Looters: Orbital Mining, On A Budget!</w:t>
    </w:r>
    <w:r w:rsidDel="00000000" w:rsidR="00000000" w:rsidRPr="00000000">
      <w:pict>
        <v:rect style="width:0.0pt;height:1.5pt" o:hr="t" o:hrstd="t" o:hralign="center" fillcolor="#A0A0A0" stroked="f"/>
      </w:pict>
    </w:r>
    <w:r w:rsidDel="00000000" w:rsidR="00000000" w:rsidRPr="00000000">
      <w:rPr/>
      <w:pict>
        <v:shape id="WordPictureWatermark1" style="position:absolute;width:343.125pt;height:343.125pt;rotation:0;z-index:-503316481;mso-position-horizontal-relative:margin;mso-position-horizontal:center;mso-position-vertical-relative:margin;mso-position-vertical:absolute;margin-top:288.0pt;" alt="" type="#_x0000_t75">
          <v:imagedata cropbottom="0f" cropleft="0f" cropright="0f" croptop="0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