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Team!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Networking is an important thing we all do here. But it must be done safely! No doubt you have heard stories of many companies regarding break-ins to the network. And now with today’s experience, you will have seen some of that yourself up close and personal.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With that in mind, please provide for me a report on what we are doing to protect our network. This should include items such as firewalls, passwords, certificate use, policies,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~ Christoph Monero Zaslawski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jc w:val="right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123 Nassau Street, New York City, New York 11230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>
        <w:sz w:val="20"/>
        <w:szCs w:val="20"/>
      </w:rPr>
    </w:pPr>
    <w:r w:rsidDel="00000000" w:rsidR="00000000" w:rsidRPr="00000000">
      <w:rPr/>
      <w:drawing>
        <wp:inline distB="114300" distT="114300" distL="114300" distR="114300">
          <wp:extent cx="1928813" cy="7872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8813" cy="7872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