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F8552" w14:textId="77777777" w:rsidR="000A3B13" w:rsidRDefault="00147548">
      <w:r>
        <w:t>Greetings Team!</w:t>
      </w:r>
    </w:p>
    <w:p w14:paraId="51DF8553" w14:textId="77777777" w:rsidR="000A3B13" w:rsidRDefault="00147548">
      <w:pPr>
        <w:spacing w:before="240"/>
      </w:pPr>
      <w:r>
        <w:t>Please submit your incident response forms here. Submissions will be allowed until 4:30PM Pacific time.</w:t>
      </w:r>
    </w:p>
    <w:p w14:paraId="51DF8554" w14:textId="77777777" w:rsidR="000A3B13" w:rsidRDefault="00147548">
      <w:pPr>
        <w:spacing w:before="240"/>
      </w:pPr>
      <w:r>
        <w:t xml:space="preserve">As an additional note: Please do ensure that any incident response reports are filled with as much information as possible </w:t>
      </w:r>
      <w:proofErr w:type="gramStart"/>
      <w:r>
        <w:t>in order to</w:t>
      </w:r>
      <w:proofErr w:type="gramEnd"/>
      <w:r>
        <w:t xml:space="preserve"> maximize the recovery of points. YOU MUST include IP ADDRESS information as to where the attack came from </w:t>
      </w:r>
      <w:proofErr w:type="gramStart"/>
      <w:r>
        <w:t>in order to</w:t>
      </w:r>
      <w:proofErr w:type="gramEnd"/>
      <w:r>
        <w:t xml:space="preserve"> recover points. Additional information such as “what happened” and “how it happened” are very insightful and will maximize your recovered points. </w:t>
      </w:r>
    </w:p>
    <w:p w14:paraId="51DF8555" w14:textId="77777777" w:rsidR="000A3B13" w:rsidRDefault="00147548">
      <w:pPr>
        <w:spacing w:before="240"/>
      </w:pPr>
      <w:r>
        <w:t>Isaac Waterfield</w:t>
      </w:r>
      <w:r>
        <w:br/>
        <w:t>CTO</w:t>
      </w:r>
    </w:p>
    <w:sectPr w:rsidR="000A3B13">
      <w:headerReference w:type="default" r:id="rId6"/>
      <w:footerReference w:type="default" r:id="rId7"/>
      <w:pgSz w:w="12240" w:h="15840"/>
      <w:pgMar w:top="1440" w:right="1440" w:bottom="1440" w:left="1440" w:header="14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F855E" w14:textId="77777777" w:rsidR="00147548" w:rsidRDefault="00147548">
      <w:pPr>
        <w:spacing w:line="240" w:lineRule="auto"/>
      </w:pPr>
      <w:r>
        <w:separator/>
      </w:r>
    </w:p>
  </w:endnote>
  <w:endnote w:type="continuationSeparator" w:id="0">
    <w:p w14:paraId="51DF8560" w14:textId="77777777" w:rsidR="00147548" w:rsidRDefault="001475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bster">
    <w:charset w:val="00"/>
    <w:family w:val="auto"/>
    <w:pitch w:val="variable"/>
    <w:sig w:usb0="20000207" w:usb1="00000001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F8559" w14:textId="77777777" w:rsidR="000A3B13" w:rsidRDefault="00147548">
    <w:pPr>
      <w:jc w:val="right"/>
      <w:rPr>
        <w:rFonts w:ascii="Georgia" w:eastAsia="Georgia" w:hAnsi="Georgia" w:cs="Georgia"/>
        <w:sz w:val="16"/>
        <w:szCs w:val="16"/>
      </w:rPr>
    </w:pPr>
    <w:r>
      <w:rPr>
        <w:rFonts w:ascii="Georgia" w:eastAsia="Georgia" w:hAnsi="Georgia" w:cs="Georgia"/>
        <w:sz w:val="16"/>
        <w:szCs w:val="16"/>
      </w:rPr>
      <w:t>26505 Patterson Road, Suite 16, Grand Junction, Colorado, 81501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F855A" w14:textId="77777777" w:rsidR="00147548" w:rsidRDefault="00147548">
      <w:pPr>
        <w:spacing w:line="240" w:lineRule="auto"/>
      </w:pPr>
      <w:r>
        <w:separator/>
      </w:r>
    </w:p>
  </w:footnote>
  <w:footnote w:type="continuationSeparator" w:id="0">
    <w:p w14:paraId="51DF855C" w14:textId="77777777" w:rsidR="00147548" w:rsidRDefault="001475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F8556" w14:textId="77777777" w:rsidR="000A3B13" w:rsidRDefault="00147548">
    <w:pPr>
      <w:rPr>
        <w:rFonts w:ascii="Lobster" w:eastAsia="Lobster" w:hAnsi="Lobster" w:cs="Lobster"/>
        <w:sz w:val="14"/>
        <w:szCs w:val="14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1DF855A" wp14:editId="51DF855B">
          <wp:simplePos x="0" y="0"/>
          <wp:positionH relativeFrom="column">
            <wp:posOffset>-809624</wp:posOffset>
          </wp:positionH>
          <wp:positionV relativeFrom="paragraph">
            <wp:posOffset>22861</wp:posOffset>
          </wp:positionV>
          <wp:extent cx="719138" cy="719138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9138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1DF8557" w14:textId="77777777" w:rsidR="000A3B13" w:rsidRDefault="00147548">
    <w:pPr>
      <w:rPr>
        <w:rFonts w:ascii="Lobster" w:eastAsia="Lobster" w:hAnsi="Lobster" w:cs="Lobster"/>
        <w:sz w:val="36"/>
        <w:szCs w:val="36"/>
      </w:rPr>
    </w:pPr>
    <w:proofErr w:type="spellStart"/>
    <w:r>
      <w:rPr>
        <w:rFonts w:ascii="Lobster" w:eastAsia="Lobster" w:hAnsi="Lobster" w:cs="Lobster"/>
        <w:sz w:val="36"/>
        <w:szCs w:val="36"/>
      </w:rPr>
      <w:t>StreamStream</w:t>
    </w:r>
    <w:proofErr w:type="spellEnd"/>
  </w:p>
  <w:p w14:paraId="51DF8558" w14:textId="77777777" w:rsidR="000A3B13" w:rsidRDefault="00147548">
    <w:pPr>
      <w:rPr>
        <w:rFonts w:ascii="Georgia" w:eastAsia="Georgia" w:hAnsi="Georgia" w:cs="Georgia"/>
        <w:sz w:val="18"/>
        <w:szCs w:val="18"/>
      </w:rPr>
    </w:pPr>
    <w:r>
      <w:rPr>
        <w:rFonts w:ascii="Georgia" w:eastAsia="Georgia" w:hAnsi="Georgia" w:cs="Georgia"/>
        <w:sz w:val="18"/>
        <w:szCs w:val="18"/>
      </w:rPr>
      <w:t>The Best Streaming Under One Brook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B13"/>
    <w:rsid w:val="000A3B13"/>
    <w:rsid w:val="00147548"/>
    <w:rsid w:val="004F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F8552"/>
  <w15:docId w15:val="{151D62C1-699D-4E30-8F04-842A409E4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Seon M.</dc:creator>
  <cp:lastModifiedBy>Seon M.</cp:lastModifiedBy>
  <cp:revision>2</cp:revision>
  <dcterms:created xsi:type="dcterms:W3CDTF">2023-12-20T07:51:00Z</dcterms:created>
  <dcterms:modified xsi:type="dcterms:W3CDTF">2023-12-20T07:51:00Z</dcterms:modified>
</cp:coreProperties>
</file>