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0ADF" w14:textId="5A5ADFEC" w:rsidR="00C0470D" w:rsidRDefault="00C0470D">
      <w:pPr>
        <w:rPr>
          <w:rFonts w:ascii="Century Gothic" w:hAnsi="Century Gothic"/>
          <w:b/>
          <w:bCs/>
          <w:color w:val="595959" w:themeColor="text1" w:themeTint="A6"/>
          <w:sz w:val="56"/>
          <w:szCs w:val="56"/>
        </w:rPr>
      </w:pPr>
      <w:r>
        <w:rPr>
          <w:rFonts w:ascii="Century Gothic" w:eastAsia="Times New Roman" w:hAnsi="Century Gothic" w:cs="Calibri"/>
          <w:noProof/>
          <w:color w:val="000000" w:themeColor="text1"/>
          <w:sz w:val="20"/>
          <w:szCs w:val="20"/>
        </w:rPr>
        <w:drawing>
          <wp:anchor distT="0" distB="0" distL="114300" distR="114300" simplePos="0" relativeHeight="251657216" behindDoc="0" locked="0" layoutInCell="1" allowOverlap="1" wp14:anchorId="0A86D328" wp14:editId="43587DAB">
            <wp:simplePos x="0" y="0"/>
            <wp:positionH relativeFrom="column">
              <wp:posOffset>9879706</wp:posOffset>
            </wp:positionH>
            <wp:positionV relativeFrom="paragraph">
              <wp:posOffset>-171450</wp:posOffset>
            </wp:positionV>
            <wp:extent cx="4072060" cy="565785"/>
            <wp:effectExtent l="0" t="0" r="5080" b="5715"/>
            <wp:wrapNone/>
            <wp:docPr id="1" name="Picture 1" descr="A picture containing text&#10;&#10;Description automatically generated">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a:hlinkClick r:id="rId4"/>
                    </pic:cNvPr>
                    <pic:cNvPicPr/>
                  </pic:nvPicPr>
                  <pic:blipFill>
                    <a:blip r:embed="rId5">
                      <a:extLst>
                        <a:ext uri="{28A0092B-C50C-407E-A947-70E740481C1C}">
                          <a14:useLocalDpi xmlns:a14="http://schemas.microsoft.com/office/drawing/2010/main" val="0"/>
                        </a:ext>
                      </a:extLst>
                    </a:blip>
                    <a:stretch>
                      <a:fillRect/>
                    </a:stretch>
                  </pic:blipFill>
                  <pic:spPr>
                    <a:xfrm>
                      <a:off x="0" y="0"/>
                      <a:ext cx="4084510" cy="567515"/>
                    </a:xfrm>
                    <a:prstGeom prst="rect">
                      <a:avLst/>
                    </a:prstGeom>
                  </pic:spPr>
                </pic:pic>
              </a:graphicData>
            </a:graphic>
            <wp14:sizeRelH relativeFrom="margin">
              <wp14:pctWidth>0</wp14:pctWidth>
            </wp14:sizeRelH>
            <wp14:sizeRelV relativeFrom="margin">
              <wp14:pctHeight>0</wp14:pctHeight>
            </wp14:sizeRelV>
          </wp:anchor>
        </w:drawing>
      </w:r>
      <w:r w:rsidRPr="00C0470D">
        <w:rPr>
          <w:rFonts w:ascii="Century Gothic" w:hAnsi="Century Gothic"/>
          <w:b/>
          <w:bCs/>
          <w:color w:val="595959" w:themeColor="text1" w:themeTint="A6"/>
          <w:sz w:val="56"/>
          <w:szCs w:val="56"/>
        </w:rPr>
        <w:t>SIMPLE ASSET MANAGEMENT TEMPLATE</w:t>
      </w:r>
      <w:r w:rsidR="00796962">
        <w:rPr>
          <w:rFonts w:ascii="Century Gothic" w:hAnsi="Century Gothic"/>
          <w:b/>
          <w:bCs/>
          <w:color w:val="595959" w:themeColor="text1" w:themeTint="A6"/>
          <w:sz w:val="56"/>
          <w:szCs w:val="56"/>
        </w:rPr>
        <w:t xml:space="preserve"> EXAMPLE</w:t>
      </w:r>
    </w:p>
    <w:tbl>
      <w:tblPr>
        <w:tblW w:w="22002" w:type="dxa"/>
        <w:tblLook w:val="04A0" w:firstRow="1" w:lastRow="0" w:firstColumn="1" w:lastColumn="0" w:noHBand="0" w:noVBand="1"/>
      </w:tblPr>
      <w:tblGrid>
        <w:gridCol w:w="1525"/>
        <w:gridCol w:w="1721"/>
        <w:gridCol w:w="2288"/>
        <w:gridCol w:w="2547"/>
        <w:gridCol w:w="2905"/>
        <w:gridCol w:w="1355"/>
        <w:gridCol w:w="1348"/>
        <w:gridCol w:w="1780"/>
        <w:gridCol w:w="1464"/>
        <w:gridCol w:w="1435"/>
        <w:gridCol w:w="1700"/>
        <w:gridCol w:w="1934"/>
      </w:tblGrid>
      <w:tr w:rsidR="00C0470D" w:rsidRPr="00C0470D" w14:paraId="64B2B5CE" w14:textId="77777777" w:rsidTr="00C0470D">
        <w:trPr>
          <w:trHeight w:val="1002"/>
        </w:trPr>
        <w:tc>
          <w:tcPr>
            <w:tcW w:w="1525"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29FB9A9E" w14:textId="734875A2"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 xml:space="preserve">REORDER </w:t>
            </w:r>
          </w:p>
        </w:tc>
        <w:tc>
          <w:tcPr>
            <w:tcW w:w="1721"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34676648"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ITEM NO.</w:t>
            </w:r>
          </w:p>
        </w:tc>
        <w:tc>
          <w:tcPr>
            <w:tcW w:w="2288"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7DCBAB8C"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NAME</w:t>
            </w:r>
          </w:p>
        </w:tc>
        <w:tc>
          <w:tcPr>
            <w:tcW w:w="2547"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0981206F"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MANUFACTURER</w:t>
            </w:r>
          </w:p>
        </w:tc>
        <w:tc>
          <w:tcPr>
            <w:tcW w:w="2905"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39C5FE7E"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DESCRIPTION</w:t>
            </w:r>
          </w:p>
        </w:tc>
        <w:tc>
          <w:tcPr>
            <w:tcW w:w="1355"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7BC0FC24"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COST PER ITEM</w:t>
            </w:r>
          </w:p>
        </w:tc>
        <w:tc>
          <w:tcPr>
            <w:tcW w:w="1348"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3595DF26"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STOCK QUANTITY</w:t>
            </w:r>
          </w:p>
        </w:tc>
        <w:tc>
          <w:tcPr>
            <w:tcW w:w="1780"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519E8833"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ASSET VALUE</w:t>
            </w:r>
          </w:p>
        </w:tc>
        <w:tc>
          <w:tcPr>
            <w:tcW w:w="1464"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49DBECBC" w14:textId="3A359E5E"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REORDER LEVEL</w:t>
            </w:r>
          </w:p>
        </w:tc>
        <w:tc>
          <w:tcPr>
            <w:tcW w:w="1435"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1515CAD5" w14:textId="370D0A85"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DAYS PER REORDER</w:t>
            </w:r>
          </w:p>
        </w:tc>
        <w:tc>
          <w:tcPr>
            <w:tcW w:w="1700"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0012FB64"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 xml:space="preserve"> ITEM REORDER QUANTITY </w:t>
            </w:r>
          </w:p>
        </w:tc>
        <w:tc>
          <w:tcPr>
            <w:tcW w:w="1934" w:type="dxa"/>
            <w:tcBorders>
              <w:top w:val="single" w:sz="4" w:space="0" w:color="BFBFBF"/>
              <w:left w:val="single" w:sz="4" w:space="0" w:color="BFBFBF"/>
              <w:bottom w:val="single" w:sz="4" w:space="0" w:color="BFBFBF"/>
              <w:right w:val="single" w:sz="4" w:space="0" w:color="BFBFBF"/>
            </w:tcBorders>
            <w:shd w:val="clear" w:color="000000" w:fill="2F75B5"/>
            <w:vAlign w:val="center"/>
            <w:hideMark/>
          </w:tcPr>
          <w:p w14:paraId="7342CCAB" w14:textId="77777777" w:rsidR="00C0470D" w:rsidRPr="00C0470D" w:rsidRDefault="00C0470D" w:rsidP="00C0470D">
            <w:pPr>
              <w:spacing w:after="0" w:line="240" w:lineRule="auto"/>
              <w:jc w:val="center"/>
              <w:rPr>
                <w:rFonts w:ascii="Century Gothic" w:eastAsia="Times New Roman" w:hAnsi="Century Gothic" w:cs="Calibri"/>
                <w:color w:val="FFFFFF"/>
              </w:rPr>
            </w:pPr>
            <w:r w:rsidRPr="00C0470D">
              <w:rPr>
                <w:rFonts w:ascii="Century Gothic" w:eastAsia="Times New Roman" w:hAnsi="Century Gothic" w:cs="Calibri"/>
                <w:color w:val="FFFFFF"/>
              </w:rPr>
              <w:t>ITEM DISCONTINUED?</w:t>
            </w:r>
          </w:p>
        </w:tc>
      </w:tr>
      <w:tr w:rsidR="00C0470D" w:rsidRPr="00C0470D" w14:paraId="1AAA843A"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6F586DD"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4439CC3" w14:textId="3B480B05"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A123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0E19B77" w14:textId="70C79CE7" w:rsidR="00C0470D" w:rsidRPr="00C0470D" w:rsidRDefault="00796962" w:rsidP="00796962">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A</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15E7AA" w14:textId="13189416" w:rsidR="00C0470D" w:rsidRPr="00C0470D" w:rsidRDefault="00796962" w:rsidP="00796962">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Wells and Co.</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56550E2" w14:textId="7C1FCF0D"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A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ADCA5B2" w14:textId="75946012"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89062C">
              <w:rPr>
                <w:rFonts w:ascii="Century Gothic" w:eastAsia="Times New Roman" w:hAnsi="Century Gothic" w:cs="Calibri"/>
                <w:color w:val="000000" w:themeColor="text1"/>
                <w:sz w:val="20"/>
                <w:szCs w:val="20"/>
              </w:rPr>
              <w:t>12</w:t>
            </w:r>
            <w:r w:rsidRPr="00C0470D">
              <w:rPr>
                <w:rFonts w:ascii="Century Gothic" w:eastAsia="Times New Roman" w:hAnsi="Century Gothic" w:cs="Calibri"/>
                <w:color w:val="000000" w:themeColor="text1"/>
                <w:sz w:val="20"/>
                <w:szCs w:val="20"/>
              </w:rPr>
              <w:t>.00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DCD9553" w14:textId="51D25697" w:rsidR="00C0470D" w:rsidRPr="00C0470D" w:rsidRDefault="0089062C"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45</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2E66E23" w14:textId="1FC88464"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89062C">
              <w:rPr>
                <w:rFonts w:ascii="Century Gothic" w:eastAsia="Times New Roman" w:hAnsi="Century Gothic" w:cs="Calibri"/>
                <w:color w:val="000000" w:themeColor="text1"/>
                <w:sz w:val="20"/>
                <w:szCs w:val="20"/>
              </w:rPr>
              <w:t>540</w:t>
            </w:r>
            <w:r w:rsidRPr="00C0470D">
              <w:rPr>
                <w:rFonts w:ascii="Century Gothic" w:eastAsia="Times New Roman" w:hAnsi="Century Gothic" w:cs="Calibri"/>
                <w:color w:val="000000" w:themeColor="text1"/>
                <w:sz w:val="20"/>
                <w:szCs w:val="20"/>
              </w:rPr>
              <w:t>.00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D1C1E84" w14:textId="1106B07B" w:rsidR="00C0470D" w:rsidRPr="00C0470D" w:rsidRDefault="0089062C"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CB73B6" w14:textId="7BB82B51" w:rsidR="00C0470D" w:rsidRPr="00C0470D" w:rsidRDefault="0089062C"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14</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A22EB14" w14:textId="75442A9A" w:rsidR="00C0470D" w:rsidRPr="00C0470D" w:rsidRDefault="0089062C"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100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A12F9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Yes</w:t>
            </w:r>
          </w:p>
        </w:tc>
      </w:tr>
      <w:tr w:rsidR="00C0470D" w:rsidRPr="00C0470D" w14:paraId="62D2285B"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A9F618A" w14:textId="55671F56"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REORDER</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F6DB502" w14:textId="2944F1FD"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B123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C611AC" w14:textId="1855DA3D"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B</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FA0EEBD" w14:textId="17014A8E"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Knox LLC</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BF3C126" w14:textId="4039E6DD"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B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458548" w14:textId="53235B9E"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89062C">
              <w:rPr>
                <w:rFonts w:ascii="Century Gothic" w:eastAsia="Times New Roman" w:hAnsi="Century Gothic" w:cs="Calibri"/>
                <w:color w:val="000000" w:themeColor="text1"/>
                <w:sz w:val="20"/>
                <w:szCs w:val="20"/>
              </w:rPr>
              <w:t>2</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16D0A9" w14:textId="4AE17656"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234</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D4F8B09" w14:textId="514DE6FF"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4,680</w:t>
            </w:r>
            <w:r w:rsidRPr="00C0470D">
              <w:rPr>
                <w:rFonts w:ascii="Century Gothic" w:eastAsia="Times New Roman" w:hAnsi="Century Gothic" w:cs="Calibri"/>
                <w:color w:val="000000" w:themeColor="text1"/>
                <w:sz w:val="20"/>
                <w:szCs w:val="20"/>
              </w:rPr>
              <w:t>.00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F958F1F" w14:textId="2A4288A6"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7A0613D" w14:textId="0E8A4639"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r w:rsidR="00C0470D" w:rsidRPr="00C0470D">
              <w:rPr>
                <w:rFonts w:ascii="Century Gothic" w:eastAsia="Times New Roman" w:hAnsi="Century Gothic" w:cs="Calibri"/>
                <w:color w:val="000000" w:themeColor="text1"/>
                <w:sz w:val="20"/>
                <w:szCs w:val="20"/>
              </w:rPr>
              <w:t>0</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BF5E37" w14:textId="3AB43528"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E8E43F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4B08291F"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3630BCB"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9C83153" w14:textId="4E2B3C76"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C123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0194167" w14:textId="471C9B8B"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C</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3EED6D3" w14:textId="1E3B33D9"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Cole</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CB41E4A" w14:textId="129939A8"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C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4FADB37" w14:textId="4B407925"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89062C">
              <w:rPr>
                <w:rFonts w:ascii="Century Gothic" w:eastAsia="Times New Roman" w:hAnsi="Century Gothic" w:cs="Calibri"/>
                <w:color w:val="000000" w:themeColor="text1"/>
                <w:sz w:val="20"/>
                <w:szCs w:val="20"/>
              </w:rPr>
              <w:t>3</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6B8C132" w14:textId="30CE66C7"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8D86A70" w14:textId="5ED92831"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1,50</w:t>
            </w: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1782B45" w14:textId="5581248A"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A20D514" w14:textId="520F1664"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89B2008" w14:textId="2E68037E"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289C7C"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3FCEF90E"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31E6F9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1AAD755" w14:textId="3EB25F47"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D123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13A08F" w14:textId="2977ADEF"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D</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6036F22" w14:textId="7AA5ED62"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Cole</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CCB3561" w14:textId="570413B8"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D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ACBB5C3" w14:textId="037457A9"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89062C">
              <w:rPr>
                <w:rFonts w:ascii="Century Gothic" w:eastAsia="Times New Roman" w:hAnsi="Century Gothic" w:cs="Calibri"/>
                <w:color w:val="000000" w:themeColor="text1"/>
                <w:sz w:val="20"/>
                <w:szCs w:val="20"/>
              </w:rPr>
              <w:t>1</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408C67F" w14:textId="5B5D9949"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r w:rsidR="00C0470D" w:rsidRPr="00C0470D">
              <w:rPr>
                <w:rFonts w:ascii="Century Gothic" w:eastAsia="Times New Roman" w:hAnsi="Century Gothic" w:cs="Calibri"/>
                <w:color w:val="000000" w:themeColor="text1"/>
                <w:sz w:val="20"/>
                <w:szCs w:val="20"/>
              </w:rPr>
              <w:t>0</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FB3A2A4" w14:textId="4C06EEE6"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20</w:t>
            </w: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97369BD" w14:textId="5663B2F9"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BAC2A50" w14:textId="1F563D96"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14</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6E010D0" w14:textId="675AC8F2"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CF1B58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07006878"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2355A38"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3D2B86F" w14:textId="78E1EBE3"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E123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5FA6CF7" w14:textId="1083B02F"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E</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332D21" w14:textId="384CCF8E"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Sanding Co.</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D5705F5" w14:textId="79129E03"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E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E8C5FF8" w14:textId="2153B25B"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89062C">
              <w:rPr>
                <w:rFonts w:ascii="Century Gothic" w:eastAsia="Times New Roman" w:hAnsi="Century Gothic" w:cs="Calibri"/>
                <w:color w:val="000000" w:themeColor="text1"/>
                <w:sz w:val="20"/>
                <w:szCs w:val="20"/>
              </w:rPr>
              <w:t>2</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A4AA761" w14:textId="0DD26446"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20</w:t>
            </w:r>
            <w:r w:rsidR="00C0470D" w:rsidRPr="00C0470D">
              <w:rPr>
                <w:rFonts w:ascii="Century Gothic" w:eastAsia="Times New Roman" w:hAnsi="Century Gothic" w:cs="Calibri"/>
                <w:color w:val="000000" w:themeColor="text1"/>
                <w:sz w:val="20"/>
                <w:szCs w:val="20"/>
              </w:rPr>
              <w:t>0</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D03F880" w14:textId="59E6A18E"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4,000</w:t>
            </w:r>
            <w:r w:rsidRPr="00C0470D">
              <w:rPr>
                <w:rFonts w:ascii="Century Gothic" w:eastAsia="Times New Roman" w:hAnsi="Century Gothic" w:cs="Calibri"/>
                <w:color w:val="000000" w:themeColor="text1"/>
                <w:sz w:val="20"/>
                <w:szCs w:val="20"/>
              </w:rPr>
              <w:t>.00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C610C2F" w14:textId="49D5E96D"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21D3E12" w14:textId="4A8575FD"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r w:rsidR="00C0470D" w:rsidRPr="00C0470D">
              <w:rPr>
                <w:rFonts w:ascii="Century Gothic" w:eastAsia="Times New Roman" w:hAnsi="Century Gothic" w:cs="Calibri"/>
                <w:color w:val="000000" w:themeColor="text1"/>
                <w:sz w:val="20"/>
                <w:szCs w:val="20"/>
              </w:rPr>
              <w:t>0</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6E2E799" w14:textId="2C497740"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10</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9DB8EC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48476F22"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5B47BB7" w14:textId="4353CCA6"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REORDER</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7FAF731" w14:textId="0AB673F7"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F123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E9F93B" w14:textId="335882A4"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F</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80B0B86" w14:textId="17575545" w:rsidR="00C0470D" w:rsidRPr="00C0470D" w:rsidRDefault="00C0470D" w:rsidP="00C0470D">
            <w:pPr>
              <w:spacing w:after="0" w:line="240" w:lineRule="auto"/>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r w:rsidR="0089062C">
              <w:rPr>
                <w:rFonts w:ascii="Century Gothic" w:eastAsia="Times New Roman" w:hAnsi="Century Gothic" w:cs="Calibri"/>
                <w:color w:val="000000" w:themeColor="text1"/>
                <w:sz w:val="20"/>
                <w:szCs w:val="20"/>
              </w:rPr>
              <w:t>Cole</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AC5EB45" w14:textId="1CF513B8"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F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5DF9CDF" w14:textId="7F1C13DE"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3</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E91D295" w14:textId="0ADADEF5"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10</w:t>
            </w:r>
            <w:r w:rsidR="00C0470D" w:rsidRPr="00C0470D">
              <w:rPr>
                <w:rFonts w:ascii="Century Gothic" w:eastAsia="Times New Roman" w:hAnsi="Century Gothic" w:cs="Calibri"/>
                <w:color w:val="000000" w:themeColor="text1"/>
                <w:sz w:val="20"/>
                <w:szCs w:val="20"/>
              </w:rPr>
              <w:t>0</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B48611E" w14:textId="033222B4"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3,00</w:t>
            </w: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2C27E35" w14:textId="2E68D4D0"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A70ADF1" w14:textId="5AA22C53"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FCDC59A" w14:textId="19709683"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422709F"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3AF0177D"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77F505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A3A8733" w14:textId="4C8E808F"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G123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61AF21" w14:textId="4B4BABB6"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G</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8886BA4" w14:textId="6E475D2A"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Cole</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4964694" w14:textId="4D93FD50"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G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41E40A2" w14:textId="73332900"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1</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7A24869" w14:textId="5E12C8EA"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7C0E1E0" w14:textId="3CBC252C"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50</w:t>
            </w: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DA62046" w14:textId="06B8FDB7"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930E55D" w14:textId="5EE235C1"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14</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3DBE2A6" w14:textId="0F4AE547"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592C72F"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Yes</w:t>
            </w:r>
          </w:p>
        </w:tc>
      </w:tr>
      <w:tr w:rsidR="00C0470D" w:rsidRPr="00C0470D" w14:paraId="2957C1D0"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7C1DFD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3B5153E" w14:textId="29531BD2" w:rsidR="00C0470D" w:rsidRPr="00C0470D" w:rsidRDefault="00796962" w:rsidP="00C0470D">
            <w:pPr>
              <w:spacing w:after="0" w:line="240" w:lineRule="auto"/>
              <w:ind w:firstLineChars="100" w:firstLine="200"/>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H123</w:t>
            </w: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4FCD911" w14:textId="3F3211B3" w:rsidR="00C0470D" w:rsidRPr="00C0470D" w:rsidRDefault="00796962"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H</w:t>
            </w: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3205072" w14:textId="42F338B4"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Cole</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BAF524" w14:textId="0F924DF7" w:rsidR="00C0470D" w:rsidRPr="00C0470D" w:rsidRDefault="0089062C" w:rsidP="00C0470D">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Item H description</w:t>
            </w: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45B23BF" w14:textId="0CB8E0DC"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2</w:t>
            </w: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7771CAC" w14:textId="2B971524"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r w:rsidR="00C0470D" w:rsidRPr="00C0470D">
              <w:rPr>
                <w:rFonts w:ascii="Century Gothic" w:eastAsia="Times New Roman" w:hAnsi="Century Gothic" w:cs="Calibri"/>
                <w:color w:val="000000" w:themeColor="text1"/>
                <w:sz w:val="20"/>
                <w:szCs w:val="20"/>
              </w:rPr>
              <w:t>0</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93B480" w14:textId="0551B2BC"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w:t>
            </w:r>
            <w:r w:rsidR="00A74154">
              <w:rPr>
                <w:rFonts w:ascii="Century Gothic" w:eastAsia="Times New Roman" w:hAnsi="Century Gothic" w:cs="Calibri"/>
                <w:color w:val="000000" w:themeColor="text1"/>
                <w:sz w:val="20"/>
                <w:szCs w:val="20"/>
              </w:rPr>
              <w:t>40</w:t>
            </w: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08046F4" w14:textId="01EA1A45"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5</w:t>
            </w:r>
            <w:r w:rsidR="00C0470D" w:rsidRPr="00C0470D">
              <w:rPr>
                <w:rFonts w:ascii="Century Gothic" w:eastAsia="Times New Roman" w:hAnsi="Century Gothic" w:cs="Calibri"/>
                <w:color w:val="000000" w:themeColor="text1"/>
                <w:sz w:val="20"/>
                <w:szCs w:val="20"/>
              </w:rPr>
              <w:t>0</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42EB7CF" w14:textId="273516B0"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r w:rsidR="00C0470D" w:rsidRPr="00C0470D">
              <w:rPr>
                <w:rFonts w:ascii="Century Gothic" w:eastAsia="Times New Roman" w:hAnsi="Century Gothic" w:cs="Calibri"/>
                <w:color w:val="000000" w:themeColor="text1"/>
                <w:sz w:val="20"/>
                <w:szCs w:val="20"/>
              </w:rPr>
              <w:t>0</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4E70BF" w14:textId="474A856C" w:rsidR="00C0470D" w:rsidRPr="00C0470D" w:rsidRDefault="00A74154" w:rsidP="00C0470D">
            <w:pPr>
              <w:spacing w:after="0" w:line="240" w:lineRule="auto"/>
              <w:jc w:val="center"/>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w:t>
            </w:r>
            <w:r w:rsidR="00C0470D" w:rsidRPr="00C0470D">
              <w:rPr>
                <w:rFonts w:ascii="Century Gothic" w:eastAsia="Times New Roman" w:hAnsi="Century Gothic" w:cs="Calibri"/>
                <w:color w:val="000000" w:themeColor="text1"/>
                <w:sz w:val="20"/>
                <w:szCs w:val="20"/>
              </w:rPr>
              <w:t>0</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48079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3C1AC860"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6B30482"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CC0AEB1" w14:textId="35A70BC3"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6FA905F" w14:textId="6A60625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5815EB6" w14:textId="358555CC"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1B2990" w14:textId="39A9BF2D"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0162AB0" w14:textId="3CE30869"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D7096A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5144B1"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FC4E59C"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FA96B1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17D2A0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9C2AAA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31B3EC82"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A85EBC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EB245FF" w14:textId="647B1B58"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8341D49" w14:textId="0EA8E857"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2541E3C" w14:textId="5739490D"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018BDCA" w14:textId="40180634"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035A7A1" w14:textId="12722589"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56C9CA3"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2C1F5D4"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6008CF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2D06D2"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06B826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7757FC8"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08DAAE59"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84F5C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DD639EC" w14:textId="61D4E133"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E78F006" w14:textId="00E6117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09CCF20" w14:textId="4BB45EAC"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AC2DA44" w14:textId="74B2BF18"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03C1BCD" w14:textId="4495139F"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D034AA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254F2CB"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FF319B4"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C2E04E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C7FDFB8"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0B69E1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63850433"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85F3A5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84DE351" w14:textId="3ED04063"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F164762" w14:textId="153812F7"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4BD53D8" w14:textId="61A0DC5A"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E4645C1" w14:textId="085A037E"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8EEF779" w14:textId="0014D42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298A843"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57BDADF"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B887043"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C47664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A2A69A9"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244C04"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79DC34C9"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0FF151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4D7B5F1" w14:textId="5642EE28"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26BC20E" w14:textId="233C4B5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B0080C8" w14:textId="733249CD"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D594F7F" w14:textId="0044B159"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64BA8FB" w14:textId="4F487445"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F9E89F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01F880C"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4B2FA7F"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1408E3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49C90AD"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566F54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1F683F40"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FE20DF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E3EF0EE" w14:textId="60B7465A"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FADD4BE" w14:textId="60A14B8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AC767A5" w14:textId="77777777" w:rsidR="00C0470D" w:rsidRPr="00C0470D" w:rsidRDefault="00C0470D" w:rsidP="00C0470D">
            <w:pPr>
              <w:spacing w:after="0" w:line="240" w:lineRule="auto"/>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E01110" w14:textId="66545C20"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4FB70C6" w14:textId="2BD32A82"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D222D3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32DE6FC"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030E05"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73D795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C648F7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E0B40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1526CA99"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D4F3CA2"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3D61081" w14:textId="7212D205"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644163B" w14:textId="26DADD3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D15A875" w14:textId="77777777" w:rsidR="00C0470D" w:rsidRPr="00C0470D" w:rsidRDefault="00C0470D" w:rsidP="00C0470D">
            <w:pPr>
              <w:spacing w:after="0" w:line="240" w:lineRule="auto"/>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EC4DDE" w14:textId="4D5F2BB1"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E7434C9" w14:textId="65B90A2D"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B19D583"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9210244"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60D852"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857B80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83BB02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4E15FD8"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4BC2E8BF"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C36FCF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4945299" w14:textId="570FF629"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9318582" w14:textId="5B2279F8"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BDBA278" w14:textId="6B4626E5"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3F4B20D" w14:textId="571BF506"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D5FA279" w14:textId="4CA07BC3"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8E8B84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2F237BD"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510D2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D7158B3"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0648DDD"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CA33205"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189DBB30"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F67B5D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8B7B367" w14:textId="1A6375E9"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A6A3608" w14:textId="7B149B9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7A7B2EA" w14:textId="7D4F0EE8"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78784F6" w14:textId="6693CB35"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504B5EB" w14:textId="21894648"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0C3EF7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7C540D9"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555C8A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6FEC159"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64C4CA6"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8254391"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3C876293"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7622EC0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4C6200A" w14:textId="74AF3E83"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FC7E265" w14:textId="54ADF3E0"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2451077" w14:textId="5CFBD3E3"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E955B8E" w14:textId="4EE79CE6"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2E62483" w14:textId="5A604D1A"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2138BD5"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2E846D8"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3F2857D"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9F7EF04"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79947C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63FA54"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249FFE1D"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0DD771F"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B2FB24F" w14:textId="01FE23C0"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FD85691" w14:textId="4C65DE79"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7DD8A9" w14:textId="43FCA42D"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BED9906" w14:textId="267B0BEF"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514358D" w14:textId="72522845"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635728C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1C544B9"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7EA378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F6163CD"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63E91EE"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97124DD"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r w:rsidR="00C0470D" w:rsidRPr="00C0470D" w14:paraId="5E1EE518" w14:textId="77777777" w:rsidTr="00C0470D">
        <w:trPr>
          <w:trHeight w:val="439"/>
        </w:trPr>
        <w:tc>
          <w:tcPr>
            <w:tcW w:w="152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8E4717C"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OK</w:t>
            </w:r>
          </w:p>
        </w:tc>
        <w:tc>
          <w:tcPr>
            <w:tcW w:w="1721"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5EE25871" w14:textId="0DAE2F7B" w:rsidR="00C0470D" w:rsidRPr="00C0470D" w:rsidRDefault="00C0470D" w:rsidP="00C0470D">
            <w:pPr>
              <w:spacing w:after="0" w:line="240" w:lineRule="auto"/>
              <w:ind w:firstLineChars="100" w:firstLine="200"/>
              <w:jc w:val="center"/>
              <w:rPr>
                <w:rFonts w:ascii="Century Gothic" w:eastAsia="Times New Roman" w:hAnsi="Century Gothic" w:cs="Calibri"/>
                <w:color w:val="000000" w:themeColor="text1"/>
                <w:sz w:val="20"/>
                <w:szCs w:val="20"/>
              </w:rPr>
            </w:pPr>
          </w:p>
        </w:tc>
        <w:tc>
          <w:tcPr>
            <w:tcW w:w="228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C67E24F" w14:textId="3DD5C150"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547"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861C2D3" w14:textId="4E331DBA"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290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97BCF20" w14:textId="59858446" w:rsidR="00C0470D" w:rsidRPr="00C0470D" w:rsidRDefault="00C0470D" w:rsidP="00C0470D">
            <w:pPr>
              <w:spacing w:after="0" w:line="240" w:lineRule="auto"/>
              <w:rPr>
                <w:rFonts w:ascii="Century Gothic" w:eastAsia="Times New Roman" w:hAnsi="Century Gothic" w:cs="Calibri"/>
                <w:color w:val="000000" w:themeColor="text1"/>
                <w:sz w:val="20"/>
                <w:szCs w:val="20"/>
              </w:rPr>
            </w:pPr>
          </w:p>
        </w:tc>
        <w:tc>
          <w:tcPr>
            <w:tcW w:w="135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DC5DA7D" w14:textId="28C7CB5F"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348"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1A5BBB6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8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4C31885B" w14:textId="77777777" w:rsidR="00C0470D" w:rsidRPr="00C0470D" w:rsidRDefault="00C0470D" w:rsidP="00C0470D">
            <w:pPr>
              <w:spacing w:after="0" w:line="240" w:lineRule="auto"/>
              <w:ind w:firstLineChars="100" w:firstLine="200"/>
              <w:jc w:val="right"/>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$0.00</w:t>
            </w:r>
          </w:p>
        </w:tc>
        <w:tc>
          <w:tcPr>
            <w:tcW w:w="146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348E36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435"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3E489FD0"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700"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0327CDA7"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c>
          <w:tcPr>
            <w:tcW w:w="1934" w:type="dxa"/>
            <w:tcBorders>
              <w:top w:val="single" w:sz="4" w:space="0" w:color="BFBFBF"/>
              <w:left w:val="single" w:sz="4" w:space="0" w:color="BFBFBF"/>
              <w:bottom w:val="single" w:sz="4" w:space="0" w:color="BFBFBF"/>
              <w:right w:val="single" w:sz="4" w:space="0" w:color="BFBFBF"/>
            </w:tcBorders>
            <w:shd w:val="clear" w:color="auto" w:fill="auto"/>
            <w:vAlign w:val="center"/>
            <w:hideMark/>
          </w:tcPr>
          <w:p w14:paraId="2909200A" w14:textId="77777777" w:rsidR="00C0470D" w:rsidRPr="00C0470D" w:rsidRDefault="00C0470D" w:rsidP="00C0470D">
            <w:pPr>
              <w:spacing w:after="0" w:line="240" w:lineRule="auto"/>
              <w:jc w:val="center"/>
              <w:rPr>
                <w:rFonts w:ascii="Century Gothic" w:eastAsia="Times New Roman" w:hAnsi="Century Gothic" w:cs="Calibri"/>
                <w:color w:val="000000" w:themeColor="text1"/>
                <w:sz w:val="20"/>
                <w:szCs w:val="20"/>
              </w:rPr>
            </w:pPr>
            <w:r w:rsidRPr="00C0470D">
              <w:rPr>
                <w:rFonts w:ascii="Century Gothic" w:eastAsia="Times New Roman" w:hAnsi="Century Gothic" w:cs="Calibri"/>
                <w:color w:val="000000" w:themeColor="text1"/>
                <w:sz w:val="20"/>
                <w:szCs w:val="20"/>
              </w:rPr>
              <w:t> </w:t>
            </w:r>
          </w:p>
        </w:tc>
      </w:tr>
    </w:tbl>
    <w:p w14:paraId="2D8CF02D" w14:textId="6662CAD8" w:rsidR="00C0470D" w:rsidRDefault="00C0470D">
      <w:pPr>
        <w:rPr>
          <w:rFonts w:ascii="Century Gothic" w:hAnsi="Century Gothic"/>
          <w:b/>
          <w:bCs/>
          <w:color w:val="595959" w:themeColor="text1" w:themeTint="A6"/>
          <w:sz w:val="56"/>
          <w:szCs w:val="56"/>
        </w:rPr>
      </w:pPr>
    </w:p>
    <w:p w14:paraId="770CAE63" w14:textId="77777777" w:rsidR="00C0470D" w:rsidRDefault="00C0470D">
      <w:pPr>
        <w:rPr>
          <w:rFonts w:ascii="Century Gothic" w:hAnsi="Century Gothic"/>
          <w:b/>
          <w:bCs/>
          <w:color w:val="595959" w:themeColor="text1" w:themeTint="A6"/>
          <w:sz w:val="56"/>
          <w:szCs w:val="56"/>
        </w:rPr>
      </w:pPr>
      <w:r>
        <w:rPr>
          <w:rFonts w:ascii="Century Gothic" w:hAnsi="Century Gothic"/>
          <w:b/>
          <w:bCs/>
          <w:color w:val="595959" w:themeColor="text1" w:themeTint="A6"/>
          <w:sz w:val="56"/>
          <w:szCs w:val="56"/>
        </w:rPr>
        <w:br w:type="page"/>
      </w:r>
    </w:p>
    <w:tbl>
      <w:tblPr>
        <w:tblStyle w:val="TableGrid"/>
        <w:tblW w:w="2157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21570"/>
      </w:tblGrid>
      <w:tr w:rsidR="001810BF" w14:paraId="51602522" w14:textId="77777777" w:rsidTr="001810BF">
        <w:trPr>
          <w:trHeight w:val="2338"/>
        </w:trPr>
        <w:tc>
          <w:tcPr>
            <w:tcW w:w="21570" w:type="dxa"/>
          </w:tcPr>
          <w:p w14:paraId="7CBDF216" w14:textId="77777777" w:rsidR="001810BF" w:rsidRPr="00692C04" w:rsidRDefault="001810BF" w:rsidP="00E6360E">
            <w:pPr>
              <w:jc w:val="center"/>
              <w:rPr>
                <w:rFonts w:ascii="Century Gothic" w:hAnsi="Century Gothic" w:cs="Arial"/>
                <w:b/>
                <w:sz w:val="20"/>
                <w:szCs w:val="20"/>
              </w:rPr>
            </w:pPr>
            <w:r w:rsidRPr="00692C04">
              <w:rPr>
                <w:rFonts w:ascii="Century Gothic" w:hAnsi="Century Gothic" w:cs="Arial"/>
                <w:b/>
                <w:sz w:val="20"/>
                <w:szCs w:val="20"/>
              </w:rPr>
              <w:lastRenderedPageBreak/>
              <w:t>DISCLAIMER</w:t>
            </w:r>
          </w:p>
          <w:p w14:paraId="1DFD4063" w14:textId="77777777" w:rsidR="001810BF" w:rsidRDefault="001810BF" w:rsidP="00E6360E">
            <w:pPr>
              <w:rPr>
                <w:rFonts w:ascii="Century Gothic" w:hAnsi="Century Gothic" w:cs="Arial"/>
                <w:szCs w:val="20"/>
              </w:rPr>
            </w:pPr>
          </w:p>
          <w:p w14:paraId="179BDC53" w14:textId="77777777" w:rsidR="001810BF" w:rsidRDefault="001810BF" w:rsidP="00E6360E">
            <w:pPr>
              <w:rPr>
                <w:rFonts w:ascii="Century Gothic" w:hAnsi="Century Gothic" w:cs="Arial"/>
                <w:sz w:val="20"/>
                <w:szCs w:val="20"/>
              </w:rPr>
            </w:pPr>
            <w:r w:rsidRPr="00641741">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07D600A" w14:textId="77777777" w:rsidR="001810BF" w:rsidRDefault="001810BF" w:rsidP="001810BF">
      <w:pPr>
        <w:rPr>
          <w:rFonts w:ascii="Century Gothic" w:hAnsi="Century Gothic" w:cs="Arial"/>
          <w:sz w:val="20"/>
          <w:szCs w:val="20"/>
        </w:rPr>
      </w:pPr>
    </w:p>
    <w:p w14:paraId="14DA65E8" w14:textId="77777777" w:rsidR="001810BF" w:rsidRPr="00D3383E" w:rsidRDefault="001810BF" w:rsidP="001810BF">
      <w:pPr>
        <w:rPr>
          <w:rFonts w:ascii="Century Gothic" w:hAnsi="Century Gothic" w:cs="Arial"/>
          <w:sz w:val="20"/>
          <w:szCs w:val="20"/>
        </w:rPr>
      </w:pPr>
    </w:p>
    <w:p w14:paraId="719E7105" w14:textId="77777777" w:rsidR="00C0470D" w:rsidRPr="00C0470D" w:rsidRDefault="00C0470D">
      <w:pPr>
        <w:rPr>
          <w:rFonts w:ascii="Century Gothic" w:hAnsi="Century Gothic"/>
          <w:b/>
          <w:bCs/>
          <w:color w:val="595959" w:themeColor="text1" w:themeTint="A6"/>
          <w:sz w:val="56"/>
          <w:szCs w:val="56"/>
        </w:rPr>
      </w:pPr>
    </w:p>
    <w:sectPr w:rsidR="00C0470D" w:rsidRPr="00C0470D" w:rsidSect="00C0470D">
      <w:pgSz w:w="24480" w:h="15840" w:orient="landscape"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0D"/>
    <w:rsid w:val="001810BF"/>
    <w:rsid w:val="003C31FE"/>
    <w:rsid w:val="004A59EB"/>
    <w:rsid w:val="005D70CC"/>
    <w:rsid w:val="00796962"/>
    <w:rsid w:val="0089062C"/>
    <w:rsid w:val="00A74154"/>
    <w:rsid w:val="00C04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FE479"/>
  <w15:chartTrackingRefBased/>
  <w15:docId w15:val="{80543462-C877-4235-888F-4FB9EFDDE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10B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martsheet.com/try-it?trp=11576&amp;utm_source=integrated-content&amp;utm_campaign=/content/asset-tracking-templates&amp;utm_medium=Simple+Asset+Management+Example+doc+11576&amp;lpa=Simple+Asset+Management+Example+doc+11576&amp;lx=PFpZZjisDNTS-Ddigi3MyABAgeTPLDIL8TQRu558b7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dc:creator>
  <cp:keywords/>
  <dc:description/>
  <cp:lastModifiedBy>Heather Key</cp:lastModifiedBy>
  <cp:revision>6</cp:revision>
  <dcterms:created xsi:type="dcterms:W3CDTF">2022-09-12T23:33:00Z</dcterms:created>
  <dcterms:modified xsi:type="dcterms:W3CDTF">2022-09-22T20:04:00Z</dcterms:modified>
</cp:coreProperties>
</file>