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ACCOUNTS PAYABLE</w:t>
      </w:r>
    </w:p>
    <w:p>
      <w:pPr>
        <w:jc w:val="center"/>
      </w:pPr>
      <w:r>
        <w:rPr>
          <w:sz w:val="18"/>
        </w:rPr>
        <w:t>Nimbus Solutions Pvt. Ltd.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2628"/>
          </w:tcPr>
          <w:p>
            <w:r>
              <w:t>Accounts Payable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As Of</w:t>
            </w:r>
          </w:p>
        </w:tc>
        <w:tc>
          <w:tcPr>
            <w:tcW w:type="dxa" w:w="2628"/>
          </w:tcPr>
          <w:p>
            <w:r>
              <w:t>31-08-2026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628"/>
          </w:tcPr>
          <w:p>
            <w:r>
              <w:t>Nimbus Solutions Pvt. Ltd.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02"/>
          </w:tcPr>
          <w:p>
            <w:r>
              <w:rPr>
                <w:b/>
              </w:rPr>
              <w:t>Bill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1</w:t>
            </w:r>
          </w:p>
        </w:tc>
        <w:tc>
          <w:tcPr>
            <w:tcW w:type="dxa" w:w="2102"/>
            <w:vAlign w:val="center"/>
          </w:tcPr>
          <w:p>
            <w:r>
              <w:t>BILL-006-01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₹58,422.00</w:t>
            </w:r>
          </w:p>
        </w:tc>
        <w:tc>
          <w:tcPr>
            <w:tcW w:type="dxa" w:w="2102"/>
            <w:vAlign w:val="center"/>
          </w:tcPr>
          <w:p>
            <w:r>
              <w:t>Overdue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2</w:t>
            </w:r>
          </w:p>
        </w:tc>
        <w:tc>
          <w:tcPr>
            <w:tcW w:type="dxa" w:w="2102"/>
            <w:vAlign w:val="center"/>
          </w:tcPr>
          <w:p>
            <w:r>
              <w:t>BILL-006-02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₹14,958.00</w:t>
            </w:r>
          </w:p>
        </w:tc>
        <w:tc>
          <w:tcPr>
            <w:tcW w:type="dxa" w:w="2102"/>
            <w:vAlign w:val="center"/>
          </w:tcPr>
          <w:p>
            <w:r>
              <w:t>Paid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3</w:t>
            </w:r>
          </w:p>
        </w:tc>
        <w:tc>
          <w:tcPr>
            <w:tcW w:type="dxa" w:w="2102"/>
            <w:vAlign w:val="center"/>
          </w:tcPr>
          <w:p>
            <w:r>
              <w:t>BILL-006-03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₹18,152.00</w:t>
            </w:r>
          </w:p>
        </w:tc>
        <w:tc>
          <w:tcPr>
            <w:tcW w:type="dxa" w:w="2102"/>
            <w:vAlign w:val="center"/>
          </w:tcPr>
          <w:p>
            <w:r>
              <w:t>Overdue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4</w:t>
            </w:r>
          </w:p>
        </w:tc>
        <w:tc>
          <w:tcPr>
            <w:tcW w:type="dxa" w:w="2102"/>
            <w:vAlign w:val="center"/>
          </w:tcPr>
          <w:p>
            <w:r>
              <w:t>BILL-006-04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₹51,130.00</w:t>
            </w:r>
          </w:p>
        </w:tc>
        <w:tc>
          <w:tcPr>
            <w:tcW w:type="dxa" w:w="2102"/>
            <w:vAlign w:val="center"/>
          </w:tcPr>
          <w:p>
            <w:r>
              <w:t>Overdue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5</w:t>
            </w:r>
          </w:p>
        </w:tc>
        <w:tc>
          <w:tcPr>
            <w:tcW w:type="dxa" w:w="2102"/>
            <w:vAlign w:val="center"/>
          </w:tcPr>
          <w:p>
            <w:r>
              <w:t>BILL-006-05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₹26,622.00</w:t>
            </w:r>
          </w:p>
        </w:tc>
        <w:tc>
          <w:tcPr>
            <w:tcW w:type="dxa" w:w="2102"/>
            <w:vAlign w:val="center"/>
          </w:tcPr>
          <w:p>
            <w:r>
              <w:t>Open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6</w:t>
            </w:r>
          </w:p>
        </w:tc>
        <w:tc>
          <w:tcPr>
            <w:tcW w:type="dxa" w:w="2102"/>
            <w:vAlign w:val="center"/>
          </w:tcPr>
          <w:p>
            <w:r>
              <w:t>BILL-006-06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₹43,709.00</w:t>
            </w:r>
          </w:p>
        </w:tc>
        <w:tc>
          <w:tcPr>
            <w:tcW w:type="dxa" w:w="2102"/>
            <w:vAlign w:val="center"/>
          </w:tcPr>
          <w:p>
            <w:r>
              <w:t>Overdue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7</w:t>
            </w:r>
          </w:p>
        </w:tc>
        <w:tc>
          <w:tcPr>
            <w:tcW w:type="dxa" w:w="2102"/>
            <w:vAlign w:val="center"/>
          </w:tcPr>
          <w:p>
            <w:r>
              <w:t>BILL-006-07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₹83,346.00</w:t>
            </w:r>
          </w:p>
        </w:tc>
        <w:tc>
          <w:tcPr>
            <w:tcW w:type="dxa" w:w="2102"/>
            <w:vAlign w:val="center"/>
          </w:tcPr>
          <w:p>
            <w:r>
              <w:t>Paid</w:t>
            </w:r>
          </w:p>
        </w:tc>
      </w:tr>
      <w:tr>
        <w:tc>
          <w:tcPr>
            <w:tcW w:type="dxa" w:w="2102"/>
            <w:vAlign w:val="center"/>
          </w:tcPr>
          <w:p>
            <w:r>
              <w:t>Vendor 8</w:t>
            </w:r>
          </w:p>
        </w:tc>
        <w:tc>
          <w:tcPr>
            <w:tcW w:type="dxa" w:w="2102"/>
            <w:vAlign w:val="center"/>
          </w:tcPr>
          <w:p>
            <w:r>
              <w:t>BILL-006-08</w:t>
            </w:r>
          </w:p>
        </w:tc>
        <w:tc>
          <w:tcPr>
            <w:tcW w:type="dxa" w:w="2102"/>
            <w:vAlign w:val="center"/>
          </w:tcPr>
          <w:p>
            <w:r>
              <w:t>30-08-2026</w:t>
            </w:r>
          </w:p>
        </w:tc>
        <w:tc>
          <w:tcPr>
            <w:tcW w:type="dxa" w:w="2102"/>
            <w:vAlign w:val="center"/>
          </w:tcPr>
          <w:p>
            <w:r>
              <w:t>₹6,270.00</w:t>
            </w:r>
          </w:p>
        </w:tc>
        <w:tc>
          <w:tcPr>
            <w:tcW w:type="dxa" w:w="2102"/>
            <w:vAlign w:val="center"/>
          </w:tcPr>
          <w:p>
            <w:r>
              <w:t>Open</w:t>
            </w:r>
          </w:p>
        </w:tc>
      </w:tr>
    </w:tbl>
    <w:p>
      <w:r>
        <w:t>Fictional financial record created for application testing.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