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Federal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Meera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Federal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XXXXXX2020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10-06-2026 to 18-07-2026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₹31,280.00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₹86,895.00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CR20000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₹52,257.00</w:t>
            </w:r>
          </w:p>
        </w:tc>
        <w:tc>
          <w:tcPr>
            <w:tcW w:type="dxa" w:w="1752"/>
            <w:vAlign w:val="center"/>
          </w:tcPr>
          <w:p>
            <w:r>
              <w:t>₹83,537.00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DR20001</w:t>
            </w:r>
          </w:p>
        </w:tc>
        <w:tc>
          <w:tcPr>
            <w:tcW w:type="dxa" w:w="1752"/>
            <w:vAlign w:val="center"/>
          </w:tcPr>
          <w:p>
            <w:r>
              <w:t>₹5,178.00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₹78,359.00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DR20002</w:t>
            </w:r>
          </w:p>
        </w:tc>
        <w:tc>
          <w:tcPr>
            <w:tcW w:type="dxa" w:w="1752"/>
            <w:vAlign w:val="center"/>
          </w:tcPr>
          <w:p>
            <w:r>
              <w:t>₹17,587.00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₹60,772.00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DR20003</w:t>
            </w:r>
          </w:p>
        </w:tc>
        <w:tc>
          <w:tcPr>
            <w:tcW w:type="dxa" w:w="1752"/>
            <w:vAlign w:val="center"/>
          </w:tcPr>
          <w:p>
            <w:r>
              <w:t>₹12,669.00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₹48,103.00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CR20004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₹61,803.00</w:t>
            </w:r>
          </w:p>
        </w:tc>
        <w:tc>
          <w:tcPr>
            <w:tcW w:type="dxa" w:w="1752"/>
            <w:vAlign w:val="center"/>
          </w:tcPr>
          <w:p>
            <w:r>
              <w:t>₹109,906.00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DR20005</w:t>
            </w:r>
          </w:p>
        </w:tc>
        <w:tc>
          <w:tcPr>
            <w:tcW w:type="dxa" w:w="1752"/>
            <w:vAlign w:val="center"/>
          </w:tcPr>
          <w:p>
            <w:r>
              <w:t>₹5,397.00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₹104,509.00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DR20006</w:t>
            </w:r>
          </w:p>
        </w:tc>
        <w:tc>
          <w:tcPr>
            <w:tcW w:type="dxa" w:w="1752"/>
            <w:vAlign w:val="center"/>
          </w:tcPr>
          <w:p>
            <w:r>
              <w:t>₹12,545.00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₹91,964.00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DR20007</w:t>
            </w:r>
          </w:p>
        </w:tc>
        <w:tc>
          <w:tcPr>
            <w:tcW w:type="dxa" w:w="1752"/>
            <w:vAlign w:val="center"/>
          </w:tcPr>
          <w:p>
            <w:r>
              <w:t>₹4,679.00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₹87,285.00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CR20008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₹30,743.00</w:t>
            </w:r>
          </w:p>
        </w:tc>
        <w:tc>
          <w:tcPr>
            <w:tcW w:type="dxa" w:w="1752"/>
            <w:vAlign w:val="center"/>
          </w:tcPr>
          <w:p>
            <w:r>
              <w:t>₹118,028.00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DR20009</w:t>
            </w:r>
          </w:p>
        </w:tc>
        <w:tc>
          <w:tcPr>
            <w:tcW w:type="dxa" w:w="1752"/>
            <w:vAlign w:val="center"/>
          </w:tcPr>
          <w:p>
            <w:r>
              <w:t>₹1,456.00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₹116,572.00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DR20010</w:t>
            </w:r>
          </w:p>
        </w:tc>
        <w:tc>
          <w:tcPr>
            <w:tcW w:type="dxa" w:w="1752"/>
            <w:vAlign w:val="center"/>
          </w:tcPr>
          <w:p>
            <w:r>
              <w:t>₹16,286.00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₹100,286.00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DR20011</w:t>
            </w:r>
          </w:p>
        </w:tc>
        <w:tc>
          <w:tcPr>
            <w:tcW w:type="dxa" w:w="1752"/>
            <w:vAlign w:val="center"/>
          </w:tcPr>
          <w:p>
            <w:r>
              <w:t>₹3,949.00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₹96,337.00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CR20012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₹36,049.00</w:t>
            </w:r>
          </w:p>
        </w:tc>
        <w:tc>
          <w:tcPr>
            <w:tcW w:type="dxa" w:w="1752"/>
            <w:vAlign w:val="center"/>
          </w:tcPr>
          <w:p>
            <w:r>
              <w:t>₹132,386.00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DR20013</w:t>
            </w:r>
          </w:p>
        </w:tc>
        <w:tc>
          <w:tcPr>
            <w:tcW w:type="dxa" w:w="1752"/>
            <w:vAlign w:val="center"/>
          </w:tcPr>
          <w:p>
            <w:r>
              <w:t>₹8,431.00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₹123,955.00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DR20014</w:t>
            </w:r>
          </w:p>
        </w:tc>
        <w:tc>
          <w:tcPr>
            <w:tcW w:type="dxa" w:w="1752"/>
            <w:vAlign w:val="center"/>
          </w:tcPr>
          <w:p>
            <w:r>
              <w:t>₹10,267.00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₹113,688.00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DR20015</w:t>
            </w:r>
          </w:p>
        </w:tc>
        <w:tc>
          <w:tcPr>
            <w:tcW w:type="dxa" w:w="1752"/>
            <w:vAlign w:val="center"/>
          </w:tcPr>
          <w:p>
            <w:r>
              <w:t>₹14,627.00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₹99,061.00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CR20016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₹29,382.00</w:t>
            </w:r>
          </w:p>
        </w:tc>
        <w:tc>
          <w:tcPr>
            <w:tcW w:type="dxa" w:w="1752"/>
            <w:vAlign w:val="center"/>
          </w:tcPr>
          <w:p>
            <w:r>
              <w:t>₹128,443.00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DR20017</w:t>
            </w:r>
          </w:p>
        </w:tc>
        <w:tc>
          <w:tcPr>
            <w:tcW w:type="dxa" w:w="1752"/>
            <w:vAlign w:val="center"/>
          </w:tcPr>
          <w:p>
            <w:r>
              <w:t>₹17,111.00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₹111,332.00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DR20018</w:t>
            </w:r>
          </w:p>
        </w:tc>
        <w:tc>
          <w:tcPr>
            <w:tcW w:type="dxa" w:w="1752"/>
            <w:vAlign w:val="center"/>
          </w:tcPr>
          <w:p>
            <w:r>
              <w:t>₹15,973.00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₹95,359.00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DR20019</w:t>
            </w:r>
          </w:p>
        </w:tc>
        <w:tc>
          <w:tcPr>
            <w:tcW w:type="dxa" w:w="1752"/>
            <w:vAlign w:val="center"/>
          </w:tcPr>
          <w:p>
            <w:r>
              <w:t>₹8,464.00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₹86,895.00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