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EXPENSE REPORT</w:t>
      </w:r>
    </w:p>
    <w:p>
      <w:pPr>
        <w:jc w:val="center"/>
      </w:pPr>
      <w:r>
        <w:rPr>
          <w:sz w:val="18"/>
        </w:rPr>
        <w:t>Nimbus Solutions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628"/>
          </w:tcPr>
          <w:p>
            <w:r>
              <w:t>Aarav Sharma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Sales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Report Period</w:t>
            </w:r>
          </w:p>
        </w:tc>
        <w:tc>
          <w:tcPr>
            <w:tcW w:type="dxa" w:w="2628"/>
          </w:tcPr>
          <w:p>
            <w:r>
              <w:t>August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628"/>
          </w:tcPr>
          <w:p>
            <w:r>
              <w:t>Project-012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628"/>
            <w:vAlign w:val="center"/>
          </w:tcPr>
          <w:p>
            <w:r>
              <w:t>01-08-2026</w:t>
            </w:r>
          </w:p>
        </w:tc>
        <w:tc>
          <w:tcPr>
            <w:tcW w:type="dxa" w:w="2628"/>
            <w:vAlign w:val="center"/>
          </w:tcPr>
          <w:p>
            <w:r>
              <w:t>Fuel</w:t>
            </w:r>
          </w:p>
        </w:tc>
        <w:tc>
          <w:tcPr>
            <w:tcW w:type="dxa" w:w="2628"/>
            <w:vAlign w:val="center"/>
          </w:tcPr>
          <w:p>
            <w:r>
              <w:t>Business expense 1</w:t>
            </w:r>
          </w:p>
        </w:tc>
        <w:tc>
          <w:tcPr>
            <w:tcW w:type="dxa" w:w="2628"/>
            <w:vAlign w:val="center"/>
          </w:tcPr>
          <w:p>
            <w:r>
              <w:t>₹10,068.00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02-08-2026</w:t>
            </w:r>
          </w:p>
        </w:tc>
        <w:tc>
          <w:tcPr>
            <w:tcW w:type="dxa" w:w="2628"/>
            <w:vAlign w:val="center"/>
          </w:tcPr>
          <w:p>
            <w:r>
              <w:t>Office</w:t>
            </w:r>
          </w:p>
        </w:tc>
        <w:tc>
          <w:tcPr>
            <w:tcW w:type="dxa" w:w="2628"/>
            <w:vAlign w:val="center"/>
          </w:tcPr>
          <w:p>
            <w:r>
              <w:t>Business expense 2</w:t>
            </w:r>
          </w:p>
        </w:tc>
        <w:tc>
          <w:tcPr>
            <w:tcW w:type="dxa" w:w="2628"/>
            <w:vAlign w:val="center"/>
          </w:tcPr>
          <w:p>
            <w:r>
              <w:t>₹21,061.00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03-08-2026</w:t>
            </w:r>
          </w:p>
        </w:tc>
        <w:tc>
          <w:tcPr>
            <w:tcW w:type="dxa" w:w="2628"/>
            <w:vAlign w:val="center"/>
          </w:tcPr>
          <w:p>
            <w:r>
              <w:t>Travel</w:t>
            </w:r>
          </w:p>
        </w:tc>
        <w:tc>
          <w:tcPr>
            <w:tcW w:type="dxa" w:w="2628"/>
            <w:vAlign w:val="center"/>
          </w:tcPr>
          <w:p>
            <w:r>
              <w:t>Business expense 3</w:t>
            </w:r>
          </w:p>
        </w:tc>
        <w:tc>
          <w:tcPr>
            <w:tcW w:type="dxa" w:w="2628"/>
            <w:vAlign w:val="center"/>
          </w:tcPr>
          <w:p>
            <w:r>
              <w:t>₹15,028.00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04-08-2026</w:t>
            </w:r>
          </w:p>
        </w:tc>
        <w:tc>
          <w:tcPr>
            <w:tcW w:type="dxa" w:w="2628"/>
            <w:vAlign w:val="center"/>
          </w:tcPr>
          <w:p>
            <w:r>
              <w:t>Travel</w:t>
            </w:r>
          </w:p>
        </w:tc>
        <w:tc>
          <w:tcPr>
            <w:tcW w:type="dxa" w:w="2628"/>
            <w:vAlign w:val="center"/>
          </w:tcPr>
          <w:p>
            <w:r>
              <w:t>Business expense 4</w:t>
            </w:r>
          </w:p>
        </w:tc>
        <w:tc>
          <w:tcPr>
            <w:tcW w:type="dxa" w:w="2628"/>
            <w:vAlign w:val="center"/>
          </w:tcPr>
          <w:p>
            <w:r>
              <w:t>₹7,135.00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05-08-2026</w:t>
            </w:r>
          </w:p>
        </w:tc>
        <w:tc>
          <w:tcPr>
            <w:tcW w:type="dxa" w:w="2628"/>
            <w:vAlign w:val="center"/>
          </w:tcPr>
          <w:p>
            <w:r>
              <w:t>Software</w:t>
            </w:r>
          </w:p>
        </w:tc>
        <w:tc>
          <w:tcPr>
            <w:tcW w:type="dxa" w:w="2628"/>
            <w:vAlign w:val="center"/>
          </w:tcPr>
          <w:p>
            <w:r>
              <w:t>Business expense 5</w:t>
            </w:r>
          </w:p>
        </w:tc>
        <w:tc>
          <w:tcPr>
            <w:tcW w:type="dxa" w:w="2628"/>
            <w:vAlign w:val="center"/>
          </w:tcPr>
          <w:p>
            <w:r>
              <w:t>₹5,712.00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06-08-2026</w:t>
            </w:r>
          </w:p>
        </w:tc>
        <w:tc>
          <w:tcPr>
            <w:tcW w:type="dxa" w:w="2628"/>
            <w:vAlign w:val="center"/>
          </w:tcPr>
          <w:p>
            <w:r>
              <w:t>Travel</w:t>
            </w:r>
          </w:p>
        </w:tc>
        <w:tc>
          <w:tcPr>
            <w:tcW w:type="dxa" w:w="2628"/>
            <w:vAlign w:val="center"/>
          </w:tcPr>
          <w:p>
            <w:r>
              <w:t>Business expense 6</w:t>
            </w:r>
          </w:p>
        </w:tc>
        <w:tc>
          <w:tcPr>
            <w:tcW w:type="dxa" w:w="2628"/>
            <w:vAlign w:val="center"/>
          </w:tcPr>
          <w:p>
            <w:r>
              <w:t>₹18,726.00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07-08-2026</w:t>
            </w:r>
          </w:p>
        </w:tc>
        <w:tc>
          <w:tcPr>
            <w:tcW w:type="dxa" w:w="2628"/>
            <w:vAlign w:val="center"/>
          </w:tcPr>
          <w:p>
            <w:r>
              <w:t>Software</w:t>
            </w:r>
          </w:p>
        </w:tc>
        <w:tc>
          <w:tcPr>
            <w:tcW w:type="dxa" w:w="2628"/>
            <w:vAlign w:val="center"/>
          </w:tcPr>
          <w:p>
            <w:r>
              <w:t>Business expense 7</w:t>
            </w:r>
          </w:p>
        </w:tc>
        <w:tc>
          <w:tcPr>
            <w:tcW w:type="dxa" w:w="2628"/>
            <w:vAlign w:val="center"/>
          </w:tcPr>
          <w:p>
            <w:r>
              <w:t>₹19,864.00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08-08-2026</w:t>
            </w:r>
          </w:p>
        </w:tc>
        <w:tc>
          <w:tcPr>
            <w:tcW w:type="dxa" w:w="2628"/>
            <w:vAlign w:val="center"/>
          </w:tcPr>
          <w:p>
            <w:r>
              <w:t>Fuel</w:t>
            </w:r>
          </w:p>
        </w:tc>
        <w:tc>
          <w:tcPr>
            <w:tcW w:type="dxa" w:w="2628"/>
            <w:vAlign w:val="center"/>
          </w:tcPr>
          <w:p>
            <w:r>
              <w:t>Business expense 8</w:t>
            </w:r>
          </w:p>
        </w:tc>
        <w:tc>
          <w:tcPr>
            <w:tcW w:type="dxa" w:w="2628"/>
            <w:vAlign w:val="center"/>
          </w:tcPr>
          <w:p>
            <w:r>
              <w:t>₹8,533.00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09-08-2026</w:t>
            </w:r>
          </w:p>
        </w:tc>
        <w:tc>
          <w:tcPr>
            <w:tcW w:type="dxa" w:w="2628"/>
            <w:vAlign w:val="center"/>
          </w:tcPr>
          <w:p>
            <w:r>
              <w:t>Fuel</w:t>
            </w:r>
          </w:p>
        </w:tc>
        <w:tc>
          <w:tcPr>
            <w:tcW w:type="dxa" w:w="2628"/>
            <w:vAlign w:val="center"/>
          </w:tcPr>
          <w:p>
            <w:r>
              <w:t>Business expense 9</w:t>
            </w:r>
          </w:p>
        </w:tc>
        <w:tc>
          <w:tcPr>
            <w:tcW w:type="dxa" w:w="2628"/>
            <w:vAlign w:val="center"/>
          </w:tcPr>
          <w:p>
            <w:r>
              <w:t>₹6,363.00</w:t>
            </w:r>
          </w:p>
        </w:tc>
      </w:tr>
      <w:tr>
        <w:tc>
          <w:tcPr>
            <w:tcW w:type="dxa" w:w="2628"/>
            <w:vAlign w:val="center"/>
          </w:tcPr>
          <w:p>
            <w:r>
              <w:t>10-08-2026</w:t>
            </w:r>
          </w:p>
        </w:tc>
        <w:tc>
          <w:tcPr>
            <w:tcW w:type="dxa" w:w="2628"/>
            <w:vAlign w:val="center"/>
          </w:tcPr>
          <w:p>
            <w:r>
              <w:t>Meals</w:t>
            </w:r>
          </w:p>
        </w:tc>
        <w:tc>
          <w:tcPr>
            <w:tcW w:type="dxa" w:w="2628"/>
            <w:vAlign w:val="center"/>
          </w:tcPr>
          <w:p>
            <w:r>
              <w:t>Business expense 10</w:t>
            </w:r>
          </w:p>
        </w:tc>
        <w:tc>
          <w:tcPr>
            <w:tcW w:type="dxa" w:w="2628"/>
            <w:vAlign w:val="center"/>
          </w:tcPr>
          <w:p>
            <w:r>
              <w:t>₹20,828.00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