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77A2" w:rsidRPr="006277A2" w:rsidRDefault="006277A2" w:rsidP="006277A2">
      <w:pPr>
        <w:jc w:val="center"/>
        <w:rPr>
          <w:rFonts w:ascii="Arial" w:hAnsi="Arial" w:cs="Arial"/>
          <w:b/>
          <w:bCs/>
          <w:spacing w:val="-2"/>
          <w:sz w:val="28"/>
          <w:szCs w:val="28"/>
        </w:rPr>
      </w:pPr>
      <w:r>
        <w:rPr>
          <w:rFonts w:ascii="Arial" w:hAnsi="Arial" w:cs="Arial"/>
          <w:b/>
          <w:bCs/>
          <w:spacing w:val="-2"/>
          <w:sz w:val="28"/>
          <w:szCs w:val="28"/>
        </w:rPr>
        <w:t>GAN QING RONG</w:t>
      </w:r>
    </w:p>
    <w:p w:rsidR="00AF5EF1" w:rsidRDefault="006277A2" w:rsidP="006277A2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pacing w:val="-2"/>
          <w:sz w:val="20"/>
          <w:szCs w:val="20"/>
        </w:rPr>
      </w:pPr>
      <w:r w:rsidRPr="006277A2">
        <w:rPr>
          <w:rFonts w:ascii="Arial" w:hAnsi="Arial" w:cs="Arial"/>
          <w:b/>
          <w:bCs/>
          <w:spacing w:val="-2"/>
          <w:sz w:val="20"/>
          <w:szCs w:val="20"/>
        </w:rPr>
        <w:t xml:space="preserve">Mobile: </w:t>
      </w:r>
      <w:r w:rsidR="00AF5EF1" w:rsidRPr="006277A2">
        <w:rPr>
          <w:rFonts w:ascii="Arial" w:hAnsi="Arial" w:cs="Arial"/>
          <w:b/>
          <w:bCs/>
          <w:spacing w:val="-2"/>
          <w:sz w:val="20"/>
          <w:szCs w:val="20"/>
        </w:rPr>
        <w:t>+1 (341) 666-</w:t>
      </w:r>
      <w:r w:rsidRPr="006277A2">
        <w:rPr>
          <w:rFonts w:ascii="Arial" w:hAnsi="Arial" w:cs="Arial"/>
          <w:b/>
          <w:bCs/>
          <w:spacing w:val="-2"/>
          <w:sz w:val="20"/>
          <w:szCs w:val="20"/>
        </w:rPr>
        <w:t>2067</w:t>
      </w:r>
      <w:r>
        <w:rPr>
          <w:rFonts w:ascii="Arial" w:hAnsi="Arial" w:cs="Arial"/>
          <w:spacing w:val="-2"/>
          <w:sz w:val="20"/>
          <w:szCs w:val="20"/>
        </w:rPr>
        <w:t xml:space="preserve">   </w:t>
      </w:r>
      <w:r w:rsidRPr="006277A2">
        <w:rPr>
          <w:rFonts w:ascii="Arial" w:hAnsi="Arial" w:cs="Arial"/>
          <w:spacing w:val="-2"/>
          <w:sz w:val="20"/>
          <w:szCs w:val="20"/>
        </w:rPr>
        <w:t>•</w:t>
      </w:r>
      <w:r>
        <w:rPr>
          <w:rFonts w:ascii="Arial" w:hAnsi="Arial" w:cs="Arial"/>
          <w:spacing w:val="-2"/>
          <w:sz w:val="20"/>
          <w:szCs w:val="20"/>
        </w:rPr>
        <w:t xml:space="preserve">   </w:t>
      </w:r>
      <w:r w:rsidRPr="006277A2">
        <w:rPr>
          <w:rFonts w:ascii="Arial" w:hAnsi="Arial" w:cs="Arial"/>
          <w:b/>
          <w:bCs/>
          <w:spacing w:val="-2"/>
          <w:sz w:val="20"/>
          <w:szCs w:val="20"/>
        </w:rPr>
        <w:t xml:space="preserve">Email: </w:t>
      </w:r>
      <w:hyperlink r:id="rId5" w:history="1">
        <w:r w:rsidRPr="006277A2">
          <w:rPr>
            <w:rStyle w:val="Hyperlink"/>
            <w:rFonts w:ascii="Arial" w:hAnsi="Arial" w:cs="Arial"/>
            <w:b/>
            <w:bCs/>
            <w:spacing w:val="-2"/>
            <w:sz w:val="20"/>
            <w:szCs w:val="20"/>
            <w:u w:val="none"/>
          </w:rPr>
          <w:t>ganqingrong55@gmail.com</w:t>
        </w:r>
      </w:hyperlink>
      <w:r w:rsidRPr="006277A2">
        <w:rPr>
          <w:rFonts w:ascii="Arial" w:hAnsi="Arial" w:cs="Arial"/>
          <w:spacing w:val="-2"/>
          <w:sz w:val="20"/>
          <w:szCs w:val="20"/>
        </w:rPr>
        <w:t xml:space="preserve">   •   </w:t>
      </w:r>
      <w:r w:rsidRPr="006277A2">
        <w:rPr>
          <w:rFonts w:ascii="Arial" w:hAnsi="Arial" w:cs="Arial"/>
          <w:b/>
          <w:bCs/>
          <w:spacing w:val="-2"/>
          <w:sz w:val="20"/>
          <w:szCs w:val="20"/>
        </w:rPr>
        <w:t xml:space="preserve">Website: </w:t>
      </w:r>
      <w:hyperlink r:id="rId6" w:history="1">
        <w:r w:rsidRPr="006277A2">
          <w:rPr>
            <w:rStyle w:val="Hyperlink"/>
            <w:rFonts w:ascii="Arial" w:hAnsi="Arial" w:cs="Arial"/>
            <w:b/>
            <w:bCs/>
            <w:spacing w:val="-2"/>
            <w:sz w:val="20"/>
            <w:szCs w:val="20"/>
            <w:u w:val="none"/>
          </w:rPr>
          <w:t>https://ganqingrong.com</w:t>
        </w:r>
      </w:hyperlink>
    </w:p>
    <w:p w:rsidR="006277A2" w:rsidRPr="006277A2" w:rsidRDefault="006277A2" w:rsidP="006277A2">
      <w:pPr>
        <w:jc w:val="center"/>
        <w:rPr>
          <w:rFonts w:ascii="Arial" w:hAnsi="Arial" w:cs="Arial"/>
          <w:b/>
          <w:bCs/>
          <w:spacing w:val="-2"/>
        </w:rPr>
      </w:pPr>
    </w:p>
    <w:p w:rsidR="00147485" w:rsidRPr="00147485" w:rsidRDefault="00147485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147485">
        <w:rPr>
          <w:rFonts w:ascii="Arial" w:hAnsi="Arial" w:cs="Arial"/>
          <w:b/>
          <w:bCs/>
          <w:spacing w:val="-2"/>
        </w:rPr>
        <w:t>EDUCATION</w:t>
      </w:r>
    </w:p>
    <w:p w:rsidR="00147485" w:rsidRPr="00147485" w:rsidRDefault="00147485" w:rsidP="00587D59">
      <w:pPr>
        <w:tabs>
          <w:tab w:val="right" w:pos="10800"/>
        </w:tabs>
        <w:spacing w:before="240"/>
        <w:rPr>
          <w:rFonts w:ascii="Arial" w:hAnsi="Arial" w:cs="Arial"/>
          <w:b/>
          <w:sz w:val="20"/>
          <w:szCs w:val="20"/>
        </w:rPr>
      </w:pPr>
      <w:r w:rsidRPr="00147485">
        <w:rPr>
          <w:rFonts w:ascii="Arial" w:hAnsi="Arial" w:cs="Arial"/>
          <w:b/>
          <w:sz w:val="20"/>
          <w:szCs w:val="20"/>
        </w:rPr>
        <w:t>Nanyang</w:t>
      </w:r>
      <w:r w:rsidRPr="00147485">
        <w:rPr>
          <w:rFonts w:ascii="Arial" w:hAnsi="Arial" w:cs="Arial"/>
          <w:b/>
          <w:spacing w:val="-10"/>
          <w:sz w:val="20"/>
          <w:szCs w:val="20"/>
        </w:rPr>
        <w:t xml:space="preserve"> </w:t>
      </w:r>
      <w:r w:rsidRPr="00147485">
        <w:rPr>
          <w:rFonts w:ascii="Arial" w:hAnsi="Arial" w:cs="Arial"/>
          <w:b/>
          <w:sz w:val="20"/>
          <w:szCs w:val="20"/>
        </w:rPr>
        <w:t>Technological</w:t>
      </w:r>
      <w:r w:rsidRPr="00147485">
        <w:rPr>
          <w:rFonts w:ascii="Arial" w:hAnsi="Arial" w:cs="Arial"/>
          <w:b/>
          <w:spacing w:val="-12"/>
          <w:sz w:val="20"/>
          <w:szCs w:val="20"/>
        </w:rPr>
        <w:t xml:space="preserve"> </w:t>
      </w:r>
      <w:r w:rsidRPr="00147485">
        <w:rPr>
          <w:rFonts w:ascii="Arial" w:hAnsi="Arial" w:cs="Arial"/>
          <w:b/>
          <w:sz w:val="20"/>
          <w:szCs w:val="20"/>
        </w:rPr>
        <w:t>University,</w:t>
      </w:r>
      <w:r w:rsidRPr="00147485">
        <w:rPr>
          <w:rFonts w:ascii="Arial" w:hAnsi="Arial" w:cs="Arial"/>
          <w:b/>
          <w:spacing w:val="-8"/>
          <w:sz w:val="20"/>
          <w:szCs w:val="20"/>
        </w:rPr>
        <w:t xml:space="preserve"> </w:t>
      </w:r>
      <w:r w:rsidRPr="00147485">
        <w:rPr>
          <w:rFonts w:ascii="Arial" w:hAnsi="Arial" w:cs="Arial"/>
          <w:b/>
          <w:spacing w:val="-2"/>
          <w:sz w:val="20"/>
          <w:szCs w:val="20"/>
        </w:rPr>
        <w:t>Singapore</w:t>
      </w:r>
      <w:r w:rsidRPr="00147485">
        <w:rPr>
          <w:rFonts w:ascii="Arial" w:hAnsi="Arial" w:cs="Arial"/>
          <w:sz w:val="20"/>
          <w:szCs w:val="20"/>
        </w:rPr>
        <w:tab/>
        <w:t>Aug 2023 – Apr 2027</w:t>
      </w:r>
    </w:p>
    <w:p w:rsidR="00147485" w:rsidRPr="00147485" w:rsidRDefault="00147485" w:rsidP="00147485">
      <w:pPr>
        <w:pStyle w:val="Heading2"/>
        <w:spacing w:before="0" w:line="240" w:lineRule="auto"/>
        <w:ind w:left="0" w:firstLine="0"/>
        <w:rPr>
          <w:spacing w:val="-2"/>
        </w:rPr>
      </w:pPr>
      <w:r w:rsidRPr="00147485">
        <w:rPr>
          <w:spacing w:val="-2"/>
        </w:rPr>
        <w:t>Renaissance</w:t>
      </w:r>
      <w:r w:rsidRPr="00147485">
        <w:rPr>
          <w:spacing w:val="3"/>
        </w:rPr>
        <w:t xml:space="preserve"> </w:t>
      </w:r>
      <w:r w:rsidRPr="00147485">
        <w:rPr>
          <w:spacing w:val="-2"/>
        </w:rPr>
        <w:t>Engineering</w:t>
      </w:r>
      <w:r w:rsidRPr="00147485">
        <w:rPr>
          <w:spacing w:val="7"/>
        </w:rPr>
        <w:t xml:space="preserve"> </w:t>
      </w:r>
      <w:proofErr w:type="spellStart"/>
      <w:r w:rsidRPr="00147485">
        <w:rPr>
          <w:spacing w:val="-2"/>
        </w:rPr>
        <w:t>Programme</w:t>
      </w:r>
      <w:proofErr w:type="spellEnd"/>
    </w:p>
    <w:p w:rsidR="00147485" w:rsidRPr="00147485" w:rsidRDefault="00147485" w:rsidP="00147485">
      <w:pPr>
        <w:pStyle w:val="Heading2"/>
        <w:numPr>
          <w:ilvl w:val="0"/>
          <w:numId w:val="1"/>
        </w:numPr>
        <w:spacing w:before="0" w:line="240" w:lineRule="auto"/>
      </w:pPr>
      <w:r w:rsidRPr="00147485">
        <w:rPr>
          <w:b w:val="0"/>
          <w:bCs w:val="0"/>
        </w:rPr>
        <w:t>Bachelor of Science, Computer Science</w:t>
      </w:r>
    </w:p>
    <w:p w:rsidR="00147485" w:rsidRPr="00147485" w:rsidRDefault="00147485" w:rsidP="00147485">
      <w:pPr>
        <w:pStyle w:val="Heading2"/>
        <w:numPr>
          <w:ilvl w:val="0"/>
          <w:numId w:val="1"/>
        </w:numPr>
        <w:spacing w:before="0" w:line="240" w:lineRule="auto"/>
      </w:pPr>
      <w:r w:rsidRPr="00147485">
        <w:rPr>
          <w:b w:val="0"/>
          <w:bCs w:val="0"/>
        </w:rPr>
        <w:t>Minor in Mathematics</w:t>
      </w:r>
    </w:p>
    <w:p w:rsidR="00147485" w:rsidRPr="00147485" w:rsidRDefault="00147485" w:rsidP="00F63E85">
      <w:pPr>
        <w:pStyle w:val="Heading2"/>
        <w:numPr>
          <w:ilvl w:val="0"/>
          <w:numId w:val="1"/>
        </w:numPr>
        <w:spacing w:before="0" w:after="240" w:line="240" w:lineRule="auto"/>
      </w:pPr>
      <w:r w:rsidRPr="00147485">
        <w:rPr>
          <w:b w:val="0"/>
          <w:bCs w:val="0"/>
        </w:rPr>
        <w:t>Master of Science, Technology Management</w:t>
      </w:r>
    </w:p>
    <w:p w:rsidR="00147485" w:rsidRPr="00F63E85" w:rsidRDefault="00147485" w:rsidP="00147485">
      <w:pPr>
        <w:rPr>
          <w:rFonts w:ascii="Arial" w:hAnsi="Arial" w:cs="Arial"/>
          <w:b/>
          <w:bCs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University of California, Berkeley</w:t>
      </w:r>
    </w:p>
    <w:p w:rsidR="00147485" w:rsidRPr="00147485" w:rsidRDefault="00147485" w:rsidP="00147485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GLOBE Exchange Program</w:t>
      </w:r>
      <w:r w:rsidRPr="00147485">
        <w:rPr>
          <w:rFonts w:ascii="Arial" w:hAnsi="Arial" w:cs="Arial"/>
          <w:sz w:val="20"/>
          <w:szCs w:val="20"/>
        </w:rPr>
        <w:tab/>
        <w:t>Aug 2025 – Apr 2026</w:t>
      </w:r>
    </w:p>
    <w:p w:rsidR="00147485" w:rsidRPr="00147485" w:rsidRDefault="00147485" w:rsidP="00F63E85">
      <w:pPr>
        <w:pStyle w:val="ListParagraph"/>
        <w:numPr>
          <w:ilvl w:val="0"/>
          <w:numId w:val="2"/>
        </w:numPr>
        <w:spacing w:after="240"/>
        <w:rPr>
          <w:rFonts w:ascii="Arial" w:hAnsi="Arial" w:cs="Arial"/>
          <w:sz w:val="20"/>
          <w:szCs w:val="20"/>
        </w:rPr>
      </w:pPr>
      <w:r w:rsidRPr="00147485">
        <w:rPr>
          <w:rFonts w:ascii="Arial" w:hAnsi="Arial" w:cs="Arial"/>
          <w:sz w:val="20"/>
          <w:szCs w:val="20"/>
        </w:rPr>
        <w:t>Coursework in Department of Electrical Engineering and Computer Science (EECS)</w:t>
      </w:r>
    </w:p>
    <w:p w:rsidR="00587D59" w:rsidRPr="00F827A6" w:rsidRDefault="00587D59" w:rsidP="00587D59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pacing w:val="-2"/>
        </w:rPr>
        <w:t>SKILLS</w:t>
      </w:r>
    </w:p>
    <w:p w:rsidR="00587D59" w:rsidRPr="00F827A6" w:rsidRDefault="00587D59" w:rsidP="00587D59">
      <w:pPr>
        <w:pStyle w:val="ListParagraph"/>
        <w:numPr>
          <w:ilvl w:val="0"/>
          <w:numId w:val="2"/>
        </w:numPr>
        <w:tabs>
          <w:tab w:val="right" w:pos="10800"/>
        </w:tabs>
        <w:spacing w:before="24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Languages</w:t>
      </w:r>
      <w:r w:rsidR="00214C77">
        <w:rPr>
          <w:rFonts w:ascii="Arial" w:hAnsi="Arial" w:cs="Arial"/>
          <w:bCs/>
          <w:sz w:val="20"/>
          <w:szCs w:val="20"/>
        </w:rPr>
        <w:t>:</w:t>
      </w:r>
      <w:r w:rsidRPr="00F827A6">
        <w:rPr>
          <w:rFonts w:ascii="ArialMT" w:eastAsia="Times New Roman" w:hAnsi="ArialMT" w:cs="Times New Roman"/>
          <w:kern w:val="0"/>
          <w:sz w:val="20"/>
          <w:szCs w:val="20"/>
          <w14:ligatures w14:val="none"/>
        </w:rPr>
        <w:t xml:space="preserve"> </w:t>
      </w:r>
      <w:r w:rsidRPr="00F827A6">
        <w:rPr>
          <w:rFonts w:ascii="Arial" w:hAnsi="Arial" w:cs="Arial"/>
          <w:bCs/>
          <w:sz w:val="20"/>
          <w:szCs w:val="20"/>
        </w:rPr>
        <w:t xml:space="preserve">Python, C++, JavaScript, TypeScript, HTML/CSS, SQL, NoSQL, Java, C, Golang </w:t>
      </w:r>
    </w:p>
    <w:p w:rsidR="00587D59" w:rsidRPr="00F827A6" w:rsidRDefault="00587D59" w:rsidP="00587D59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Frameworks: </w:t>
      </w:r>
      <w:r w:rsidRPr="00F827A6">
        <w:rPr>
          <w:rFonts w:ascii="Arial" w:hAnsi="Arial" w:cs="Arial"/>
          <w:bCs/>
          <w:sz w:val="20"/>
          <w:szCs w:val="20"/>
        </w:rPr>
        <w:t xml:space="preserve">Node.js, Express, </w:t>
      </w:r>
      <w:proofErr w:type="spellStart"/>
      <w:r w:rsidRPr="00F827A6">
        <w:rPr>
          <w:rFonts w:ascii="Arial" w:hAnsi="Arial" w:cs="Arial"/>
          <w:bCs/>
          <w:sz w:val="20"/>
          <w:szCs w:val="20"/>
        </w:rPr>
        <w:t>Langchain</w:t>
      </w:r>
      <w:proofErr w:type="spellEnd"/>
      <w:r w:rsidRPr="00F827A6">
        <w:rPr>
          <w:rFonts w:ascii="Arial" w:hAnsi="Arial" w:cs="Arial"/>
          <w:bCs/>
          <w:sz w:val="20"/>
          <w:szCs w:val="20"/>
        </w:rPr>
        <w:t xml:space="preserve">, React.js, Next.js, </w:t>
      </w:r>
      <w:proofErr w:type="spellStart"/>
      <w:r w:rsidRPr="00F827A6">
        <w:rPr>
          <w:rFonts w:ascii="Arial" w:hAnsi="Arial" w:cs="Arial"/>
          <w:bCs/>
          <w:sz w:val="20"/>
          <w:szCs w:val="20"/>
        </w:rPr>
        <w:t>FastAPI</w:t>
      </w:r>
      <w:proofErr w:type="spellEnd"/>
      <w:r w:rsidRPr="00F827A6">
        <w:rPr>
          <w:rFonts w:ascii="Arial" w:hAnsi="Arial" w:cs="Arial"/>
          <w:bCs/>
          <w:sz w:val="20"/>
          <w:szCs w:val="20"/>
        </w:rPr>
        <w:t xml:space="preserve">, Tailwind, Material-UI </w:t>
      </w:r>
    </w:p>
    <w:p w:rsidR="00587D59" w:rsidRPr="00F827A6" w:rsidRDefault="00587D59" w:rsidP="00587D59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Developer Tools: </w:t>
      </w:r>
      <w:r w:rsidRPr="00F827A6">
        <w:rPr>
          <w:rFonts w:ascii="Arial" w:hAnsi="Arial" w:cs="Arial"/>
          <w:bCs/>
          <w:sz w:val="20"/>
          <w:szCs w:val="20"/>
        </w:rPr>
        <w:t xml:space="preserve">Firebase, Microsoft Azure, Docker, Git, </w:t>
      </w:r>
      <w:proofErr w:type="spellStart"/>
      <w:r w:rsidRPr="00F827A6">
        <w:rPr>
          <w:rFonts w:ascii="Arial" w:hAnsi="Arial" w:cs="Arial"/>
          <w:bCs/>
          <w:sz w:val="20"/>
          <w:szCs w:val="20"/>
        </w:rPr>
        <w:t>Github</w:t>
      </w:r>
      <w:proofErr w:type="spellEnd"/>
      <w:r w:rsidRPr="00F827A6">
        <w:rPr>
          <w:rFonts w:ascii="Arial" w:hAnsi="Arial" w:cs="Arial"/>
          <w:bCs/>
          <w:sz w:val="20"/>
          <w:szCs w:val="20"/>
        </w:rPr>
        <w:t xml:space="preserve">, Gitlab, </w:t>
      </w:r>
      <w:proofErr w:type="spellStart"/>
      <w:r w:rsidRPr="00F827A6">
        <w:rPr>
          <w:rFonts w:ascii="Arial" w:hAnsi="Arial" w:cs="Arial"/>
          <w:bCs/>
          <w:sz w:val="20"/>
          <w:szCs w:val="20"/>
        </w:rPr>
        <w:t>Vercel</w:t>
      </w:r>
      <w:proofErr w:type="spellEnd"/>
      <w:r w:rsidRPr="00F827A6">
        <w:rPr>
          <w:rFonts w:ascii="Arial" w:hAnsi="Arial" w:cs="Arial"/>
          <w:bCs/>
          <w:sz w:val="20"/>
          <w:szCs w:val="20"/>
        </w:rPr>
        <w:t xml:space="preserve">, Heroku, Render </w:t>
      </w:r>
    </w:p>
    <w:p w:rsidR="00587D59" w:rsidRPr="00587D59" w:rsidRDefault="00587D59" w:rsidP="00587D59">
      <w:pPr>
        <w:pStyle w:val="ListParagraph"/>
        <w:numPr>
          <w:ilvl w:val="0"/>
          <w:numId w:val="2"/>
        </w:numPr>
        <w:tabs>
          <w:tab w:val="right" w:pos="10800"/>
        </w:tabs>
        <w:spacing w:after="24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Libraries: </w:t>
      </w:r>
      <w:r w:rsidRPr="00F827A6">
        <w:rPr>
          <w:rFonts w:ascii="Arial" w:hAnsi="Arial" w:cs="Arial"/>
          <w:bCs/>
          <w:sz w:val="20"/>
          <w:szCs w:val="20"/>
        </w:rPr>
        <w:t xml:space="preserve">TensorFlow, scikit-learn, pandas, NumPy, Matplotlib, </w:t>
      </w:r>
      <w:proofErr w:type="spellStart"/>
      <w:r w:rsidRPr="00F827A6">
        <w:rPr>
          <w:rFonts w:ascii="Arial" w:hAnsi="Arial" w:cs="Arial"/>
          <w:bCs/>
          <w:sz w:val="20"/>
          <w:szCs w:val="20"/>
        </w:rPr>
        <w:t>librosa</w:t>
      </w:r>
      <w:proofErr w:type="spellEnd"/>
      <w:r w:rsidRPr="00F827A6">
        <w:rPr>
          <w:rFonts w:ascii="Arial" w:hAnsi="Arial" w:cs="Arial"/>
          <w:bCs/>
          <w:sz w:val="20"/>
          <w:szCs w:val="20"/>
        </w:rPr>
        <w:t xml:space="preserve">, seaborn, </w:t>
      </w:r>
      <w:proofErr w:type="spellStart"/>
      <w:r w:rsidRPr="00F827A6">
        <w:rPr>
          <w:rFonts w:ascii="Arial" w:hAnsi="Arial" w:cs="Arial"/>
          <w:bCs/>
          <w:sz w:val="20"/>
          <w:szCs w:val="20"/>
        </w:rPr>
        <w:t>mmSegmentation</w:t>
      </w:r>
      <w:proofErr w:type="spellEnd"/>
      <w:r w:rsidRPr="00F827A6">
        <w:rPr>
          <w:rFonts w:ascii="Arial" w:hAnsi="Arial" w:cs="Arial"/>
          <w:bCs/>
          <w:sz w:val="20"/>
          <w:szCs w:val="20"/>
        </w:rPr>
        <w:t xml:space="preserve">, OpenCV </w:t>
      </w:r>
    </w:p>
    <w:p w:rsidR="00147485" w:rsidRPr="00F63E85" w:rsidRDefault="00147485" w:rsidP="00147485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F63E85">
        <w:rPr>
          <w:rFonts w:ascii="Arial" w:hAnsi="Arial" w:cs="Arial"/>
          <w:b/>
          <w:bCs/>
        </w:rPr>
        <w:t>WORK EXPERIENCE</w:t>
      </w:r>
    </w:p>
    <w:p w:rsidR="00147485" w:rsidRDefault="00F63E85" w:rsidP="00587D59">
      <w:pPr>
        <w:tabs>
          <w:tab w:val="right" w:pos="10800"/>
        </w:tabs>
        <w:spacing w:before="240"/>
        <w:rPr>
          <w:rFonts w:ascii="Arial" w:hAnsi="Arial" w:cs="Arial"/>
          <w:sz w:val="20"/>
          <w:szCs w:val="20"/>
        </w:rPr>
      </w:pPr>
      <w:proofErr w:type="spellStart"/>
      <w:r w:rsidRPr="00F63E85">
        <w:rPr>
          <w:rFonts w:ascii="Arial" w:hAnsi="Arial" w:cs="Arial"/>
          <w:b/>
          <w:bCs/>
          <w:sz w:val="20"/>
          <w:szCs w:val="20"/>
        </w:rPr>
        <w:t>Defence</w:t>
      </w:r>
      <w:proofErr w:type="spellEnd"/>
      <w:r w:rsidRPr="00F63E85">
        <w:rPr>
          <w:rFonts w:ascii="Arial" w:hAnsi="Arial" w:cs="Arial"/>
          <w:b/>
          <w:bCs/>
          <w:sz w:val="20"/>
          <w:szCs w:val="20"/>
        </w:rPr>
        <w:t xml:space="preserve"> Science &amp; Technology Agency (</w:t>
      </w:r>
      <w:r w:rsidR="00147485" w:rsidRPr="00F63E85">
        <w:rPr>
          <w:rFonts w:ascii="Arial" w:hAnsi="Arial" w:cs="Arial"/>
          <w:b/>
          <w:bCs/>
          <w:sz w:val="20"/>
          <w:szCs w:val="20"/>
        </w:rPr>
        <w:t>DSTA</w:t>
      </w:r>
      <w:r w:rsidRPr="00F63E85">
        <w:rPr>
          <w:rFonts w:ascii="Arial" w:hAnsi="Arial" w:cs="Arial"/>
          <w:b/>
          <w:bCs/>
          <w:sz w:val="20"/>
          <w:szCs w:val="20"/>
        </w:rPr>
        <w:t>)</w:t>
      </w:r>
      <w:r w:rsidR="00147485">
        <w:rPr>
          <w:rFonts w:ascii="Arial" w:hAnsi="Arial" w:cs="Arial"/>
          <w:sz w:val="20"/>
          <w:szCs w:val="20"/>
        </w:rPr>
        <w:tab/>
        <w:t>May 2023 – Jul 2023</w:t>
      </w:r>
    </w:p>
    <w:p w:rsidR="00147485" w:rsidRPr="00F63E85" w:rsidRDefault="00147485" w:rsidP="00147485">
      <w:pPr>
        <w:rPr>
          <w:rFonts w:ascii="Arial" w:hAnsi="Arial" w:cs="Arial"/>
          <w:i/>
          <w:iCs/>
          <w:sz w:val="20"/>
          <w:szCs w:val="20"/>
        </w:rPr>
      </w:pPr>
      <w:r w:rsidRPr="00F63E85">
        <w:rPr>
          <w:rFonts w:ascii="Arial" w:hAnsi="Arial" w:cs="Arial"/>
          <w:i/>
          <w:iCs/>
          <w:sz w:val="20"/>
          <w:szCs w:val="20"/>
        </w:rPr>
        <w:t>Machine Learning Engineering Intern (Computer Vision)</w:t>
      </w:r>
    </w:p>
    <w:p w:rsidR="00147485" w:rsidRPr="00147485" w:rsidRDefault="00147485" w:rsidP="00147485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147485">
        <w:rPr>
          <w:rFonts w:ascii="Arial" w:hAnsi="Arial" w:cs="Arial"/>
          <w:sz w:val="20"/>
          <w:szCs w:val="20"/>
        </w:rPr>
        <w:t>Evaluated computer vision-based security systems in live, large-scale event settings (</w:t>
      </w:r>
      <w:r w:rsidR="00F63E85">
        <w:rPr>
          <w:rFonts w:ascii="Arial" w:hAnsi="Arial" w:cs="Arial"/>
          <w:sz w:val="20"/>
          <w:szCs w:val="20"/>
        </w:rPr>
        <w:t>~30</w:t>
      </w:r>
      <w:r w:rsidRPr="00147485">
        <w:rPr>
          <w:rFonts w:ascii="Arial" w:hAnsi="Arial" w:cs="Arial"/>
          <w:sz w:val="20"/>
          <w:szCs w:val="20"/>
        </w:rPr>
        <w:t xml:space="preserve">000 </w:t>
      </w:r>
      <w:r w:rsidR="00F63E85">
        <w:rPr>
          <w:rFonts w:ascii="Arial" w:hAnsi="Arial" w:cs="Arial"/>
          <w:sz w:val="20"/>
          <w:szCs w:val="20"/>
        </w:rPr>
        <w:t>people</w:t>
      </w:r>
      <w:r w:rsidRPr="00147485">
        <w:rPr>
          <w:rFonts w:ascii="Arial" w:hAnsi="Arial" w:cs="Arial"/>
          <w:sz w:val="20"/>
          <w:szCs w:val="20"/>
        </w:rPr>
        <w:t>), deploying person re-identification and facial recognition technologies to detect potential threats.</w:t>
      </w:r>
    </w:p>
    <w:p w:rsidR="00147485" w:rsidRPr="00147485" w:rsidRDefault="00147485" w:rsidP="00147485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147485">
        <w:rPr>
          <w:rFonts w:ascii="Arial" w:hAnsi="Arial" w:cs="Arial"/>
          <w:sz w:val="20"/>
          <w:szCs w:val="20"/>
        </w:rPr>
        <w:t>Contributed to the deployment of surveillance enhancements during NDP 2023, improving identification accuracy in high-traffic, occluded crowd environments.</w:t>
      </w:r>
    </w:p>
    <w:p w:rsidR="00147485" w:rsidRPr="00147485" w:rsidRDefault="00147485" w:rsidP="00F63E85">
      <w:pPr>
        <w:numPr>
          <w:ilvl w:val="0"/>
          <w:numId w:val="3"/>
        </w:numPr>
        <w:tabs>
          <w:tab w:val="right" w:pos="10800"/>
        </w:tabs>
        <w:spacing w:after="240"/>
        <w:rPr>
          <w:rFonts w:ascii="Arial" w:hAnsi="Arial" w:cs="Arial"/>
          <w:sz w:val="20"/>
          <w:szCs w:val="20"/>
        </w:rPr>
      </w:pPr>
      <w:r w:rsidRPr="00147485">
        <w:rPr>
          <w:rFonts w:ascii="Arial" w:hAnsi="Arial" w:cs="Arial"/>
          <w:sz w:val="20"/>
          <w:szCs w:val="20"/>
        </w:rPr>
        <w:t xml:space="preserve">Applied and benchmarked </w:t>
      </w:r>
      <w:r w:rsidR="00F63E85">
        <w:rPr>
          <w:rFonts w:ascii="Arial" w:hAnsi="Arial" w:cs="Arial"/>
          <w:sz w:val="20"/>
          <w:szCs w:val="20"/>
        </w:rPr>
        <w:t>state-of-the-art</w:t>
      </w:r>
      <w:r w:rsidRPr="00147485">
        <w:rPr>
          <w:rFonts w:ascii="Arial" w:hAnsi="Arial" w:cs="Arial"/>
          <w:sz w:val="20"/>
          <w:szCs w:val="20"/>
        </w:rPr>
        <w:t xml:space="preserve"> deep</w:t>
      </w:r>
      <w:r w:rsidR="00F63E85">
        <w:rPr>
          <w:rFonts w:ascii="Arial" w:hAnsi="Arial" w:cs="Arial"/>
          <w:sz w:val="20"/>
          <w:szCs w:val="20"/>
        </w:rPr>
        <w:t>-</w:t>
      </w:r>
      <w:r w:rsidRPr="00147485">
        <w:rPr>
          <w:rFonts w:ascii="Arial" w:hAnsi="Arial" w:cs="Arial"/>
          <w:sz w:val="20"/>
          <w:szCs w:val="20"/>
        </w:rPr>
        <w:t>learning models</w:t>
      </w:r>
      <w:r w:rsidR="00F63E8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47485">
        <w:rPr>
          <w:rFonts w:ascii="Arial" w:hAnsi="Arial" w:cs="Arial"/>
          <w:bCs/>
          <w:sz w:val="20"/>
          <w:szCs w:val="20"/>
        </w:rPr>
        <w:t>ArcFace</w:t>
      </w:r>
      <w:proofErr w:type="spellEnd"/>
      <w:r w:rsidRPr="00147485">
        <w:rPr>
          <w:rFonts w:ascii="Arial" w:hAnsi="Arial" w:cs="Arial"/>
          <w:bCs/>
          <w:sz w:val="20"/>
          <w:szCs w:val="20"/>
        </w:rPr>
        <w:t xml:space="preserve"> and </w:t>
      </w:r>
      <w:proofErr w:type="spellStart"/>
      <w:r w:rsidRPr="00147485">
        <w:rPr>
          <w:rFonts w:ascii="Arial" w:hAnsi="Arial" w:cs="Arial"/>
          <w:bCs/>
          <w:sz w:val="20"/>
          <w:szCs w:val="20"/>
        </w:rPr>
        <w:t>AdaFace</w:t>
      </w:r>
      <w:proofErr w:type="spellEnd"/>
      <w:r w:rsidRPr="00147485">
        <w:rPr>
          <w:rFonts w:ascii="Arial" w:hAnsi="Arial" w:cs="Arial"/>
          <w:bCs/>
          <w:sz w:val="20"/>
          <w:szCs w:val="20"/>
        </w:rPr>
        <w:t xml:space="preserve"> fo</w:t>
      </w:r>
      <w:r w:rsidRPr="00147485">
        <w:rPr>
          <w:rFonts w:ascii="Arial" w:hAnsi="Arial" w:cs="Arial"/>
          <w:sz w:val="20"/>
          <w:szCs w:val="20"/>
        </w:rPr>
        <w:t>r real-time</w:t>
      </w:r>
      <w:r w:rsidR="00F63E85">
        <w:rPr>
          <w:rFonts w:ascii="Arial" w:hAnsi="Arial" w:cs="Arial"/>
          <w:sz w:val="20"/>
          <w:szCs w:val="20"/>
        </w:rPr>
        <w:t xml:space="preserve"> facial</w:t>
      </w:r>
      <w:r w:rsidRPr="00147485">
        <w:rPr>
          <w:rFonts w:ascii="Arial" w:hAnsi="Arial" w:cs="Arial"/>
          <w:sz w:val="20"/>
          <w:szCs w:val="20"/>
        </w:rPr>
        <w:t xml:space="preserve"> recognition tasks.</w:t>
      </w:r>
    </w:p>
    <w:p w:rsidR="00147485" w:rsidRPr="00147485" w:rsidRDefault="00147485" w:rsidP="00147485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NTU - A*STAR</w:t>
      </w:r>
      <w:r w:rsidRPr="00147485">
        <w:rPr>
          <w:rFonts w:ascii="Arial" w:hAnsi="Arial" w:cs="Arial"/>
          <w:sz w:val="20"/>
          <w:szCs w:val="20"/>
        </w:rPr>
        <w:tab/>
        <w:t>May 2024 – Jul 2024</w:t>
      </w:r>
    </w:p>
    <w:p w:rsidR="00147485" w:rsidRPr="00F63E85" w:rsidRDefault="00147485" w:rsidP="00147485">
      <w:pPr>
        <w:tabs>
          <w:tab w:val="right" w:pos="10800"/>
        </w:tabs>
        <w:rPr>
          <w:rFonts w:ascii="Arial" w:hAnsi="Arial" w:cs="Arial"/>
          <w:i/>
          <w:iCs/>
          <w:sz w:val="20"/>
          <w:szCs w:val="20"/>
        </w:rPr>
      </w:pPr>
      <w:r w:rsidRPr="00F63E85">
        <w:rPr>
          <w:rFonts w:ascii="Arial" w:hAnsi="Arial" w:cs="Arial"/>
          <w:i/>
          <w:iCs/>
          <w:sz w:val="20"/>
          <w:szCs w:val="20"/>
        </w:rPr>
        <w:t>Machine Learning Engineering Intern (3D Diffusion &amp; Generative Models)</w:t>
      </w:r>
    </w:p>
    <w:p w:rsidR="00147485" w:rsidRPr="00147485" w:rsidRDefault="00147485" w:rsidP="00147485">
      <w:pPr>
        <w:pStyle w:val="ListParagraph"/>
        <w:numPr>
          <w:ilvl w:val="0"/>
          <w:numId w:val="4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147485">
        <w:rPr>
          <w:rFonts w:ascii="Arial" w:hAnsi="Arial" w:cs="Arial"/>
          <w:sz w:val="20"/>
          <w:szCs w:val="20"/>
        </w:rPr>
        <w:t>Engineered and benchmarked 3D generative pipelines (</w:t>
      </w:r>
      <w:proofErr w:type="spellStart"/>
      <w:r w:rsidRPr="00147485">
        <w:rPr>
          <w:rFonts w:ascii="Arial" w:hAnsi="Arial" w:cs="Arial"/>
          <w:sz w:val="20"/>
          <w:szCs w:val="20"/>
        </w:rPr>
        <w:t>SDFusion</w:t>
      </w:r>
      <w:proofErr w:type="spellEnd"/>
      <w:r w:rsidRPr="00147485">
        <w:rPr>
          <w:rFonts w:ascii="Arial" w:hAnsi="Arial" w:cs="Arial"/>
          <w:sz w:val="20"/>
          <w:szCs w:val="20"/>
        </w:rPr>
        <w:t xml:space="preserve">, Diffusion-SDF, </w:t>
      </w:r>
      <w:proofErr w:type="spellStart"/>
      <w:r w:rsidRPr="00147485">
        <w:rPr>
          <w:rFonts w:ascii="Arial" w:hAnsi="Arial" w:cs="Arial"/>
          <w:sz w:val="20"/>
          <w:szCs w:val="20"/>
        </w:rPr>
        <w:t>DreamFusion</w:t>
      </w:r>
      <w:proofErr w:type="spellEnd"/>
      <w:r w:rsidRPr="00147485">
        <w:rPr>
          <w:rFonts w:ascii="Arial" w:hAnsi="Arial" w:cs="Arial"/>
          <w:sz w:val="20"/>
          <w:szCs w:val="20"/>
        </w:rPr>
        <w:t>, Magic3D), optimizing model fidelity, controllability, and generation speed for production-ready 3D assets.</w:t>
      </w:r>
    </w:p>
    <w:p w:rsidR="00147485" w:rsidRPr="00147485" w:rsidRDefault="00147485" w:rsidP="00147485">
      <w:pPr>
        <w:pStyle w:val="ListParagraph"/>
        <w:numPr>
          <w:ilvl w:val="0"/>
          <w:numId w:val="4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147485">
        <w:rPr>
          <w:rFonts w:ascii="Arial" w:hAnsi="Arial" w:cs="Arial"/>
          <w:sz w:val="20"/>
          <w:szCs w:val="20"/>
        </w:rPr>
        <w:t>Evaluated models’ ability to capture concrete attributes and abstract styles.</w:t>
      </w:r>
    </w:p>
    <w:p w:rsidR="00147485" w:rsidRPr="00147485" w:rsidRDefault="00147485" w:rsidP="00147485">
      <w:pPr>
        <w:pStyle w:val="ListParagraph"/>
        <w:numPr>
          <w:ilvl w:val="0"/>
          <w:numId w:val="4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147485">
        <w:rPr>
          <w:rFonts w:ascii="Arial" w:hAnsi="Arial" w:cs="Arial"/>
          <w:sz w:val="20"/>
          <w:szCs w:val="20"/>
        </w:rPr>
        <w:t xml:space="preserve">Generated </w:t>
      </w:r>
      <w:r w:rsidR="006277A2">
        <w:rPr>
          <w:rFonts w:ascii="Arial" w:hAnsi="Arial" w:cs="Arial"/>
          <w:sz w:val="20"/>
          <w:szCs w:val="20"/>
        </w:rPr>
        <w:t xml:space="preserve">and repaired </w:t>
      </w:r>
      <w:r w:rsidRPr="00147485">
        <w:rPr>
          <w:rFonts w:ascii="Arial" w:hAnsi="Arial" w:cs="Arial"/>
          <w:sz w:val="20"/>
          <w:szCs w:val="20"/>
        </w:rPr>
        <w:t xml:space="preserve">3D </w:t>
      </w:r>
      <w:r w:rsidR="006277A2">
        <w:rPr>
          <w:rFonts w:ascii="Arial" w:hAnsi="Arial" w:cs="Arial"/>
          <w:sz w:val="20"/>
          <w:szCs w:val="20"/>
        </w:rPr>
        <w:t>objects with Diffusion models Blender</w:t>
      </w:r>
      <w:r w:rsidRPr="00147485">
        <w:rPr>
          <w:rFonts w:ascii="Arial" w:hAnsi="Arial" w:cs="Arial"/>
          <w:sz w:val="20"/>
          <w:szCs w:val="20"/>
        </w:rPr>
        <w:t>, for mass production via PLA and resin 3D printing.</w:t>
      </w:r>
    </w:p>
    <w:p w:rsidR="00147485" w:rsidRDefault="00147485" w:rsidP="00F63E85">
      <w:pPr>
        <w:pStyle w:val="ListParagraph"/>
        <w:numPr>
          <w:ilvl w:val="0"/>
          <w:numId w:val="4"/>
        </w:numPr>
        <w:tabs>
          <w:tab w:val="right" w:pos="10800"/>
        </w:tabs>
        <w:spacing w:after="240"/>
        <w:rPr>
          <w:rFonts w:ascii="Arial" w:hAnsi="Arial" w:cs="Arial"/>
          <w:sz w:val="20"/>
          <w:szCs w:val="20"/>
        </w:rPr>
      </w:pPr>
      <w:r w:rsidRPr="00147485">
        <w:rPr>
          <w:rFonts w:ascii="Arial" w:hAnsi="Arial" w:cs="Arial"/>
          <w:sz w:val="20"/>
          <w:szCs w:val="20"/>
        </w:rPr>
        <w:t>Showcased 100 final printed 3D artifacts for the IEEE Conference 2024</w:t>
      </w:r>
    </w:p>
    <w:p w:rsidR="00147485" w:rsidRDefault="00147485" w:rsidP="00147485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DSO National Laboratories</w:t>
      </w:r>
      <w:r>
        <w:rPr>
          <w:rFonts w:ascii="Arial" w:hAnsi="Arial" w:cs="Arial"/>
          <w:sz w:val="20"/>
          <w:szCs w:val="20"/>
        </w:rPr>
        <w:tab/>
        <w:t>May 2025 – Aug 2025</w:t>
      </w:r>
    </w:p>
    <w:p w:rsidR="00147485" w:rsidRPr="00F63E85" w:rsidRDefault="00147485" w:rsidP="00147485">
      <w:pPr>
        <w:tabs>
          <w:tab w:val="right" w:pos="10800"/>
        </w:tabs>
        <w:rPr>
          <w:rFonts w:ascii="Arial" w:hAnsi="Arial" w:cs="Arial"/>
          <w:i/>
          <w:iCs/>
          <w:sz w:val="20"/>
          <w:szCs w:val="20"/>
        </w:rPr>
      </w:pPr>
      <w:r w:rsidRPr="00F63E85">
        <w:rPr>
          <w:rFonts w:ascii="Arial" w:hAnsi="Arial" w:cs="Arial"/>
          <w:i/>
          <w:iCs/>
          <w:sz w:val="20"/>
          <w:szCs w:val="20"/>
        </w:rPr>
        <w:t>Machine Learning Engineer Intern (Large Language Models)</w:t>
      </w:r>
    </w:p>
    <w:p w:rsidR="00147485" w:rsidRPr="00147485" w:rsidRDefault="00147485" w:rsidP="00147485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147485">
        <w:rPr>
          <w:rFonts w:ascii="Arial" w:hAnsi="Arial" w:cs="Arial"/>
          <w:sz w:val="20"/>
          <w:szCs w:val="20"/>
        </w:rPr>
        <w:t xml:space="preserve">Integrated </w:t>
      </w:r>
      <w:r w:rsidRPr="00147485">
        <w:rPr>
          <w:rFonts w:ascii="Arial" w:hAnsi="Arial" w:cs="Arial"/>
          <w:b/>
          <w:sz w:val="20"/>
          <w:szCs w:val="20"/>
        </w:rPr>
        <w:t xml:space="preserve">System 2-style fine-tuning </w:t>
      </w:r>
      <w:r w:rsidRPr="00147485">
        <w:rPr>
          <w:rFonts w:ascii="Arial" w:hAnsi="Arial" w:cs="Arial"/>
          <w:sz w:val="20"/>
          <w:szCs w:val="20"/>
        </w:rPr>
        <w:t xml:space="preserve">with </w:t>
      </w:r>
      <w:r w:rsidRPr="00147485">
        <w:rPr>
          <w:rFonts w:ascii="Arial" w:hAnsi="Arial" w:cs="Arial"/>
          <w:b/>
          <w:sz w:val="20"/>
          <w:szCs w:val="20"/>
        </w:rPr>
        <w:t xml:space="preserve">context-parametric inversion </w:t>
      </w:r>
      <w:r w:rsidRPr="00147485">
        <w:rPr>
          <w:rFonts w:ascii="Arial" w:hAnsi="Arial" w:cs="Arial"/>
          <w:sz w:val="20"/>
          <w:szCs w:val="20"/>
        </w:rPr>
        <w:t>research to improve factual reasoning in</w:t>
      </w:r>
      <w:r>
        <w:rPr>
          <w:rFonts w:ascii="Arial" w:hAnsi="Arial" w:cs="Arial"/>
          <w:sz w:val="20"/>
          <w:szCs w:val="20"/>
        </w:rPr>
        <w:t xml:space="preserve"> </w:t>
      </w:r>
      <w:r w:rsidRPr="00147485">
        <w:rPr>
          <w:rFonts w:ascii="Arial" w:hAnsi="Arial" w:cs="Arial"/>
          <w:sz w:val="20"/>
          <w:szCs w:val="20"/>
        </w:rPr>
        <w:t>large language models.</w:t>
      </w:r>
    </w:p>
    <w:p w:rsidR="00147485" w:rsidRPr="00147485" w:rsidRDefault="00147485" w:rsidP="00147485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147485">
        <w:rPr>
          <w:rFonts w:ascii="Arial" w:hAnsi="Arial" w:cs="Arial"/>
          <w:sz w:val="20"/>
          <w:szCs w:val="20"/>
        </w:rPr>
        <w:t xml:space="preserve">Designed and implemented novel reasoning augmentations including </w:t>
      </w:r>
      <w:r w:rsidRPr="00147485">
        <w:rPr>
          <w:rFonts w:ascii="Arial" w:hAnsi="Arial" w:cs="Arial"/>
          <w:b/>
          <w:sz w:val="20"/>
          <w:szCs w:val="20"/>
        </w:rPr>
        <w:t>summarization</w:t>
      </w:r>
      <w:r w:rsidRPr="00147485">
        <w:rPr>
          <w:rFonts w:ascii="Arial" w:hAnsi="Arial" w:cs="Arial"/>
          <w:sz w:val="20"/>
          <w:szCs w:val="20"/>
        </w:rPr>
        <w:t xml:space="preserve">, </w:t>
      </w:r>
      <w:r w:rsidRPr="00147485">
        <w:rPr>
          <w:rFonts w:ascii="Arial" w:hAnsi="Arial" w:cs="Arial"/>
          <w:b/>
          <w:sz w:val="20"/>
          <w:szCs w:val="20"/>
        </w:rPr>
        <w:t>salient fact extraction</w:t>
      </w:r>
      <w:r w:rsidRPr="00147485">
        <w:rPr>
          <w:rFonts w:ascii="Arial" w:hAnsi="Arial" w:cs="Arial"/>
          <w:sz w:val="20"/>
          <w:szCs w:val="20"/>
        </w:rPr>
        <w:t>, and</w:t>
      </w:r>
      <w:r>
        <w:rPr>
          <w:rFonts w:ascii="Arial" w:hAnsi="Arial" w:cs="Arial"/>
          <w:sz w:val="20"/>
          <w:szCs w:val="20"/>
        </w:rPr>
        <w:t xml:space="preserve"> </w:t>
      </w:r>
      <w:r w:rsidRPr="00147485">
        <w:rPr>
          <w:rFonts w:ascii="Arial" w:hAnsi="Arial" w:cs="Arial"/>
          <w:b/>
          <w:sz w:val="20"/>
          <w:szCs w:val="20"/>
        </w:rPr>
        <w:t xml:space="preserve">knowledge correction </w:t>
      </w:r>
      <w:r w:rsidRPr="00147485">
        <w:rPr>
          <w:rFonts w:ascii="Arial" w:hAnsi="Arial" w:cs="Arial"/>
          <w:sz w:val="20"/>
          <w:szCs w:val="20"/>
        </w:rPr>
        <w:t>techniques to refine parametric memory.</w:t>
      </w:r>
    </w:p>
    <w:p w:rsidR="00147485" w:rsidRDefault="00147485" w:rsidP="00F63E85">
      <w:pPr>
        <w:numPr>
          <w:ilvl w:val="0"/>
          <w:numId w:val="3"/>
        </w:numPr>
        <w:tabs>
          <w:tab w:val="right" w:pos="10800"/>
        </w:tabs>
        <w:spacing w:after="240"/>
        <w:rPr>
          <w:rFonts w:ascii="Arial" w:hAnsi="Arial" w:cs="Arial"/>
          <w:sz w:val="20"/>
          <w:szCs w:val="20"/>
        </w:rPr>
      </w:pPr>
      <w:r w:rsidRPr="00147485">
        <w:rPr>
          <w:rFonts w:ascii="Arial" w:hAnsi="Arial" w:cs="Arial"/>
          <w:sz w:val="20"/>
          <w:szCs w:val="20"/>
        </w:rPr>
        <w:t>Contributed toward advancing interpretability and reliability of LLM responses through modular cognitive pipelines.</w:t>
      </w:r>
    </w:p>
    <w:p w:rsidR="00587D59" w:rsidRPr="00F63E85" w:rsidRDefault="00587D59" w:rsidP="00587D59">
      <w:pPr>
        <w:pBdr>
          <w:bottom w:val="single" w:sz="6" w:space="1" w:color="auto"/>
        </w:pBdr>
        <w:tabs>
          <w:tab w:val="right" w:pos="10800"/>
        </w:tabs>
        <w:rPr>
          <w:rFonts w:ascii="Arial" w:hAnsi="Arial" w:cs="Arial"/>
          <w:b/>
          <w:bCs/>
        </w:rPr>
      </w:pPr>
      <w:r w:rsidRPr="00F63E85">
        <w:rPr>
          <w:rFonts w:ascii="Arial" w:hAnsi="Arial" w:cs="Arial"/>
          <w:b/>
          <w:bCs/>
        </w:rPr>
        <w:t>RESEARCH WORK</w:t>
      </w:r>
    </w:p>
    <w:p w:rsidR="00587D59" w:rsidRDefault="00587D59" w:rsidP="00587D59">
      <w:pPr>
        <w:tabs>
          <w:tab w:val="right" w:pos="10800"/>
        </w:tabs>
        <w:spacing w:before="240"/>
        <w:rPr>
          <w:rFonts w:ascii="Arial" w:hAnsi="Arial" w:cs="Arial"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Undergraduate Research Experience on Campus (URECA)</w:t>
      </w:r>
      <w:r>
        <w:rPr>
          <w:rFonts w:ascii="Arial" w:hAnsi="Arial" w:cs="Arial"/>
          <w:sz w:val="20"/>
          <w:szCs w:val="20"/>
        </w:rPr>
        <w:tab/>
        <w:t>Aug 2024 – Dec 2024</w:t>
      </w:r>
    </w:p>
    <w:p w:rsidR="00587D59" w:rsidRPr="00F63E85" w:rsidRDefault="00587D59" w:rsidP="00587D59">
      <w:pPr>
        <w:tabs>
          <w:tab w:val="right" w:pos="10800"/>
        </w:tabs>
        <w:rPr>
          <w:rFonts w:ascii="Arial" w:hAnsi="Arial" w:cs="Arial"/>
          <w:b/>
          <w:bCs/>
          <w:i/>
          <w:iCs/>
          <w:sz w:val="20"/>
          <w:szCs w:val="20"/>
        </w:rPr>
      </w:pPr>
      <w:r w:rsidRPr="00F63E85">
        <w:rPr>
          <w:rFonts w:ascii="Arial" w:hAnsi="Arial" w:cs="Arial"/>
          <w:b/>
          <w:bCs/>
          <w:i/>
          <w:iCs/>
          <w:sz w:val="20"/>
          <w:szCs w:val="20"/>
        </w:rPr>
        <w:t xml:space="preserve">Research on Real-Time Semantic </w:t>
      </w:r>
      <w:proofErr w:type="spellStart"/>
      <w:r w:rsidRPr="00F63E85">
        <w:rPr>
          <w:rFonts w:ascii="Arial" w:hAnsi="Arial" w:cs="Arial"/>
          <w:b/>
          <w:bCs/>
          <w:i/>
          <w:iCs/>
          <w:sz w:val="20"/>
          <w:szCs w:val="20"/>
        </w:rPr>
        <w:t>Segmentaion</w:t>
      </w:r>
      <w:proofErr w:type="spellEnd"/>
      <w:r w:rsidRPr="00F63E85">
        <w:rPr>
          <w:rFonts w:ascii="Arial" w:hAnsi="Arial" w:cs="Arial"/>
          <w:b/>
          <w:bCs/>
          <w:i/>
          <w:iCs/>
          <w:sz w:val="20"/>
          <w:szCs w:val="20"/>
        </w:rPr>
        <w:t xml:space="preserve"> for Autonomous Robots</w:t>
      </w:r>
    </w:p>
    <w:p w:rsidR="00587D59" w:rsidRPr="00F862B1" w:rsidRDefault="00587D59" w:rsidP="00587D59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862B1">
        <w:rPr>
          <w:rFonts w:ascii="Arial" w:hAnsi="Arial" w:cs="Arial"/>
          <w:sz w:val="20"/>
          <w:szCs w:val="20"/>
        </w:rPr>
        <w:t>Developed real-time vision system integrating YOLOv11 tracking with semantic segmentation (DeepLabV3+,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862B1">
        <w:rPr>
          <w:rFonts w:ascii="Arial" w:hAnsi="Arial" w:cs="Arial"/>
          <w:sz w:val="20"/>
          <w:szCs w:val="20"/>
        </w:rPr>
        <w:t>MobileNet</w:t>
      </w:r>
      <w:proofErr w:type="spellEnd"/>
      <w:r w:rsidRPr="00F862B1">
        <w:rPr>
          <w:rFonts w:ascii="Arial" w:hAnsi="Arial" w:cs="Arial"/>
          <w:sz w:val="20"/>
          <w:szCs w:val="20"/>
        </w:rPr>
        <w:t>), improving segmentation accuracy and temporal consistency in dynamic environments.</w:t>
      </w:r>
    </w:p>
    <w:p w:rsidR="00587D59" w:rsidRPr="00F862B1" w:rsidRDefault="00587D59" w:rsidP="00587D59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862B1">
        <w:rPr>
          <w:rFonts w:ascii="Arial" w:hAnsi="Arial" w:cs="Arial"/>
          <w:sz w:val="20"/>
          <w:szCs w:val="20"/>
        </w:rPr>
        <w:t>Improved segmentation accuracy and temporal consistency in dynamic environments such as Cityscapes</w:t>
      </w:r>
    </w:p>
    <w:p w:rsidR="00587D59" w:rsidRPr="00F862B1" w:rsidRDefault="00587D59" w:rsidP="00587D59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862B1">
        <w:rPr>
          <w:rFonts w:ascii="Arial" w:hAnsi="Arial" w:cs="Arial"/>
          <w:sz w:val="20"/>
          <w:szCs w:val="20"/>
        </w:rPr>
        <w:t>Achieved strong generalization to unseen datasets (e.g., VSPW) with zero-shot domain transfer capability</w:t>
      </w:r>
    </w:p>
    <w:p w:rsidR="00587D59" w:rsidRPr="00587D59" w:rsidRDefault="00587D59" w:rsidP="00587D59">
      <w:pPr>
        <w:numPr>
          <w:ilvl w:val="0"/>
          <w:numId w:val="3"/>
        </w:numPr>
        <w:tabs>
          <w:tab w:val="right" w:pos="10800"/>
        </w:tabs>
        <w:spacing w:after="240"/>
        <w:rPr>
          <w:rFonts w:ascii="Arial" w:hAnsi="Arial" w:cs="Arial"/>
          <w:sz w:val="20"/>
          <w:szCs w:val="20"/>
        </w:rPr>
      </w:pPr>
      <w:r w:rsidRPr="00F862B1">
        <w:rPr>
          <w:rFonts w:ascii="Arial" w:hAnsi="Arial" w:cs="Arial"/>
          <w:sz w:val="20"/>
          <w:szCs w:val="20"/>
        </w:rPr>
        <w:t>Enhanced performance over baseline models without additional fine-tuning on new domains</w:t>
      </w:r>
    </w:p>
    <w:p w:rsidR="00147485" w:rsidRPr="00F63E85" w:rsidRDefault="00587D59" w:rsidP="00147485">
      <w:pPr>
        <w:pBdr>
          <w:bottom w:val="single" w:sz="6" w:space="1" w:color="auto"/>
        </w:pBdr>
        <w:tabs>
          <w:tab w:val="right" w:pos="1080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PROJECTS</w:t>
      </w:r>
    </w:p>
    <w:p w:rsidR="00F862B1" w:rsidRPr="006277A2" w:rsidRDefault="00F862B1" w:rsidP="00587D59">
      <w:pPr>
        <w:numPr>
          <w:ilvl w:val="0"/>
          <w:numId w:val="3"/>
        </w:numPr>
        <w:tabs>
          <w:tab w:val="right" w:pos="10800"/>
        </w:tabs>
        <w:spacing w:before="240"/>
        <w:rPr>
          <w:rFonts w:ascii="Arial" w:hAnsi="Arial" w:cs="Arial"/>
          <w:b/>
          <w:bCs/>
          <w:i/>
          <w:iCs/>
          <w:sz w:val="20"/>
          <w:szCs w:val="20"/>
        </w:rPr>
      </w:pPr>
      <w:r w:rsidRPr="006277A2">
        <w:rPr>
          <w:rFonts w:ascii="Arial" w:hAnsi="Arial" w:cs="Arial"/>
          <w:b/>
          <w:bCs/>
          <w:sz w:val="20"/>
          <w:szCs w:val="20"/>
        </w:rPr>
        <w:t xml:space="preserve">Google AI Hackathon – 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>Most Impactful Award (Overall 2</w:t>
      </w:r>
      <w:r w:rsidRPr="006277A2"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  <w:t>nd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 xml:space="preserve"> Runner-up)</w:t>
      </w:r>
    </w:p>
    <w:p w:rsidR="00F63E85" w:rsidRPr="00F63E85" w:rsidRDefault="00F75B6D" w:rsidP="00F63E85">
      <w:pPr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Built </w:t>
      </w:r>
      <w:proofErr w:type="spellStart"/>
      <w:r w:rsidRPr="00AF5EF1">
        <w:rPr>
          <w:rFonts w:ascii="Arial" w:hAnsi="Arial" w:cs="Arial"/>
          <w:i/>
          <w:iCs/>
          <w:sz w:val="20"/>
          <w:szCs w:val="20"/>
        </w:rPr>
        <w:t>NightingAIe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r w:rsidR="00F63E85" w:rsidRPr="00F63E85">
        <w:rPr>
          <w:rFonts w:ascii="Arial" w:hAnsi="Arial" w:cs="Arial"/>
          <w:sz w:val="20"/>
          <w:szCs w:val="20"/>
        </w:rPr>
        <w:t>an image-to-speech translation system that converts medical documents into dialects commonly used by elderly patients, improving accessibility in healthcare.</w:t>
      </w:r>
    </w:p>
    <w:p w:rsidR="00F75B6D" w:rsidRDefault="00F75B6D" w:rsidP="00F63E85">
      <w:pPr>
        <w:tabs>
          <w:tab w:val="right" w:pos="10800"/>
        </w:tabs>
        <w:spacing w:line="360" w:lineRule="auto"/>
        <w:ind w:left="358"/>
        <w:rPr>
          <w:rFonts w:ascii="Arial" w:hAnsi="Arial" w:cs="Arial"/>
          <w:sz w:val="20"/>
          <w:szCs w:val="20"/>
        </w:rPr>
      </w:pPr>
      <w:r w:rsidRPr="00AF5EF1"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Flask, React, Speech-to-text, Text-to-speech, Dialect translation models</w:t>
      </w:r>
    </w:p>
    <w:p w:rsidR="00F862B1" w:rsidRPr="006277A2" w:rsidRDefault="00F862B1" w:rsidP="00F862B1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b/>
          <w:bCs/>
          <w:sz w:val="20"/>
          <w:szCs w:val="20"/>
        </w:rPr>
      </w:pPr>
      <w:r w:rsidRPr="006277A2">
        <w:rPr>
          <w:rFonts w:ascii="Arial" w:hAnsi="Arial" w:cs="Arial"/>
          <w:b/>
          <w:bCs/>
          <w:sz w:val="20"/>
          <w:szCs w:val="20"/>
        </w:rPr>
        <w:t xml:space="preserve">LTA Hackathon – 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>Overall 2</w:t>
      </w:r>
      <w:r w:rsidRPr="006277A2"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  <w:t>nd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 xml:space="preserve"> Runner-up</w:t>
      </w:r>
    </w:p>
    <w:p w:rsidR="00AF5EF1" w:rsidRDefault="00AF5EF1" w:rsidP="00AF5EF1">
      <w:pPr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</w:t>
      </w:r>
      <w:proofErr w:type="spellStart"/>
      <w:r w:rsidRPr="00AF5EF1">
        <w:rPr>
          <w:rFonts w:ascii="Arial" w:hAnsi="Arial" w:cs="Arial"/>
          <w:i/>
          <w:iCs/>
          <w:sz w:val="20"/>
          <w:szCs w:val="20"/>
        </w:rPr>
        <w:t>ByeBike</w:t>
      </w:r>
      <w:proofErr w:type="spellEnd"/>
      <w:r>
        <w:rPr>
          <w:rFonts w:ascii="Arial" w:hAnsi="Arial" w:cs="Arial"/>
          <w:sz w:val="20"/>
          <w:szCs w:val="20"/>
        </w:rPr>
        <w:t xml:space="preserve"> a real-time safety alert system to notify both cyclists and pedestrians when </w:t>
      </w:r>
      <w:proofErr w:type="spellStart"/>
      <w:r>
        <w:rPr>
          <w:rFonts w:ascii="Arial" w:hAnsi="Arial" w:cs="Arial"/>
          <w:sz w:val="20"/>
          <w:szCs w:val="20"/>
        </w:rPr>
        <w:t>bicyles</w:t>
      </w:r>
      <w:proofErr w:type="spellEnd"/>
      <w:r>
        <w:rPr>
          <w:rFonts w:ascii="Arial" w:hAnsi="Arial" w:cs="Arial"/>
          <w:sz w:val="20"/>
          <w:szCs w:val="20"/>
        </w:rPr>
        <w:t xml:space="preserve"> encroach on pedestrian paths, reducing collision risk and enhancing shared-path safety.</w:t>
      </w:r>
    </w:p>
    <w:p w:rsidR="00AF5EF1" w:rsidRPr="00F75B6D" w:rsidRDefault="00AF5EF1" w:rsidP="00F63E85">
      <w:pPr>
        <w:tabs>
          <w:tab w:val="right" w:pos="10800"/>
        </w:tabs>
        <w:spacing w:line="360" w:lineRule="auto"/>
        <w:ind w:left="358"/>
        <w:rPr>
          <w:rFonts w:ascii="Arial" w:hAnsi="Arial" w:cs="Arial"/>
          <w:sz w:val="20"/>
          <w:szCs w:val="20"/>
        </w:rPr>
      </w:pPr>
      <w:r w:rsidRPr="006277A2"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Flask, React, YOLOv5</w:t>
      </w:r>
    </w:p>
    <w:p w:rsidR="00F75B6D" w:rsidRPr="006277A2" w:rsidRDefault="00F862B1" w:rsidP="00F75B6D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b/>
          <w:bCs/>
          <w:i/>
          <w:iCs/>
          <w:sz w:val="20"/>
          <w:szCs w:val="20"/>
        </w:rPr>
      </w:pPr>
      <w:proofErr w:type="spellStart"/>
      <w:r w:rsidRPr="006277A2">
        <w:rPr>
          <w:rFonts w:ascii="Arial" w:hAnsi="Arial" w:cs="Arial"/>
          <w:b/>
          <w:bCs/>
          <w:sz w:val="20"/>
          <w:szCs w:val="20"/>
        </w:rPr>
        <w:t>Hackomania</w:t>
      </w:r>
      <w:proofErr w:type="spellEnd"/>
      <w:r w:rsidRPr="006277A2">
        <w:rPr>
          <w:rFonts w:ascii="Arial" w:hAnsi="Arial" w:cs="Arial"/>
          <w:b/>
          <w:bCs/>
          <w:sz w:val="20"/>
          <w:szCs w:val="20"/>
        </w:rPr>
        <w:t xml:space="preserve"> 2025 – 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>Challenge Winner</w:t>
      </w:r>
    </w:p>
    <w:p w:rsidR="00F75B6D" w:rsidRDefault="00F75B6D" w:rsidP="00F75B6D">
      <w:pPr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Created </w:t>
      </w:r>
      <w:proofErr w:type="spellStart"/>
      <w:r w:rsidR="00AF5EF1" w:rsidRPr="00AF5EF1">
        <w:rPr>
          <w:rFonts w:ascii="Arial" w:hAnsi="Arial" w:cs="Arial"/>
          <w:i/>
          <w:iCs/>
          <w:sz w:val="20"/>
          <w:szCs w:val="20"/>
        </w:rPr>
        <w:t>BreakFree</w:t>
      </w:r>
      <w:proofErr w:type="spellEnd"/>
      <w:r w:rsidR="00AF5EF1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a platform to aid individuals recovering from addiction through donation-based support. Integrated </w:t>
      </w:r>
      <w:proofErr w:type="spellStart"/>
      <w:r>
        <w:rPr>
          <w:rFonts w:ascii="Arial" w:hAnsi="Arial" w:cs="Arial"/>
          <w:sz w:val="20"/>
          <w:szCs w:val="20"/>
        </w:rPr>
        <w:t>Interledger</w:t>
      </w:r>
      <w:proofErr w:type="spellEnd"/>
      <w:r>
        <w:rPr>
          <w:rFonts w:ascii="Arial" w:hAnsi="Arial" w:cs="Arial"/>
          <w:sz w:val="20"/>
          <w:szCs w:val="20"/>
        </w:rPr>
        <w:t xml:space="preserve"> Open Payments API</w:t>
      </w:r>
      <w:r w:rsidR="00AF5EF1">
        <w:rPr>
          <w:rFonts w:ascii="Arial" w:hAnsi="Arial" w:cs="Arial"/>
          <w:sz w:val="20"/>
          <w:szCs w:val="20"/>
        </w:rPr>
        <w:t xml:space="preserve"> for secure transactions and featured recovery tracking dashboards.</w:t>
      </w:r>
    </w:p>
    <w:p w:rsidR="00AF5EF1" w:rsidRPr="00F75B6D" w:rsidRDefault="00AF5EF1" w:rsidP="00F63E85">
      <w:pPr>
        <w:tabs>
          <w:tab w:val="right" w:pos="10800"/>
        </w:tabs>
        <w:spacing w:line="360" w:lineRule="auto"/>
        <w:ind w:left="358"/>
        <w:rPr>
          <w:rFonts w:ascii="Arial" w:hAnsi="Arial" w:cs="Arial"/>
          <w:i/>
          <w:iCs/>
          <w:sz w:val="20"/>
          <w:szCs w:val="20"/>
        </w:rPr>
      </w:pPr>
      <w:r w:rsidRPr="00AF5EF1"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Flask, React, PostgreSQL, </w:t>
      </w:r>
      <w:proofErr w:type="spellStart"/>
      <w:r>
        <w:rPr>
          <w:rFonts w:ascii="Arial" w:hAnsi="Arial" w:cs="Arial"/>
          <w:sz w:val="20"/>
          <w:szCs w:val="20"/>
        </w:rPr>
        <w:t>Interledger</w:t>
      </w:r>
      <w:proofErr w:type="spellEnd"/>
      <w:r>
        <w:rPr>
          <w:rFonts w:ascii="Arial" w:hAnsi="Arial" w:cs="Arial"/>
          <w:sz w:val="20"/>
          <w:szCs w:val="20"/>
        </w:rPr>
        <w:t xml:space="preserve"> Open Payments API</w:t>
      </w:r>
    </w:p>
    <w:p w:rsidR="00F862B1" w:rsidRPr="006277A2" w:rsidRDefault="00F862B1" w:rsidP="00F862B1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b/>
          <w:bCs/>
          <w:sz w:val="20"/>
          <w:szCs w:val="20"/>
        </w:rPr>
      </w:pPr>
      <w:proofErr w:type="spellStart"/>
      <w:r w:rsidRPr="006277A2">
        <w:rPr>
          <w:rFonts w:ascii="Arial" w:hAnsi="Arial" w:cs="Arial"/>
          <w:b/>
          <w:bCs/>
          <w:sz w:val="20"/>
          <w:szCs w:val="20"/>
        </w:rPr>
        <w:t>HacX</w:t>
      </w:r>
      <w:proofErr w:type="spellEnd"/>
      <w:r w:rsidRPr="006277A2">
        <w:rPr>
          <w:rFonts w:ascii="Arial" w:hAnsi="Arial" w:cs="Arial"/>
          <w:b/>
          <w:bCs/>
          <w:sz w:val="20"/>
          <w:szCs w:val="20"/>
        </w:rPr>
        <w:t xml:space="preserve">! 2024 – 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>5</w:t>
      </w:r>
      <w:r w:rsidRPr="006277A2"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  <w:t>th</w:t>
      </w:r>
      <w:r w:rsidRPr="006277A2">
        <w:rPr>
          <w:rFonts w:ascii="Arial" w:hAnsi="Arial" w:cs="Arial"/>
          <w:b/>
          <w:bCs/>
          <w:i/>
          <w:iCs/>
          <w:sz w:val="20"/>
          <w:szCs w:val="20"/>
        </w:rPr>
        <w:t xml:space="preserve"> Place</w:t>
      </w:r>
    </w:p>
    <w:p w:rsidR="00AF5EF1" w:rsidRDefault="00AF5EF1" w:rsidP="00AF5EF1">
      <w:pPr>
        <w:pStyle w:val="ListParagraph"/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  <w:r w:rsidRPr="00AF5EF1">
        <w:rPr>
          <w:rFonts w:ascii="Arial" w:hAnsi="Arial" w:cs="Arial"/>
          <w:sz w:val="20"/>
          <w:szCs w:val="20"/>
        </w:rPr>
        <w:t xml:space="preserve">Developed </w:t>
      </w:r>
      <w:proofErr w:type="spellStart"/>
      <w:r w:rsidRPr="00AF5EF1">
        <w:rPr>
          <w:rFonts w:ascii="Arial" w:hAnsi="Arial" w:cs="Arial"/>
          <w:i/>
          <w:iCs/>
          <w:sz w:val="20"/>
          <w:szCs w:val="20"/>
        </w:rPr>
        <w:t>BerthingBridge</w:t>
      </w:r>
      <w:proofErr w:type="spellEnd"/>
      <w:r w:rsidRPr="00AF5EF1">
        <w:rPr>
          <w:rFonts w:ascii="Arial" w:hAnsi="Arial" w:cs="Arial"/>
          <w:sz w:val="20"/>
          <w:szCs w:val="20"/>
        </w:rPr>
        <w:t>, a real-time automated berthing system to dock emergency vessels quickly and safely, using distance measurements with object detection and ultrasonic sensors and a live-monitoring dashboard.</w:t>
      </w:r>
    </w:p>
    <w:p w:rsidR="00AF5EF1" w:rsidRPr="00AF5EF1" w:rsidRDefault="00AF5EF1" w:rsidP="00F63E85">
      <w:pPr>
        <w:pStyle w:val="ListParagraph"/>
        <w:tabs>
          <w:tab w:val="right" w:pos="10800"/>
        </w:tabs>
        <w:spacing w:line="360" w:lineRule="auto"/>
        <w:ind w:left="358"/>
        <w:rPr>
          <w:rFonts w:ascii="Arial" w:hAnsi="Arial" w:cs="Arial"/>
          <w:sz w:val="20"/>
          <w:szCs w:val="20"/>
        </w:rPr>
      </w:pPr>
      <w:r w:rsidRPr="00AF5EF1"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Flask, React, Arduino, YOLOX, AutoCAD, 3D Printing</w:t>
      </w:r>
    </w:p>
    <w:p w:rsidR="00AF5EF1" w:rsidRDefault="00F63E85" w:rsidP="00F862B1">
      <w:pPr>
        <w:numPr>
          <w:ilvl w:val="0"/>
          <w:numId w:val="3"/>
        </w:numPr>
        <w:tabs>
          <w:tab w:val="right" w:pos="10800"/>
        </w:tabs>
        <w:rPr>
          <w:rFonts w:ascii="Arial" w:hAnsi="Arial" w:cs="Arial"/>
          <w:b/>
          <w:bCs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E-Waste Recycling &amp; Community</w:t>
      </w:r>
      <w:r>
        <w:rPr>
          <w:rFonts w:ascii="Arial" w:hAnsi="Arial" w:cs="Arial"/>
          <w:b/>
          <w:bCs/>
          <w:sz w:val="20"/>
          <w:szCs w:val="20"/>
        </w:rPr>
        <w:t xml:space="preserve"> Platform</w:t>
      </w:r>
    </w:p>
    <w:p w:rsidR="00F63E85" w:rsidRDefault="00F63E85" w:rsidP="00F63E85">
      <w:pPr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Created </w:t>
      </w:r>
      <w:proofErr w:type="spellStart"/>
      <w:r>
        <w:rPr>
          <w:rFonts w:ascii="Arial" w:hAnsi="Arial" w:cs="Arial"/>
          <w:sz w:val="20"/>
          <w:szCs w:val="20"/>
        </w:rPr>
        <w:t>eCycle</w:t>
      </w:r>
      <w:proofErr w:type="spellEnd"/>
      <w:r>
        <w:rPr>
          <w:rFonts w:ascii="Arial" w:hAnsi="Arial" w:cs="Arial"/>
          <w:sz w:val="20"/>
          <w:szCs w:val="20"/>
        </w:rPr>
        <w:t xml:space="preserve">, a web app </w:t>
      </w:r>
      <w:r w:rsidRPr="00F63E85">
        <w:rPr>
          <w:rFonts w:ascii="Arial" w:hAnsi="Arial" w:cs="Arial"/>
          <w:sz w:val="20"/>
          <w:szCs w:val="20"/>
        </w:rPr>
        <w:t>that helps users locate nearby electronic waste recycling points. Integrated a Reddit-like forum for questions and discussions, with sentiment analysis for harmful content moderation</w:t>
      </w:r>
      <w:r>
        <w:rPr>
          <w:rFonts w:ascii="Arial" w:hAnsi="Arial" w:cs="Arial"/>
          <w:sz w:val="20"/>
          <w:szCs w:val="20"/>
        </w:rPr>
        <w:t>. Deployed on Render</w:t>
      </w:r>
    </w:p>
    <w:p w:rsidR="00F63E85" w:rsidRPr="00F63E85" w:rsidRDefault="00F63E85" w:rsidP="00F63E85">
      <w:pPr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  <w:r w:rsidRPr="00F63E85"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React, Flask, PostgreSQL, Render, Google Maps, API, </w:t>
      </w:r>
      <w:proofErr w:type="spellStart"/>
      <w:r>
        <w:rPr>
          <w:rFonts w:ascii="Arial" w:hAnsi="Arial" w:cs="Arial"/>
          <w:sz w:val="20"/>
          <w:szCs w:val="20"/>
        </w:rPr>
        <w:t>HuggingFace</w:t>
      </w:r>
      <w:proofErr w:type="spellEnd"/>
      <w:r>
        <w:rPr>
          <w:rFonts w:ascii="Arial" w:hAnsi="Arial" w:cs="Arial"/>
          <w:sz w:val="20"/>
          <w:szCs w:val="20"/>
        </w:rPr>
        <w:t xml:space="preserve">, Sentiment </w:t>
      </w:r>
      <w:proofErr w:type="spellStart"/>
      <w:r>
        <w:rPr>
          <w:rFonts w:ascii="Arial" w:hAnsi="Arial" w:cs="Arial"/>
          <w:sz w:val="20"/>
          <w:szCs w:val="20"/>
        </w:rPr>
        <w:t>Classifer</w:t>
      </w:r>
      <w:proofErr w:type="spellEnd"/>
    </w:p>
    <w:p w:rsidR="00AF5EF1" w:rsidRDefault="00AF5EF1" w:rsidP="00AF5EF1">
      <w:pPr>
        <w:tabs>
          <w:tab w:val="right" w:pos="10800"/>
        </w:tabs>
        <w:ind w:left="358"/>
        <w:rPr>
          <w:rFonts w:ascii="Arial" w:hAnsi="Arial" w:cs="Arial"/>
          <w:sz w:val="20"/>
          <w:szCs w:val="20"/>
        </w:rPr>
      </w:pPr>
    </w:p>
    <w:p w:rsidR="00F862B1" w:rsidRPr="00147485" w:rsidRDefault="00F862B1" w:rsidP="00147485">
      <w:pPr>
        <w:tabs>
          <w:tab w:val="right" w:pos="10800"/>
        </w:tabs>
        <w:rPr>
          <w:rFonts w:ascii="Arial" w:hAnsi="Arial" w:cs="Arial"/>
          <w:sz w:val="20"/>
          <w:szCs w:val="20"/>
        </w:rPr>
      </w:pPr>
    </w:p>
    <w:p w:rsidR="00147485" w:rsidRPr="00147485" w:rsidRDefault="00147485" w:rsidP="00147485">
      <w:pPr>
        <w:tabs>
          <w:tab w:val="right" w:pos="10800"/>
        </w:tabs>
        <w:rPr>
          <w:rFonts w:ascii="Arial" w:hAnsi="Arial" w:cs="Arial"/>
          <w:sz w:val="20"/>
          <w:szCs w:val="20"/>
        </w:rPr>
      </w:pPr>
    </w:p>
    <w:p w:rsidR="00147485" w:rsidRPr="00147485" w:rsidRDefault="00147485" w:rsidP="00147485">
      <w:pPr>
        <w:tabs>
          <w:tab w:val="right" w:pos="10800"/>
        </w:tabs>
        <w:rPr>
          <w:rFonts w:ascii="Arial" w:hAnsi="Arial" w:cs="Arial"/>
          <w:sz w:val="20"/>
          <w:szCs w:val="20"/>
        </w:rPr>
      </w:pPr>
    </w:p>
    <w:sectPr w:rsidR="00147485" w:rsidRPr="00147485" w:rsidSect="001474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45B76"/>
    <w:multiLevelType w:val="hybridMultilevel"/>
    <w:tmpl w:val="080E7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0B37FB2"/>
    <w:multiLevelType w:val="hybridMultilevel"/>
    <w:tmpl w:val="2320FD92"/>
    <w:lvl w:ilvl="0" w:tplc="8988C058">
      <w:numFmt w:val="bullet"/>
      <w:lvlText w:val=""/>
      <w:lvlJc w:val="left"/>
      <w:pPr>
        <w:ind w:left="35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384960">
      <w:numFmt w:val="bullet"/>
      <w:lvlText w:val=""/>
      <w:lvlJc w:val="left"/>
      <w:pPr>
        <w:ind w:left="553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A5C39D2">
      <w:numFmt w:val="bullet"/>
      <w:lvlText w:val="•"/>
      <w:lvlJc w:val="left"/>
      <w:pPr>
        <w:ind w:left="1713" w:hanging="356"/>
      </w:pPr>
      <w:rPr>
        <w:rFonts w:hint="default"/>
        <w:lang w:val="en-US" w:eastAsia="en-US" w:bidi="ar-SA"/>
      </w:rPr>
    </w:lvl>
    <w:lvl w:ilvl="3" w:tplc="8CD696A8">
      <w:numFmt w:val="bullet"/>
      <w:lvlText w:val="•"/>
      <w:lvlJc w:val="left"/>
      <w:pPr>
        <w:ind w:left="2866" w:hanging="356"/>
      </w:pPr>
      <w:rPr>
        <w:rFonts w:hint="default"/>
        <w:lang w:val="en-US" w:eastAsia="en-US" w:bidi="ar-SA"/>
      </w:rPr>
    </w:lvl>
    <w:lvl w:ilvl="4" w:tplc="1AAA3C0E">
      <w:numFmt w:val="bullet"/>
      <w:lvlText w:val="•"/>
      <w:lvlJc w:val="left"/>
      <w:pPr>
        <w:ind w:left="4019" w:hanging="356"/>
      </w:pPr>
      <w:rPr>
        <w:rFonts w:hint="default"/>
        <w:lang w:val="en-US" w:eastAsia="en-US" w:bidi="ar-SA"/>
      </w:rPr>
    </w:lvl>
    <w:lvl w:ilvl="5" w:tplc="4E826314">
      <w:numFmt w:val="bullet"/>
      <w:lvlText w:val="•"/>
      <w:lvlJc w:val="left"/>
      <w:pPr>
        <w:ind w:left="5172" w:hanging="356"/>
      </w:pPr>
      <w:rPr>
        <w:rFonts w:hint="default"/>
        <w:lang w:val="en-US" w:eastAsia="en-US" w:bidi="ar-SA"/>
      </w:rPr>
    </w:lvl>
    <w:lvl w:ilvl="6" w:tplc="81900F8A">
      <w:numFmt w:val="bullet"/>
      <w:lvlText w:val="•"/>
      <w:lvlJc w:val="left"/>
      <w:pPr>
        <w:ind w:left="6325" w:hanging="356"/>
      </w:pPr>
      <w:rPr>
        <w:rFonts w:hint="default"/>
        <w:lang w:val="en-US" w:eastAsia="en-US" w:bidi="ar-SA"/>
      </w:rPr>
    </w:lvl>
    <w:lvl w:ilvl="7" w:tplc="8A5EB30E">
      <w:numFmt w:val="bullet"/>
      <w:lvlText w:val="•"/>
      <w:lvlJc w:val="left"/>
      <w:pPr>
        <w:ind w:left="7478" w:hanging="356"/>
      </w:pPr>
      <w:rPr>
        <w:rFonts w:hint="default"/>
        <w:lang w:val="en-US" w:eastAsia="en-US" w:bidi="ar-SA"/>
      </w:rPr>
    </w:lvl>
    <w:lvl w:ilvl="8" w:tplc="CD247B72">
      <w:numFmt w:val="bullet"/>
      <w:lvlText w:val="•"/>
      <w:lvlJc w:val="left"/>
      <w:pPr>
        <w:ind w:left="8632" w:hanging="356"/>
      </w:pPr>
      <w:rPr>
        <w:rFonts w:hint="default"/>
        <w:lang w:val="en-US" w:eastAsia="en-US" w:bidi="ar-SA"/>
      </w:rPr>
    </w:lvl>
  </w:abstractNum>
  <w:abstractNum w:abstractNumId="2" w15:restartNumberingAfterBreak="0">
    <w:nsid w:val="60BE2ADE"/>
    <w:multiLevelType w:val="hybridMultilevel"/>
    <w:tmpl w:val="7B586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C2173D"/>
    <w:multiLevelType w:val="hybridMultilevel"/>
    <w:tmpl w:val="3A80C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887099">
    <w:abstractNumId w:val="0"/>
  </w:num>
  <w:num w:numId="2" w16cid:durableId="1759866590">
    <w:abstractNumId w:val="3"/>
  </w:num>
  <w:num w:numId="3" w16cid:durableId="1741516468">
    <w:abstractNumId w:val="1"/>
  </w:num>
  <w:num w:numId="4" w16cid:durableId="1544171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85"/>
    <w:rsid w:val="00147485"/>
    <w:rsid w:val="00214C77"/>
    <w:rsid w:val="00587D59"/>
    <w:rsid w:val="006277A2"/>
    <w:rsid w:val="0066183A"/>
    <w:rsid w:val="008053CC"/>
    <w:rsid w:val="00A642F5"/>
    <w:rsid w:val="00AF5EF1"/>
    <w:rsid w:val="00BC2B3C"/>
    <w:rsid w:val="00F63E85"/>
    <w:rsid w:val="00F75B6D"/>
    <w:rsid w:val="00F8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EF127"/>
  <w15:chartTrackingRefBased/>
  <w15:docId w15:val="{3A03BE19-24ED-4547-9980-CE0EC1A3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147485"/>
    <w:pPr>
      <w:widowControl w:val="0"/>
      <w:autoSpaceDE w:val="0"/>
      <w:autoSpaceDN w:val="0"/>
      <w:spacing w:before="121" w:line="244" w:lineRule="exact"/>
      <w:ind w:left="713" w:hanging="355"/>
      <w:outlineLvl w:val="1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7485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4748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2B1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2B1"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F5E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E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77A2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F63E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3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9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nqingrong.com" TargetMode="External"/><Relationship Id="rId5" Type="http://schemas.openxmlformats.org/officeDocument/2006/relationships/hyperlink" Target="mailto:ganqingrong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#GAN QING RONG#</dc:creator>
  <cp:keywords/>
  <dc:description/>
  <cp:lastModifiedBy>#GAN QING RONG#</cp:lastModifiedBy>
  <cp:revision>2</cp:revision>
  <cp:lastPrinted>2026-02-02T08:29:00Z</cp:lastPrinted>
  <dcterms:created xsi:type="dcterms:W3CDTF">2026-02-03T00:18:00Z</dcterms:created>
  <dcterms:modified xsi:type="dcterms:W3CDTF">2026-02-03T00:18:00Z</dcterms:modified>
</cp:coreProperties>
</file>