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b/>
          <w:bCs/>
          <w:sz w:val="28"/>
          <w:szCs w:val="28"/>
          <w:lang w:val="en-US" w:eastAsia="zh-CN"/>
        </w:rPr>
      </w:pPr>
      <w:r>
        <w:rPr>
          <w:rFonts w:hint="eastAsia"/>
          <w:b/>
          <w:bCs/>
          <w:sz w:val="28"/>
          <w:szCs w:val="28"/>
          <w:lang w:val="en-US" w:eastAsia="zh-CN"/>
        </w:rPr>
        <w:t>南京师范大学2024-2025学年</w:t>
      </w:r>
    </w:p>
    <w:p>
      <w:pPr>
        <w:numPr>
          <w:ilvl w:val="0"/>
          <w:numId w:val="0"/>
        </w:numPr>
        <w:jc w:val="center"/>
        <w:rPr>
          <w:rFonts w:hint="default" w:eastAsiaTheme="minorEastAsia"/>
          <w:b/>
          <w:bCs/>
          <w:sz w:val="28"/>
          <w:szCs w:val="28"/>
          <w:lang w:val="en-US" w:eastAsia="zh-CN"/>
        </w:rPr>
      </w:pPr>
      <w:r>
        <w:rPr>
          <w:rFonts w:hint="eastAsia"/>
          <w:b/>
          <w:bCs/>
          <w:sz w:val="28"/>
          <w:szCs w:val="28"/>
          <w:lang w:val="en-US" w:eastAsia="zh-CN"/>
        </w:rPr>
        <w:t>《毛泽东思想和中国特色社会主义理论体系概论》期末试卷</w:t>
      </w:r>
    </w:p>
    <w:p>
      <w:pPr>
        <w:numPr>
          <w:ilvl w:val="0"/>
          <w:numId w:val="1"/>
        </w:numPr>
        <w:rPr>
          <w:rFonts w:hint="eastAsia"/>
          <w:b/>
          <w:bCs/>
        </w:rPr>
      </w:pPr>
      <w:bookmarkStart w:id="0" w:name="_GoBack"/>
      <w:r>
        <w:rPr>
          <w:rFonts w:hint="eastAsia"/>
          <w:b/>
          <w:bCs/>
        </w:rPr>
        <w:t>简答题</w:t>
      </w:r>
      <w:bookmarkEnd w:id="0"/>
      <w:r>
        <w:rPr>
          <w:rFonts w:hint="eastAsia"/>
          <w:b/>
          <w:bCs/>
          <w:lang w:eastAsia="zh-CN"/>
        </w:rPr>
        <w:t>（</w:t>
      </w:r>
      <w:r>
        <w:rPr>
          <w:rFonts w:hint="eastAsia"/>
          <w:b/>
          <w:bCs/>
        </w:rPr>
        <w:t>每题20分，共40分</w:t>
      </w:r>
      <w:r>
        <w:rPr>
          <w:rFonts w:hint="eastAsia"/>
          <w:b/>
          <w:bCs/>
          <w:lang w:eastAsia="zh-CN"/>
        </w:rPr>
        <w:t>）</w:t>
      </w:r>
    </w:p>
    <w:p>
      <w:pPr>
        <w:numPr>
          <w:ilvl w:val="0"/>
          <w:numId w:val="2"/>
        </w:numPr>
        <w:rPr>
          <w:rFonts w:hint="eastAsia"/>
          <w:b/>
          <w:bCs/>
        </w:rPr>
      </w:pPr>
      <w:r>
        <w:rPr>
          <w:rFonts w:hint="eastAsia"/>
          <w:b/>
          <w:bCs/>
        </w:rPr>
        <w:t>新民主主义革命的首要问题和首要对象。</w:t>
      </w:r>
    </w:p>
    <w:p>
      <w:pPr>
        <w:numPr>
          <w:ilvl w:val="0"/>
          <w:numId w:val="3"/>
        </w:numPr>
        <w:ind w:left="845" w:leftChars="0" w:hanging="425" w:firstLineChars="0"/>
        <w:rPr>
          <w:rFonts w:hint="eastAsia"/>
        </w:rPr>
      </w:pPr>
      <w:r>
        <w:rPr>
          <w:rFonts w:hint="eastAsia"/>
        </w:rPr>
        <w:t>新民主主义革命的首要问题是分清敌友。这是因为中国革命的对象是帝国主义、封建主义和官僚资本主义，革命力量包括无产阶级、农民阶级、城市小资产阶级以及其他中间阶级。只有分辨清楚谁是革命的敌人，谁是革命的朋友，才能团结真正的朋友，攻击真正的敌人，这是革命成败的关键。比如在土地革命时期，正确认识到农民阶级特别是贫雇农是革命的主力军，联合他们来反对封建地主阶级，从而为革命的开展奠定坚实的群众基础。</w:t>
      </w:r>
    </w:p>
    <w:p>
      <w:pPr>
        <w:numPr>
          <w:ilvl w:val="0"/>
          <w:numId w:val="3"/>
        </w:numPr>
        <w:ind w:left="845" w:leftChars="0" w:hanging="425" w:firstLineChars="0"/>
        <w:rPr>
          <w:rFonts w:hint="eastAsia"/>
        </w:rPr>
      </w:pPr>
      <w:r>
        <w:rPr>
          <w:rFonts w:hint="eastAsia"/>
        </w:rPr>
        <w:t>新民主主义革命的首要对象是帝国主义。帝国主义列强通过侵略战争，强迫中国签订一系列不平等条约，割占中国领土、划分势力范围，还操纵中国的经济命脉、政治主权等诸多方面。例如，通过协定关税，使中国海关失去自主权，便于倾销商品和掠夺原料；在中国设立租界，享有行政自治权和领事裁判权等特权，中国的司法主权遭到破坏。它们的侵略是近代中国贫穷落后的总根源，所以反帝是新民主主义革命的首要任务。</w:t>
      </w:r>
    </w:p>
    <w:p>
      <w:pPr>
        <w:widowControl w:val="0"/>
        <w:numPr>
          <w:ilvl w:val="0"/>
          <w:numId w:val="0"/>
        </w:numPr>
        <w:jc w:val="both"/>
        <w:rPr>
          <w:rFonts w:hint="eastAsia"/>
        </w:rPr>
      </w:pPr>
    </w:p>
    <w:p>
      <w:pPr>
        <w:numPr>
          <w:ilvl w:val="0"/>
          <w:numId w:val="2"/>
        </w:numPr>
        <w:rPr>
          <w:rFonts w:hint="eastAsia"/>
          <w:b/>
          <w:bCs/>
        </w:rPr>
      </w:pPr>
      <w:r>
        <w:rPr>
          <w:rFonts w:hint="eastAsia"/>
          <w:b/>
          <w:bCs/>
        </w:rPr>
        <w:t>邓小平社会主义市场经济理论的主要观点。</w:t>
      </w:r>
    </w:p>
    <w:p>
      <w:pPr>
        <w:widowControl w:val="0"/>
        <w:numPr>
          <w:ilvl w:val="0"/>
          <w:numId w:val="0"/>
        </w:numPr>
        <w:jc w:val="both"/>
        <w:rPr>
          <w:rFonts w:hint="eastAsia"/>
        </w:rPr>
      </w:pPr>
      <w:r>
        <w:rPr>
          <w:rFonts w:hint="eastAsia"/>
          <w:lang w:val="en-US" w:eastAsia="zh-CN"/>
        </w:rPr>
        <w:t>一、</w:t>
      </w:r>
      <w:r>
        <w:rPr>
          <w:rFonts w:hint="eastAsia"/>
        </w:rPr>
        <w:t>计划与市场都是经济手段</w:t>
      </w:r>
    </w:p>
    <w:p>
      <w:pPr>
        <w:widowControl w:val="0"/>
        <w:numPr>
          <w:ilvl w:val="0"/>
          <w:numId w:val="4"/>
        </w:numPr>
        <w:ind w:left="425" w:leftChars="0" w:hanging="425" w:firstLineChars="0"/>
        <w:jc w:val="both"/>
        <w:rPr>
          <w:rFonts w:hint="eastAsia"/>
        </w:rPr>
      </w:pPr>
      <w:r>
        <w:rPr>
          <w:rFonts w:hint="eastAsia"/>
        </w:rPr>
        <w:t>突破传统观念</w:t>
      </w:r>
    </w:p>
    <w:p>
      <w:pPr>
        <w:widowControl w:val="0"/>
        <w:numPr>
          <w:ilvl w:val="0"/>
          <w:numId w:val="0"/>
        </w:numPr>
        <w:jc w:val="both"/>
        <w:rPr>
          <w:rFonts w:hint="eastAsia"/>
        </w:rPr>
      </w:pPr>
      <w:r>
        <w:rPr>
          <w:rFonts w:hint="eastAsia"/>
        </w:rPr>
        <w:t>• 在传统社会主义经济理论中，计划经济被认为是社会主义的本质特征。邓小平指出计划和市场都是资源配置的手段，这一观点突破了过去将计划经济和市场经济视为社会制度本质区别的观念。例如，在计划经济体制下，生产什么、生产多少、如何生产等问题主要由政府通过计划来安排。而市场经济则主要依靠市场机制，如价格、供求等因素来调节资源配置。</w:t>
      </w:r>
    </w:p>
    <w:p>
      <w:pPr>
        <w:widowControl w:val="0"/>
        <w:numPr>
          <w:ilvl w:val="0"/>
          <w:numId w:val="0"/>
        </w:numPr>
        <w:jc w:val="both"/>
        <w:rPr>
          <w:rFonts w:hint="eastAsia"/>
        </w:rPr>
      </w:pPr>
      <w:r>
        <w:rPr>
          <w:rFonts w:hint="eastAsia"/>
        </w:rPr>
        <w:t>• 他强调社会主义也可以搞市场经济，这为中国经济体制改革指明了方向。在改革开放初期，中国开始尝试引入市场机制，如在农村推行家庭联产承包责任制，农民可以在完成国家和集体任务的前提下，根据市场价格来调整自己的种植结构，这实际上就是运用市场机制来调动农民的生产积极性。</w:t>
      </w:r>
    </w:p>
    <w:p>
      <w:pPr>
        <w:widowControl w:val="0"/>
        <w:numPr>
          <w:ilvl w:val="0"/>
          <w:numId w:val="0"/>
        </w:numPr>
        <w:jc w:val="both"/>
        <w:rPr>
          <w:rFonts w:hint="eastAsia"/>
        </w:rPr>
      </w:pPr>
    </w:p>
    <w:p>
      <w:pPr>
        <w:widowControl w:val="0"/>
        <w:numPr>
          <w:ilvl w:val="0"/>
          <w:numId w:val="4"/>
        </w:numPr>
        <w:ind w:left="425" w:leftChars="0" w:hanging="425" w:firstLineChars="0"/>
        <w:jc w:val="both"/>
        <w:rPr>
          <w:rFonts w:hint="eastAsia"/>
        </w:rPr>
      </w:pPr>
      <w:r>
        <w:rPr>
          <w:rFonts w:hint="eastAsia"/>
        </w:rPr>
        <w:t>二者的有机结合</w:t>
      </w:r>
    </w:p>
    <w:p>
      <w:pPr>
        <w:widowControl w:val="0"/>
        <w:numPr>
          <w:ilvl w:val="0"/>
          <w:numId w:val="0"/>
        </w:numPr>
        <w:jc w:val="both"/>
        <w:rPr>
          <w:rFonts w:hint="eastAsia"/>
        </w:rPr>
      </w:pPr>
      <w:r>
        <w:rPr>
          <w:rFonts w:hint="eastAsia"/>
        </w:rPr>
        <w:t>• 邓小平认为计划和市场可以相互补充、相互促进。在社会主义市场经济体制下，政府通过计划来引导经济发展的方向，如制定产业政策，对一些战略性新兴产业进行扶持。同时，市场在资源配置中发挥基础性作用，能够更灵活地反映供求关系，促使企业提高效率。比如在一些竞争性行业，企业根据市场需求来调整生产规模和产品结构，而政府则通过规划来引导这些行业避免过度竞争和资源浪费，实现二者的有机结合。</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二、建立社会主义市场经济体制</w:t>
      </w:r>
    </w:p>
    <w:p>
      <w:pPr>
        <w:widowControl w:val="0"/>
        <w:numPr>
          <w:ilvl w:val="0"/>
          <w:numId w:val="5"/>
        </w:numPr>
        <w:ind w:left="425" w:leftChars="0" w:hanging="425" w:firstLineChars="0"/>
        <w:jc w:val="both"/>
        <w:rPr>
          <w:rFonts w:hint="eastAsia"/>
        </w:rPr>
      </w:pPr>
      <w:r>
        <w:rPr>
          <w:rFonts w:hint="eastAsia"/>
        </w:rPr>
        <w:t>明确目标</w:t>
      </w:r>
    </w:p>
    <w:p>
      <w:pPr>
        <w:widowControl w:val="0"/>
        <w:numPr>
          <w:ilvl w:val="0"/>
          <w:numId w:val="0"/>
        </w:numPr>
        <w:jc w:val="both"/>
        <w:rPr>
          <w:rFonts w:hint="eastAsia"/>
        </w:rPr>
      </w:pPr>
      <w:r>
        <w:rPr>
          <w:rFonts w:hint="eastAsia"/>
        </w:rPr>
        <w:t>• 邓小平提出要建立社会主义市场经济体制，这是中国经济体制改革的目标。这一目标的确立，意味着中国要在坚持社会主义基本制度的前提下，充分发挥市场在资源配置中的作用。例如，在企业改革方面，国有企业要建立现代企业制度，成为自主经营、自负盈亏的市场主体。同时，要发展多种所有制经济，允许非公有制经济在市场竞争中发展，这为中国经济的多元化发展提供了制度保障。</w:t>
      </w:r>
    </w:p>
    <w:p>
      <w:pPr>
        <w:widowControl w:val="0"/>
        <w:numPr>
          <w:ilvl w:val="0"/>
          <w:numId w:val="0"/>
        </w:numPr>
        <w:jc w:val="both"/>
        <w:rPr>
          <w:rFonts w:hint="eastAsia"/>
        </w:rPr>
      </w:pPr>
    </w:p>
    <w:p>
      <w:pPr>
        <w:widowControl w:val="0"/>
        <w:numPr>
          <w:ilvl w:val="0"/>
          <w:numId w:val="5"/>
        </w:numPr>
        <w:ind w:left="425" w:leftChars="0" w:hanging="425" w:firstLineChars="0"/>
        <w:jc w:val="both"/>
        <w:rPr>
          <w:rFonts w:hint="eastAsia"/>
        </w:rPr>
      </w:pPr>
      <w:r>
        <w:rPr>
          <w:rFonts w:hint="eastAsia"/>
        </w:rPr>
        <w:t>体制框架构建</w:t>
      </w:r>
    </w:p>
    <w:p>
      <w:pPr>
        <w:widowControl w:val="0"/>
        <w:numPr>
          <w:ilvl w:val="0"/>
          <w:numId w:val="0"/>
        </w:numPr>
        <w:jc w:val="both"/>
        <w:rPr>
          <w:rFonts w:hint="eastAsia"/>
        </w:rPr>
      </w:pPr>
      <w:r>
        <w:rPr>
          <w:rFonts w:hint="eastAsia"/>
        </w:rPr>
        <w:t>• 他强调要建立完善的市场体系，包括商品市场、金融市场、劳动力市场等。在商品市场，要打破地区封锁和行业垄断，实现商品的自由流通。在金融市场，要发展多层次的资本市场，为企业融资提供多元化的渠道。在劳动力市场，要建立公平、合理的就业机制，促进劳动力的合理流动。同时，政府要加强宏观调控，通过财政政策、货币政策等手段来调节经济运行，保持经济的稳定增长。</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三、坚持公有制为主体、多种所有制经济共同发展</w:t>
      </w:r>
    </w:p>
    <w:p>
      <w:pPr>
        <w:widowControl w:val="0"/>
        <w:numPr>
          <w:ilvl w:val="0"/>
          <w:numId w:val="6"/>
        </w:numPr>
        <w:ind w:left="425" w:leftChars="0" w:hanging="425" w:firstLineChars="0"/>
        <w:jc w:val="both"/>
        <w:rPr>
          <w:rFonts w:hint="eastAsia"/>
        </w:rPr>
      </w:pPr>
      <w:r>
        <w:rPr>
          <w:rFonts w:hint="eastAsia"/>
        </w:rPr>
        <w:t>公有制的主体地位</w:t>
      </w:r>
    </w:p>
    <w:p>
      <w:pPr>
        <w:widowControl w:val="0"/>
        <w:numPr>
          <w:ilvl w:val="0"/>
          <w:numId w:val="0"/>
        </w:numPr>
        <w:jc w:val="both"/>
        <w:rPr>
          <w:rFonts w:hint="eastAsia"/>
        </w:rPr>
      </w:pPr>
      <w:r>
        <w:rPr>
          <w:rFonts w:hint="eastAsia"/>
        </w:rPr>
        <w:t>• 邓小平指出公有制是社会主义经济制度的基础。在公有制经济中，国有企业是国民经济的主导力量。国有企业掌握着国家的重要经济命脉，如能源、交通、通信等关键领域。例如，国家电网公司作为国有企业，在保障国家电力供应安全、推动电网技术升级等方面发挥着不可替代的作用。公有制经济在提供公共服务、实现社会公平等方面具有重要作用，能够体现社会主义制度的优越性。</w:t>
      </w:r>
    </w:p>
    <w:p>
      <w:pPr>
        <w:widowControl w:val="0"/>
        <w:numPr>
          <w:ilvl w:val="0"/>
          <w:numId w:val="0"/>
        </w:numPr>
        <w:jc w:val="both"/>
        <w:rPr>
          <w:rFonts w:hint="eastAsia"/>
        </w:rPr>
      </w:pPr>
    </w:p>
    <w:p>
      <w:pPr>
        <w:widowControl w:val="0"/>
        <w:numPr>
          <w:ilvl w:val="0"/>
          <w:numId w:val="6"/>
        </w:numPr>
        <w:ind w:left="425" w:leftChars="0" w:hanging="425" w:firstLineChars="0"/>
        <w:jc w:val="both"/>
        <w:rPr>
          <w:rFonts w:hint="eastAsia"/>
        </w:rPr>
      </w:pPr>
      <w:r>
        <w:rPr>
          <w:rFonts w:hint="eastAsia"/>
        </w:rPr>
        <w:t>多种所有制经济共同发展</w:t>
      </w:r>
    </w:p>
    <w:p>
      <w:pPr>
        <w:widowControl w:val="0"/>
        <w:numPr>
          <w:ilvl w:val="0"/>
          <w:numId w:val="0"/>
        </w:numPr>
        <w:jc w:val="both"/>
        <w:rPr>
          <w:rFonts w:hint="eastAsia"/>
        </w:rPr>
      </w:pPr>
      <w:r>
        <w:rPr>
          <w:rFonts w:hint="eastAsia"/>
        </w:rPr>
        <w:t>• 他鼓励非公有制经济的发展。个体经济、私营经济等非公有制经济在市场竞争中具有灵活性强、创新动力足等特点。例如，许多私营企业在科技创新领域表现活跃，像一些民营科技企业通过自主研发，在互联网、人工智能等新兴技术领域取得了突破。多种所有制经济共同发展，能够激发市场活力，促进社会生产力的发展，同时也有利于吸收就业，增加居民收入。</w:t>
      </w:r>
    </w:p>
    <w:p>
      <w:pPr>
        <w:widowControl w:val="0"/>
        <w:numPr>
          <w:ilvl w:val="0"/>
          <w:numId w:val="0"/>
        </w:numPr>
        <w:jc w:val="both"/>
        <w:rPr>
          <w:rFonts w:hint="eastAsia"/>
        </w:rPr>
      </w:pPr>
    </w:p>
    <w:p>
      <w:pPr>
        <w:widowControl w:val="0"/>
        <w:numPr>
          <w:ilvl w:val="0"/>
          <w:numId w:val="0"/>
        </w:numPr>
        <w:jc w:val="both"/>
        <w:rPr>
          <w:rFonts w:hint="eastAsia"/>
        </w:rPr>
      </w:pPr>
      <w:r>
        <w:rPr>
          <w:rFonts w:hint="eastAsia"/>
        </w:rPr>
        <w:t>四、发展是硬道理</w:t>
      </w:r>
    </w:p>
    <w:p>
      <w:pPr>
        <w:widowControl w:val="0"/>
        <w:numPr>
          <w:ilvl w:val="0"/>
          <w:numId w:val="7"/>
        </w:numPr>
        <w:ind w:left="425" w:leftChars="0" w:hanging="425" w:firstLineChars="0"/>
        <w:jc w:val="both"/>
        <w:rPr>
          <w:rFonts w:hint="eastAsia"/>
        </w:rPr>
      </w:pPr>
      <w:r>
        <w:rPr>
          <w:rFonts w:hint="eastAsia"/>
        </w:rPr>
        <w:t>经济发展的重要性</w:t>
      </w:r>
    </w:p>
    <w:p>
      <w:pPr>
        <w:widowControl w:val="0"/>
        <w:numPr>
          <w:ilvl w:val="0"/>
          <w:numId w:val="0"/>
        </w:numPr>
        <w:jc w:val="both"/>
        <w:rPr>
          <w:rFonts w:hint="eastAsia"/>
        </w:rPr>
      </w:pPr>
      <w:r>
        <w:rPr>
          <w:rFonts w:hint="eastAsia"/>
        </w:rPr>
        <w:t>• 邓小平强调发展是硬道理，经济发展是解决中国所有问题的关键。在社会主义市场经济体制下，通过市场机制来促进生产力的发展。例如，市场竞争能够促使企业不断改进技术、提高产品质量，从而推动整个经济的发展。只有经济实力增强了，才能更好地实现社会主义现代化建设的目标，提高人民的生活水平，增强国家的综合国力。</w:t>
      </w:r>
    </w:p>
    <w:p>
      <w:pPr>
        <w:widowControl w:val="0"/>
        <w:numPr>
          <w:ilvl w:val="0"/>
          <w:numId w:val="0"/>
        </w:numPr>
        <w:jc w:val="both"/>
        <w:rPr>
          <w:rFonts w:hint="eastAsia"/>
        </w:rPr>
      </w:pPr>
    </w:p>
    <w:p>
      <w:pPr>
        <w:widowControl w:val="0"/>
        <w:numPr>
          <w:ilvl w:val="0"/>
          <w:numId w:val="7"/>
        </w:numPr>
        <w:ind w:left="425" w:leftChars="0" w:hanging="425" w:firstLineChars="0"/>
        <w:jc w:val="both"/>
        <w:rPr>
          <w:rFonts w:hint="eastAsia"/>
        </w:rPr>
      </w:pPr>
      <w:r>
        <w:rPr>
          <w:rFonts w:hint="eastAsia"/>
        </w:rPr>
        <w:t>发展与改革的关系</w:t>
      </w:r>
    </w:p>
    <w:p>
      <w:pPr>
        <w:widowControl w:val="0"/>
        <w:numPr>
          <w:ilvl w:val="0"/>
          <w:numId w:val="0"/>
        </w:numPr>
        <w:jc w:val="both"/>
        <w:rPr>
          <w:rFonts w:hint="eastAsia"/>
        </w:rPr>
      </w:pPr>
      <w:r>
        <w:rPr>
          <w:rFonts w:hint="eastAsia"/>
        </w:rPr>
        <w:t>• 他认为发展离不开改革，改革是发展的动力。在建立社会主义市场经济体制的过程中，要不断推进经济体制改革，打破旧的体制机制束缚。例如，在价格改革方面，从过去的价格双轨制逐步向市场调节价为主的价格形成机制转变，这有利于资源的合理配置，促进了经济的发展。同时，发展也为改革提供了物质基础，二者相辅相成。</w:t>
      </w:r>
    </w:p>
    <w:p>
      <w:pPr>
        <w:widowControl w:val="0"/>
        <w:numPr>
          <w:ilvl w:val="0"/>
          <w:numId w:val="0"/>
        </w:numPr>
        <w:jc w:val="both"/>
        <w:rPr>
          <w:rFonts w:hint="eastAsia"/>
        </w:rPr>
      </w:pPr>
    </w:p>
    <w:p>
      <w:pPr>
        <w:numPr>
          <w:ilvl w:val="0"/>
          <w:numId w:val="1"/>
        </w:numPr>
        <w:ind w:left="0" w:leftChars="0" w:firstLine="0" w:firstLineChars="0"/>
        <w:rPr>
          <w:rFonts w:hint="eastAsia"/>
          <w:b/>
          <w:bCs/>
        </w:rPr>
      </w:pPr>
      <w:r>
        <w:rPr>
          <w:rFonts w:hint="eastAsia"/>
          <w:b/>
          <w:bCs/>
        </w:rPr>
        <w:t>论述题</w:t>
      </w:r>
      <w:r>
        <w:rPr>
          <w:rFonts w:hint="eastAsia"/>
          <w:b/>
          <w:bCs/>
          <w:lang w:eastAsia="zh-CN"/>
        </w:rPr>
        <w:t>（</w:t>
      </w:r>
      <w:r>
        <w:rPr>
          <w:rFonts w:hint="eastAsia"/>
          <w:b/>
          <w:bCs/>
        </w:rPr>
        <w:t>30分</w:t>
      </w:r>
      <w:r>
        <w:rPr>
          <w:rFonts w:hint="eastAsia"/>
          <w:b/>
          <w:bCs/>
          <w:lang w:eastAsia="zh-CN"/>
        </w:rPr>
        <w:t>）</w:t>
      </w:r>
    </w:p>
    <w:p>
      <w:pPr>
        <w:numPr>
          <w:ilvl w:val="0"/>
          <w:numId w:val="0"/>
        </w:numPr>
        <w:ind w:leftChars="0"/>
        <w:rPr>
          <w:rFonts w:hint="eastAsia"/>
          <w:b/>
          <w:bCs/>
          <w:lang w:eastAsia="zh-CN"/>
        </w:rPr>
      </w:pPr>
      <w:r>
        <w:rPr>
          <w:rFonts w:hint="eastAsia"/>
          <w:b/>
          <w:bCs/>
        </w:rPr>
        <w:t>新民主主义革命和社会主义改造中民族资产阶级的两面性及对应政策</w:t>
      </w:r>
      <w:r>
        <w:rPr>
          <w:rFonts w:hint="eastAsia"/>
          <w:b/>
          <w:bCs/>
          <w:lang w:eastAsia="zh-CN"/>
        </w:rPr>
        <w:t>。</w:t>
      </w:r>
    </w:p>
    <w:p>
      <w:pPr>
        <w:numPr>
          <w:ilvl w:val="0"/>
          <w:numId w:val="8"/>
        </w:numPr>
        <w:ind w:left="0" w:leftChars="0" w:firstLine="420" w:firstLineChars="0"/>
        <w:rPr>
          <w:rFonts w:hint="eastAsia"/>
        </w:rPr>
      </w:pPr>
      <w:r>
        <w:rPr>
          <w:rFonts w:hint="eastAsia"/>
        </w:rPr>
        <w:t>新民主主义革命时期民族资产阶级的两面性及对应政策</w:t>
      </w:r>
    </w:p>
    <w:p>
      <w:pPr>
        <w:numPr>
          <w:ilvl w:val="0"/>
          <w:numId w:val="9"/>
        </w:numPr>
        <w:ind w:left="0" w:leftChars="0" w:firstLine="420" w:firstLineChars="0"/>
        <w:rPr>
          <w:rFonts w:hint="eastAsia"/>
        </w:rPr>
      </w:pPr>
      <w:r>
        <w:rPr>
          <w:rFonts w:hint="eastAsia"/>
        </w:rPr>
        <w:t>两面性</w:t>
      </w:r>
    </w:p>
    <w:p>
      <w:pPr>
        <w:numPr>
          <w:ilvl w:val="0"/>
          <w:numId w:val="0"/>
        </w:numPr>
        <w:ind w:leftChars="0"/>
        <w:rPr>
          <w:rFonts w:hint="eastAsia"/>
        </w:rPr>
      </w:pPr>
      <w:r>
        <w:rPr>
          <w:rFonts w:hint="eastAsia"/>
        </w:rPr>
        <w:t>• 革命性</w:t>
      </w:r>
      <w:r>
        <w:rPr>
          <w:rFonts w:hint="eastAsia"/>
          <w:lang w:eastAsia="zh-CN"/>
        </w:rPr>
        <w:t>：</w:t>
      </w:r>
      <w:r>
        <w:rPr>
          <w:rFonts w:hint="eastAsia"/>
        </w:rPr>
        <w:t>民族资产阶级受到帝国主义和封建主义的双重压迫，具有反帝反封建的革命性。他们希望改变半殖民地半封建的社会现状，以发展资本主义经济。</w:t>
      </w:r>
    </w:p>
    <w:p>
      <w:pPr>
        <w:rPr>
          <w:rFonts w:hint="eastAsia"/>
        </w:rPr>
      </w:pPr>
      <w:r>
        <w:rPr>
          <w:rFonts w:hint="eastAsia"/>
        </w:rPr>
        <w:t>• 妥协性</w:t>
      </w:r>
      <w:r>
        <w:rPr>
          <w:rFonts w:hint="eastAsia"/>
          <w:lang w:eastAsia="zh-CN"/>
        </w:rPr>
        <w:t>：</w:t>
      </w:r>
      <w:r>
        <w:rPr>
          <w:rFonts w:hint="eastAsia"/>
        </w:rPr>
        <w:t>由于经济上的软弱和与帝国主义、封建主义的千丝万缕的联系，民族资产阶级在革命中缺乏彻底性，容易动摇和妥协。他们在革命高涨时可能会支持革命，但在革命形势不利时又可能转向反革命。</w:t>
      </w:r>
    </w:p>
    <w:p>
      <w:pPr>
        <w:numPr>
          <w:ilvl w:val="0"/>
          <w:numId w:val="9"/>
        </w:numPr>
        <w:ind w:left="0" w:leftChars="0" w:firstLine="420" w:firstLineChars="0"/>
        <w:rPr>
          <w:rFonts w:hint="eastAsia"/>
        </w:rPr>
      </w:pPr>
      <w:r>
        <w:rPr>
          <w:rFonts w:hint="eastAsia"/>
        </w:rPr>
        <w:t>对应政策</w:t>
      </w:r>
    </w:p>
    <w:p>
      <w:pPr>
        <w:numPr>
          <w:ilvl w:val="0"/>
          <w:numId w:val="10"/>
        </w:numPr>
        <w:ind w:left="425" w:leftChars="0" w:hanging="425" w:firstLineChars="0"/>
        <w:rPr>
          <w:rFonts w:hint="eastAsia"/>
        </w:rPr>
      </w:pPr>
      <w:r>
        <w:rPr>
          <w:rFonts w:hint="eastAsia"/>
        </w:rPr>
        <w:t>政治上</w:t>
      </w:r>
    </w:p>
    <w:p>
      <w:pPr>
        <w:rPr>
          <w:rFonts w:hint="eastAsia"/>
        </w:rPr>
      </w:pPr>
      <w:r>
        <w:rPr>
          <w:rFonts w:hint="eastAsia"/>
        </w:rPr>
        <w:t>• 联合与斗争相结合：在新民主主义革命时期，中国共产党与民族资产阶级建立统一战线，争取他们的支持，同时在必要时对其进行斗争，以保持无产阶级的领导权。</w:t>
      </w:r>
    </w:p>
    <w:p>
      <w:pPr>
        <w:rPr>
          <w:rFonts w:hint="eastAsia"/>
        </w:rPr>
      </w:pPr>
      <w:r>
        <w:rPr>
          <w:rFonts w:hint="eastAsia"/>
        </w:rPr>
        <w:t>• 独立自主原则：在与民族资产阶级建立统一战线时，坚持独立自主的原则，保持党在思想上、政治上和组织上的独立性。</w:t>
      </w:r>
    </w:p>
    <w:p>
      <w:pPr>
        <w:numPr>
          <w:ilvl w:val="0"/>
          <w:numId w:val="10"/>
        </w:numPr>
        <w:ind w:left="425" w:leftChars="0" w:hanging="425" w:firstLineChars="0"/>
        <w:rPr>
          <w:rFonts w:hint="eastAsia"/>
        </w:rPr>
      </w:pPr>
      <w:r>
        <w:rPr>
          <w:rFonts w:hint="eastAsia"/>
        </w:rPr>
        <w:t>经济上</w:t>
      </w:r>
    </w:p>
    <w:p>
      <w:pPr>
        <w:rPr>
          <w:rFonts w:hint="eastAsia"/>
        </w:rPr>
      </w:pPr>
      <w:r>
        <w:rPr>
          <w:rFonts w:hint="eastAsia"/>
        </w:rPr>
        <w:t>• 保护民族工商业：新民主主义革命的经济纲领中，保护民族工商业是重要内容之一。这既有利于国计民生，又能调动民族资产阶级的积极性。</w:t>
      </w:r>
    </w:p>
    <w:p>
      <w:pPr>
        <w:rPr>
          <w:rFonts w:hint="eastAsia"/>
        </w:rPr>
      </w:pPr>
      <w:r>
        <w:rPr>
          <w:rFonts w:hint="eastAsia"/>
        </w:rPr>
        <w:t>• 没收官僚资本：没收官僚资本归新民主主义国家所有，既打击了官僚资本主义，又为新民主主义经济的发展提供了基础。</w:t>
      </w:r>
    </w:p>
    <w:p>
      <w:pPr>
        <w:rPr>
          <w:rFonts w:hint="eastAsia"/>
        </w:rPr>
      </w:pPr>
    </w:p>
    <w:p>
      <w:pPr>
        <w:numPr>
          <w:ilvl w:val="0"/>
          <w:numId w:val="8"/>
        </w:numPr>
        <w:ind w:left="0" w:leftChars="0" w:firstLine="420" w:firstLineChars="0"/>
        <w:rPr>
          <w:rFonts w:hint="eastAsia"/>
        </w:rPr>
      </w:pPr>
      <w:r>
        <w:rPr>
          <w:rFonts w:hint="eastAsia"/>
        </w:rPr>
        <w:t>社会主义改造时期民族资产阶级的两面性及对应政策</w:t>
      </w:r>
    </w:p>
    <w:p>
      <w:pPr>
        <w:numPr>
          <w:ilvl w:val="0"/>
          <w:numId w:val="11"/>
        </w:numPr>
        <w:ind w:left="0" w:leftChars="0" w:firstLine="420" w:firstLineChars="0"/>
        <w:rPr>
          <w:rFonts w:hint="eastAsia"/>
        </w:rPr>
      </w:pPr>
      <w:r>
        <w:rPr>
          <w:rFonts w:hint="eastAsia"/>
        </w:rPr>
        <w:t>两面性</w:t>
      </w:r>
    </w:p>
    <w:p>
      <w:pPr>
        <w:rPr>
          <w:rFonts w:hint="eastAsia"/>
        </w:rPr>
      </w:pPr>
      <w:r>
        <w:rPr>
          <w:rFonts w:hint="eastAsia"/>
        </w:rPr>
        <w:t>• 革命性</w:t>
      </w:r>
      <w:r>
        <w:rPr>
          <w:rFonts w:hint="eastAsia"/>
          <w:lang w:eastAsia="zh-CN"/>
        </w:rPr>
        <w:t>：</w:t>
      </w:r>
      <w:r>
        <w:rPr>
          <w:rFonts w:hint="eastAsia"/>
        </w:rPr>
        <w:t>民族资产阶级在社会主义改造过程中，仍然具有一定的革命性，愿意接受共产党的领导，参与社会主义建设。</w:t>
      </w:r>
    </w:p>
    <w:p>
      <w:pPr>
        <w:rPr>
          <w:rFonts w:hint="eastAsia"/>
        </w:rPr>
      </w:pPr>
      <w:r>
        <w:rPr>
          <w:rFonts w:hint="eastAsia"/>
        </w:rPr>
        <w:t>• 妥协性</w:t>
      </w:r>
      <w:r>
        <w:rPr>
          <w:rFonts w:hint="eastAsia"/>
          <w:lang w:eastAsia="zh-CN"/>
        </w:rPr>
        <w:t>：</w:t>
      </w:r>
      <w:r>
        <w:rPr>
          <w:rFonts w:hint="eastAsia"/>
        </w:rPr>
        <w:t>由于其阶级本质，民族资产阶级在改造过程中仍然存在剥削行为，需要通过政策引导和教育，使其逐渐接受社会主义改造。</w:t>
      </w:r>
    </w:p>
    <w:p>
      <w:pPr>
        <w:rPr>
          <w:rFonts w:hint="eastAsia"/>
        </w:rPr>
      </w:pPr>
    </w:p>
    <w:p>
      <w:pPr>
        <w:numPr>
          <w:ilvl w:val="0"/>
          <w:numId w:val="11"/>
        </w:numPr>
        <w:ind w:left="0" w:leftChars="0" w:firstLine="420" w:firstLineChars="0"/>
        <w:rPr>
          <w:rFonts w:hint="eastAsia"/>
        </w:rPr>
      </w:pPr>
      <w:r>
        <w:rPr>
          <w:rFonts w:hint="eastAsia"/>
        </w:rPr>
        <w:t>对应政策</w:t>
      </w:r>
    </w:p>
    <w:p>
      <w:pPr>
        <w:numPr>
          <w:ilvl w:val="0"/>
          <w:numId w:val="12"/>
        </w:numPr>
        <w:ind w:left="425" w:leftChars="0" w:hanging="425" w:firstLineChars="0"/>
        <w:rPr>
          <w:rFonts w:hint="eastAsia"/>
        </w:rPr>
      </w:pPr>
      <w:r>
        <w:rPr>
          <w:rFonts w:hint="eastAsia"/>
        </w:rPr>
        <w:t>政治上</w:t>
      </w:r>
    </w:p>
    <w:p>
      <w:pPr>
        <w:rPr>
          <w:rFonts w:hint="eastAsia"/>
        </w:rPr>
      </w:pPr>
      <w:r>
        <w:rPr>
          <w:rFonts w:hint="eastAsia"/>
        </w:rPr>
        <w:t>• 保障选举权和工作权：在社会主义改造过程中，中共中央、国务院保障民族工商业者的选举权、工作和生活，使他们能够接受改造，拥护共产党的领导和社会主义制度。</w:t>
      </w:r>
    </w:p>
    <w:p>
      <w:pPr>
        <w:numPr>
          <w:ilvl w:val="0"/>
          <w:numId w:val="12"/>
        </w:numPr>
        <w:ind w:left="425" w:leftChars="0" w:hanging="425" w:firstLineChars="0"/>
        <w:rPr>
          <w:rFonts w:hint="eastAsia"/>
        </w:rPr>
      </w:pPr>
      <w:r>
        <w:rPr>
          <w:rFonts w:hint="eastAsia"/>
        </w:rPr>
        <w:t>经济上</w:t>
      </w:r>
    </w:p>
    <w:p>
      <w:pPr>
        <w:rPr>
          <w:rFonts w:hint="eastAsia"/>
        </w:rPr>
      </w:pPr>
      <w:r>
        <w:rPr>
          <w:rFonts w:hint="eastAsia"/>
        </w:rPr>
        <w:t>• 和平赎买政策：对资本主义工商业采取和平赎买的政策，通过国家资本主义形式，逐步将其改造成社会主义公有制企业。</w:t>
      </w:r>
    </w:p>
    <w:p>
      <w:pPr>
        <w:rPr>
          <w:rFonts w:hint="eastAsia"/>
        </w:rPr>
      </w:pPr>
      <w:r>
        <w:rPr>
          <w:rFonts w:hint="eastAsia"/>
        </w:rPr>
        <w:t>• 国家资本主义过渡形式：从委托加工、计划订货、统购包销、委托经销代销等初级形式，逐步过渡到公私合营的高级形式。</w:t>
      </w:r>
    </w:p>
    <w:p>
      <w:pPr>
        <w:rPr>
          <w:rFonts w:hint="eastAsia"/>
        </w:rPr>
      </w:pPr>
      <w:r>
        <w:rPr>
          <w:rFonts w:hint="eastAsia"/>
        </w:rPr>
        <w:t>• 定息方式：公私合营后，采用定息方式，按照公私合营企业的私股股额每年发给资本家5%的股息，共发10年，使私股与生产资料的使用权相分离。</w:t>
      </w:r>
    </w:p>
    <w:p>
      <w:pPr>
        <w:numPr>
          <w:ilvl w:val="0"/>
          <w:numId w:val="0"/>
        </w:numPr>
        <w:ind w:leftChars="0"/>
        <w:rPr>
          <w:rFonts w:hint="eastAsia"/>
          <w:lang w:eastAsia="zh-CN"/>
        </w:rPr>
      </w:pPr>
    </w:p>
    <w:p>
      <w:pPr>
        <w:numPr>
          <w:ilvl w:val="0"/>
          <w:numId w:val="1"/>
        </w:numPr>
        <w:ind w:left="0" w:leftChars="0" w:firstLine="0" w:firstLineChars="0"/>
        <w:rPr>
          <w:rFonts w:hint="eastAsia"/>
          <w:b/>
          <w:bCs/>
        </w:rPr>
      </w:pPr>
      <w:r>
        <w:rPr>
          <w:rFonts w:hint="eastAsia"/>
          <w:b/>
          <w:bCs/>
        </w:rPr>
        <w:t>分析题</w:t>
      </w:r>
      <w:r>
        <w:rPr>
          <w:rFonts w:hint="eastAsia"/>
          <w:b/>
          <w:bCs/>
          <w:lang w:eastAsia="zh-CN"/>
        </w:rPr>
        <w:t>（</w:t>
      </w:r>
      <w:r>
        <w:rPr>
          <w:rFonts w:hint="eastAsia"/>
          <w:b/>
          <w:bCs/>
        </w:rPr>
        <w:t>30分</w:t>
      </w:r>
      <w:r>
        <w:rPr>
          <w:rFonts w:hint="eastAsia"/>
          <w:b/>
          <w:bCs/>
          <w:lang w:eastAsia="zh-CN"/>
        </w:rPr>
        <w:t>）</w:t>
      </w:r>
    </w:p>
    <w:p>
      <w:pPr>
        <w:numPr>
          <w:ilvl w:val="0"/>
          <w:numId w:val="0"/>
        </w:numPr>
        <w:ind w:leftChars="0"/>
        <w:rPr>
          <w:rFonts w:hint="eastAsia" w:eastAsiaTheme="minorEastAsia"/>
          <w:b/>
          <w:bCs/>
          <w:lang w:eastAsia="zh-CN"/>
        </w:rPr>
      </w:pPr>
      <w:r>
        <w:rPr>
          <w:rFonts w:hint="eastAsia"/>
          <w:b/>
          <w:bCs/>
        </w:rPr>
        <w:t>在社会主义建设道路初步探索中，毛泽东在哲学层面对社会主义改革的理论贡献是什么?包括哪些主要内容?</w:t>
      </w:r>
    </w:p>
    <w:p>
      <w:pPr>
        <w:numPr>
          <w:ilvl w:val="0"/>
          <w:numId w:val="0"/>
        </w:numPr>
        <w:ind w:leftChars="0"/>
        <w:rPr>
          <w:rFonts w:hint="eastAsia"/>
        </w:rPr>
      </w:pPr>
      <w:r>
        <w:rPr>
          <w:rFonts w:hint="eastAsia"/>
        </w:rPr>
        <w:t>一、辩证法思想的应用</w:t>
      </w:r>
    </w:p>
    <w:p>
      <w:pPr>
        <w:numPr>
          <w:ilvl w:val="0"/>
          <w:numId w:val="13"/>
        </w:numPr>
        <w:ind w:left="425" w:leftChars="0" w:hanging="425" w:firstLineChars="0"/>
        <w:rPr>
          <w:rFonts w:hint="eastAsia"/>
        </w:rPr>
      </w:pPr>
      <w:r>
        <w:rPr>
          <w:rFonts w:hint="eastAsia"/>
        </w:rPr>
        <w:t>矛盾分析方法</w:t>
      </w:r>
    </w:p>
    <w:p>
      <w:pPr>
        <w:numPr>
          <w:ilvl w:val="0"/>
          <w:numId w:val="0"/>
        </w:numPr>
        <w:ind w:leftChars="0"/>
        <w:rPr>
          <w:rFonts w:hint="eastAsia"/>
        </w:rPr>
      </w:pPr>
      <w:r>
        <w:rPr>
          <w:rFonts w:hint="eastAsia"/>
        </w:rPr>
        <w:t>• 毛泽东强调矛盾的普遍性和特殊性，认为矛盾是事物发展的动力。在社会主义改造过程中，他运用矛盾分析方法，深入分析了中国社会的各种矛盾，特别是社会主义建设中的主要矛盾和次要矛盾。例如，在《论十大关系》中，他指出“这十种关系，都是矛盾”，并逐一进行了深入具体的辩证分析。</w:t>
      </w:r>
    </w:p>
    <w:p>
      <w:pPr>
        <w:numPr>
          <w:ilvl w:val="0"/>
          <w:numId w:val="0"/>
        </w:numPr>
        <w:ind w:leftChars="0"/>
        <w:rPr>
          <w:rFonts w:hint="eastAsia"/>
        </w:rPr>
      </w:pPr>
      <w:r>
        <w:rPr>
          <w:rFonts w:hint="eastAsia"/>
        </w:rPr>
        <w:t>• 他强调正确处理经济建设和国防建设的关系，指出“国防不可不有”，但想要增强国防力量，就应“把军政费用降到一个适当的比例，增加经济建设费用”。</w:t>
      </w:r>
    </w:p>
    <w:p>
      <w:pPr>
        <w:numPr>
          <w:ilvl w:val="0"/>
          <w:numId w:val="0"/>
        </w:numPr>
        <w:ind w:leftChars="0"/>
        <w:rPr>
          <w:rFonts w:hint="eastAsia"/>
        </w:rPr>
      </w:pPr>
    </w:p>
    <w:p>
      <w:pPr>
        <w:numPr>
          <w:ilvl w:val="0"/>
          <w:numId w:val="13"/>
        </w:numPr>
        <w:ind w:left="425" w:leftChars="0" w:hanging="425" w:firstLineChars="0"/>
        <w:rPr>
          <w:rFonts w:hint="eastAsia"/>
        </w:rPr>
      </w:pPr>
      <w:r>
        <w:rPr>
          <w:rFonts w:hint="eastAsia"/>
        </w:rPr>
        <w:t>对立统一规律</w:t>
      </w:r>
    </w:p>
    <w:p>
      <w:pPr>
        <w:numPr>
          <w:ilvl w:val="0"/>
          <w:numId w:val="0"/>
        </w:numPr>
        <w:ind w:leftChars="0"/>
        <w:rPr>
          <w:rFonts w:hint="eastAsia"/>
        </w:rPr>
      </w:pPr>
      <w:r>
        <w:rPr>
          <w:rFonts w:hint="eastAsia"/>
        </w:rPr>
        <w:t>• 毛泽东创造性地发展了对立统一规律，认为事物矛盾的法则，即对立统一的法则，是自然和社会的根本法则，因而也是思维的根本法则。</w:t>
      </w:r>
    </w:p>
    <w:p>
      <w:pPr>
        <w:numPr>
          <w:ilvl w:val="0"/>
          <w:numId w:val="0"/>
        </w:numPr>
        <w:ind w:leftChars="0"/>
        <w:rPr>
          <w:rFonts w:hint="eastAsia"/>
        </w:rPr>
      </w:pPr>
      <w:r>
        <w:rPr>
          <w:rFonts w:hint="eastAsia"/>
        </w:rPr>
        <w:t>• 他提出“民主和集中的统一，自由和纪律的统一，就是我们的民主集中制”，这一思想不仅在党的建设中发挥了重要作用，也在社会主义改造和建设中提供了科学指导。</w:t>
      </w:r>
    </w:p>
    <w:p>
      <w:pPr>
        <w:numPr>
          <w:ilvl w:val="0"/>
          <w:numId w:val="0"/>
        </w:numPr>
        <w:ind w:leftChars="0"/>
        <w:rPr>
          <w:rFonts w:hint="eastAsia"/>
        </w:rPr>
      </w:pPr>
    </w:p>
    <w:p>
      <w:pPr>
        <w:numPr>
          <w:ilvl w:val="0"/>
          <w:numId w:val="0"/>
        </w:numPr>
        <w:ind w:leftChars="0"/>
        <w:rPr>
          <w:rFonts w:hint="eastAsia"/>
        </w:rPr>
      </w:pPr>
      <w:r>
        <w:rPr>
          <w:rFonts w:hint="eastAsia"/>
        </w:rPr>
        <w:t>二、实践论和矛盾论的运用</w:t>
      </w:r>
    </w:p>
    <w:p>
      <w:pPr>
        <w:numPr>
          <w:ilvl w:val="0"/>
          <w:numId w:val="14"/>
        </w:numPr>
        <w:ind w:left="425" w:leftChars="0" w:hanging="425" w:firstLineChars="0"/>
        <w:rPr>
          <w:rFonts w:hint="eastAsia"/>
        </w:rPr>
      </w:pPr>
      <w:r>
        <w:rPr>
          <w:rFonts w:hint="eastAsia"/>
        </w:rPr>
        <w:t>实践论</w:t>
      </w:r>
    </w:p>
    <w:p>
      <w:pPr>
        <w:numPr>
          <w:ilvl w:val="0"/>
          <w:numId w:val="0"/>
        </w:numPr>
        <w:ind w:leftChars="0"/>
        <w:rPr>
          <w:rFonts w:hint="eastAsia"/>
        </w:rPr>
      </w:pPr>
      <w:r>
        <w:rPr>
          <w:rFonts w:hint="eastAsia"/>
        </w:rPr>
        <w:t>• 毛泽东在《实践论》中强调实践是认识的基础，认识来源于实践并在实践中不断发展。在社会主义改造过程中，他强调通过实践来检验和修正理论，确保改造措施的科学性和有效性。</w:t>
      </w:r>
    </w:p>
    <w:p>
      <w:pPr>
        <w:numPr>
          <w:ilvl w:val="0"/>
          <w:numId w:val="0"/>
        </w:numPr>
        <w:ind w:leftChars="0"/>
        <w:rPr>
          <w:rFonts w:hint="eastAsia"/>
        </w:rPr>
      </w:pPr>
      <w:r>
        <w:rPr>
          <w:rFonts w:hint="eastAsia"/>
        </w:rPr>
        <w:t>• 他指出，国家建设这个课题对我们来说是生疏的，但是可以学会的，强调通过实践来探索适合中国国情的社会主义建设道路。</w:t>
      </w:r>
    </w:p>
    <w:p>
      <w:pPr>
        <w:numPr>
          <w:ilvl w:val="0"/>
          <w:numId w:val="0"/>
        </w:numPr>
        <w:ind w:leftChars="0"/>
        <w:rPr>
          <w:rFonts w:hint="eastAsia"/>
        </w:rPr>
      </w:pPr>
    </w:p>
    <w:p>
      <w:pPr>
        <w:numPr>
          <w:ilvl w:val="0"/>
          <w:numId w:val="14"/>
        </w:numPr>
        <w:ind w:left="425" w:leftChars="0" w:hanging="425" w:firstLineChars="0"/>
        <w:rPr>
          <w:rFonts w:hint="eastAsia"/>
        </w:rPr>
      </w:pPr>
      <w:r>
        <w:rPr>
          <w:rFonts w:hint="eastAsia"/>
        </w:rPr>
        <w:t>矛盾论</w:t>
      </w:r>
    </w:p>
    <w:p>
      <w:pPr>
        <w:numPr>
          <w:ilvl w:val="0"/>
          <w:numId w:val="0"/>
        </w:numPr>
        <w:ind w:leftChars="0"/>
        <w:rPr>
          <w:rFonts w:hint="eastAsia"/>
        </w:rPr>
      </w:pPr>
      <w:r>
        <w:rPr>
          <w:rFonts w:hint="eastAsia"/>
        </w:rPr>
        <w:t>• 毛泽东在《矛盾论》中系统阐述了矛盾的普遍性和特殊性，强调在具体实践中要具体分析具体矛盾。在社会主义改造中，他提出了一系列具体政策，如对资本主义工商业的和平赎买政策，通过国家资本主义形式逐步实现改造。</w:t>
      </w:r>
    </w:p>
    <w:p>
      <w:pPr>
        <w:numPr>
          <w:ilvl w:val="0"/>
          <w:numId w:val="0"/>
        </w:numPr>
        <w:ind w:leftChars="0"/>
        <w:rPr>
          <w:rFonts w:hint="eastAsia"/>
        </w:rPr>
      </w:pPr>
      <w:r>
        <w:rPr>
          <w:rFonts w:hint="eastAsia"/>
        </w:rPr>
        <w:t>• 他强调“四马分肥”和定息方式，这些政策既保障了资本家的合法权益，又逐步实现了生产资料的社会主义公有制。</w:t>
      </w:r>
    </w:p>
    <w:p>
      <w:pPr>
        <w:numPr>
          <w:ilvl w:val="0"/>
          <w:numId w:val="0"/>
        </w:numPr>
        <w:ind w:leftChars="0"/>
        <w:rPr>
          <w:rFonts w:hint="eastAsia"/>
        </w:rPr>
      </w:pPr>
    </w:p>
    <w:p>
      <w:pPr>
        <w:numPr>
          <w:ilvl w:val="0"/>
          <w:numId w:val="0"/>
        </w:numPr>
        <w:ind w:leftChars="0"/>
        <w:rPr>
          <w:rFonts w:hint="eastAsia"/>
        </w:rPr>
      </w:pPr>
      <w:r>
        <w:rPr>
          <w:rFonts w:hint="eastAsia"/>
          <w:lang w:val="en-US" w:eastAsia="zh-CN"/>
        </w:rPr>
        <w:t>三、</w:t>
      </w:r>
      <w:r>
        <w:rPr>
          <w:rFonts w:hint="eastAsia"/>
        </w:rPr>
        <w:t>对社会主义建设的初步探索</w:t>
      </w:r>
    </w:p>
    <w:p>
      <w:pPr>
        <w:numPr>
          <w:ilvl w:val="0"/>
          <w:numId w:val="15"/>
        </w:numPr>
        <w:ind w:left="425" w:leftChars="0" w:hanging="425" w:firstLineChars="0"/>
        <w:rPr>
          <w:rFonts w:hint="eastAsia"/>
        </w:rPr>
      </w:pPr>
      <w:r>
        <w:rPr>
          <w:rFonts w:hint="eastAsia"/>
        </w:rPr>
        <w:t>《论十大关系》</w:t>
      </w:r>
    </w:p>
    <w:p>
      <w:pPr>
        <w:numPr>
          <w:ilvl w:val="0"/>
          <w:numId w:val="0"/>
        </w:numPr>
        <w:ind w:leftChars="0"/>
        <w:rPr>
          <w:rFonts w:hint="eastAsia"/>
        </w:rPr>
      </w:pPr>
      <w:r>
        <w:rPr>
          <w:rFonts w:hint="eastAsia"/>
        </w:rPr>
        <w:t>• 1956年4月，毛泽东在中央政治局扩大会议上作《论十大关系》的报告，初步提出了中国社会主义经济、政治建设的若干新方针。这些方针体现了辩证思维，对中国社会主义建设道路进行了初步探索。</w:t>
      </w:r>
    </w:p>
    <w:p>
      <w:pPr>
        <w:numPr>
          <w:ilvl w:val="0"/>
          <w:numId w:val="0"/>
        </w:numPr>
        <w:ind w:leftChars="0"/>
        <w:rPr>
          <w:rFonts w:hint="eastAsia"/>
        </w:rPr>
      </w:pPr>
      <w:r>
        <w:rPr>
          <w:rFonts w:hint="eastAsia"/>
        </w:rPr>
        <w:t>• 他强调调动一切积极因素为社会主义事业服务，提出了正确处理国家、生产单位和生产者个人的关系，以及中国和外国的关系等重要思想。</w:t>
      </w:r>
    </w:p>
    <w:p>
      <w:pPr>
        <w:numPr>
          <w:ilvl w:val="0"/>
          <w:numId w:val="0"/>
        </w:numPr>
        <w:ind w:leftChars="0"/>
        <w:rPr>
          <w:rFonts w:hint="eastAsia"/>
        </w:rPr>
      </w:pPr>
    </w:p>
    <w:p>
      <w:pPr>
        <w:numPr>
          <w:ilvl w:val="0"/>
          <w:numId w:val="15"/>
        </w:numPr>
        <w:ind w:left="425" w:leftChars="0" w:hanging="425" w:firstLineChars="0"/>
        <w:rPr>
          <w:rFonts w:hint="eastAsia"/>
        </w:rPr>
      </w:pPr>
      <w:r>
        <w:rPr>
          <w:rFonts w:hint="eastAsia"/>
        </w:rPr>
        <w:t>《关于正确处理人民内部矛盾的问题》</w:t>
      </w:r>
    </w:p>
    <w:p>
      <w:pPr>
        <w:numPr>
          <w:ilvl w:val="0"/>
          <w:numId w:val="0"/>
        </w:numPr>
        <w:ind w:leftChars="0"/>
        <w:rPr>
          <w:rFonts w:hint="eastAsia"/>
        </w:rPr>
      </w:pPr>
      <w:r>
        <w:rPr>
          <w:rFonts w:hint="eastAsia"/>
        </w:rPr>
        <w:t>• 毛泽东在《关于正确处理人民内部矛盾的问题》中，科学分析了我国社会的基本矛盾、主要矛盾、两类不同性质的矛盾，形成了解决两类不同性质矛盾的正确方法。</w:t>
      </w:r>
    </w:p>
    <w:p>
      <w:pPr>
        <w:numPr>
          <w:ilvl w:val="0"/>
          <w:numId w:val="0"/>
        </w:numPr>
        <w:ind w:leftChars="0"/>
        <w:rPr>
          <w:rFonts w:hint="eastAsia"/>
        </w:rPr>
      </w:pPr>
      <w:r>
        <w:rPr>
          <w:rFonts w:hint="eastAsia"/>
        </w:rPr>
        <w:t>• 他提出党与民主党派“长期共存、互相监督”的原则，科学文化工作“百花齐放、百家争鸣”的方针，经济工作“统筹兼顾、适当安排”的方针，这些思想为社会主义建设提供了重要的理论指导。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BF8F1"/>
    <w:multiLevelType w:val="singleLevel"/>
    <w:tmpl w:val="9BEBF8F1"/>
    <w:lvl w:ilvl="0" w:tentative="0">
      <w:start w:val="1"/>
      <w:numFmt w:val="decimal"/>
      <w:lvlText w:val="%1)"/>
      <w:lvlJc w:val="left"/>
      <w:pPr>
        <w:ind w:left="425" w:hanging="425"/>
      </w:pPr>
      <w:rPr>
        <w:rFonts w:hint="default"/>
      </w:rPr>
    </w:lvl>
  </w:abstractNum>
  <w:abstractNum w:abstractNumId="1">
    <w:nsid w:val="B7FE245D"/>
    <w:multiLevelType w:val="singleLevel"/>
    <w:tmpl w:val="B7FE245D"/>
    <w:lvl w:ilvl="0" w:tentative="0">
      <w:start w:val="1"/>
      <w:numFmt w:val="decimal"/>
      <w:lvlText w:val="(%1)"/>
      <w:lvlJc w:val="left"/>
      <w:pPr>
        <w:tabs>
          <w:tab w:val="left" w:pos="420"/>
        </w:tabs>
        <w:ind w:left="845" w:hanging="425"/>
      </w:pPr>
      <w:rPr>
        <w:rFonts w:hint="default"/>
      </w:rPr>
    </w:lvl>
  </w:abstractNum>
  <w:abstractNum w:abstractNumId="2">
    <w:nsid w:val="D6FEA77E"/>
    <w:multiLevelType w:val="singleLevel"/>
    <w:tmpl w:val="D6FEA77E"/>
    <w:lvl w:ilvl="0" w:tentative="0">
      <w:start w:val="1"/>
      <w:numFmt w:val="decimal"/>
      <w:lvlText w:val="%1."/>
      <w:lvlJc w:val="left"/>
      <w:pPr>
        <w:ind w:left="425" w:hanging="425"/>
      </w:pPr>
      <w:rPr>
        <w:rFonts w:hint="default"/>
      </w:rPr>
    </w:lvl>
  </w:abstractNum>
  <w:abstractNum w:abstractNumId="3">
    <w:nsid w:val="D936992B"/>
    <w:multiLevelType w:val="singleLevel"/>
    <w:tmpl w:val="D936992B"/>
    <w:lvl w:ilvl="0" w:tentative="0">
      <w:start w:val="1"/>
      <w:numFmt w:val="decimal"/>
      <w:lvlText w:val="%1."/>
      <w:lvlJc w:val="left"/>
      <w:pPr>
        <w:tabs>
          <w:tab w:val="left" w:pos="312"/>
        </w:tabs>
      </w:pPr>
    </w:lvl>
  </w:abstractNum>
  <w:abstractNum w:abstractNumId="4">
    <w:nsid w:val="DDEFF2AF"/>
    <w:multiLevelType w:val="singleLevel"/>
    <w:tmpl w:val="DDEFF2AF"/>
    <w:lvl w:ilvl="0" w:tentative="0">
      <w:start w:val="1"/>
      <w:numFmt w:val="decimal"/>
      <w:lvlText w:val="%1."/>
      <w:lvlJc w:val="left"/>
      <w:pPr>
        <w:ind w:left="425" w:hanging="425"/>
      </w:pPr>
      <w:rPr>
        <w:rFonts w:hint="default"/>
      </w:rPr>
    </w:lvl>
  </w:abstractNum>
  <w:abstractNum w:abstractNumId="5">
    <w:nsid w:val="DFEFBF9C"/>
    <w:multiLevelType w:val="singleLevel"/>
    <w:tmpl w:val="DFEFBF9C"/>
    <w:lvl w:ilvl="0" w:tentative="0">
      <w:start w:val="1"/>
      <w:numFmt w:val="decimal"/>
      <w:lvlText w:val="%1."/>
      <w:lvlJc w:val="left"/>
      <w:pPr>
        <w:ind w:left="425" w:hanging="425"/>
      </w:pPr>
      <w:rPr>
        <w:rFonts w:hint="default"/>
      </w:rPr>
    </w:lvl>
  </w:abstractNum>
  <w:abstractNum w:abstractNumId="6">
    <w:nsid w:val="ED9C93DD"/>
    <w:multiLevelType w:val="singleLevel"/>
    <w:tmpl w:val="ED9C93DD"/>
    <w:lvl w:ilvl="0" w:tentative="0">
      <w:start w:val="1"/>
      <w:numFmt w:val="chineseCounting"/>
      <w:suff w:val="nothing"/>
      <w:lvlText w:val="%1、"/>
      <w:lvlJc w:val="left"/>
      <w:rPr>
        <w:rFonts w:hint="eastAsia"/>
      </w:rPr>
    </w:lvl>
  </w:abstractNum>
  <w:abstractNum w:abstractNumId="7">
    <w:nsid w:val="EFEE4B8B"/>
    <w:multiLevelType w:val="singleLevel"/>
    <w:tmpl w:val="EFEE4B8B"/>
    <w:lvl w:ilvl="0" w:tentative="0">
      <w:start w:val="1"/>
      <w:numFmt w:val="decimal"/>
      <w:lvlText w:val="%1."/>
      <w:lvlJc w:val="left"/>
      <w:pPr>
        <w:ind w:left="425" w:hanging="425"/>
      </w:pPr>
      <w:rPr>
        <w:rFonts w:hint="default"/>
      </w:rPr>
    </w:lvl>
  </w:abstractNum>
  <w:abstractNum w:abstractNumId="8">
    <w:nsid w:val="EFEF72C2"/>
    <w:multiLevelType w:val="singleLevel"/>
    <w:tmpl w:val="EFEF72C2"/>
    <w:lvl w:ilvl="0" w:tentative="0">
      <w:start w:val="1"/>
      <w:numFmt w:val="chineseCounting"/>
      <w:suff w:val="nothing"/>
      <w:lvlText w:val="（%1）"/>
      <w:lvlJc w:val="left"/>
      <w:pPr>
        <w:ind w:left="0" w:firstLine="420"/>
      </w:pPr>
      <w:rPr>
        <w:rFonts w:hint="eastAsia"/>
      </w:rPr>
    </w:lvl>
  </w:abstractNum>
  <w:abstractNum w:abstractNumId="9">
    <w:nsid w:val="F253DFCF"/>
    <w:multiLevelType w:val="singleLevel"/>
    <w:tmpl w:val="F253DFCF"/>
    <w:lvl w:ilvl="0" w:tentative="0">
      <w:start w:val="1"/>
      <w:numFmt w:val="chineseCounting"/>
      <w:suff w:val="nothing"/>
      <w:lvlText w:val="（%1）"/>
      <w:lvlJc w:val="left"/>
      <w:pPr>
        <w:ind w:left="0" w:firstLine="420"/>
      </w:pPr>
      <w:rPr>
        <w:rFonts w:hint="eastAsia"/>
      </w:rPr>
    </w:lvl>
  </w:abstractNum>
  <w:abstractNum w:abstractNumId="10">
    <w:nsid w:val="F76EFCC3"/>
    <w:multiLevelType w:val="singleLevel"/>
    <w:tmpl w:val="F76EFCC3"/>
    <w:lvl w:ilvl="0" w:tentative="0">
      <w:start w:val="1"/>
      <w:numFmt w:val="decimal"/>
      <w:lvlText w:val="%1."/>
      <w:lvlJc w:val="left"/>
      <w:pPr>
        <w:ind w:left="425" w:hanging="425"/>
      </w:pPr>
      <w:rPr>
        <w:rFonts w:hint="default"/>
      </w:rPr>
    </w:lvl>
  </w:abstractNum>
  <w:abstractNum w:abstractNumId="11">
    <w:nsid w:val="F8DED7BE"/>
    <w:multiLevelType w:val="singleLevel"/>
    <w:tmpl w:val="F8DED7BE"/>
    <w:lvl w:ilvl="0" w:tentative="0">
      <w:start w:val="1"/>
      <w:numFmt w:val="chineseCounting"/>
      <w:suff w:val="nothing"/>
      <w:lvlText w:val="%1、"/>
      <w:lvlJc w:val="left"/>
      <w:pPr>
        <w:ind w:left="0" w:firstLine="420"/>
      </w:pPr>
      <w:rPr>
        <w:rFonts w:hint="eastAsia"/>
      </w:rPr>
    </w:lvl>
  </w:abstractNum>
  <w:abstractNum w:abstractNumId="12">
    <w:nsid w:val="FF3EA1C8"/>
    <w:multiLevelType w:val="singleLevel"/>
    <w:tmpl w:val="FF3EA1C8"/>
    <w:lvl w:ilvl="0" w:tentative="0">
      <w:start w:val="1"/>
      <w:numFmt w:val="decimal"/>
      <w:lvlText w:val="%1)"/>
      <w:lvlJc w:val="left"/>
      <w:pPr>
        <w:ind w:left="425" w:hanging="425"/>
      </w:pPr>
      <w:rPr>
        <w:rFonts w:hint="default"/>
      </w:rPr>
    </w:lvl>
  </w:abstractNum>
  <w:abstractNum w:abstractNumId="13">
    <w:nsid w:val="FFBDC017"/>
    <w:multiLevelType w:val="singleLevel"/>
    <w:tmpl w:val="FFBDC017"/>
    <w:lvl w:ilvl="0" w:tentative="0">
      <w:start w:val="1"/>
      <w:numFmt w:val="decimal"/>
      <w:lvlText w:val="%1)"/>
      <w:lvlJc w:val="left"/>
      <w:pPr>
        <w:ind w:left="425" w:hanging="425"/>
      </w:pPr>
      <w:rPr>
        <w:rFonts w:hint="default"/>
      </w:rPr>
    </w:lvl>
  </w:abstractNum>
  <w:abstractNum w:abstractNumId="14">
    <w:nsid w:val="66E20D62"/>
    <w:multiLevelType w:val="singleLevel"/>
    <w:tmpl w:val="66E20D62"/>
    <w:lvl w:ilvl="0" w:tentative="0">
      <w:start w:val="1"/>
      <w:numFmt w:val="decimal"/>
      <w:lvlText w:val="%1)"/>
      <w:lvlJc w:val="left"/>
      <w:pPr>
        <w:ind w:left="425" w:hanging="425"/>
      </w:pPr>
      <w:rPr>
        <w:rFonts w:hint="default"/>
      </w:rPr>
    </w:lvl>
  </w:abstractNum>
  <w:num w:numId="1">
    <w:abstractNumId w:val="6"/>
  </w:num>
  <w:num w:numId="2">
    <w:abstractNumId w:val="3"/>
  </w:num>
  <w:num w:numId="3">
    <w:abstractNumId w:val="1"/>
  </w:num>
  <w:num w:numId="4">
    <w:abstractNumId w:val="13"/>
  </w:num>
  <w:num w:numId="5">
    <w:abstractNumId w:val="14"/>
  </w:num>
  <w:num w:numId="6">
    <w:abstractNumId w:val="12"/>
  </w:num>
  <w:num w:numId="7">
    <w:abstractNumId w:val="0"/>
  </w:num>
  <w:num w:numId="8">
    <w:abstractNumId w:val="11"/>
  </w:num>
  <w:num w:numId="9">
    <w:abstractNumId w:val="9"/>
  </w:num>
  <w:num w:numId="10">
    <w:abstractNumId w:val="5"/>
  </w:num>
  <w:num w:numId="11">
    <w:abstractNumId w:val="8"/>
  </w:num>
  <w:num w:numId="12">
    <w:abstractNumId w:val="10"/>
  </w:num>
  <w:num w:numId="13">
    <w:abstractNumId w:val="7"/>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9508"/>
    <w:rsid w:val="68F7B0EA"/>
    <w:rsid w:val="7FBD9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2025-01-17T18:59:00Z</dcterms:created>
  <dc:creator>起舞弄清影</dc:creator>
  <cp:lastModifiedBy>起舞弄清影</cp:lastModifiedBy>
  <dcterms:modified xsi:type="dcterms:W3CDTF">2025-01-18T00:21:34Z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9BC704C2FFE106658FC789679292FA15_41</vt:lpwstr>
  </property>
</Properties>
</file>