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BC7" w:rsidRPr="003B1BC7" w:rsidRDefault="003B1BC7" w:rsidP="002C69A4">
      <w:pPr>
        <w:jc w:val="right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复习提纲（综合AB卷）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1、</w:t>
      </w:r>
      <w:bookmarkStart w:id="0" w:name="_GoBack"/>
      <w:bookmarkEnd w:id="0"/>
      <w:r w:rsidRPr="002C69A4">
        <w:rPr>
          <w:rFonts w:asciiTheme="minorEastAsia" w:hAnsiTheme="minorEastAsia" w:hint="eastAsia"/>
          <w:b/>
          <w:sz w:val="28"/>
          <w:szCs w:val="28"/>
        </w:rPr>
        <w:t>马克思主义中国化的科学内涵和理论成果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内涵：毛泽东思想、中国特色社会主义理论体系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成果：将马克思主义基本原理同中国革命、建设和改革实践结合起来，同中国的优秀历传统和优秀文化结合来，既坚持马克思主义，又发展马克思主义。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2、毛泽东思想活的灵魂</w:t>
      </w:r>
    </w:p>
    <w:p w:rsidR="003B1BC7" w:rsidRPr="003B1BC7" w:rsidRDefault="003B1BC7" w:rsidP="003B1BC7">
      <w:pPr>
        <w:spacing w:beforeLines="50" w:before="156" w:afterLines="50" w:after="156"/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毛泽东思想活的灵魂就是实事求是、群众路线、独立自主。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3、实事求是思想路线的基本内容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党的思想路线是一切从实际出发，理论联系实际，实事求是，在实践中检验真理和发展真理。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4、新民主主义革命的开端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近代中国革命以五四运动为开端，进入新民主主义革命阶段。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5、中国革命的对象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反对帝国主义、封建主义、官僚资本主义。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6、中国新民主主义革命的主力军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农民是中国革命的主力军，其中的贫农是无产阶级最可靠的-同盟军，而中农是无产阶级可靠的同盟军。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7、中国抗日战争胜利纪念日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9月3日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8、新民主主义革命最终能取得胜利的关键因素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统一战线、武装斗争、党的建设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9、党的建设包括的方面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形成了理论和实践相结合的作风、和人民群众紧密地联系在一起的作风以及自我批评的作风，这是中国共产党别于其他任何政党的显著标志。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10、党在过渡时期总路线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主要内容：“一化三改”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“一化”：社会主义工业化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“三改”：对个体农业、手工业和资本主义工商业的社会主义改造。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11、资本主义工商业社会主义改造中采取的方式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用和平赎买额方式改造资本主义工商业。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12、社会主义制度基本确立的时间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lastRenderedPageBreak/>
        <w:t>1956年底我国对农业、手工业和资本主义工商业的社会主义改造的基本完成，标志着中国历史上长达数千年额阶段剥削制度的结束，社会主义基本制度在我国初步确定。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13、社会主义初级阶段的主要矛盾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人民日益增长的物质文化需要同落后的社会生产之间的矛盾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14、社会主义初级阶段基本路线的内容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党在社会主义阶段的基本路线是：“领导和团结全国各族人民，以经济建设为中心，坚持四项基本原则，坚持改革开放，自力更生，艰苦创业，为把我国建设成为富强民主文明和谐的社会主义现代化国家而奋斗”。1987年中共十三大提出，中共十七大做了补充，由原来的“富强、民主、文明”改为：“富强、民主、文明、和谐”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15、社会主义的本质和根本任务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本质：解放生产力，发展生产力，消灭剥削，消除两极分化，最终达到共同富裕。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任务：解放和发展生产力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16、“三步走”发展战略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第一步到本世纪（即20世纪）八十年代末，实现国民生产总值比1980年翻一番，解决人民的温饱问题；第二步到本世纪末，使国民生产总值再增长一倍，人民生活达到小康水平；第三步到下个世纪中叶，人均国民生产总值达到中等发达国家水平，人民生活比较富裕，基本实现现代化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16、建成全面小康社会的时间</w:t>
      </w:r>
    </w:p>
    <w:p w:rsidR="003B1BC7" w:rsidRPr="003B1BC7" w:rsidRDefault="003B1BC7" w:rsidP="002C69A4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十八大报告指出2020年中国将建成小康社会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17、中国梦的思想内涵和实现途径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内涵：国家富强、民族振兴、人民幸福。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途径：必须坚持中国道路、弘扬中国精神、凝聚中国力量。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18、我国对外开放的格局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形成了全方位、多层次、宽领域的对外开放格局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19、我国正式加入世界贸易组织的时间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2001年11月10日晚6时38分(卡塔尔首都多哈当地时间)，世界贸易组织(WTO)第四届部长级会议审议通过了中国加入世界贸易组织的申请。中国将从12月11日起正式成为世贸组织成员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20、我国经济体制改革的目标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社会主义市场经济体制的改革目标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21、我国转变经济发展方式的主攻方向</w:t>
      </w:r>
    </w:p>
    <w:p w:rsidR="003B1BC7" w:rsidRPr="003B1BC7" w:rsidRDefault="003B1BC7" w:rsidP="003B1BC7">
      <w:pPr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lastRenderedPageBreak/>
        <w:t>调整经济结构是加快转变经济发展方式的主攻方向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22、我国人民行使国家权力的机关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全国人民代表大会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24、依法治国新十六字方针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实现科学立法、严格执法、公正司法、全民守法。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25、推进法治中国建设的要求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一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3B1BC7">
        <w:rPr>
          <w:rFonts w:asciiTheme="minorEastAsia" w:hAnsiTheme="minorEastAsia" w:hint="eastAsia"/>
          <w:sz w:val="24"/>
          <w:szCs w:val="24"/>
        </w:rPr>
        <w:t>是完善社会主义法律体系，提高立法质量；二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3B1BC7">
        <w:rPr>
          <w:rFonts w:asciiTheme="minorEastAsia" w:hAnsiTheme="minorEastAsia" w:hint="eastAsia"/>
          <w:sz w:val="24"/>
          <w:szCs w:val="24"/>
        </w:rPr>
        <w:t>是深化行政执法体制改革，做到严格、规范、公正、文明执法；三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3B1BC7">
        <w:rPr>
          <w:rFonts w:asciiTheme="minorEastAsia" w:hAnsiTheme="minorEastAsia" w:hint="eastAsia"/>
          <w:sz w:val="24"/>
          <w:szCs w:val="24"/>
        </w:rPr>
        <w:t>是健全司法权力运行机制，确保依法独立公正行使审判权检察权；四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3B1BC7">
        <w:rPr>
          <w:rFonts w:asciiTheme="minorEastAsia" w:hAnsiTheme="minorEastAsia" w:hint="eastAsia"/>
          <w:sz w:val="24"/>
          <w:szCs w:val="24"/>
        </w:rPr>
        <w:t>是强化权力运行制约和监督体系；五是完善人权司法保障制度，健全国家司法救济制度。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26、社会主义核心价值观的基本内容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十八大首次提出，要倡导富强、民主、文明、和谐，倡导自由、平等、公正、法治，倡导爱国、敬业、诚信、友善，积极培育和践行社会主义核心价值观。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27、和谐社会的内涵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我们所要建立的社会主义和谐社会，是民主法治、公平正义、诚信友爱、充满活力、安定有序、人与自然和谐相处的社会。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28、社会主义生态文明建设（对绿色生活和循环发展的理解）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29、发展两岸关系和实现和平统一的基础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大陆和台湾同属一个中国作为推动两岸关系和平发展的政治基础。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30、习近平对两岸关系和平发展的论述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2013年6月，习近平就坚定不移走两岸关系和平发展道路提出了四点意见：</w:t>
      </w:r>
    </w:p>
    <w:p w:rsidR="003B1BC7" w:rsidRPr="003B1BC7" w:rsidRDefault="003B1BC7" w:rsidP="003B1BC7">
      <w:pPr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一、坚持从中华民族整体利益的高度把握两岸关系大局；二、坚持在认清历史发展趋势中把握两岸关系前途；三、坚持增进互信、良性互动、求同存异、务实进取；四、坚持稳步推进两岸关系全面发展。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31、当今世界的时代主题</w:t>
      </w:r>
    </w:p>
    <w:p w:rsidR="003B1BC7" w:rsidRPr="003B1BC7" w:rsidRDefault="003B1BC7" w:rsidP="002C69A4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和平与发展是当今时代的两大主题。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32、新中国成立之初毛泽东提出的外交方针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毛泽东提出“另起炉灶”、“打扫干净屋子再请客”、“一边倒”的三大外交方针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33、我国坚持的指导国家间关系的外交基本原则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互相尊重主权和领土完整、互不侵犯、互不干涉内政、平等互利、和平共处。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34、中国“一带一路”大战略的综合作用</w:t>
      </w:r>
    </w:p>
    <w:p w:rsidR="003B1BC7" w:rsidRPr="003B1BC7" w:rsidRDefault="003B1BC7" w:rsidP="003B1BC7">
      <w:pPr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“一带一路”是“丝绸之路经济带”和“21世纪海上丝绸之路”的简称。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lastRenderedPageBreak/>
        <w:t>35、中国共产党的宗旨</w:t>
      </w:r>
    </w:p>
    <w:p w:rsidR="003B1BC7" w:rsidRPr="003B1BC7" w:rsidRDefault="003B1BC7" w:rsidP="003B1BC7">
      <w:pPr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全心全意为人民服务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36、改善党的领导应解决的问题</w:t>
      </w:r>
    </w:p>
    <w:p w:rsidR="003B1BC7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首先，要正确处理党的领导和依法治国的关系。其次，要改革、完善党和国家的领导制度。最后，要不断提高党的领导水平和执政水平、提高拒腐防变和抵御风险能力。</w:t>
      </w:r>
    </w:p>
    <w:p w:rsidR="003B1BC7" w:rsidRPr="002C69A4" w:rsidRDefault="003B1BC7" w:rsidP="003B1BC7">
      <w:pPr>
        <w:rPr>
          <w:rFonts w:asciiTheme="minorEastAsia" w:hAnsiTheme="minorEastAsia"/>
          <w:b/>
          <w:sz w:val="28"/>
          <w:szCs w:val="28"/>
        </w:rPr>
      </w:pPr>
      <w:r w:rsidRPr="002C69A4">
        <w:rPr>
          <w:rFonts w:asciiTheme="minorEastAsia" w:hAnsiTheme="minorEastAsia" w:hint="eastAsia"/>
          <w:b/>
          <w:sz w:val="28"/>
          <w:szCs w:val="28"/>
        </w:rPr>
        <w:t>37、新形势下中国共产党面临的严峻考验</w:t>
      </w:r>
    </w:p>
    <w:p w:rsidR="00C828CE" w:rsidRPr="003B1BC7" w:rsidRDefault="003B1BC7" w:rsidP="003B1BC7">
      <w:pPr>
        <w:ind w:firstLineChars="100" w:firstLine="240"/>
        <w:rPr>
          <w:rFonts w:asciiTheme="minorEastAsia" w:hAnsiTheme="minorEastAsia"/>
          <w:sz w:val="24"/>
          <w:szCs w:val="24"/>
        </w:rPr>
      </w:pPr>
      <w:r w:rsidRPr="003B1BC7">
        <w:rPr>
          <w:rFonts w:asciiTheme="minorEastAsia" w:hAnsiTheme="minorEastAsia" w:hint="eastAsia"/>
          <w:sz w:val="24"/>
          <w:szCs w:val="24"/>
        </w:rPr>
        <w:t>改革开放考验、市场经济考验、外部环境考验、执政考验</w:t>
      </w:r>
    </w:p>
    <w:sectPr w:rsidR="00C828CE" w:rsidRPr="003B1B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BC7"/>
    <w:rsid w:val="002C69A4"/>
    <w:rsid w:val="003B1BC7"/>
    <w:rsid w:val="007F7AAD"/>
    <w:rsid w:val="00C8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2015-06-26T10:15:00Z</dcterms:created>
  <dcterms:modified xsi:type="dcterms:W3CDTF">2015-06-26T10:21:00Z</dcterms:modified>
</cp:coreProperties>
</file>