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4.png" ContentType="image/png"/>
  <Override PartName="/word/media/rId13.png" ContentType="image/png"/>
  <Override PartName="/word/media/rId21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Установка Linux Fedora Sway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Ответы на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 pandoc</w:t>
      </w:r>
    </w:p>
    <w:p>
      <w:r>
        <w:pict>
          <v:rect style="width:0;height:1.5pt" o:hralign="center" o:hrstd="t" o:hr="t"/>
        </w:pict>
      </w:r>
    </w:p>
    <w:bookmarkEnd w:id="9"/>
    <w:bookmarkStart w:id="1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p>
      <w:r>
        <w:pict>
          <v:rect style="width:0;height:1.5pt" o:hralign="center" o:hrstd="t" o:hr="t"/>
        </w:pict>
      </w:r>
    </w:p>
    <w:bookmarkEnd w:id="10"/>
    <w:bookmarkStart w:id="1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2"/>
        </w:numPr>
      </w:pPr>
      <w:r>
        <w:t xml:space="preserve">Установка Linux на VirtualBox</w:t>
      </w:r>
    </w:p>
    <w:p>
      <w:pPr>
        <w:pStyle w:val="Compact"/>
        <w:numPr>
          <w:ilvl w:val="0"/>
          <w:numId w:val="1002"/>
        </w:numPr>
      </w:pPr>
      <w:r>
        <w:t xml:space="preserve">Установка необходимого ПО</w:t>
      </w:r>
    </w:p>
    <w:p>
      <w:pPr>
        <w:pStyle w:val="Compact"/>
        <w:numPr>
          <w:ilvl w:val="0"/>
          <w:numId w:val="1002"/>
        </w:numPr>
      </w:pPr>
      <w:r>
        <w:t xml:space="preserve">Первоначальная настройка ОС для дальнейшей работы</w:t>
      </w:r>
    </w:p>
    <w:p>
      <w:pPr>
        <w:pStyle w:val="Compact"/>
        <w:numPr>
          <w:ilvl w:val="0"/>
          <w:numId w:val="1002"/>
        </w:numPr>
      </w:pPr>
      <w:r>
        <w:t xml:space="preserve">Установка инструментов для работы</w:t>
      </w:r>
    </w:p>
    <w:p>
      <w:r>
        <w:pict>
          <v:rect style="width:0;height:1.5pt" o:hralign="center" o:hrstd="t" o:hr="t"/>
        </w:pict>
      </w:r>
    </w:p>
    <w:bookmarkEnd w:id="11"/>
    <w:bookmarkStart w:id="1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VirtualBox</w:t>
      </w:r>
      <w:r>
        <w:t xml:space="preserve"> </w:t>
      </w:r>
      <w:r>
        <w:t xml:space="preserve">— программа для виртуализации различных операционных систем, разработанная компанией Oracle.</w:t>
      </w:r>
    </w:p>
    <w:p>
      <w:pPr>
        <w:pStyle w:val="BodyText"/>
      </w:pPr>
      <w:r>
        <w:rPr>
          <w:b/>
          <w:bCs/>
        </w:rPr>
        <w:t xml:space="preserve">Fedora</w:t>
      </w:r>
      <w:r>
        <w:t xml:space="preserve"> </w:t>
      </w:r>
      <w:r>
        <w:t xml:space="preserve">— дистрибутив Linux, который спонсируется компанией Red Hat. Отличается использованием новейших технологий.</w:t>
      </w:r>
    </w:p>
    <w:p>
      <w:r>
        <w:pict>
          <v:rect style="width:0;height:1.5pt" o:hralign="center" o:hrstd="t" o:hr="t"/>
        </w:pict>
      </w:r>
    </w:p>
    <w:bookmarkEnd w:id="12"/>
    <w:bookmarkStart w:id="4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6" w:name="шаг-1.-создание-виртуальной-машины"/>
    <w:p>
      <w:pPr>
        <w:pStyle w:val="Heading2"/>
      </w:pPr>
      <w:r>
        <w:t xml:space="preserve">Шаг 1. Создание виртуальной машины</w:t>
      </w:r>
    </w:p>
    <w:p>
      <w:pPr>
        <w:pStyle w:val="FirstParagraph"/>
      </w:pPr>
      <w:r>
        <w:t xml:space="preserve">После того, как я создал виртуальную машину, а именно: выделил ей оперативную память, виртуальный диск, процессоры и видеопамять. Я могу приступать к установке самой федоры на жесткий диск. С помощью команды liveinst я запускаю установку. Ввожу свой ник пользователя в системе, задаю пароль, раскладку клавиатуры (английская), время и т.д. Как только установка завершается и система перезагружается, в этот момент я отключаю оптический диск в</w:t>
      </w:r>
      <w:r>
        <w:t xml:space="preserve"> </w:t>
      </w:r>
      <w:r>
        <w:t xml:space="preserve">“устройства”</w:t>
      </w:r>
      <w:r>
        <w:t xml:space="preserve"> </w:t>
      </w:r>
      <w:r>
        <w:t xml:space="preserve">в окне виртуальной машины, дабы у меня снова не запустилась live версия федоры. Теперь у меня есть полностью настроена для дальнейшей работы ОС.</w:t>
      </w:r>
      <w:r>
        <w:t xml:space="preserve"> </w:t>
      </w:r>
      <w:r>
        <w:drawing>
          <wp:inline>
            <wp:extent cx="3733800" cy="2179111"/>
            <wp:effectExtent b="0" l="0" r="0" t="0"/>
            <wp:docPr descr="Рисунок 1" title="" id="14" name="Picture"/>
            <a:graphic>
              <a:graphicData uri="http://schemas.openxmlformats.org/drawingml/2006/picture">
                <pic:pic>
                  <pic:nvPicPr>
                    <pic:cNvPr descr="image/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1 - установка прошла успешно</w:t>
      </w:r>
    </w:p>
    <w:p>
      <w:r>
        <w:pict>
          <v:rect style="width:0;height:1.5pt" o:hralign="center" o:hrstd="t" o:hr="t"/>
        </w:pict>
      </w:r>
    </w:p>
    <w:bookmarkEnd w:id="16"/>
    <w:bookmarkStart w:id="20" w:name="шаг-2.-установка-дополнений-virtualbox"/>
    <w:p>
      <w:pPr>
        <w:pStyle w:val="Heading2"/>
      </w:pPr>
      <w:r>
        <w:t xml:space="preserve">Шаг 2. Установка дополнений VirtualBox</w:t>
      </w:r>
    </w:p>
    <w:p>
      <w:pPr>
        <w:pStyle w:val="FirstParagraph"/>
      </w:pPr>
      <w:r>
        <w:t xml:space="preserve">Для корректной работы виртуальной машины устанавливаю Guest Additions: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/media/cdrom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/dev/cdrom /media/cdrom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/media/cdrom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./VBoxLinuxAdditions.run</w:t>
      </w:r>
    </w:p>
    <w:p>
      <w:pPr>
        <w:pStyle w:val="FirstParagraph"/>
      </w:pPr>
      <w:r>
        <w:drawing>
          <wp:inline>
            <wp:extent cx="3733800" cy="1917948"/>
            <wp:effectExtent b="0" l="0" r="0" t="0"/>
            <wp:docPr descr="Рисунок 1" title="" id="18" name="Picture"/>
            <a:graphic>
              <a:graphicData uri="http://schemas.openxmlformats.org/drawingml/2006/picture">
                <pic:pic>
                  <pic:nvPicPr>
                    <pic:cNvPr descr="image/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2 - установка пакетов</w:t>
      </w:r>
      <w:r>
        <w:t xml:space="preserve"> </w:t>
      </w:r>
      <w:r>
        <w:t xml:space="preserve">—</w:t>
      </w:r>
    </w:p>
    <w:bookmarkEnd w:id="20"/>
    <w:bookmarkStart w:id="27" w:name="шаг-3.-настройка-общих-папок"/>
    <w:p>
      <w:pPr>
        <w:pStyle w:val="Heading2"/>
      </w:pPr>
      <w:r>
        <w:t xml:space="preserve">Шаг 3. Настройка общих папок</w:t>
      </w:r>
    </w:p>
    <w:p>
      <w:pPr>
        <w:pStyle w:val="FirstParagraph"/>
      </w:pPr>
      <w:r>
        <w:t xml:space="preserve">Добавляю пользователя в группу vboxsf для доступа к общим папкам:</w:t>
      </w:r>
    </w:p>
    <w:p>
      <w:pPr>
        <w:pStyle w:val="BodyText"/>
      </w:pPr>
      <w:r>
        <w:drawing>
          <wp:inline>
            <wp:extent cx="3733800" cy="1995605"/>
            <wp:effectExtent b="0" l="0" r="0" t="0"/>
            <wp:docPr descr="Рисунок 3 - настройка общих папок" title="" id="22" name="Picture"/>
            <a:graphic>
              <a:graphicData uri="http://schemas.openxmlformats.org/drawingml/2006/picture">
                <pic:pic>
                  <pic:nvPicPr>
                    <pic:cNvPr descr="image/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9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3 - настройка общих папок</w:t>
      </w:r>
      <w:r>
        <w:t xml:space="preserve"> </w:t>
      </w:r>
      <w:r>
        <w:drawing>
          <wp:inline>
            <wp:extent cx="3733800" cy="2179111"/>
            <wp:effectExtent b="0" l="0" r="0" t="0"/>
            <wp:docPr descr="Рисунок 4 - добавление пользователя в vboxsf" title="" id="25" name="Picture"/>
            <a:graphic>
              <a:graphicData uri="http://schemas.openxmlformats.org/drawingml/2006/picture">
                <pic:pic>
                  <pic:nvPicPr>
                    <pic:cNvPr descr="image/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4 - добавление пользователя в vboxsf</w:t>
      </w:r>
    </w:p>
    <w:p>
      <w:r>
        <w:pict>
          <v:rect style="width:0;height:1.5pt" o:hralign="center" o:hrstd="t" o:hr="t"/>
        </w:pict>
      </w:r>
    </w:p>
    <w:bookmarkEnd w:id="27"/>
    <w:bookmarkStart w:id="34" w:name="шаг-4.-установка-необходимого-по"/>
    <w:p>
      <w:pPr>
        <w:pStyle w:val="Heading2"/>
      </w:pPr>
      <w:r>
        <w:t xml:space="preserve">Шаг 4. Установка необходимого ПО</w:t>
      </w:r>
    </w:p>
    <w:p>
      <w:pPr>
        <w:pStyle w:val="FirstParagraph"/>
      </w:pPr>
      <w:r>
        <w:t xml:space="preserve">Я скачиваю набор необходимых пакетов для работы с ОС:</w:t>
      </w:r>
    </w:p>
    <w:p>
      <w:pPr>
        <w:pStyle w:val="BodyText"/>
      </w:pPr>
      <w:r>
        <w:drawing>
          <wp:inline>
            <wp:extent cx="3733800" cy="2179111"/>
            <wp:effectExtent b="0" l="0" r="0" t="0"/>
            <wp:docPr descr="Рисунок 5 - скачивание development-tools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5 - скачивание development-tools</w:t>
      </w:r>
      <w:r>
        <w:t xml:space="preserve"> </w:t>
      </w:r>
      <w:r>
        <w:drawing>
          <wp:inline>
            <wp:extent cx="3733800" cy="2179111"/>
            <wp:effectExtent b="0" l="0" r="0" t="0"/>
            <wp:docPr descr="Рисунок 6 - установа утилит для работы в консоли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6 - установа утилит для работы в консоли</w:t>
      </w:r>
    </w:p>
    <w:p>
      <w:r>
        <w:pict>
          <v:rect style="width:0;height:1.5pt" o:hralign="center" o:hrstd="t" o:hr="t"/>
        </w:pict>
      </w:r>
    </w:p>
    <w:bookmarkEnd w:id="34"/>
    <w:bookmarkStart w:id="47" w:name="шаг-5.-сбор-информации-о-системе"/>
    <w:p>
      <w:pPr>
        <w:pStyle w:val="Heading2"/>
      </w:pPr>
      <w:r>
        <w:t xml:space="preserve">Шаг 5. Сбор информации о системе</w:t>
      </w:r>
    </w:p>
    <w:p>
      <w:pPr>
        <w:pStyle w:val="FirstParagraph"/>
      </w:pPr>
      <w:r>
        <w:drawing>
          <wp:inline>
            <wp:extent cx="3733800" cy="2179111"/>
            <wp:effectExtent b="0" l="0" r="0" t="0"/>
            <wp:docPr descr="рисунок 7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7</w:t>
      </w:r>
      <w:r>
        <w:t xml:space="preserve"> </w:t>
      </w:r>
      <w:r>
        <w:drawing>
          <wp:inline>
            <wp:extent cx="3733800" cy="2179111"/>
            <wp:effectExtent b="0" l="0" r="0" t="0"/>
            <wp:docPr descr="Рисунок 7 и 8- версия ядра" title="" id="39" name="Picture"/>
            <a:graphic>
              <a:graphicData uri="http://schemas.openxmlformats.org/drawingml/2006/picture">
                <pic:pic>
                  <pic:nvPicPr>
                    <pic:cNvPr descr="image/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7 и 8- версия ядра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3733800" cy="2179111"/>
            <wp:effectExtent b="0" l="0" r="0" t="0"/>
            <wp:docPr descr="Рисунок 9 - доступпная память" title="" id="42" name="Picture"/>
            <a:graphic>
              <a:graphicData uri="http://schemas.openxmlformats.org/drawingml/2006/picture">
                <pic:pic>
                  <pic:nvPicPr>
                    <pic:cNvPr descr="image/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9 - доступпная память</w:t>
      </w:r>
      <w:r>
        <w:t xml:space="preserve"> </w:t>
      </w:r>
      <w:r>
        <w:drawing>
          <wp:inline>
            <wp:extent cx="3733800" cy="2179111"/>
            <wp:effectExtent b="0" l="0" r="0" t="0"/>
            <wp:docPr descr="Рисунок 10 - файловая система" title="" id="45" name="Picture"/>
            <a:graphic>
              <a:graphicData uri="http://schemas.openxmlformats.org/drawingml/2006/picture">
                <pic:pic>
                  <pic:nvPicPr>
                    <pic:cNvPr descr="image/1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10 - файловая система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контрольные-вопросы"/>
    <w:p>
      <w:pPr>
        <w:pStyle w:val="Heading1"/>
      </w:pPr>
      <w:r>
        <w:t xml:space="preserve">Контрольные вопросы</w:t>
      </w:r>
    </w:p>
    <w:bookmarkStart w:id="49" w:name="Xf4ab62f3b1983e9b664035291d34b62b65d0263"/>
    <w:p>
      <w:pPr>
        <w:pStyle w:val="Heading2"/>
      </w:pPr>
      <w:r>
        <w:t xml:space="preserve">1. Какую информацию содержит учётная запись пользователя?</w:t>
      </w:r>
    </w:p>
    <w:p>
      <w:pPr>
        <w:pStyle w:val="FirstParagraph"/>
      </w:pPr>
      <w:r>
        <w:t xml:space="preserve">Учётная запись содержит:</w:t>
      </w:r>
      <w:r>
        <w:t xml:space="preserve"> </w:t>
      </w:r>
      <w:r>
        <w:t xml:space="preserve">- Имя пользователя (login/username)</w:t>
      </w:r>
      <w:r>
        <w:t xml:space="preserve"> </w:t>
      </w:r>
      <w:r>
        <w:t xml:space="preserve">- UID (идентификатор пользователя)</w:t>
      </w:r>
      <w:r>
        <w:t xml:space="preserve"> </w:t>
      </w:r>
      <w:r>
        <w:t xml:space="preserve">- GID (идентификатор группы)</w:t>
      </w:r>
      <w:r>
        <w:t xml:space="preserve"> </w:t>
      </w:r>
      <w:r>
        <w:t xml:space="preserve">- Домашний каталог</w:t>
      </w:r>
      <w:r>
        <w:t xml:space="preserve"> </w:t>
      </w:r>
      <w:r>
        <w:t xml:space="preserve">- Оболочку по умолчанию (bash, zsh, etc.)</w:t>
      </w:r>
      <w:r>
        <w:t xml:space="preserve"> </w:t>
      </w:r>
      <w:r>
        <w:t xml:space="preserve">- Зашифрованный пароль</w:t>
      </w:r>
    </w:p>
    <w:p>
      <w:r>
        <w:pict>
          <v:rect style="width:0;height:1.5pt" o:hralign="center" o:hrstd="t" o:hr="t"/>
        </w:pict>
      </w:r>
    </w:p>
    <w:bookmarkEnd w:id="49"/>
    <w:bookmarkStart w:id="50" w:name="Xc2d63129f93f33760890753ce050d80f36c6086"/>
    <w:p>
      <w:pPr>
        <w:pStyle w:val="Heading2"/>
      </w:pPr>
      <w:r>
        <w:t xml:space="preserve">2. Укажите команды терминала и приведите примеры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Справка по команде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Перемещение по файловой системе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/home/user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содержимого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Определение объёма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 -sh /var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каталогов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каталогов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file.txt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file.txt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Задание прав на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755 script.sh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истории команд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 \| grep git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5f5364290100c09d1ee4b58df2c02742dd333ff"/>
    <w:p>
      <w:pPr>
        <w:pStyle w:val="Heading2"/>
      </w:pPr>
      <w:r>
        <w:t xml:space="preserve">3. Что такое файловая система? Приведите примеры с краткой характеристикикой</w:t>
      </w:r>
    </w:p>
    <w:p>
      <w:pPr>
        <w:pStyle w:val="FirstParagraph"/>
      </w:pPr>
      <w:r>
        <w:rPr>
          <w:b/>
          <w:bCs/>
        </w:rPr>
        <w:t xml:space="preserve">Файловая система</w:t>
      </w:r>
      <w:r>
        <w:t xml:space="preserve"> </w:t>
      </w:r>
      <w:r>
        <w:t xml:space="preserve">— способ организации и хранения данных на носителях информации.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Файловая система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Стандартная для Linux, надёжная, поддерживает журналирование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Высокая производительность, используется в RHEL/CentOS/Fedora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Стандартная для Windows, поддерживает большие 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Совместима со всеми ОС, не поддерживает файлы &gt;4 ГБ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Современная ФС с поддержкой снимков (snapshots)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67936d9178f77ab017ecf84c07b59cd0683b1a4"/>
    <w:p>
      <w:pPr>
        <w:pStyle w:val="Heading2"/>
      </w:pPr>
      <w:r>
        <w:t xml:space="preserve">4. Как посмотреть, какие файловые системы подмонтированы в ОС?</w:t>
      </w:r>
    </w:p>
    <w:p>
      <w:pPr>
        <w:pStyle w:val="SourceCode"/>
      </w:pPr>
      <w:r>
        <w:rPr>
          <w:rStyle w:val="CommentTok"/>
        </w:rPr>
        <w:t xml:space="preserve"># Показать все смонтированные файловые системы</w:t>
      </w:r>
      <w:r>
        <w:br/>
      </w:r>
      <w:r>
        <w:rPr>
          <w:rStyle w:val="FunctionTok"/>
        </w:rPr>
        <w:t xml:space="preserve">mount</w:t>
      </w:r>
      <w:r>
        <w:br/>
      </w:r>
      <w:r>
        <w:br/>
      </w:r>
      <w:r>
        <w:rPr>
          <w:rStyle w:val="CommentTok"/>
        </w:rPr>
        <w:t xml:space="preserve"># Или в более читаемом формате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Или с типом файловой системы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bookmarkEnd w:id="52"/>
    <w:bookmarkStart w:id="53" w:name="как-удалить-зависший-процесс"/>
    <w:p>
      <w:pPr>
        <w:pStyle w:val="Heading2"/>
      </w:pPr>
      <w:r>
        <w:t xml:space="preserve">5. Как удалить зависший процесс?</w:t>
      </w:r>
    </w:p>
    <w:p>
      <w:pPr>
        <w:pStyle w:val="SourceCode"/>
      </w:pPr>
      <w:r>
        <w:rPr>
          <w:rStyle w:val="CommentTok"/>
        </w:rPr>
        <w:t xml:space="preserve"># Найти PID процесса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имя_процесса</w:t>
      </w:r>
      <w:r>
        <w:br/>
      </w:r>
      <w:r>
        <w:br/>
      </w:r>
      <w:r>
        <w:rPr>
          <w:rStyle w:val="CommentTok"/>
        </w:rPr>
        <w:t xml:space="preserve"># Завершить процесс мягко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PID</w:t>
      </w:r>
      <w:r>
        <w:br/>
      </w:r>
      <w:r>
        <w:br/>
      </w:r>
      <w:r>
        <w:rPr>
          <w:rStyle w:val="CommentTok"/>
        </w:rPr>
        <w:t xml:space="preserve"># Завершить процесс принудительно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PID</w:t>
      </w:r>
      <w:r>
        <w:br/>
      </w:r>
      <w:r>
        <w:br/>
      </w:r>
      <w:r>
        <w:rPr>
          <w:rStyle w:val="CommentTok"/>
        </w:rPr>
        <w:t xml:space="preserve"># Или по имени процесса</w:t>
      </w:r>
      <w:r>
        <w:br/>
      </w:r>
      <w:r>
        <w:rPr>
          <w:rStyle w:val="FunctionTok"/>
        </w:rPr>
        <w:t xml:space="preserve">killall</w:t>
      </w:r>
      <w:r>
        <w:rPr>
          <w:rStyle w:val="NormalTok"/>
        </w:rPr>
        <w:t xml:space="preserve"> имя_процесса</w:t>
      </w:r>
      <w:r>
        <w:br/>
      </w:r>
      <w:r>
        <w:br/>
      </w:r>
      <w:r>
        <w:rPr>
          <w:rStyle w:val="CommentTok"/>
        </w:rPr>
        <w:t xml:space="preserve"># Интерактивное завершение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затем нажать 'k' и ввести PID</w:t>
      </w:r>
    </w:p>
    <w:bookmarkEnd w:id="53"/>
    <w:bookmarkStart w:id="54" w:name="что-такое-виртуальная-машина"/>
    <w:p>
      <w:pPr>
        <w:pStyle w:val="Heading2"/>
      </w:pPr>
      <w:r>
        <w:t xml:space="preserve">6. Что такое виртуальная машина?</w:t>
      </w:r>
    </w:p>
    <w:p>
      <w:pPr>
        <w:pStyle w:val="FirstParagraph"/>
      </w:pPr>
      <w:r>
        <w:t xml:space="preserve">Виртуальная машина — эмулируемая компьютерная система, которая предоставляет функциональность физического компьютера. Позволяет запускать несколько ОС на одном физическом компьютере.</w:t>
      </w:r>
    </w:p>
    <w:bookmarkEnd w:id="54"/>
    <w:bookmarkStart w:id="55" w:name="какие-типы-виртуализации-вы-знаете"/>
    <w:p>
      <w:pPr>
        <w:pStyle w:val="Heading2"/>
      </w:pPr>
      <w:r>
        <w:t xml:space="preserve">7. Какие типы виртуализации вы знаете?</w:t>
      </w:r>
    </w:p>
    <w:p>
      <w:pPr>
        <w:pStyle w:val="FirstParagraph"/>
      </w:pPr>
      <w:r>
        <w:t xml:space="preserve">Аппаратная, Паравиртуализация, Контейнеризация.</w:t>
      </w:r>
      <w:r>
        <w:t xml:space="preserve"> </w:t>
      </w:r>
      <w:r>
        <w:t xml:space="preserve">## Выводы</w:t>
      </w:r>
      <w:r>
        <w:t xml:space="preserve"> </w:t>
      </w:r>
      <w:r>
        <w:t xml:space="preserve">В ходе выполнения лабораторной работы были приобретены следующие навыки:</w:t>
      </w:r>
    </w:p>
    <w:p>
      <w:pPr>
        <w:pStyle w:val="Compact"/>
        <w:numPr>
          <w:ilvl w:val="0"/>
          <w:numId w:val="1003"/>
        </w:numPr>
      </w:pPr>
      <w:r>
        <w:t xml:space="preserve">Установка операционной системы Fedora Sway на виртуальную машину</w:t>
      </w:r>
    </w:p>
    <w:p>
      <w:pPr>
        <w:pStyle w:val="Compact"/>
        <w:numPr>
          <w:ilvl w:val="0"/>
          <w:numId w:val="1003"/>
        </w:numPr>
      </w:pPr>
      <w:r>
        <w:t xml:space="preserve">Настройка виртуальной машины</w:t>
      </w:r>
    </w:p>
    <w:p>
      <w:pPr>
        <w:pStyle w:val="Compact"/>
        <w:numPr>
          <w:ilvl w:val="0"/>
          <w:numId w:val="1003"/>
        </w:numPr>
      </w:pPr>
      <w:r>
        <w:t xml:space="preserve">Настройка общих папок между хостов и гостевой ОС</w:t>
      </w:r>
    </w:p>
    <w:p>
      <w:pPr>
        <w:pStyle w:val="Compact"/>
        <w:numPr>
          <w:ilvl w:val="0"/>
          <w:numId w:val="1003"/>
        </w:numPr>
      </w:pPr>
      <w:r>
        <w:t xml:space="preserve">Установка необходимого программного обеспечения для разработки</w:t>
      </w:r>
    </w:p>
    <w:p>
      <w:pPr>
        <w:pStyle w:val="Compact"/>
        <w:numPr>
          <w:ilvl w:val="0"/>
          <w:numId w:val="1003"/>
        </w:numPr>
      </w:pPr>
      <w:r>
        <w:t xml:space="preserve">Базовая настройка операционной системы для дальнейшей работы</w:t>
      </w:r>
    </w:p>
    <w:p>
      <w:pPr>
        <w:pStyle w:val="Compact"/>
        <w:numPr>
          <w:ilvl w:val="0"/>
          <w:numId w:val="1003"/>
        </w:numPr>
      </w:pPr>
      <w:r>
        <w:t xml:space="preserve">Сбор информации о системе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t xml:space="preserve">Dash P. Getting Started with Oracle VM VirtualBox. — Packt Publishing Ltd, 2013. — 86 с.</w:t>
      </w:r>
    </w:p>
    <w:p>
      <w:pPr>
        <w:pStyle w:val="Compact"/>
        <w:numPr>
          <w:ilvl w:val="0"/>
          <w:numId w:val="1004"/>
        </w:numPr>
      </w:pPr>
      <w:r>
        <w:t xml:space="preserve">Colvin H. VirtualBox: An Ultimate Guide Book on Virtualization with VirtualBox. — CreateSpace Independent Publishing Platform, 2015. — 70 с.</w:t>
      </w:r>
    </w:p>
    <w:p>
      <w:pPr>
        <w:pStyle w:val="Compact"/>
        <w:numPr>
          <w:ilvl w:val="0"/>
          <w:numId w:val="1004"/>
        </w:numPr>
      </w:pPr>
      <w:r>
        <w:t xml:space="preserve">Немет Э., Шнайдер Г., Хейн Т.Р., Уэйли Б. Unix и Linux: руководство системного администратора. — 4-е изд. — Вильямс, 2014. — 1312 с.</w:t>
      </w:r>
    </w:p>
    <w:p>
      <w:pPr>
        <w:pStyle w:val="Compact"/>
        <w:numPr>
          <w:ilvl w:val="0"/>
          <w:numId w:val="1004"/>
        </w:numPr>
      </w:pPr>
      <w:r>
        <w:t xml:space="preserve">Колесниченко Д.Н. Самоучитель системного администратора Linux. — Санкт-Петербург: БХВ-Петербург, 2011. — 544 с.</w:t>
      </w:r>
    </w:p>
    <w:p>
      <w:pPr>
        <w:pStyle w:val="Compact"/>
        <w:numPr>
          <w:ilvl w:val="0"/>
          <w:numId w:val="1004"/>
        </w:numPr>
      </w:pPr>
      <w:r>
        <w:t xml:space="preserve">Официальная документация Fedora. — https://docs.fedoraproject.org/</w:t>
      </w:r>
    </w:p>
    <w:p>
      <w:pPr>
        <w:pStyle w:val="Compact"/>
        <w:numPr>
          <w:ilvl w:val="0"/>
          <w:numId w:val="1004"/>
        </w:numPr>
      </w:pPr>
      <w:r>
        <w:t xml:space="preserve">Официальная документация VirtualBox. — https://www.virtualbox.org/manual/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13" Target="media/rId13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/>
  <dc:language>ru</dc:language>
  <cp:keywords/>
  <dcterms:created xsi:type="dcterms:W3CDTF">2026-03-07T07:40:17Z</dcterms:created>
  <dcterms:modified xsi:type="dcterms:W3CDTF">2026-03-07T07:40:17Z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license">
    <vt:lpwstr>CC BY</vt:lpwstr>
  </property>
  <property fmtid="{D5CDD505-2E9C-101B-9397-08002B2CF9AE}" pid="4" name="subtitle">
    <vt:lpwstr>Установка Linux Fedora Sway</vt:lpwstr>
  </property>
</Properties>
</file>