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Markdown</w:t>
      </w:r>
    </w:p>
    <w:p>
      <w:pPr>
        <w:pStyle w:val="Author"/>
      </w:pPr>
      <w:r>
        <w:t xml:space="preserve">Галиев Самир Салаватович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оглавление"/>
    <w:p>
      <w:pPr>
        <w:pStyle w:val="Heading1"/>
      </w:pPr>
      <w:r>
        <w:t xml:space="preserve">Оглавление</w:t>
      </w:r>
    </w:p>
    <w:bookmarkEnd w:id="9"/>
    <w:bookmarkStart w:id="1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Markdown, а также освоить инструменты конвертации документов (Pandoc) и автоматизации сборки (Makefile).</w:t>
      </w:r>
    </w:p>
    <w:bookmarkEnd w:id="10"/>
    <w:bookmarkStart w:id="1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отчёт по лабораторной работе в формате Markdown.</w:t>
      </w:r>
    </w:p>
    <w:p>
      <w:pPr>
        <w:pStyle w:val="Compact"/>
        <w:numPr>
          <w:ilvl w:val="0"/>
          <w:numId w:val="1001"/>
        </w:numPr>
      </w:pPr>
      <w:r>
        <w:t xml:space="preserve">Предоставить отчёт в 3 форматах:</w:t>
      </w:r>
      <w:r>
        <w:t xml:space="preserve"> </w:t>
      </w:r>
      <w:r>
        <w:rPr>
          <w:b/>
          <w:bCs/>
        </w:rPr>
        <w:t xml:space="preserve">pdf</w:t>
      </w:r>
      <w:r>
        <w:t xml:space="preserve">,</w:t>
      </w:r>
      <w:r>
        <w:t xml:space="preserve"> </w:t>
      </w:r>
      <w:r>
        <w:rPr>
          <w:b/>
          <w:bCs/>
        </w:rPr>
        <w:t xml:space="preserve">docx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md</w:t>
      </w:r>
      <w:r>
        <w:t xml:space="preserve"> </w:t>
      </w:r>
      <w:r>
        <w:t xml:space="preserve">(в архиве, содержащем скриншоты, Makefile и исходные файлы).</w:t>
      </w:r>
    </w:p>
    <w:p>
      <w:pPr>
        <w:pStyle w:val="Compact"/>
        <w:numPr>
          <w:ilvl w:val="0"/>
          <w:numId w:val="1001"/>
        </w:numPr>
      </w:pPr>
      <w:r>
        <w:t xml:space="preserve">Оформить титульный лист, введение, основную часть, выводы и список литературы согласно ГОСТ 7.32-2001.</w:t>
      </w:r>
    </w:p>
    <w:bookmarkEnd w:id="11"/>
    <w:bookmarkStart w:id="14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Markdown</w:t>
      </w:r>
      <w:r>
        <w:t xml:space="preserve"> </w:t>
      </w:r>
      <w:r>
        <w:t xml:space="preserve">— это облегчённый язык разметки, созданный с целью написания максимально читаемого и удобного для правки текста, который при этом легко преобразуется в языки для продвинутой вёрстки (HTML, LaTeX, PDF, DOCX).</w:t>
      </w:r>
    </w:p>
    <w:bookmarkStart w:id="12" w:name="основные-элементы-синтаксиса"/>
    <w:p>
      <w:pPr>
        <w:pStyle w:val="Heading2"/>
      </w:pPr>
      <w:r>
        <w:t xml:space="preserve">3.1. Основные элементы синтаксиса</w:t>
      </w:r>
    </w:p>
    <w:p>
      <w:pPr>
        <w:pStyle w:val="FirstParagraph"/>
      </w:pPr>
      <w:r>
        <w:t xml:space="preserve">Согласно методическим указаниям, Markdown поддерживает следующие элементы форматирования: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Синтаксис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Заголовки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##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###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Заголовок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Полужирный текст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**текст**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**важно**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Курсив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*текст*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*акцент*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Списки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 пункт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Ссылки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[текст](url)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[сайт](https://example.com)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Код (inline)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`код`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`print()`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Блок кода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```язык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```python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Формулы (LaTeX)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$...$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$$...$$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$\sin(x)$</w:t>
            </w:r>
          </w:p>
        </w:tc>
      </w:tr>
    </w:tbl>
    <w:bookmarkEnd w:id="12"/>
    <w:bookmarkStart w:id="13" w:name="инструментарий"/>
    <w:p>
      <w:pPr>
        <w:pStyle w:val="Heading2"/>
      </w:pPr>
      <w:r>
        <w:t xml:space="preserve">3.2. Инструментарий</w:t>
      </w:r>
    </w:p>
    <w:p>
      <w:pPr>
        <w:pStyle w:val="FirstParagraph"/>
      </w:pPr>
      <w:r>
        <w:t xml:space="preserve">Для обработки файлов используется утилита</w:t>
      </w:r>
      <w:r>
        <w:t xml:space="preserve"> </w:t>
      </w:r>
      <w:r>
        <w:rPr>
          <w:b/>
          <w:bCs/>
        </w:rPr>
        <w:t xml:space="preserve">Pandoc</w:t>
      </w:r>
      <w:r>
        <w:t xml:space="preserve">. Для корректной работы с перекрёстными ссылками и библиографией необходимы фильтры: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pandoc-citeproc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pandoc-crossref</w:t>
      </w:r>
    </w:p>
    <w:p>
      <w:pPr>
        <w:pStyle w:val="BodyText"/>
      </w:pPr>
      <w:r>
        <w:t xml:space="preserve">Автоматизация конвертации осуществляется через файл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.</w:t>
      </w:r>
    </w:p>
    <w:bookmarkEnd w:id="13"/>
    <w:bookmarkEnd w:id="14"/>
    <w:bookmarkStart w:id="3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8" w:name="подготовка-окружения"/>
    <w:p>
      <w:pPr>
        <w:pStyle w:val="Heading2"/>
      </w:pPr>
      <w:r>
        <w:t xml:space="preserve">4.1. Подготовка окружения</w:t>
      </w:r>
    </w:p>
    <w:p>
      <w:pPr>
        <w:pStyle w:val="FirstParagraph"/>
      </w:pPr>
      <w:r>
        <w:t xml:space="preserve">Была произведена установка программного обеспечения:</w:t>
      </w:r>
      <w:r>
        <w:t xml:space="preserve"> </w:t>
      </w:r>
      <w:r>
        <w:t xml:space="preserve">1. Установлен Pandoc с официального сайта.</w:t>
      </w:r>
      <w:r>
        <w:t xml:space="preserve"> </w:t>
      </w:r>
      <w:r>
        <w:t xml:space="preserve">2. Скачаны и настроены фильтры</w:t>
      </w:r>
      <w:r>
        <w:t xml:space="preserve"> </w:t>
      </w:r>
      <w:r>
        <w:rPr>
          <w:rStyle w:val="VerbatimChar"/>
        </w:rPr>
        <w:t xml:space="preserve">pandoc-citeproc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pandoc-crossref</w:t>
      </w:r>
      <w:r>
        <w:t xml:space="preserve">.</w:t>
      </w:r>
      <w:r>
        <w:t xml:space="preserve"> </w:t>
      </w:r>
      <w:r>
        <w:t xml:space="preserve">3. Проверена работоспособность через консоль.</w:t>
      </w:r>
    </w:p>
    <w:p>
      <w:pPr>
        <w:pStyle w:val="BlockText"/>
      </w:pPr>
      <w:r>
        <w:rPr>
          <w:b/>
          <w:bCs/>
        </w:rPr>
        <w:t xml:space="preserve">Рис. 1.</w:t>
      </w:r>
      <w:r>
        <w:t xml:space="preserve"> </w:t>
      </w:r>
      <w:r>
        <w:t xml:space="preserve">Проверка версии Pandoc в терминале.</w:t>
      </w:r>
    </w:p>
    <w:p>
      <w:pPr>
        <w:pStyle w:val="CaptionedFigure"/>
      </w:pPr>
      <w:r>
        <w:drawing>
          <wp:inline>
            <wp:extent cx="5334000" cy="1553592"/>
            <wp:effectExtent b="0" l="0" r="0" t="0"/>
            <wp:docPr descr="Проверка версии Pandoc" title="" id="16" name="Picture"/>
            <a:graphic>
              <a:graphicData uri="http://schemas.openxmlformats.org/drawingml/2006/picture">
                <pic:pic>
                  <pic:nvPicPr>
                    <pic:cNvPr descr="image/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3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версии Pandoc</w:t>
      </w:r>
    </w:p>
    <w:bookmarkEnd w:id="18"/>
    <w:bookmarkStart w:id="22" w:name="создание-исходного-файла"/>
    <w:p>
      <w:pPr>
        <w:pStyle w:val="Heading2"/>
      </w:pPr>
      <w:r>
        <w:t xml:space="preserve">4.2. Создание исходного файла</w:t>
      </w:r>
    </w:p>
    <w:p>
      <w:pPr>
        <w:pStyle w:val="FirstParagraph"/>
      </w:pP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. В нём реализована структура отчёта: титульная информация (через YAML заголовок), разделы, списки, формулы и ссылки на изображения.</w:t>
      </w:r>
    </w:p>
    <w:p>
      <w:pPr>
        <w:pStyle w:val="BlockText"/>
      </w:pPr>
      <w:r>
        <w:rPr>
          <w:b/>
          <w:bCs/>
        </w:rPr>
        <w:t xml:space="preserve">Рис. 2.</w:t>
      </w:r>
      <w:r>
        <w:t xml:space="preserve"> </w:t>
      </w:r>
      <w:r>
        <w:t xml:space="preserve">Структура файла report.md в редакторе.</w:t>
      </w:r>
    </w:p>
    <w:p>
      <w:pPr>
        <w:pStyle w:val="CaptionedFigure"/>
      </w:pPr>
      <w:r>
        <w:drawing>
          <wp:inline>
            <wp:extent cx="5334000" cy="1833639"/>
            <wp:effectExtent b="0" l="0" r="0" t="0"/>
            <wp:docPr descr="Исходный код файла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3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Исходный код файла</w:t>
      </w:r>
    </w:p>
    <w:bookmarkEnd w:id="22"/>
    <w:bookmarkStart w:id="26" w:name="настройка-makefile"/>
    <w:p>
      <w:pPr>
        <w:pStyle w:val="Heading2"/>
      </w:pPr>
      <w:r>
        <w:t xml:space="preserve">4.3. Настройка Makefile</w:t>
      </w:r>
    </w:p>
    <w:p>
      <w:pPr>
        <w:pStyle w:val="FirstParagraph"/>
      </w:pPr>
      <w:r>
        <w:t xml:space="preserve">Для автоматической конвертации создан файл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. Он содержит правила для сборки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версий документа с использованием необходимых фильтров.</w:t>
      </w:r>
    </w:p>
    <w:p>
      <w:pPr>
        <w:pStyle w:val="BlockText"/>
      </w:pPr>
      <w:r>
        <w:rPr>
          <w:b/>
          <w:bCs/>
        </w:rPr>
        <w:t xml:space="preserve">Рис. 3.</w:t>
      </w:r>
      <w:r>
        <w:t xml:space="preserve"> </w:t>
      </w:r>
      <w:r>
        <w:t xml:space="preserve">Содержимое файла Makefile.</w:t>
      </w:r>
    </w:p>
    <w:p>
      <w:pPr>
        <w:pStyle w:val="CaptionedFigure"/>
      </w:pPr>
      <w:r>
        <w:drawing>
          <wp:inline>
            <wp:extent cx="5334000" cy="2947345"/>
            <wp:effectExtent b="0" l="0" r="0" t="0"/>
            <wp:docPr descr="Файл Makefile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7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Makefile</w:t>
      </w:r>
    </w:p>
    <w:bookmarkEnd w:id="26"/>
    <w:bookmarkStart w:id="33" w:name="конвертация-и-сборка"/>
    <w:p>
      <w:pPr>
        <w:pStyle w:val="Heading2"/>
      </w:pPr>
      <w:r>
        <w:t xml:space="preserve">4.4. Конвертация и сборка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произведена сборка проекта. В результате были получены файлы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Рис. 4.</w:t>
      </w:r>
      <w:r>
        <w:t xml:space="preserve"> </w:t>
      </w:r>
      <w:r>
        <w:t xml:space="preserve">Результат работы команды make в терминале.</w:t>
      </w:r>
    </w:p>
    <w:p>
      <w:pPr>
        <w:pStyle w:val="CaptionedFigure"/>
      </w:pPr>
      <w:r>
        <w:drawing>
          <wp:inline>
            <wp:extent cx="3243713" cy="1694046"/>
            <wp:effectExtent b="0" l="0" r="0" t="0"/>
            <wp:docPr descr="результат сборки" title="" id="28" name="Picture"/>
            <a:graphic>
              <a:graphicData uri="http://schemas.openxmlformats.org/drawingml/2006/picture">
                <pic:pic>
                  <pic:nvPicPr>
                    <pic:cNvPr descr="image/6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713" cy="1694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сборки</w:t>
      </w:r>
    </w:p>
    <w:p>
      <w:pPr>
        <w:pStyle w:val="BlockText"/>
      </w:pPr>
      <w:r>
        <w:rPr>
          <w:b/>
          <w:bCs/>
        </w:rPr>
        <w:t xml:space="preserve">Рис. 5.</w:t>
      </w:r>
      <w:r>
        <w:t xml:space="preserve"> </w:t>
      </w:r>
      <w:r>
        <w:t xml:space="preserve">Итоговый PDF документ.</w:t>
      </w:r>
    </w:p>
    <w:p>
      <w:pPr>
        <w:pStyle w:val="CaptionedFigure"/>
      </w:pPr>
      <w:r>
        <w:drawing>
          <wp:inline>
            <wp:extent cx="5334000" cy="6822108"/>
            <wp:effectExtent b="0" l="0" r="0" t="0"/>
            <wp:docPr descr="Открытый PDF файл" title="" id="31" name="Picture"/>
            <a:graphic>
              <a:graphicData uri="http://schemas.openxmlformats.org/drawingml/2006/picture">
                <pic:pic>
                  <pic:nvPicPr>
                    <pic:cNvPr descr="image/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22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Открытый PDF файл</w:t>
      </w:r>
    </w:p>
    <w:bookmarkEnd w:id="33"/>
    <w:bookmarkEnd w:id="34"/>
    <w:bookmarkStart w:id="35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t xml:space="preserve">Какие инструменты необходимы для конвертации Markdown в PDF с поддержкой перекрёстных ссылок?</w:t>
      </w:r>
      <w:r>
        <w:t xml:space="preserve"> </w:t>
      </w:r>
      <w:r>
        <w:rPr>
          <w:b/>
          <w:bCs/>
        </w:rPr>
        <w:t xml:space="preserve">Ответ:</w:t>
      </w:r>
      <w:r>
        <w:t xml:space="preserve"> </w:t>
      </w:r>
      <w:r>
        <w:t xml:space="preserve">Для этого необходим Pandoc, а также фильтр</w:t>
      </w:r>
      <w:r>
        <w:t xml:space="preserve"> </w:t>
      </w:r>
      <w:r>
        <w:rPr>
          <w:rStyle w:val="VerbatimChar"/>
        </w:rPr>
        <w:t xml:space="preserve">pandoc-crossref</w:t>
      </w:r>
      <w:r>
        <w:t xml:space="preserve">, который подключается через флаг</w:t>
      </w:r>
      <w:r>
        <w:t xml:space="preserve"> </w:t>
      </w:r>
      <w:r>
        <w:rPr>
          <w:rStyle w:val="VerbatimChar"/>
        </w:rPr>
        <w:t xml:space="preserve">--filter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t xml:space="preserve">Как в Markdown оформить выключную формулу с меткой для ссылки?</w:t>
      </w:r>
      <w:r>
        <w:t xml:space="preserve"> </w:t>
      </w:r>
      <w:r>
        <w:rPr>
          <w:b/>
          <w:bCs/>
        </w:rPr>
        <w:t xml:space="preserve">Ответ:</w:t>
      </w:r>
      <w:r>
        <w:t xml:space="preserve"> </w:t>
      </w:r>
      <w:r>
        <w:t xml:space="preserve">Необходимо использовать конструкцию</w:t>
      </w:r>
      <w:r>
        <w:t xml:space="preserve"> </w:t>
      </w:r>
      <w:r>
        <w:rPr>
          <w:rStyle w:val="VerbatimChar"/>
        </w:rPr>
        <w:t xml:space="preserve">$$...$${#eq:label}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— уникальный идентификатор формулы. Ссылка на неё ставится как</w:t>
      </w:r>
      <w:r>
        <w:t xml:space="preserve"> </w:t>
      </w:r>
      <w:r>
        <w:rPr>
          <w:rStyle w:val="VerbatimChar"/>
        </w:rPr>
        <w:t xml:space="preserve">[-@eq:label]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Вопрос 3:</w:t>
      </w:r>
      <w:r>
        <w:t xml:space="preserve"> </w:t>
      </w:r>
      <w:r>
        <w:t xml:space="preserve">В каких форматах согласно заданию должен быть предоставлен отчёт?</w:t>
      </w:r>
      <w:r>
        <w:t xml:space="preserve"> </w:t>
      </w:r>
      <w:r>
        <w:rPr>
          <w:b/>
          <w:bCs/>
        </w:rPr>
        <w:t xml:space="preserve">Ответ:</w:t>
      </w:r>
      <w:r>
        <w:t xml:space="preserve"> </w:t>
      </w:r>
      <w:r>
        <w:t xml:space="preserve">Отчёт должен быть предоставлен в трёх форматах: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(исходник),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 упакованных в архив вместе со скриншотами и Makefile.</w:t>
      </w:r>
    </w:p>
    <w:bookmarkEnd w:id="35"/>
    <w:bookmarkStart w:id="36" w:name="вывод"/>
    <w:p>
      <w:pPr>
        <w:pStyle w:val="Heading1"/>
      </w:pPr>
      <w:r>
        <w:t xml:space="preserve">6. Вывод</w:t>
      </w:r>
    </w:p>
    <w:p>
      <w:pPr>
        <w:pStyle w:val="FirstParagraph"/>
      </w:pPr>
      <w:r>
        <w:t xml:space="preserve">В ходе выполнения лабораторной работы № 3 были освоены навыки работы с языком разметки Markdown. Я научился:</w:t>
      </w:r>
      <w:r>
        <w:t xml:space="preserve"> </w:t>
      </w:r>
      <w:r>
        <w:t xml:space="preserve">- Использовать базовый синтаксис (заголовки, списки, форматирование текста).</w:t>
      </w:r>
      <w:r>
        <w:t xml:space="preserve"> </w:t>
      </w:r>
      <w:r>
        <w:t xml:space="preserve">- Вставлять математические формулы и код.</w:t>
      </w:r>
      <w:r>
        <w:t xml:space="preserve"> </w:t>
      </w:r>
      <w:r>
        <w:t xml:space="preserve">- Настраивать автоматическую конвертацию документов с помощью Pandoc и Makefile.</w:t>
      </w:r>
      <w:r>
        <w:t xml:space="preserve"> </w:t>
      </w:r>
      <w:r>
        <w:t xml:space="preserve">- Оформлять документацию в соответствии с требованиями ГОСТ (структура отчёта).</w:t>
      </w:r>
    </w:p>
    <w:p>
      <w:pPr>
        <w:pStyle w:val="BodyText"/>
      </w:pPr>
      <w:r>
        <w:t xml:space="preserve">Полученные навыки могут быть применены для написания курсовых и дипломных работ, а также для ведения технической документации.</w:t>
      </w:r>
    </w:p>
    <w:bookmarkEnd w:id="36"/>
    <w:bookmarkStart w:id="3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Официальный сайт Pandoc. URL: https://pandoc.org/</w:t>
      </w:r>
    </w:p>
    <w:p>
      <w:pPr>
        <w:pStyle w:val="Compact"/>
        <w:numPr>
          <w:ilvl w:val="0"/>
          <w:numId w:val="1002"/>
        </w:numPr>
      </w:pPr>
      <w:r>
        <w:t xml:space="preserve">Репозиторий pandoc-citeproc. URL: https://github.com/jgm/pandoc/releases</w:t>
      </w:r>
    </w:p>
    <w:p>
      <w:pPr>
        <w:pStyle w:val="Compact"/>
        <w:numPr>
          <w:ilvl w:val="0"/>
          <w:numId w:val="1002"/>
        </w:numPr>
      </w:pPr>
      <w:r>
        <w:t xml:space="preserve">Репозиторий pandoc-crossref. URL: https://github.com/lierdakil/pandoc-crossref/releases</w:t>
      </w:r>
    </w:p>
    <w:p>
      <w:pPr>
        <w:pStyle w:val="Compact"/>
        <w:numPr>
          <w:ilvl w:val="0"/>
          <w:numId w:val="1002"/>
        </w:numPr>
      </w:pPr>
      <w:r>
        <w:t xml:space="preserve">ГОСТ 7.32-2001. Отчёт о научно-исследовательской работе. Структура и правила оформления.</w:t>
      </w:r>
    </w:p>
    <w:p>
      <w:pPr>
        <w:pStyle w:val="Compact"/>
        <w:numPr>
          <w:ilvl w:val="0"/>
          <w:numId w:val="1002"/>
        </w:numPr>
      </w:pPr>
      <w:r>
        <w:t xml:space="preserve">Кулябов Д. С. и др. Операционные системы: Методические указания к лабораторным работам.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Галиев Самир Салаватович</dc:creator>
  <dc:subject>Операционные системы</dc:subject>
  <cp:keywords/>
  <dcterms:created xsi:type="dcterms:W3CDTF">2026-03-07T09:09:03Z</dcterms:created>
  <dcterms:modified xsi:type="dcterms:W3CDTF">2026-03-07T09:09:03Z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department">
    <vt:lpwstr>Компьютерные и информационные науки</vt:lpwstr>
  </property>
  <property fmtid="{D5CDD505-2E9C-101B-9397-08002B2CF9AE}" pid="4" name="faculty">
    <vt:lpwstr>ФФМиЕН</vt:lpwstr>
  </property>
  <property fmtid="{D5CDD505-2E9C-101B-9397-08002B2CF9AE}" pid="5" name="fontsize">
    <vt:lpwstr>14pt</vt:lpwstr>
  </property>
  <property fmtid="{D5CDD505-2E9C-101B-9397-08002B2CF9AE}" pid="6" name="geometry">
    <vt:lpwstr>margin=2cm</vt:lpwstr>
  </property>
  <property fmtid="{D5CDD505-2E9C-101B-9397-08002B2CF9AE}" pid="7" name="group">
    <vt:lpwstr>НКАбд-02-25</vt:lpwstr>
  </property>
  <property fmtid="{D5CDD505-2E9C-101B-9397-08002B2CF9AE}" pid="8" name="institution">
    <vt:lpwstr>Российский университет дружбы народов им. Патриса Лулумбы</vt:lpwstr>
  </property>
  <property fmtid="{D5CDD505-2E9C-101B-9397-08002B2CF9AE}" pid="9" name="linestretch">
    <vt:lpwstr>1.5</vt:lpwstr>
  </property>
  <property fmtid="{D5CDD505-2E9C-101B-9397-08002B2CF9AE}" pid="10" name="numbersections">
    <vt:lpwstr>True</vt:lpwstr>
  </property>
  <property fmtid="{D5CDD505-2E9C-101B-9397-08002B2CF9AE}" pid="11" name="pdf-engine">
    <vt:lpwstr>xelatex</vt:lpwstr>
  </property>
  <property fmtid="{D5CDD505-2E9C-101B-9397-08002B2CF9AE}" pid="12" name="subtitle">
    <vt:lpwstr>Markdown</vt:lpwstr>
  </property>
  <property fmtid="{D5CDD505-2E9C-101B-9397-08002B2CF9AE}" pid="13" name="toc">
    <vt:lpwstr>True</vt:lpwstr>
  </property>
  <property fmtid="{D5CDD505-2E9C-101B-9397-08002B2CF9AE}" pid="14" name="toc-depth">
    <vt:lpwstr>3</vt:lpwstr>
  </property>
</Properties>
</file>