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80" w:line="300" w:lineRule="auto"/>
      </w:pPr>
      <w:r>
        <w:rPr>
          <w:rFonts w:ascii="Calibri" w:hAnsi="Calibri"/>
          <w:sz w:val="22"/>
        </w:rPr>
        <w:t>ARTICTON New Device Setup Guide</w:t>
      </w:r>
    </w:p>
    <w:p>
      <w:pPr>
        <w:pStyle w:val="Subtitle"/>
      </w:pPr>
      <w:r>
        <w:rPr>
          <w:rFonts w:ascii="Calibri" w:hAnsi="Calibri"/>
          <w:sz w:val="22"/>
        </w:rPr>
        <w:t>GitHub pull, local environment recreation, Firebase setup, and local testing</w:t>
      </w:r>
    </w:p>
    <w:p>
      <w:pPr>
        <w:spacing w:after="120" w:line="300" w:lineRule="auto"/>
      </w:pPr>
      <w:r>
        <w:rPr>
          <w:rFonts w:ascii="Calibri" w:hAnsi="Calibri"/>
          <w:sz w:val="22"/>
        </w:rPr>
        <w:t>Prepared for moving the project to a new device when local .env files are missing.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700"/>
        <w:gridCol w:w="6660"/>
      </w:tblGrid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b/>
                <w:rFonts w:ascii="Calibri" w:hAnsi="Calibri"/>
                <w:sz w:val="22"/>
              </w:rPr>
              <w:t>Project ID</w:t>
            </w:r>
          </w:p>
        </w:tc>
        <w:tc>
          <w:tcPr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rFonts w:ascii="Calibri" w:hAnsi="Calibri"/>
                <w:sz w:val="22"/>
              </w:rPr>
              <w:t>articton-57fd8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b/>
                <w:rFonts w:ascii="Calibri" w:hAnsi="Calibri"/>
                <w:sz w:val="22"/>
              </w:rPr>
              <w:t>Frontend</w:t>
            </w:r>
          </w:p>
        </w:tc>
        <w:tc>
          <w:tcPr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rFonts w:ascii="Calibri" w:hAnsi="Calibri"/>
                <w:sz w:val="22"/>
              </w:rPr>
              <w:t>React + Vite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b/>
                <w:rFonts w:ascii="Calibri" w:hAnsi="Calibri"/>
                <w:sz w:val="22"/>
              </w:rPr>
              <w:t>Backend</w:t>
            </w:r>
          </w:p>
        </w:tc>
        <w:tc>
          <w:tcPr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rFonts w:ascii="Calibri" w:hAnsi="Calibri"/>
                <w:sz w:val="22"/>
              </w:rPr>
              <w:t>Firebase Cloud Functions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b/>
                <w:rFonts w:ascii="Calibri" w:hAnsi="Calibri"/>
                <w:sz w:val="22"/>
              </w:rPr>
              <w:t>Local AI behavior</w:t>
            </w:r>
          </w:p>
        </w:tc>
        <w:tc>
          <w:tcPr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rFonts w:ascii="Calibri" w:hAnsi="Calibri"/>
                <w:sz w:val="22"/>
              </w:rPr>
              <w:t>Uses the improved fallback tutor unless Gemini billing/key is available.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b/>
                <w:rFonts w:ascii="Calibri" w:hAnsi="Calibri"/>
                <w:sz w:val="22"/>
              </w:rPr>
              <w:t>Important</w:t>
            </w:r>
          </w:p>
        </w:tc>
        <w:tc>
          <w:tcPr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rFonts w:ascii="Calibri" w:hAnsi="Calibri"/>
                <w:sz w:val="22"/>
              </w:rPr>
              <w:t>Do not commit .env, .env.local, API keys, app passwords, or Firebase secret values.</w:t>
            </w:r>
          </w:p>
        </w:tc>
      </w:tr>
    </w:tbl>
    <w:p>
      <w:pPr>
        <w:pStyle w:val="Heading1"/>
      </w:pPr>
      <w:r>
        <w:rPr>
          <w:rFonts w:ascii="Calibri" w:hAnsi="Calibri"/>
          <w:sz w:val="22"/>
        </w:rPr>
        <w:t>1. Save the Current Device Changes</w:t>
      </w:r>
    </w:p>
    <w:p>
      <w:pPr/>
      <w:r>
        <w:rPr>
          <w:rFonts w:ascii="Calibri" w:hAnsi="Calibri"/>
          <w:sz w:val="22"/>
        </w:rPr>
        <w:t>Run these from the project folder before moving to the new device. This makes GitHub the clean handoff point.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>Check what changed.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>Commit the updates.</w:t>
      </w:r>
    </w:p>
    <w:p>
      <w:pPr>
        <w:numPr>
          <w:ilvl w:val="0"/>
          <w:numId w:val="1"/>
        </w:numPr>
      </w:pPr>
      <w:r>
        <w:rPr>
          <w:rFonts w:ascii="Calibri" w:hAnsi="Calibri"/>
          <w:sz w:val="22"/>
        </w:rPr>
        <w:t>Push the branch to GitHub.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git status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git add .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git commit -m "Update tutor fallback and voice over"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git push origin main</w:t>
      </w:r>
    </w:p>
    <w:p>
      <w:pPr>
        <w:pStyle w:val="Heading1"/>
      </w:pPr>
      <w:r>
        <w:rPr>
          <w:rFonts w:ascii="Calibri" w:hAnsi="Calibri"/>
          <w:sz w:val="22"/>
        </w:rPr>
        <w:t>2. Install Tools on the New Device</w:t>
      </w:r>
    </w:p>
    <w:p>
      <w:pPr>
        <w:numPr>
          <w:ilvl w:val="0"/>
          <w:numId w:val="2"/>
        </w:numPr>
      </w:pPr>
      <w:r>
        <w:rPr>
          <w:rFonts w:ascii="Calibri" w:hAnsi="Calibri"/>
          <w:sz w:val="22"/>
        </w:rPr>
        <w:t>Install Git, Node.js LTS, and VS Code.</w:t>
      </w:r>
    </w:p>
    <w:p>
      <w:pPr>
        <w:numPr>
          <w:ilvl w:val="0"/>
          <w:numId w:val="2"/>
        </w:numPr>
      </w:pPr>
      <w:r>
        <w:rPr>
          <w:rFonts w:ascii="Calibri" w:hAnsi="Calibri"/>
          <w:sz w:val="22"/>
        </w:rPr>
        <w:t>Use Firebase CLI through npx so it does not need a global install.</w:t>
      </w:r>
    </w:p>
    <w:p>
      <w:pPr>
        <w:numPr>
          <w:ilvl w:val="0"/>
          <w:numId w:val="2"/>
        </w:numPr>
      </w:pPr>
      <w:r>
        <w:rPr>
          <w:rFonts w:ascii="Calibri" w:hAnsi="Calibri"/>
          <w:sz w:val="22"/>
        </w:rPr>
        <w:t>Sign in to the same Google account that has access to the Firebase project.</w:t>
      </w:r>
    </w:p>
    <w:p>
      <w:pPr>
        <w:pStyle w:val="Heading1"/>
      </w:pPr>
      <w:r>
        <w:rPr>
          <w:rFonts w:ascii="Calibri" w:hAnsi="Calibri"/>
          <w:sz w:val="22"/>
        </w:rPr>
        <w:t>3. Clone or Pull the Project</w:t>
      </w:r>
    </w:p>
    <w:p>
      <w:pPr/>
      <w:r>
        <w:rPr>
          <w:rFonts w:ascii="Calibri" w:hAnsi="Calibri"/>
          <w:sz w:val="22"/>
        </w:rPr>
        <w:t>If the project is not on the new device yet: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git clone &lt;your-github-repo-url&gt;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cd ARTICTON</w:t>
      </w:r>
    </w:p>
    <w:p>
      <w:pPr/>
      <w:r>
        <w:rPr>
          <w:rFonts w:ascii="Calibri" w:hAnsi="Calibri"/>
          <w:sz w:val="22"/>
        </w:rPr>
        <w:t>If the project already exists on the new device: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git pull origin main</w:t>
      </w:r>
    </w:p>
    <w:p>
      <w:pPr>
        <w:pStyle w:val="Heading1"/>
      </w:pPr>
      <w:r>
        <w:rPr>
          <w:rFonts w:ascii="Calibri" w:hAnsi="Calibri"/>
          <w:sz w:val="22"/>
        </w:rPr>
        <w:t>4. Install Dependencies</w:t>
      </w:r>
    </w:p>
    <w:p>
      <w:pPr/>
      <w:r>
        <w:rPr>
          <w:rFonts w:ascii="Calibri" w:hAnsi="Calibri"/>
          <w:sz w:val="22"/>
        </w:rPr>
        <w:t>Install the frontend packages first, then the Cloud Functions packages.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npm install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cd functions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npm install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cd ..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sz w:val="22"/>
        </w:rPr>
        <w:t>5. Recreate the Frontend Environment Files</w:t>
      </w:r>
    </w:p>
    <w:p>
      <w:pPr/>
      <w:r>
        <w:rPr>
          <w:rFonts w:ascii="Calibri" w:hAnsi="Calibri"/>
          <w:sz w:val="22"/>
        </w:rPr>
        <w:t>The real env files are intentionally ignored by Git, so make fresh ones from the examples.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copy .env.example .env</w:t>
      </w:r>
    </w:p>
    <w:p>
      <w:pPr/>
      <w:r>
        <w:rPr>
          <w:rFonts w:ascii="Calibri" w:hAnsi="Calibri"/>
          <w:sz w:val="22"/>
        </w:rPr>
        <w:t>Open .env and fill in the Firebase Web API key: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VITE_FIREBASE_API_KEY=&lt;your Firebase web api key&gt;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VITE_DEV_BYPASS_LOGIN=false</w:t>
      </w:r>
    </w:p>
    <w:p>
      <w:pPr/>
      <w:r>
        <w:rPr>
          <w:rFonts w:ascii="Calibri" w:hAnsi="Calibri"/>
          <w:sz w:val="22"/>
        </w:rPr>
        <w:t>Create .env.local for local behavior: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VITE_USE_FUNCTIONS_EMULATOR=false</w:t>
      </w:r>
    </w:p>
    <w:p>
      <w:pPr/>
      <w:r>
        <w:rPr>
          <w:rFonts w:ascii="Calibri" w:hAnsi="Calibri"/>
          <w:sz w:val="22"/>
        </w:rPr>
        <w:t>Use false when you want npm run dev to call the deployed Firebase Functions. Use true only when the Functions emulator is running.</w:t>
      </w:r>
    </w:p>
    <w:p>
      <w:pPr>
        <w:pStyle w:val="Heading1"/>
      </w:pPr>
      <w:r>
        <w:rPr>
          <w:rFonts w:ascii="Calibri" w:hAnsi="Calibri"/>
          <w:sz w:val="22"/>
        </w:rPr>
        <w:t>6. Recreate the Functions Environment File</w:t>
      </w:r>
    </w:p>
    <w:p>
      <w:pPr/>
      <w:r>
        <w:rPr>
          <w:rFonts w:ascii="Calibri" w:hAnsi="Calibri"/>
          <w:sz w:val="22"/>
        </w:rPr>
        <w:t>This file is only for local Functions emulator testing. Deployed Functions should use Firebase secrets.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copy functions\.env.example functions\.env</w:t>
      </w:r>
    </w:p>
    <w:p>
      <w:pPr/>
      <w:r>
        <w:rPr>
          <w:rFonts w:ascii="Calibri" w:hAnsi="Calibri"/>
          <w:sz w:val="22"/>
        </w:rPr>
        <w:t>Fill these values only on your machine:</w:t>
      </w:r>
    </w:p>
    <w:p>
      <w:pPr>
        <w:spacing w:after="6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GMAIL_USER=&lt;sender Gmail address&gt;</w:t>
      </w:r>
    </w:p>
    <w:p>
      <w:pPr>
        <w:spacing w:after="6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GMAIL_APP_PASSWORD=&lt;Gmail app password&gt;</w:t>
      </w:r>
    </w:p>
    <w:p>
      <w:pPr>
        <w:spacing w:after="6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OTP_HASH_SECRET=&lt;random long secret for OTP hashing&gt;</w:t>
      </w:r>
    </w:p>
    <w:p>
      <w:pPr>
        <w:pStyle w:val="Heading1"/>
      </w:pPr>
      <w:r>
        <w:rPr>
          <w:rFonts w:ascii="Calibri" w:hAnsi="Calibri"/>
          <w:sz w:val="22"/>
        </w:rPr>
        <w:t>7. Connect Firebase CLI</w:t>
      </w:r>
    </w:p>
    <w:p>
      <w:pPr/>
      <w:r>
        <w:rPr>
          <w:rFonts w:ascii="Calibri" w:hAnsi="Calibri"/>
          <w:sz w:val="22"/>
        </w:rPr>
        <w:t>Log in and confirm the project alias points to ARTICTION.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npx -y firebase-tools@latest login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npx -y firebase-tools@latest use</w:t>
      </w:r>
    </w:p>
    <w:p>
      <w:pPr/>
      <w:r>
        <w:rPr>
          <w:rFonts w:ascii="Calibri" w:hAnsi="Calibri"/>
          <w:sz w:val="22"/>
        </w:rPr>
        <w:t>If articton-57fd8 is not selected, run: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npx -y firebase-tools@latest use articton-57fd8</w:t>
      </w:r>
    </w:p>
    <w:p>
      <w:pPr>
        <w:pStyle w:val="Heading1"/>
      </w:pPr>
      <w:r>
        <w:rPr>
          <w:rFonts w:ascii="Calibri" w:hAnsi="Calibri"/>
          <w:sz w:val="22"/>
        </w:rPr>
        <w:t>8. Run Local Tests</w:t>
      </w:r>
    </w:p>
    <w:p>
      <w:pPr/>
      <w:r>
        <w:rPr>
          <w:rFonts w:ascii="Calibri" w:hAnsi="Calibri"/>
          <w:sz w:val="22"/>
        </w:rPr>
        <w:t>Start the frontend and test login, OTP, module scenes, fallback tutor, and voice-over.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npm run dev</w:t>
      </w:r>
    </w:p>
    <w:p>
      <w:pPr/>
      <w:r>
        <w:rPr>
          <w:rFonts w:ascii="Calibri" w:hAnsi="Calibri"/>
          <w:sz w:val="22"/>
        </w:rPr>
        <w:t>Then run a production build check before deployment: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npm run build</w:t>
      </w:r>
    </w:p>
    <w:p>
      <w:pPr>
        <w:pStyle w:val="Heading1"/>
      </w:pPr>
      <w:r>
        <w:rPr>
          <w:rFonts w:ascii="Calibri" w:hAnsi="Calibri"/>
          <w:sz w:val="22"/>
        </w:rPr>
        <w:t>9. Optional: Functions Emulator</w:t>
      </w:r>
    </w:p>
    <w:p>
      <w:pPr/>
      <w:r>
        <w:rPr>
          <w:rFonts w:ascii="Calibri" w:hAnsi="Calibri"/>
          <w:sz w:val="22"/>
        </w:rPr>
        <w:t>Only use this if you want local function execution instead of deployed functions.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npx -y firebase-tools@latest emulators:start --only functions</w:t>
      </w:r>
    </w:p>
    <w:p>
      <w:pPr/>
      <w:r>
        <w:rPr>
          <w:rFonts w:ascii="Calibri" w:hAnsi="Calibri"/>
          <w:sz w:val="22"/>
        </w:rPr>
        <w:t>Then set this in .env.local while the emulator is running:</w:t>
      </w:r>
    </w:p>
    <w:p>
      <w:pPr>
        <w:spacing w:after="80" w:line="300" w:lineRule="auto"/>
        <w:shd w:val="clear" w:color="auto" w:fill="F4F6F9"/>
        <w:ind w:left="180" w:right="180"/>
      </w:pPr>
      <w:r>
        <w:rPr>
          <w:rFonts w:ascii="Consolas" w:hAnsi="Consolas"/>
          <w:sz w:val="19"/>
        </w:rPr>
        <w:t>VITE_USE_FUNCTIONS_EMULATOR=true</w:t>
      </w:r>
    </w:p>
    <w:p>
      <w:pPr>
        <w:pStyle w:val="Heading1"/>
      </w:pPr>
      <w:r>
        <w:rPr>
          <w:rFonts w:ascii="Calibri" w:hAnsi="Calibri"/>
          <w:sz w:val="22"/>
        </w:rPr>
        <w:t>10. Gemini and AI Notes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700"/>
        <w:gridCol w:w="6660"/>
      </w:tblGrid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b/>
                <w:rFonts w:ascii="Calibri" w:hAnsi="Calibri"/>
                <w:sz w:val="22"/>
              </w:rPr>
              <w:t>Without Gemini billing</w:t>
            </w:r>
          </w:p>
        </w:tc>
        <w:tc>
          <w:tcPr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rFonts w:ascii="Calibri" w:hAnsi="Calibri"/>
                <w:sz w:val="22"/>
              </w:rPr>
              <w:t>The app can still use the improved fallback tutor and browser voice-over for testing.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b/>
                <w:rFonts w:ascii="Calibri" w:hAnsi="Calibri"/>
                <w:sz w:val="22"/>
              </w:rPr>
              <w:t>With Gemini later</w:t>
            </w:r>
          </w:p>
        </w:tc>
        <w:tc>
          <w:tcPr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rFonts w:ascii="Calibri" w:hAnsi="Calibri"/>
                <w:sz w:val="22"/>
              </w:rPr>
              <w:t>Set the Gemini key/secret, enable the Gemini API, and turn on the tutor flag when billing is ready.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b/>
                <w:rFonts w:ascii="Calibri" w:hAnsi="Calibri"/>
                <w:sz w:val="22"/>
              </w:rPr>
              <w:t>Avoid charges now</w:t>
            </w:r>
          </w:p>
        </w:tc>
        <w:tc>
          <w:tcPr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rFonts w:ascii="Calibri" w:hAnsi="Calibri"/>
                <w:sz w:val="22"/>
              </w:rPr>
              <w:t>Keep Gemini disabled and rely on fallback tutor responses during local testing.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b/>
                <w:rFonts w:ascii="Calibri" w:hAnsi="Calibri"/>
                <w:sz w:val="22"/>
              </w:rPr>
              <w:t>Deleted server folder</w:t>
            </w:r>
          </w:p>
        </w:tc>
        <w:tc>
          <w:tcPr>
            <w:tcW w:w="6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rFonts w:ascii="Calibri" w:hAnsi="Calibri"/>
                <w:sz w:val="22"/>
              </w:rPr>
              <w:t>The old server folder is no longer needed if Firebase Functions now handles backend work.</w:t>
            </w:r>
          </w:p>
        </w:tc>
      </w:tr>
    </w:tbl>
    <w:p>
      <w:pPr>
        <w:pStyle w:val="Heading1"/>
      </w:pPr>
      <w:r>
        <w:rPr>
          <w:rFonts w:ascii="Calibri" w:hAnsi="Calibri"/>
          <w:sz w:val="22"/>
        </w:rPr>
        <w:t>Quick Troubleshooting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b/>
                <w:rFonts w:ascii="Calibri" w:hAnsi="Calibri"/>
                <w:sz w:val="22"/>
              </w:rPr>
              <w:t>Login says invalid account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rFonts w:ascii="Calibri" w:hAnsi="Calibri"/>
                <w:sz w:val="22"/>
              </w:rPr>
              <w:t>Confirm the account exists in the app's expected Firebase collection/Auth flow, and test OTP using the latest email only.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b/>
                <w:rFonts w:ascii="Calibri" w:hAnsi="Calibri"/>
                <w:sz w:val="22"/>
              </w:rPr>
              <w:t>OTP required error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rFonts w:ascii="Calibri" w:hAnsi="Calibri"/>
                <w:sz w:val="22"/>
              </w:rPr>
              <w:t>Make sure the email value is preserved when moving from the email step to the OTP step.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b/>
                <w:rFonts w:ascii="Calibri" w:hAnsi="Calibri"/>
                <w:sz w:val="22"/>
              </w:rPr>
              <w:t>AI repeats fallback text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rFonts w:ascii="Calibri" w:hAnsi="Calibri"/>
                <w:sz w:val="22"/>
              </w:rPr>
              <w:t>That is expected while Gemini is disabled or rejected. Test the fallback tutor and voice-over locally.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b/>
                <w:rFonts w:ascii="Calibri" w:hAnsi="Calibri"/>
                <w:sz w:val="22"/>
              </w:rPr>
              <w:t>Firebase permission issue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rFonts w:ascii="Calibri" w:hAnsi="Calibri"/>
                <w:sz w:val="22"/>
              </w:rPr>
              <w:t>Use the account with project access, billing access, and payment profile permissions as needed.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b/>
                <w:rFonts w:ascii="Calibri" w:hAnsi="Calibri"/>
                <w:sz w:val="22"/>
              </w:rPr>
              <w:t>Do not deploy secrets</w:t>
            </w:r>
          </w:p>
        </w:tc>
        <w:tc>
          <w:tcPr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60" w:line="300" w:lineRule="auto"/>
            </w:pPr>
            <w:r>
              <w:rPr>
                <w:rFonts w:ascii="Calibri" w:hAnsi="Calibri"/>
                <w:sz w:val="22"/>
              </w:rPr>
              <w:t>Never push .env files. Use Firebase secrets for production-only sensitive values.</w:t>
            </w:r>
          </w:p>
        </w:tc>
      </w:tr>
    </w:tbl>
    <w:sectPr>
      <w:headerReference w:type="default" r:id="rId1"/>
      <w:footerReference w:type="default" r:id="rId2"/>
      <w:pgSz w:w="12240" w:h="15840"/>
      <w:pgMar w:top="1440" w:right="1440" w:bottom="1440" w:left="1440" w:header="708" w:footer="708" w:gutter="0"/>
      <w:cols w:space="72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Calibri" w:hAnsi="Calibri"/>
        <w:color w:val="666666"/>
        <w:sz w:val="18"/>
      </w:rPr>
      <w:t>Page </w:t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>
  <w:p>
    <w:pPr>
      <w:pBdr>
        <w:bottom w:val="single" w:sz="4" w:space="1" w:color="D9E2EC"/>
      </w:pBdr>
      <w:spacing w:after="80"/>
    </w:pPr>
    <w:r>
      <w:rPr>
        <w:rFonts w:ascii="Calibri" w:hAnsi="Calibri"/>
        <w:color w:val="666666"/>
        <w:sz w:val="18"/>
      </w:rPr>
      <w:t>ARTICTON setup guide</w:t>
    </w:r>
  </w:p>
</w:hdr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</w:rPr>
  </w:style>
  <w:style w:type="paragraph" w:styleId="Title">
    <w:name w:val="Title"/>
    <w:pPr>
      <w:spacing w:before="0" w:after="80" w:line="300" w:lineRule="auto"/>
    </w:pPr>
    <w:rPr>
      <w:rFonts w:ascii="Calibri" w:hAnsi="Calibri"/>
      <w:b/>
      <w:color w:val="0B2545"/>
      <w:sz w:val="40"/>
    </w:rPr>
  </w:style>
  <w:style w:type="paragraph" w:styleId="Subtitle">
    <w:name w:val="Subtitle"/>
    <w:pPr>
      <w:spacing w:after="160" w:line="300" w:lineRule="auto"/>
    </w:pPr>
    <w:rPr>
      <w:rFonts w:ascii="Calibri" w:hAnsi="Calibri"/>
      <w:color w:val="666666"/>
      <w:sz w:val="24"/>
    </w:rPr>
  </w:style>
  <w:style w:type="paragraph" w:styleId="Heading1">
    <w:name w:val="heading 1"/>
    <w:basedOn w:val="Normal"/>
    <w:next w:val="Normal"/>
    <w:pPr>
      <w:spacing w:before="360" w:after="200" w:line="300" w:lineRule="auto"/>
      <w:keepNext/>
    </w:pPr>
    <w:rPr>
      <w:rFonts w:ascii="Calibri" w:hAnsi="Calibri"/>
      <w:b/>
      <w:color w:val="2E74B5"/>
      <w:sz w:val="32"/>
    </w:rPr>
  </w:style>
  <w:style w:type="paragraph" w:styleId="Heading2">
    <w:name w:val="heading 2"/>
    <w:basedOn w:val="Normal"/>
    <w:next w:val="Normal"/>
    <w:pPr>
      <w:spacing w:before="280" w:after="140" w:line="300" w:lineRule="auto"/>
      <w:keepNext/>
    </w:pPr>
    <w:rPr>
      <w:rFonts w:ascii="Calibri" w:hAnsi="Calibri"/>
      <w:b/>
      <w:color w:val="2E74B5"/>
      <w:sz w:val="26"/>
    </w:rPr>
  </w:style>
  <w:style w:type="paragraph" w:styleId="Heading3">
    <w:name w:val="heading 3"/>
    <w:basedOn w:val="Normal"/>
    <w:next w:val="Normal"/>
    <w:pPr>
      <w:spacing w:before="200" w:after="100" w:line="300" w:lineRule="auto"/>
      <w:keepNext/>
    </w:pPr>
    <w:rPr>
      <w:rFonts w:ascii="Calibri" w:hAnsi="Calibri"/>
      <w:b/>
      <w:color w:val="1F4D78"/>
      <w:sz w:val="24"/>
    </w:rPr>
  </w:style>
  <w:style w:type="table" w:styleId="TableGrid">
    <w:name w:val="Table Grid"/>
    <w:tblPr>
      <w:tblBorders>
        <w:top w:val="single" w:sz="4" w:space="0" w:color="D9E2EC"/>
        <w:left w:val="single" w:sz="4" w:space="0" w:color="D9E2EC"/>
        <w:bottom w:val="single" w:sz="4" w:space="0" w:color="D9E2EC"/>
        <w:right w:val="single" w:sz="4" w:space="0" w:color="D9E2EC"/>
        <w:insideH w:val="single" w:sz="4" w:space="0" w:color="D9E2EC"/>
        <w:insideV w:val="single" w:sz="4" w:space="0" w:color="D9E2EC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header" Target="header1.xml"/>
<Relationship Id="rId2" Type="http://schemas.openxmlformats.org/officeDocument/2006/relationships/footer" Target="footer1.xml"/>
</Relationships>
</file>