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page" w:tblpX="289" w:tblpY="889"/>
        <w:tblW w:w="114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9147"/>
      </w:tblGrid>
      <w:tr w:rsidR="001131EC" w:rsidRPr="001131EC" w14:paraId="1C17B138" w14:textId="77777777" w:rsidTr="00215959">
        <w:trPr>
          <w:trHeight w:val="1964"/>
        </w:trPr>
        <w:tc>
          <w:tcPr>
            <w:tcW w:w="11436" w:type="dxa"/>
            <w:gridSpan w:val="2"/>
            <w:vAlign w:val="center"/>
          </w:tcPr>
          <w:p w14:paraId="76690B37" w14:textId="77777777" w:rsidR="00A2269B" w:rsidRPr="00A2269B" w:rsidRDefault="00A2269B" w:rsidP="006D056C">
            <w:pPr>
              <w:jc w:val="center"/>
              <w:rPr>
                <w:rFonts w:ascii="清松手寫體1-Medium" w:eastAsia="清松手寫體1-Medium"/>
                <w:b/>
                <w:sz w:val="44"/>
                <w:szCs w:val="14"/>
              </w:rPr>
            </w:pPr>
            <w:r w:rsidRPr="00A2269B">
              <w:rPr>
                <w:rFonts w:ascii="清松手寫體1-Medium" w:eastAsia="清松手寫體1-Medium" w:hint="eastAsia"/>
                <w:b/>
                <w:sz w:val="44"/>
                <w:szCs w:val="14"/>
              </w:rPr>
              <w:t>剪刀、石頭、布 -- 陽光、燈塔、藍眼淚</w:t>
            </w:r>
          </w:p>
          <w:p w14:paraId="4D2EEBC5" w14:textId="15DEE31C" w:rsidR="00A2269B" w:rsidRPr="00A2269B" w:rsidRDefault="00A2269B" w:rsidP="006D056C">
            <w:pPr>
              <w:jc w:val="center"/>
              <w:rPr>
                <w:rFonts w:ascii="清松手寫體1-Medium" w:eastAsia="清松手寫體1-Medium"/>
                <w:b/>
                <w:sz w:val="72"/>
              </w:rPr>
            </w:pPr>
            <w:r w:rsidRPr="00A2269B">
              <w:rPr>
                <w:rFonts w:ascii="清松手寫體1-Medium" w:eastAsia="清松手寫體1-Medium" w:hint="eastAsia"/>
                <w:b/>
                <w:sz w:val="44"/>
                <w:szCs w:val="14"/>
              </w:rPr>
              <w:t>手勢說明</w:t>
            </w:r>
          </w:p>
        </w:tc>
      </w:tr>
      <w:tr w:rsidR="0072505A" w:rsidRPr="001131EC" w14:paraId="7AA60FF1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53F68437" w14:textId="66D58845" w:rsidR="0072505A" w:rsidRPr="001131EC" w:rsidRDefault="000A45D5" w:rsidP="006D056C">
            <w:pPr>
              <w:jc w:val="center"/>
              <w:rPr>
                <w:rFonts w:ascii="清松手寫體1-Medium" w:eastAsia="清松手寫體1-Medium"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2F54BBD4" wp14:editId="56706101">
                  <wp:extent cx="1080000" cy="1080000"/>
                  <wp:effectExtent l="0" t="0" r="0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3BDE607C" w14:textId="77777777" w:rsidR="006D056C" w:rsidRPr="006D056C" w:rsidRDefault="001131EC" w:rsidP="006D056C">
            <w:pPr>
              <w:rPr>
                <w:rFonts w:ascii="清松手寫體1-Medium" w:eastAsia="清松手寫體1-Medium"/>
                <w:b/>
                <w:bCs/>
                <w:sz w:val="40"/>
              </w:rPr>
            </w:pPr>
            <w:r w:rsidRPr="006D056C">
              <w:rPr>
                <w:rFonts w:ascii="清松手寫體1-Medium" w:eastAsia="清松手寫體1-Medium" w:hint="eastAsia"/>
                <w:b/>
                <w:bCs/>
                <w:sz w:val="40"/>
              </w:rPr>
              <w:t>開啟燈塔</w:t>
            </w:r>
          </w:p>
          <w:p w14:paraId="333B07C6" w14:textId="14B15BD7" w:rsidR="006D056C" w:rsidRPr="006D056C" w:rsidRDefault="006D056C" w:rsidP="006D056C">
            <w:pPr>
              <w:rPr>
                <w:rFonts w:ascii="清松手寫體1-Medium" w:eastAsia="清松手寫體1-Medium" w:hint="eastAsia"/>
                <w:sz w:val="32"/>
                <w:szCs w:val="18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>布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的姿勢，並與鏡頭平行。</w:t>
            </w:r>
          </w:p>
        </w:tc>
      </w:tr>
      <w:tr w:rsidR="0072505A" w:rsidRPr="001131EC" w14:paraId="629FE516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4FBE88A9" w14:textId="645894E3" w:rsidR="0072505A" w:rsidRPr="001131EC" w:rsidRDefault="000A45D5" w:rsidP="006D056C">
            <w:pPr>
              <w:jc w:val="center"/>
              <w:rPr>
                <w:rFonts w:ascii="清松手寫體1-Medium" w:eastAsia="清松手寫體1-Medium"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3DC9AC19" wp14:editId="5D06E9AE">
                  <wp:extent cx="1080000" cy="1080000"/>
                  <wp:effectExtent l="0" t="0" r="6350" b="635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63C7CE19" w14:textId="77777777" w:rsidR="0072505A" w:rsidRDefault="001131EC" w:rsidP="006D056C">
            <w:pPr>
              <w:rPr>
                <w:rFonts w:ascii="清松手寫體1-Medium" w:eastAsia="清松手寫體1-Medium"/>
                <w:b/>
                <w:bCs/>
                <w:sz w:val="40"/>
              </w:rPr>
            </w:pPr>
            <w:r w:rsidRPr="006D056C">
              <w:rPr>
                <w:rFonts w:ascii="清松手寫體1-Medium" w:eastAsia="清松手寫體1-Medium" w:hint="eastAsia"/>
                <w:b/>
                <w:bCs/>
                <w:sz w:val="40"/>
              </w:rPr>
              <w:t>關閉燈塔</w:t>
            </w:r>
          </w:p>
          <w:p w14:paraId="5B8D9BD3" w14:textId="01D4B42D" w:rsidR="006D056C" w:rsidRPr="006D056C" w:rsidRDefault="006D056C" w:rsidP="006D056C">
            <w:pPr>
              <w:rPr>
                <w:rFonts w:ascii="清松手寫體1-Medium" w:eastAsia="清松手寫體1-Medium" w:hint="eastAsia"/>
                <w:b/>
                <w:bCs/>
                <w:sz w:val="40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>石頭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並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與鏡頭平行。</w:t>
            </w:r>
          </w:p>
        </w:tc>
      </w:tr>
      <w:tr w:rsidR="0072505A" w:rsidRPr="001131EC" w14:paraId="02C05128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2B246B5D" w14:textId="1508127B" w:rsidR="0072505A" w:rsidRPr="001131EC" w:rsidRDefault="000A45D5" w:rsidP="006D056C">
            <w:pPr>
              <w:jc w:val="center"/>
              <w:rPr>
                <w:rFonts w:ascii="清松手寫體1-Medium" w:eastAsia="清松手寫體1-Medium"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615A4E38" wp14:editId="594FBBF7">
                  <wp:extent cx="1080000" cy="1080000"/>
                  <wp:effectExtent l="0" t="0" r="0" b="6350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2749E47D" w14:textId="77777777" w:rsidR="0072505A" w:rsidRDefault="001131EC" w:rsidP="006D056C">
            <w:pPr>
              <w:rPr>
                <w:rFonts w:ascii="清松手寫體1-Medium" w:eastAsia="清松手寫體1-Medium"/>
                <w:b/>
                <w:bCs/>
                <w:sz w:val="40"/>
              </w:rPr>
            </w:pPr>
            <w:r w:rsidRPr="006D056C">
              <w:rPr>
                <w:rFonts w:ascii="清松手寫體1-Medium" w:eastAsia="清松手寫體1-Medium" w:hint="eastAsia"/>
                <w:b/>
                <w:bCs/>
                <w:sz w:val="40"/>
              </w:rPr>
              <w:t>調整太陽與風向</w:t>
            </w:r>
          </w:p>
          <w:p w14:paraId="2F37979E" w14:textId="6256A09A" w:rsidR="006D056C" w:rsidRPr="006D056C" w:rsidRDefault="006D056C" w:rsidP="006D056C">
            <w:pPr>
              <w:rPr>
                <w:rFonts w:ascii="清松手寫體1-Medium" w:eastAsia="清松手寫體1-Medium" w:hint="eastAsia"/>
                <w:b/>
                <w:bCs/>
                <w:sz w:val="40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>剪刀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並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與鏡頭平行。</w:t>
            </w:r>
            <w:r w:rsidR="001D3ADE">
              <w:rPr>
                <w:rFonts w:ascii="清松手寫體1-Medium" w:eastAsia="清松手寫體1-Medium" w:hint="eastAsia"/>
                <w:sz w:val="32"/>
                <w:szCs w:val="18"/>
              </w:rPr>
              <w:t>(等待太陽下山)</w:t>
            </w:r>
          </w:p>
        </w:tc>
      </w:tr>
      <w:tr w:rsidR="0072505A" w:rsidRPr="001131EC" w14:paraId="14FE7791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26F62D52" w14:textId="3763F855" w:rsidR="0072505A" w:rsidRPr="001131EC" w:rsidRDefault="000A45D5" w:rsidP="006D056C">
            <w:pPr>
              <w:jc w:val="center"/>
              <w:rPr>
                <w:rFonts w:ascii="清松手寫體1-Medium" w:eastAsia="清松手寫體1-Medium"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63716BE3" wp14:editId="574D3803">
                  <wp:extent cx="819150" cy="81915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538" cy="8195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1A3F7EAD" w14:textId="77777777" w:rsidR="0072505A" w:rsidRDefault="001131EC" w:rsidP="006D056C">
            <w:pPr>
              <w:rPr>
                <w:rFonts w:ascii="清松手寫體1-Medium" w:eastAsia="清松手寫體1-Medium" w:hAnsi="Segoe UI" w:cs="Segoe UI"/>
                <w:b/>
                <w:bCs/>
                <w:color w:val="333333"/>
                <w:spacing w:val="5"/>
                <w:sz w:val="40"/>
                <w:shd w:val="clear" w:color="auto" w:fill="FFFFFF"/>
              </w:rPr>
            </w:pPr>
            <w:r w:rsidRPr="006D056C">
              <w:rPr>
                <w:rFonts w:ascii="清松手寫體1-Medium" w:eastAsia="清松手寫體1-Medium" w:hAnsi="Segoe UI" w:cs="Segoe UI" w:hint="eastAsia"/>
                <w:b/>
                <w:bCs/>
                <w:color w:val="333333"/>
                <w:spacing w:val="5"/>
                <w:sz w:val="40"/>
                <w:shd w:val="clear" w:color="auto" w:fill="FFFFFF"/>
              </w:rPr>
              <w:t>祈禱出現藍眼淚</w:t>
            </w:r>
          </w:p>
          <w:p w14:paraId="4D3568B3" w14:textId="203270B7" w:rsidR="006D056C" w:rsidRPr="006D056C" w:rsidRDefault="006D056C" w:rsidP="006D056C">
            <w:pPr>
              <w:rPr>
                <w:rFonts w:ascii="清松手寫體1-Medium" w:eastAsia="清松手寫體1-Medium" w:hint="eastAsia"/>
                <w:b/>
                <w:bCs/>
                <w:sz w:val="40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讚</w:t>
            </w:r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</w:t>
            </w:r>
            <w:r w:rsidR="0049145E">
              <w:rPr>
                <w:rFonts w:ascii="清松手寫體1-Medium" w:eastAsia="清松手寫體1-Medium" w:hint="eastAsia"/>
                <w:sz w:val="32"/>
                <w:szCs w:val="18"/>
              </w:rPr>
              <w:t>手背朝前，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並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與鏡頭平行。</w:t>
            </w:r>
          </w:p>
        </w:tc>
      </w:tr>
      <w:tr w:rsidR="0072505A" w:rsidRPr="001131EC" w14:paraId="3C283B3D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013DB5AB" w14:textId="48DC5902" w:rsidR="0072505A" w:rsidRPr="001131EC" w:rsidRDefault="001131EC" w:rsidP="006D056C">
            <w:pPr>
              <w:jc w:val="center"/>
              <w:rPr>
                <w:rFonts w:ascii="清松手寫體1-Medium" w:eastAsia="清松手寫體1-Medium"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484F79B1" wp14:editId="2BFC5E95">
                  <wp:extent cx="860425" cy="860425"/>
                  <wp:effectExtent l="0" t="0" r="0" b="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832" cy="860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4D292D20" w14:textId="77777777" w:rsidR="0072505A" w:rsidRDefault="001131EC" w:rsidP="006D056C">
            <w:pPr>
              <w:rPr>
                <w:rFonts w:ascii="清松手寫體1-Medium" w:eastAsia="清松手寫體1-Medium" w:hAnsi="Segoe UI" w:cs="Segoe UI"/>
                <w:b/>
                <w:bCs/>
                <w:color w:val="333333"/>
                <w:spacing w:val="5"/>
                <w:sz w:val="40"/>
                <w:shd w:val="clear" w:color="auto" w:fill="FFFFFF"/>
              </w:rPr>
            </w:pPr>
            <w:r w:rsidRPr="006D056C">
              <w:rPr>
                <w:rFonts w:ascii="清松手寫體1-Medium" w:eastAsia="清松手寫體1-Medium" w:hAnsi="Segoe UI" w:cs="Segoe UI" w:hint="eastAsia"/>
                <w:b/>
                <w:bCs/>
                <w:color w:val="333333"/>
                <w:spacing w:val="5"/>
                <w:sz w:val="40"/>
                <w:shd w:val="clear" w:color="auto" w:fill="FFFFFF"/>
              </w:rPr>
              <w:t>放大藍眼淚</w:t>
            </w:r>
          </w:p>
          <w:p w14:paraId="376F193E" w14:textId="3369A9B7" w:rsidR="006D056C" w:rsidRPr="006D056C" w:rsidRDefault="006D056C" w:rsidP="006D056C">
            <w:pPr>
              <w:rPr>
                <w:rFonts w:ascii="清松手寫體1-Medium" w:eastAsia="清松手寫體1-Medium" w:hint="eastAsia"/>
                <w:b/>
                <w:bCs/>
                <w:sz w:val="40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>七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並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與鏡頭平行。</w:t>
            </w:r>
          </w:p>
        </w:tc>
      </w:tr>
      <w:tr w:rsidR="001131EC" w:rsidRPr="001131EC" w14:paraId="32443F51" w14:textId="77777777" w:rsidTr="00215959">
        <w:trPr>
          <w:trHeight w:val="1964"/>
        </w:trPr>
        <w:tc>
          <w:tcPr>
            <w:tcW w:w="2289" w:type="dxa"/>
            <w:vAlign w:val="center"/>
          </w:tcPr>
          <w:p w14:paraId="0D1AFD3E" w14:textId="4DE69BB0" w:rsidR="001131EC" w:rsidRPr="001131EC" w:rsidRDefault="001131EC" w:rsidP="006D056C">
            <w:pPr>
              <w:jc w:val="center"/>
              <w:rPr>
                <w:rFonts w:ascii="清松手寫體1-Medium" w:eastAsia="清松手寫體1-Medium"/>
                <w:noProof/>
              </w:rPr>
            </w:pPr>
            <w:r w:rsidRPr="001131EC">
              <w:rPr>
                <w:rFonts w:ascii="清松手寫體1-Medium" w:eastAsia="清松手寫體1-Medium" w:hint="eastAsia"/>
                <w:noProof/>
              </w:rPr>
              <w:drawing>
                <wp:inline distT="0" distB="0" distL="0" distR="0" wp14:anchorId="22EFA0FB" wp14:editId="5DFF8231">
                  <wp:extent cx="1080000" cy="1080000"/>
                  <wp:effectExtent l="0" t="0" r="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46" w:type="dxa"/>
            <w:vAlign w:val="center"/>
          </w:tcPr>
          <w:p w14:paraId="30F9269A" w14:textId="77777777" w:rsidR="001131EC" w:rsidRDefault="001131EC" w:rsidP="006D056C">
            <w:pPr>
              <w:rPr>
                <w:rFonts w:ascii="清松手寫體1-Medium" w:eastAsia="清松手寫體1-Medium" w:hAnsi="Segoe UI" w:cs="Segoe UI"/>
                <w:b/>
                <w:bCs/>
                <w:color w:val="333333"/>
                <w:spacing w:val="5"/>
                <w:sz w:val="40"/>
                <w:shd w:val="clear" w:color="auto" w:fill="FFFFFF"/>
              </w:rPr>
            </w:pPr>
            <w:r w:rsidRPr="006D056C">
              <w:rPr>
                <w:rFonts w:ascii="清松手寫體1-Medium" w:eastAsia="清松手寫體1-Medium" w:hAnsi="Segoe UI" w:cs="Segoe UI" w:hint="eastAsia"/>
                <w:b/>
                <w:bCs/>
                <w:color w:val="333333"/>
                <w:spacing w:val="5"/>
                <w:sz w:val="40"/>
                <w:shd w:val="clear" w:color="auto" w:fill="FFFFFF"/>
              </w:rPr>
              <w:t>縮小藍眼淚</w:t>
            </w:r>
          </w:p>
          <w:p w14:paraId="5F71F802" w14:textId="500D681F" w:rsidR="006D056C" w:rsidRPr="006D056C" w:rsidRDefault="006D056C" w:rsidP="006D056C">
            <w:pPr>
              <w:rPr>
                <w:rFonts w:ascii="清松手寫體1-Medium" w:eastAsia="清松手寫體1-Medium" w:hint="eastAsia"/>
                <w:b/>
                <w:bCs/>
                <w:sz w:val="40"/>
              </w:rPr>
            </w:pPr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請將手呈現 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>小愛心</w:t>
            </w:r>
            <w:proofErr w:type="gramStart"/>
            <w:r>
              <w:rPr>
                <w:rFonts w:ascii="清松手寫體1-Medium" w:eastAsia="清松手寫體1-Medium"/>
                <w:sz w:val="32"/>
                <w:szCs w:val="18"/>
              </w:rPr>
              <w:t>”</w:t>
            </w:r>
            <w:proofErr w:type="gramEnd"/>
            <w:r>
              <w:rPr>
                <w:rFonts w:ascii="清松手寫體1-Medium" w:eastAsia="清松手寫體1-Medium" w:hint="eastAsia"/>
                <w:sz w:val="32"/>
                <w:szCs w:val="18"/>
              </w:rPr>
              <w:t xml:space="preserve"> 的姿勢，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並</w:t>
            </w:r>
            <w:r>
              <w:rPr>
                <w:rFonts w:ascii="清松手寫體1-Medium" w:eastAsia="清松手寫體1-Medium" w:hint="eastAsia"/>
                <w:sz w:val="32"/>
                <w:szCs w:val="18"/>
              </w:rPr>
              <w:t>與鏡頭平行。</w:t>
            </w:r>
          </w:p>
        </w:tc>
      </w:tr>
    </w:tbl>
    <w:p w14:paraId="09B66FE5" w14:textId="77777777" w:rsidR="00111A22" w:rsidRDefault="00E15C00"/>
    <w:sectPr w:rsidR="00111A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910F4" w14:textId="77777777" w:rsidR="00E15C00" w:rsidRDefault="00E15C00" w:rsidP="0072505A">
      <w:r>
        <w:separator/>
      </w:r>
    </w:p>
  </w:endnote>
  <w:endnote w:type="continuationSeparator" w:id="0">
    <w:p w14:paraId="5FCDBD16" w14:textId="77777777" w:rsidR="00E15C00" w:rsidRDefault="00E15C00" w:rsidP="00725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清松手寫體1-Medium">
    <w:altName w:val="微軟正黑體"/>
    <w:charset w:val="88"/>
    <w:family w:val="auto"/>
    <w:pitch w:val="variable"/>
    <w:sig w:usb0="00000001" w:usb1="0A0F0000" w:usb2="00000012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6689E" w14:textId="77777777" w:rsidR="00E15C00" w:rsidRDefault="00E15C00" w:rsidP="0072505A">
      <w:r>
        <w:separator/>
      </w:r>
    </w:p>
  </w:footnote>
  <w:footnote w:type="continuationSeparator" w:id="0">
    <w:p w14:paraId="659CA6B4" w14:textId="77777777" w:rsidR="00E15C00" w:rsidRDefault="00E15C00" w:rsidP="007250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564"/>
    <w:rsid w:val="000A45D5"/>
    <w:rsid w:val="001131EC"/>
    <w:rsid w:val="001D3ADE"/>
    <w:rsid w:val="00215959"/>
    <w:rsid w:val="00271015"/>
    <w:rsid w:val="004176B9"/>
    <w:rsid w:val="0049145E"/>
    <w:rsid w:val="004F099D"/>
    <w:rsid w:val="006D056C"/>
    <w:rsid w:val="007008F0"/>
    <w:rsid w:val="0072505A"/>
    <w:rsid w:val="00840D6F"/>
    <w:rsid w:val="0086328C"/>
    <w:rsid w:val="00A2269B"/>
    <w:rsid w:val="00A2389F"/>
    <w:rsid w:val="00B46122"/>
    <w:rsid w:val="00D741DB"/>
    <w:rsid w:val="00E15C00"/>
    <w:rsid w:val="00E677DA"/>
    <w:rsid w:val="00EE1564"/>
    <w:rsid w:val="00EF1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D8500"/>
  <w15:chartTrackingRefBased/>
  <w15:docId w15:val="{176CE62A-4EEE-4DBF-BBAD-D516E784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5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505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505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505A"/>
    <w:rPr>
      <w:sz w:val="20"/>
      <w:szCs w:val="20"/>
    </w:rPr>
  </w:style>
  <w:style w:type="table" w:styleId="a7">
    <w:name w:val="Table Grid"/>
    <w:basedOn w:val="a1"/>
    <w:uiPriority w:val="39"/>
    <w:rsid w:val="0072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蔡時富 (111526001)</dc:creator>
  <cp:keywords/>
  <dc:description/>
  <cp:lastModifiedBy>林妤潔</cp:lastModifiedBy>
  <cp:revision>15</cp:revision>
  <cp:lastPrinted>2022-12-26T14:17:00Z</cp:lastPrinted>
  <dcterms:created xsi:type="dcterms:W3CDTF">2022-12-20T03:41:00Z</dcterms:created>
  <dcterms:modified xsi:type="dcterms:W3CDTF">2022-12-26T15:01:00Z</dcterms:modified>
</cp:coreProperties>
</file>