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DCF" w:rsidRPr="003504DE" w:rsidRDefault="005E2DCF">
      <w:pPr>
        <w:pBdr>
          <w:top w:val="nil"/>
          <w:left w:val="nil"/>
          <w:bottom w:val="nil"/>
          <w:right w:val="nil"/>
          <w:between w:val="nil"/>
        </w:pBdr>
        <w:spacing w:line="276" w:lineRule="auto"/>
        <w:rPr>
          <w:rFonts w:eastAsia="標楷體"/>
        </w:rPr>
      </w:pPr>
    </w:p>
    <w:p w:rsidR="005E2DCF" w:rsidRPr="003504DE" w:rsidRDefault="00113DDB">
      <w:pPr>
        <w:rPr>
          <w:rFonts w:eastAsia="標楷體"/>
          <w:sz w:val="20"/>
          <w:szCs w:val="20"/>
        </w:rPr>
      </w:pPr>
      <w:sdt>
        <w:sdtPr>
          <w:rPr>
            <w:rFonts w:eastAsia="標楷體"/>
          </w:rPr>
          <w:tag w:val="goog_rdk_0"/>
          <w:id w:val="215932439"/>
        </w:sdtPr>
        <w:sdtEndPr/>
        <w:sdtContent>
          <w:bookmarkStart w:id="0" w:name="_GoBack"/>
          <w:bookmarkEnd w:id="0"/>
          <w:r w:rsidR="008D147C" w:rsidRPr="003504DE">
            <w:rPr>
              <w:rFonts w:eastAsia="標楷體"/>
            </w:rPr>
            <w:t>表</w:t>
          </w:r>
          <w:r w:rsidR="008D147C" w:rsidRPr="003504DE">
            <w:rPr>
              <w:rFonts w:eastAsia="標楷體"/>
            </w:rPr>
            <w:t xml:space="preserve">CM03 </w:t>
          </w:r>
        </w:sdtContent>
      </w:sdt>
      <w:r w:rsidR="008D147C" w:rsidRPr="003504DE">
        <w:rPr>
          <w:rFonts w:eastAsia="標楷體"/>
          <w:sz w:val="20"/>
          <w:szCs w:val="20"/>
        </w:rPr>
        <w:t xml:space="preserve">    </w:t>
      </w:r>
    </w:p>
    <w:p w:rsidR="005E2DCF" w:rsidRPr="003504DE" w:rsidRDefault="00113DDB">
      <w:pPr>
        <w:rPr>
          <w:rFonts w:eastAsia="標楷體"/>
          <w:b/>
          <w:sz w:val="28"/>
          <w:szCs w:val="28"/>
        </w:rPr>
      </w:pPr>
      <w:sdt>
        <w:sdtPr>
          <w:rPr>
            <w:rFonts w:eastAsia="標楷體"/>
          </w:rPr>
          <w:tag w:val="goog_rdk_1"/>
          <w:id w:val="2082412623"/>
        </w:sdtPr>
        <w:sdtEndPr/>
        <w:sdtContent>
          <w:r w:rsidR="008D147C" w:rsidRPr="003504DE">
            <w:rPr>
              <w:rFonts w:eastAsia="標楷體"/>
              <w:b/>
              <w:sz w:val="28"/>
              <w:szCs w:val="28"/>
            </w:rPr>
            <w:t>三、研究計畫內容（以中文或英文撰寫）：</w:t>
          </w:r>
        </w:sdtContent>
      </w:sdt>
    </w:p>
    <w:p w:rsidR="005E2DCF" w:rsidRPr="003504DE" w:rsidRDefault="00113DDB">
      <w:pPr>
        <w:numPr>
          <w:ilvl w:val="0"/>
          <w:numId w:val="9"/>
        </w:numPr>
        <w:jc w:val="both"/>
        <w:rPr>
          <w:rFonts w:eastAsia="標楷體"/>
        </w:rPr>
      </w:pPr>
      <w:sdt>
        <w:sdtPr>
          <w:rPr>
            <w:rFonts w:eastAsia="標楷體"/>
          </w:rPr>
          <w:tag w:val="goog_rdk_2"/>
          <w:id w:val="-581994396"/>
        </w:sdtPr>
        <w:sdtEndPr/>
        <w:sdtContent>
          <w:r w:rsidR="008D147C" w:rsidRPr="003504DE">
            <w:rPr>
              <w:rFonts w:eastAsia="標楷體"/>
            </w:rPr>
            <w:t>研究計畫之背景。請詳述本研究計畫所要探討或解決的問題、研究原創性、重要性、預期影響性及國內外有關本計畫之研究情況、重要參考文獻之評述等。如為連續性計畫應說明上年度研究進度。</w:t>
          </w:r>
        </w:sdtContent>
      </w:sdt>
    </w:p>
    <w:p w:rsidR="005E2DCF" w:rsidRPr="003504DE" w:rsidRDefault="00113DDB">
      <w:pPr>
        <w:numPr>
          <w:ilvl w:val="0"/>
          <w:numId w:val="9"/>
        </w:numPr>
        <w:jc w:val="both"/>
        <w:rPr>
          <w:rFonts w:eastAsia="標楷體"/>
        </w:rPr>
      </w:pPr>
      <w:sdt>
        <w:sdtPr>
          <w:rPr>
            <w:rFonts w:eastAsia="標楷體"/>
          </w:rPr>
          <w:tag w:val="goog_rdk_3"/>
          <w:id w:val="-561018713"/>
        </w:sdtPr>
        <w:sdtEndPr/>
        <w:sdtContent>
          <w:r w:rsidR="008D147C" w:rsidRPr="003504DE">
            <w:rPr>
              <w:rFonts w:eastAsia="標楷體"/>
            </w:rPr>
            <w:t>研究方法、進行步驟及執行進度。請分</w:t>
          </w:r>
          <w:proofErr w:type="gramStart"/>
          <w:r w:rsidR="008D147C" w:rsidRPr="003504DE">
            <w:rPr>
              <w:rFonts w:eastAsia="標楷體"/>
            </w:rPr>
            <w:t>年列述</w:t>
          </w:r>
          <w:proofErr w:type="gramEnd"/>
          <w:r w:rsidR="008D147C" w:rsidRPr="003504DE">
            <w:rPr>
              <w:rFonts w:eastAsia="標楷體"/>
            </w:rPr>
            <w:t>：</w:t>
          </w:r>
          <w:r w:rsidR="008D147C" w:rsidRPr="003504DE">
            <w:rPr>
              <w:rFonts w:eastAsia="標楷體"/>
            </w:rPr>
            <w:t>1.</w:t>
          </w:r>
          <w:r w:rsidR="008D147C" w:rsidRPr="003504DE">
            <w:rPr>
              <w:rFonts w:eastAsia="標楷體"/>
            </w:rPr>
            <w:t>本計畫採用之研究方法與原因及其創新性。</w:t>
          </w:r>
          <w:r w:rsidR="008D147C" w:rsidRPr="003504DE">
            <w:rPr>
              <w:rFonts w:eastAsia="標楷體"/>
            </w:rPr>
            <w:t>2.</w:t>
          </w:r>
          <w:r w:rsidR="008D147C" w:rsidRPr="003504DE">
            <w:rPr>
              <w:rFonts w:eastAsia="標楷體"/>
            </w:rPr>
            <w:t>預計可能遭遇之困難及解決途徑。</w:t>
          </w:r>
          <w:r w:rsidR="008D147C" w:rsidRPr="003504DE">
            <w:rPr>
              <w:rFonts w:eastAsia="標楷體"/>
            </w:rPr>
            <w:t>3.</w:t>
          </w:r>
          <w:r w:rsidR="008D147C" w:rsidRPr="003504DE">
            <w:rPr>
              <w:rFonts w:eastAsia="標楷體"/>
            </w:rPr>
            <w:t>重要儀器之配合使用情形。</w:t>
          </w:r>
          <w:r w:rsidR="008D147C" w:rsidRPr="003504DE">
            <w:rPr>
              <w:rFonts w:eastAsia="標楷體"/>
            </w:rPr>
            <w:t>4.</w:t>
          </w:r>
          <w:r w:rsidR="008D147C" w:rsidRPr="003504DE">
            <w:rPr>
              <w:rFonts w:eastAsia="標楷體"/>
            </w:rPr>
            <w:t>如為須赴國外或大陸地區研究，請詳述其必要性以及預期效益等。</w:t>
          </w:r>
        </w:sdtContent>
      </w:sdt>
    </w:p>
    <w:p w:rsidR="005E2DCF" w:rsidRPr="003504DE" w:rsidRDefault="00113DDB">
      <w:pPr>
        <w:numPr>
          <w:ilvl w:val="0"/>
          <w:numId w:val="9"/>
        </w:numPr>
        <w:jc w:val="both"/>
        <w:rPr>
          <w:rFonts w:eastAsia="標楷體"/>
        </w:rPr>
      </w:pPr>
      <w:sdt>
        <w:sdtPr>
          <w:rPr>
            <w:rFonts w:eastAsia="標楷體"/>
          </w:rPr>
          <w:tag w:val="goog_rdk_4"/>
          <w:id w:val="-658387584"/>
        </w:sdtPr>
        <w:sdtEndPr/>
        <w:sdtContent>
          <w:r w:rsidR="008D147C" w:rsidRPr="003504DE">
            <w:rPr>
              <w:rFonts w:eastAsia="標楷體"/>
            </w:rPr>
            <w:t>預期完成之工作項目及成果。請分</w:t>
          </w:r>
          <w:proofErr w:type="gramStart"/>
          <w:r w:rsidR="008D147C" w:rsidRPr="003504DE">
            <w:rPr>
              <w:rFonts w:eastAsia="標楷體"/>
            </w:rPr>
            <w:t>年列述</w:t>
          </w:r>
          <w:proofErr w:type="gramEnd"/>
          <w:r w:rsidR="008D147C" w:rsidRPr="003504DE">
            <w:rPr>
              <w:rFonts w:eastAsia="標楷體"/>
            </w:rPr>
            <w:t>：</w:t>
          </w:r>
          <w:r w:rsidR="008D147C" w:rsidRPr="003504DE">
            <w:rPr>
              <w:rFonts w:eastAsia="標楷體"/>
            </w:rPr>
            <w:t>1.</w:t>
          </w:r>
          <w:r w:rsidR="008D147C" w:rsidRPr="003504DE">
            <w:rPr>
              <w:rFonts w:eastAsia="標楷體"/>
            </w:rPr>
            <w:t>預期完成之工作項目。</w:t>
          </w:r>
          <w:r w:rsidR="008D147C" w:rsidRPr="003504DE">
            <w:rPr>
              <w:rFonts w:eastAsia="標楷體"/>
            </w:rPr>
            <w:t>2.</w:t>
          </w:r>
          <w:r w:rsidR="008D147C" w:rsidRPr="003504DE">
            <w:rPr>
              <w:rFonts w:eastAsia="標楷體"/>
            </w:rPr>
            <w:t>對於參與之工作人員，預期可獲之訓練。</w:t>
          </w:r>
          <w:r w:rsidR="008D147C" w:rsidRPr="003504DE">
            <w:rPr>
              <w:rFonts w:eastAsia="標楷體"/>
            </w:rPr>
            <w:t>3.</w:t>
          </w:r>
          <w:r w:rsidR="008D147C" w:rsidRPr="003504DE">
            <w:rPr>
              <w:rFonts w:eastAsia="標楷體"/>
            </w:rPr>
            <w:t>預期完成之研究成果（如實務應用績效、期刊論文、研討會論文、專書、技術報告、專利或技術移轉等質與量之預期成果）。</w:t>
          </w:r>
          <w:r w:rsidR="008D147C" w:rsidRPr="003504DE">
            <w:rPr>
              <w:rFonts w:eastAsia="標楷體"/>
            </w:rPr>
            <w:t>4.</w:t>
          </w:r>
          <w:r w:rsidR="008D147C" w:rsidRPr="003504DE">
            <w:rPr>
              <w:rFonts w:eastAsia="標楷體"/>
            </w:rPr>
            <w:t>學術研究、國家發展及其他應用方面預期之貢獻。</w:t>
          </w:r>
        </w:sdtContent>
      </w:sdt>
    </w:p>
    <w:p w:rsidR="005E2DCF" w:rsidRPr="003504DE" w:rsidRDefault="00113DDB">
      <w:pPr>
        <w:numPr>
          <w:ilvl w:val="0"/>
          <w:numId w:val="9"/>
        </w:numPr>
        <w:jc w:val="both"/>
        <w:rPr>
          <w:rFonts w:eastAsia="標楷體"/>
        </w:rPr>
      </w:pPr>
      <w:sdt>
        <w:sdtPr>
          <w:rPr>
            <w:rFonts w:eastAsia="標楷體"/>
          </w:rPr>
          <w:tag w:val="goog_rdk_5"/>
          <w:id w:val="306286973"/>
        </w:sdtPr>
        <w:sdtEndPr/>
        <w:sdtContent>
          <w:r w:rsidR="008D147C" w:rsidRPr="003504DE">
            <w:rPr>
              <w:rFonts w:eastAsia="標楷體"/>
            </w:rPr>
            <w:t>整合型研究計畫說明。如為整合型研究計畫請就以上各點分別說明與其他子計畫之相關性。</w:t>
          </w:r>
        </w:sdtContent>
      </w:sdt>
    </w:p>
    <w:p w:rsidR="00245DBF" w:rsidRDefault="00245DBF">
      <w:pPr>
        <w:pBdr>
          <w:top w:val="nil"/>
          <w:left w:val="nil"/>
          <w:bottom w:val="nil"/>
          <w:right w:val="nil"/>
          <w:between w:val="nil"/>
        </w:pBdr>
        <w:spacing w:line="360" w:lineRule="auto"/>
        <w:ind w:firstLine="480"/>
        <w:jc w:val="both"/>
        <w:rPr>
          <w:rFonts w:eastAsia="標楷體"/>
        </w:rPr>
      </w:pPr>
    </w:p>
    <w:sdt>
      <w:sdtPr>
        <w:rPr>
          <w:rFonts w:eastAsia="標楷體"/>
        </w:rPr>
        <w:tag w:val="goog_rdk_28"/>
        <w:id w:val="870643912"/>
      </w:sdtPr>
      <w:sdtEndPr/>
      <w:sdtContent>
        <w:p w:rsidR="00245DBF" w:rsidRDefault="008D147C">
          <w:pPr>
            <w:pBdr>
              <w:top w:val="nil"/>
              <w:left w:val="nil"/>
              <w:bottom w:val="nil"/>
              <w:right w:val="nil"/>
              <w:between w:val="nil"/>
            </w:pBdr>
            <w:spacing w:line="360" w:lineRule="auto"/>
            <w:ind w:firstLine="480"/>
            <w:jc w:val="both"/>
            <w:rPr>
              <w:rFonts w:eastAsia="標楷體"/>
              <w:color w:val="000000"/>
            </w:rPr>
          </w:pPr>
          <w:r w:rsidRPr="003504DE">
            <w:rPr>
              <w:rFonts w:eastAsia="標楷體"/>
              <w:color w:val="000000"/>
            </w:rPr>
            <w:t>當前的人工智慧技術</w:t>
          </w:r>
          <w:r w:rsidRPr="003504DE">
            <w:rPr>
              <w:rFonts w:eastAsia="標楷體"/>
              <w:color w:val="000000"/>
            </w:rPr>
            <w:t xml:space="preserve"> (</w:t>
          </w:r>
          <w:r w:rsidRPr="003504DE">
            <w:rPr>
              <w:rFonts w:eastAsia="標楷體"/>
              <w:color w:val="000000"/>
            </w:rPr>
            <w:t>特別是所謂的「深度學習」</w:t>
          </w:r>
          <w:r w:rsidRPr="003504DE">
            <w:rPr>
              <w:rFonts w:eastAsia="標楷體"/>
              <w:color w:val="000000"/>
            </w:rPr>
            <w:t xml:space="preserve">) </w:t>
          </w:r>
          <w:r w:rsidRPr="003504DE">
            <w:rPr>
              <w:rFonts w:eastAsia="標楷體"/>
              <w:color w:val="000000"/>
            </w:rPr>
            <w:t>在許多應用上</w:t>
          </w:r>
          <w:proofErr w:type="gramStart"/>
          <w:r w:rsidRPr="003504DE">
            <w:rPr>
              <w:rFonts w:eastAsia="標楷體"/>
              <w:color w:val="000000"/>
            </w:rPr>
            <w:t>（</w:t>
          </w:r>
          <w:proofErr w:type="gramEnd"/>
          <w:r w:rsidRPr="003504DE">
            <w:rPr>
              <w:rFonts w:eastAsia="標楷體"/>
              <w:color w:val="000000"/>
            </w:rPr>
            <w:t>如：影像辨識、語音辨識、自然語言處理等</w:t>
          </w:r>
          <w:r w:rsidRPr="003504DE">
            <w:rPr>
              <w:rFonts w:eastAsia="標楷體"/>
              <w:color w:val="000000"/>
            </w:rPr>
            <w:t xml:space="preserve">) </w:t>
          </w:r>
          <w:r w:rsidRPr="003504DE">
            <w:rPr>
              <w:rFonts w:eastAsia="標楷體"/>
              <w:color w:val="000000"/>
            </w:rPr>
            <w:t>有極其亮眼之表現，往往能提供高辨識率之精</w:t>
          </w:r>
          <w:proofErr w:type="gramStart"/>
          <w:r w:rsidRPr="003504DE">
            <w:rPr>
              <w:rFonts w:eastAsia="標楷體"/>
              <w:color w:val="000000"/>
            </w:rPr>
            <w:t>準</w:t>
          </w:r>
          <w:proofErr w:type="gramEnd"/>
          <w:r w:rsidRPr="003504DE">
            <w:rPr>
              <w:rFonts w:eastAsia="標楷體"/>
              <w:color w:val="000000"/>
            </w:rPr>
            <w:t>預測結果。這樣具備高辨識率之預測模型有非常廣泛之應用價值，但在某些應用情境下</w:t>
          </w:r>
          <w:r w:rsidRPr="003504DE">
            <w:rPr>
              <w:rFonts w:eastAsia="標楷體"/>
              <w:color w:val="000000"/>
            </w:rPr>
            <w:t xml:space="preserve"> (</w:t>
          </w:r>
          <w:r w:rsidRPr="003504DE">
            <w:rPr>
              <w:rFonts w:eastAsia="標楷體"/>
              <w:color w:val="000000"/>
            </w:rPr>
            <w:t>如：醫療診斷、金融決策、詐欺評估、法律判決、安全決策</w:t>
          </w:r>
          <w:r w:rsidR="00245DBF" w:rsidRPr="003504DE">
            <w:rPr>
              <w:rFonts w:eastAsia="標楷體"/>
              <w:color w:val="000000"/>
            </w:rPr>
            <w:t>、</w:t>
          </w:r>
          <w:r w:rsidR="00245DBF">
            <w:rPr>
              <w:rFonts w:eastAsia="標楷體" w:hint="eastAsia"/>
              <w:color w:val="000000"/>
            </w:rPr>
            <w:t>軍事武器</w:t>
          </w:r>
          <w:r w:rsidRPr="003504DE">
            <w:rPr>
              <w:rFonts w:eastAsia="標楷體"/>
              <w:color w:val="000000"/>
            </w:rPr>
            <w:t>等</w:t>
          </w:r>
          <w:r w:rsidRPr="003504DE">
            <w:rPr>
              <w:rFonts w:eastAsia="標楷體"/>
              <w:color w:val="000000"/>
            </w:rPr>
            <w:t>)</w:t>
          </w:r>
          <w:r w:rsidRPr="003504DE">
            <w:rPr>
              <w:rFonts w:eastAsia="標楷體"/>
              <w:color w:val="000000"/>
            </w:rPr>
            <w:t>，它卻有個致命的缺點：缺乏解釋性。雖然有些人認為只要預測模型具備高準確率就可以安心地直接採用，沒必要還需要去提供解釋原因。但有些領域的決策是需要有適當的解釋和因果關係的推論來支撐決策，才能讓人們可以對相關的決策覺得具合理性和感到安心。模型若缺乏解釋性就會導致部分使用者的信心不足，而具備可解釋性的模型則能大大提高使用者的信心度。</w:t>
          </w:r>
        </w:p>
        <w:p w:rsidR="00245DBF" w:rsidRDefault="00245DBF">
          <w:pPr>
            <w:pBdr>
              <w:top w:val="nil"/>
              <w:left w:val="nil"/>
              <w:bottom w:val="nil"/>
              <w:right w:val="nil"/>
              <w:between w:val="nil"/>
            </w:pBdr>
            <w:spacing w:line="360" w:lineRule="auto"/>
            <w:ind w:firstLine="480"/>
            <w:jc w:val="both"/>
            <w:rPr>
              <w:rFonts w:eastAsia="標楷體"/>
              <w:spacing w:val="-1"/>
            </w:rPr>
          </w:pPr>
          <w:r w:rsidRPr="00695852">
            <w:rPr>
              <w:rFonts w:eastAsia="標楷體"/>
              <w:spacing w:val="-1"/>
            </w:rPr>
            <w:t>越來越多的國家都制定車輛需要加裝先進車輛輔助系統</w:t>
          </w:r>
          <w:r w:rsidRPr="00695852">
            <w:rPr>
              <w:rFonts w:eastAsia="標楷體"/>
              <w:spacing w:val="-1"/>
            </w:rPr>
            <w:t xml:space="preserve"> (Advanced Driver Assistance Systems, ADAS) </w:t>
          </w:r>
          <w:r w:rsidRPr="00695852">
            <w:rPr>
              <w:rFonts w:eastAsia="標楷體"/>
              <w:spacing w:val="-1"/>
            </w:rPr>
            <w:t>來</w:t>
          </w:r>
          <w:r w:rsidRPr="00695852">
            <w:rPr>
              <w:rFonts w:eastAsia="標楷體"/>
              <w:spacing w:val="2"/>
              <w:shd w:val="clear" w:color="auto" w:fill="FFFFFF"/>
            </w:rPr>
            <w:t>為駕駛人提供車輛的工作狀況與車外的行駛環境變化等資訊以提高行車安全。</w:t>
          </w:r>
          <w:r w:rsidRPr="00695852">
            <w:rPr>
              <w:rFonts w:eastAsia="標楷體"/>
              <w:spacing w:val="-1"/>
            </w:rPr>
            <w:t>在此，我們就以先進車輛輔助系統</w:t>
          </w:r>
          <w:r w:rsidRPr="00695852">
            <w:rPr>
              <w:rFonts w:eastAsia="標楷體"/>
              <w:spacing w:val="-1"/>
            </w:rPr>
            <w:t xml:space="preserve"> (Advanced Driver Assistance Systems, ADAS) </w:t>
          </w:r>
          <w:r w:rsidRPr="00695852">
            <w:rPr>
              <w:rFonts w:eastAsia="標楷體"/>
              <w:spacing w:val="-1"/>
            </w:rPr>
            <w:t>和無人駕駛車為例子，來說明高準確率有可能導致行車危險的事件發生。雖然深度學習的模型在有足夠多的交通號</w:t>
          </w:r>
          <w:proofErr w:type="gramStart"/>
          <w:r w:rsidRPr="00695852">
            <w:rPr>
              <w:rFonts w:eastAsia="標楷體"/>
              <w:spacing w:val="-1"/>
            </w:rPr>
            <w:t>誌</w:t>
          </w:r>
          <w:proofErr w:type="gramEnd"/>
          <w:r w:rsidRPr="00695852">
            <w:rPr>
              <w:rFonts w:eastAsia="標楷體"/>
              <w:spacing w:val="-1"/>
            </w:rPr>
            <w:t>代表樣本的訓練之下，能得到令人十分</w:t>
          </w:r>
          <w:proofErr w:type="gramStart"/>
          <w:r w:rsidRPr="00695852">
            <w:rPr>
              <w:rFonts w:eastAsia="標楷體"/>
              <w:spacing w:val="-1"/>
            </w:rPr>
            <w:t>滿意的</w:t>
          </w:r>
          <w:proofErr w:type="gramEnd"/>
          <w:r w:rsidRPr="00695852">
            <w:rPr>
              <w:rFonts w:eastAsia="標楷體"/>
              <w:spacing w:val="-1"/>
            </w:rPr>
            <w:t>高辨識率，但有一些極端的例子，透過某種數位攻擊（</w:t>
          </w:r>
          <w:r w:rsidRPr="00695852">
            <w:rPr>
              <w:rFonts w:eastAsia="標楷體"/>
              <w:spacing w:val="-1"/>
            </w:rPr>
            <w:t>digital attack</w:t>
          </w:r>
          <w:r w:rsidRPr="00695852">
            <w:rPr>
              <w:rFonts w:eastAsia="標楷體"/>
              <w:spacing w:val="-1"/>
            </w:rPr>
            <w:t>）的方式讓原本正常的交通號</w:t>
          </w:r>
          <w:proofErr w:type="gramStart"/>
          <w:r w:rsidRPr="00695852">
            <w:rPr>
              <w:rFonts w:eastAsia="標楷體"/>
              <w:spacing w:val="-1"/>
            </w:rPr>
            <w:t>誌</w:t>
          </w:r>
          <w:proofErr w:type="gramEnd"/>
          <w:r w:rsidRPr="00695852">
            <w:rPr>
              <w:rFonts w:eastAsia="標楷體"/>
              <w:spacing w:val="-1"/>
            </w:rPr>
            <w:t>加入特定的雜訊後，雖然對人類肉眼來看仍是正常的交通號</w:t>
          </w:r>
          <w:proofErr w:type="gramStart"/>
          <w:r w:rsidRPr="00695852">
            <w:rPr>
              <w:rFonts w:eastAsia="標楷體"/>
              <w:spacing w:val="-1"/>
            </w:rPr>
            <w:t>誌</w:t>
          </w:r>
          <w:proofErr w:type="gramEnd"/>
          <w:r w:rsidRPr="00695852">
            <w:rPr>
              <w:rFonts w:eastAsia="標楷體"/>
              <w:spacing w:val="-1"/>
            </w:rPr>
            <w:t>，但就會讓深度學習的預測模型做出錯誤的判斷，如圖一所示</w:t>
          </w:r>
          <w:r w:rsidRPr="00695852">
            <w:rPr>
              <w:rFonts w:eastAsia="標楷體"/>
              <w:spacing w:val="-1"/>
            </w:rPr>
            <w:t xml:space="preserve"> [1]</w:t>
          </w:r>
          <w:r w:rsidRPr="00695852">
            <w:rPr>
              <w:rFonts w:eastAsia="標楷體"/>
              <w:spacing w:val="-1"/>
            </w:rPr>
            <w:t>。原本應該是「停止」的標誌卻會被錯誤地分類為「最大速限</w:t>
          </w:r>
          <w:r w:rsidRPr="00695852">
            <w:rPr>
              <w:rFonts w:eastAsia="標楷體"/>
              <w:spacing w:val="-1"/>
            </w:rPr>
            <w:t>100</w:t>
          </w:r>
          <w:r w:rsidRPr="00695852">
            <w:rPr>
              <w:rFonts w:eastAsia="標楷體"/>
              <w:spacing w:val="-1"/>
            </w:rPr>
            <w:t>」！這樣子的錯誤判斷會導致先進車輛輔助系統和無人駕駛車產生極大之危險且有時是具致命性的錯誤判斷。而我們知道交通號</w:t>
          </w:r>
          <w:proofErr w:type="gramStart"/>
          <w:r w:rsidRPr="00695852">
            <w:rPr>
              <w:rFonts w:eastAsia="標楷體"/>
              <w:spacing w:val="-1"/>
            </w:rPr>
            <w:t>誌</w:t>
          </w:r>
          <w:proofErr w:type="gramEnd"/>
          <w:r w:rsidRPr="00695852">
            <w:rPr>
              <w:rFonts w:eastAsia="標楷體"/>
              <w:spacing w:val="-1"/>
            </w:rPr>
            <w:t>經常會有</w:t>
          </w:r>
          <w:proofErr w:type="gramStart"/>
          <w:r w:rsidRPr="00695852">
            <w:rPr>
              <w:rFonts w:eastAsia="標楷體"/>
              <w:spacing w:val="-1"/>
            </w:rPr>
            <w:t>汙損會</w:t>
          </w:r>
          <w:proofErr w:type="gramEnd"/>
          <w:r w:rsidRPr="00695852">
            <w:rPr>
              <w:rFonts w:eastAsia="標楷體"/>
              <w:spacing w:val="-1"/>
            </w:rPr>
            <w:t>某種程度</w:t>
          </w:r>
          <w:r>
            <w:rPr>
              <w:rFonts w:eastAsia="標楷體" w:hint="eastAsia"/>
              <w:spacing w:val="-1"/>
            </w:rPr>
            <w:t>的</w:t>
          </w:r>
          <w:r w:rsidRPr="00695852">
            <w:rPr>
              <w:rFonts w:eastAsia="標楷體"/>
              <w:spacing w:val="-1"/>
            </w:rPr>
            <w:t>破壞</w:t>
          </w:r>
          <w:r>
            <w:rPr>
              <w:rFonts w:eastAsia="標楷體" w:hint="eastAsia"/>
              <w:spacing w:val="-1"/>
            </w:rPr>
            <w:t xml:space="preserve"> (</w:t>
          </w:r>
          <w:r>
            <w:rPr>
              <w:rFonts w:eastAsia="標楷體" w:hint="eastAsia"/>
              <w:spacing w:val="-1"/>
            </w:rPr>
            <w:t>如：彈孔等</w:t>
          </w:r>
          <w:r>
            <w:rPr>
              <w:rFonts w:eastAsia="標楷體" w:hint="eastAsia"/>
              <w:spacing w:val="-1"/>
            </w:rPr>
            <w:t>)</w:t>
          </w:r>
          <w:r w:rsidRPr="00695852">
            <w:rPr>
              <w:rFonts w:eastAsia="標楷體"/>
              <w:spacing w:val="-1"/>
            </w:rPr>
            <w:t xml:space="preserve"> </w:t>
          </w:r>
          <w:r>
            <w:rPr>
              <w:rFonts w:eastAsia="標楷體" w:hint="eastAsia"/>
              <w:spacing w:val="-1"/>
            </w:rPr>
            <w:t>，</w:t>
          </w:r>
          <w:r w:rsidRPr="00695852">
            <w:rPr>
              <w:rFonts w:eastAsia="標楷體"/>
              <w:spacing w:val="-1"/>
            </w:rPr>
            <w:t>如圖</w:t>
          </w:r>
          <w:r>
            <w:rPr>
              <w:rFonts w:eastAsia="標楷體" w:hint="eastAsia"/>
              <w:spacing w:val="-1"/>
            </w:rPr>
            <w:t>二</w:t>
          </w:r>
          <w:r w:rsidRPr="00695852">
            <w:rPr>
              <w:rFonts w:eastAsia="標楷體"/>
              <w:spacing w:val="-1"/>
            </w:rPr>
            <w:t>所示，</w:t>
          </w:r>
          <w:r>
            <w:rPr>
              <w:rFonts w:eastAsia="標楷體" w:hint="eastAsia"/>
              <w:spacing w:val="-1"/>
            </w:rPr>
            <w:t>我們無法</w:t>
          </w:r>
          <w:r w:rsidRPr="00695852">
            <w:rPr>
              <w:rFonts w:eastAsia="標楷體"/>
              <w:spacing w:val="-1"/>
            </w:rPr>
            <w:t>保</w:t>
          </w:r>
          <w:r>
            <w:rPr>
              <w:rFonts w:eastAsia="標楷體" w:hint="eastAsia"/>
              <w:spacing w:val="-1"/>
            </w:rPr>
            <w:t>證</w:t>
          </w:r>
          <w:r w:rsidRPr="00695852">
            <w:rPr>
              <w:rFonts w:eastAsia="標楷體"/>
              <w:spacing w:val="-1"/>
            </w:rPr>
            <w:t>這種</w:t>
          </w:r>
          <w:proofErr w:type="gramStart"/>
          <w:r w:rsidRPr="00695852">
            <w:rPr>
              <w:rFonts w:eastAsia="標楷體"/>
              <w:spacing w:val="-1"/>
            </w:rPr>
            <w:t>汙</w:t>
          </w:r>
          <w:proofErr w:type="gramEnd"/>
          <w:r w:rsidRPr="00695852">
            <w:rPr>
              <w:rFonts w:eastAsia="標楷體"/>
              <w:spacing w:val="-1"/>
            </w:rPr>
            <w:t>損不會造成類似之錯誤判斷。</w:t>
          </w:r>
          <w:r>
            <w:rPr>
              <w:rFonts w:eastAsia="標楷體" w:hint="eastAsia"/>
              <w:spacing w:val="-1"/>
            </w:rPr>
            <w:t>上述之範例要說明的是，高準確率之</w:t>
          </w:r>
          <w:r w:rsidRPr="00695852">
            <w:rPr>
              <w:rFonts w:eastAsia="標楷體"/>
              <w:spacing w:val="-1"/>
            </w:rPr>
            <w:t>深度學習的預測模型</w:t>
          </w:r>
          <w:r>
            <w:rPr>
              <w:rFonts w:eastAsia="標楷體" w:hint="eastAsia"/>
              <w:spacing w:val="-1"/>
            </w:rPr>
            <w:t>有時會</w:t>
          </w:r>
          <w:r w:rsidRPr="00695852">
            <w:rPr>
              <w:rFonts w:eastAsia="標楷體"/>
              <w:spacing w:val="-1"/>
            </w:rPr>
            <w:t>做出</w:t>
          </w:r>
          <w:r>
            <w:rPr>
              <w:rFonts w:eastAsia="標楷體" w:hint="eastAsia"/>
              <w:spacing w:val="-1"/>
            </w:rPr>
            <w:t>令人訝異的錯誤判斷，而這些判斷對人類的肉眼</w:t>
          </w:r>
          <w:proofErr w:type="gramStart"/>
          <w:r>
            <w:rPr>
              <w:rFonts w:eastAsia="標楷體" w:hint="eastAsia"/>
              <w:spacing w:val="-1"/>
            </w:rPr>
            <w:t>來說是極為</w:t>
          </w:r>
          <w:proofErr w:type="gramEnd"/>
          <w:r>
            <w:rPr>
              <w:rFonts w:eastAsia="標楷體" w:hint="eastAsia"/>
              <w:spacing w:val="-1"/>
            </w:rPr>
            <w:t>不可思</w:t>
          </w:r>
          <w:r>
            <w:rPr>
              <w:rFonts w:eastAsia="標楷體" w:hint="eastAsia"/>
              <w:spacing w:val="-1"/>
            </w:rPr>
            <w:lastRenderedPageBreak/>
            <w:t>議的低級錯誤判斷。</w:t>
          </w:r>
        </w:p>
        <w:p w:rsidR="00245DBF" w:rsidRDefault="00245DBF">
          <w:pPr>
            <w:pBdr>
              <w:top w:val="nil"/>
              <w:left w:val="nil"/>
              <w:bottom w:val="nil"/>
              <w:right w:val="nil"/>
              <w:between w:val="nil"/>
            </w:pBdr>
            <w:spacing w:line="360" w:lineRule="auto"/>
            <w:ind w:firstLine="480"/>
            <w:jc w:val="both"/>
            <w:rPr>
              <w:rFonts w:eastAsia="標楷體"/>
              <w:color w:val="000000"/>
            </w:rPr>
          </w:pPr>
        </w:p>
        <w:p w:rsidR="00245DBF" w:rsidRDefault="00245DBF">
          <w:pPr>
            <w:pBdr>
              <w:top w:val="nil"/>
              <w:left w:val="nil"/>
              <w:bottom w:val="nil"/>
              <w:right w:val="nil"/>
              <w:between w:val="nil"/>
            </w:pBdr>
            <w:spacing w:line="360" w:lineRule="auto"/>
            <w:ind w:firstLine="480"/>
            <w:jc w:val="both"/>
            <w:rPr>
              <w:rFonts w:eastAsia="標楷體"/>
              <w:color w:val="000000"/>
            </w:rPr>
          </w:pPr>
        </w:p>
        <w:p w:rsidR="00245DBF" w:rsidRDefault="00245DBF">
          <w:pPr>
            <w:pBdr>
              <w:top w:val="nil"/>
              <w:left w:val="nil"/>
              <w:bottom w:val="nil"/>
              <w:right w:val="nil"/>
              <w:between w:val="nil"/>
            </w:pBdr>
            <w:spacing w:line="360" w:lineRule="auto"/>
            <w:ind w:firstLine="480"/>
            <w:jc w:val="both"/>
            <w:rPr>
              <w:rFonts w:eastAsia="標楷體"/>
              <w:color w:val="000000"/>
            </w:rPr>
          </w:pPr>
        </w:p>
        <w:p w:rsidR="00245DBF" w:rsidRDefault="00245DBF">
          <w:pPr>
            <w:pBdr>
              <w:top w:val="nil"/>
              <w:left w:val="nil"/>
              <w:bottom w:val="nil"/>
              <w:right w:val="nil"/>
              <w:between w:val="nil"/>
            </w:pBdr>
            <w:spacing w:line="360" w:lineRule="auto"/>
            <w:ind w:firstLine="480"/>
            <w:jc w:val="both"/>
            <w:rPr>
              <w:rFonts w:eastAsia="標楷體"/>
              <w:color w:val="000000"/>
            </w:rPr>
          </w:pPr>
        </w:p>
        <w:p w:rsidR="00245DBF" w:rsidRDefault="00245DBF">
          <w:pPr>
            <w:pBdr>
              <w:top w:val="nil"/>
              <w:left w:val="nil"/>
              <w:bottom w:val="nil"/>
              <w:right w:val="nil"/>
              <w:between w:val="nil"/>
            </w:pBdr>
            <w:spacing w:line="360" w:lineRule="auto"/>
            <w:ind w:firstLine="480"/>
            <w:jc w:val="both"/>
            <w:rPr>
              <w:rFonts w:eastAsia="標楷體"/>
              <w:color w:val="000000"/>
            </w:rPr>
          </w:pPr>
        </w:p>
        <w:p w:rsidR="00245DBF" w:rsidRDefault="00245DBF">
          <w:pPr>
            <w:pBdr>
              <w:top w:val="nil"/>
              <w:left w:val="nil"/>
              <w:bottom w:val="nil"/>
              <w:right w:val="nil"/>
              <w:between w:val="nil"/>
            </w:pBdr>
            <w:spacing w:line="360" w:lineRule="auto"/>
            <w:ind w:firstLine="480"/>
            <w:jc w:val="both"/>
            <w:rPr>
              <w:rFonts w:eastAsia="標楷體"/>
              <w:color w:val="000000"/>
            </w:rPr>
          </w:pPr>
        </w:p>
        <w:p w:rsidR="005E2DCF" w:rsidRPr="003504DE" w:rsidRDefault="00113DDB">
          <w:pPr>
            <w:pBdr>
              <w:top w:val="nil"/>
              <w:left w:val="nil"/>
              <w:bottom w:val="nil"/>
              <w:right w:val="nil"/>
              <w:between w:val="nil"/>
            </w:pBdr>
            <w:spacing w:line="360" w:lineRule="auto"/>
            <w:ind w:firstLine="480"/>
            <w:jc w:val="both"/>
            <w:rPr>
              <w:rFonts w:eastAsia="標楷體"/>
              <w:color w:val="000000"/>
            </w:rPr>
          </w:pPr>
        </w:p>
      </w:sdtContent>
    </w:sdt>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29"/>
          <w:id w:val="1851600657"/>
        </w:sdtPr>
        <w:sdtEndPr/>
        <w:sdtContent>
          <w:r w:rsidR="008D147C" w:rsidRPr="003504DE">
            <w:rPr>
              <w:rFonts w:eastAsia="標楷體"/>
              <w:color w:val="000000"/>
            </w:rPr>
            <w:t>美國國防部的</w:t>
          </w:r>
          <w:r w:rsidR="008D147C" w:rsidRPr="003504DE">
            <w:rPr>
              <w:rFonts w:eastAsia="標楷體"/>
              <w:color w:val="000000"/>
            </w:rPr>
            <w:t>DARPA</w:t>
          </w:r>
          <w:r w:rsidR="008D147C" w:rsidRPr="003504DE">
            <w:rPr>
              <w:rFonts w:eastAsia="標楷體"/>
              <w:color w:val="000000"/>
            </w:rPr>
            <w:t>單位在</w:t>
          </w:r>
          <w:r w:rsidR="008D147C" w:rsidRPr="003504DE">
            <w:rPr>
              <w:rFonts w:eastAsia="標楷體"/>
              <w:color w:val="000000"/>
            </w:rPr>
            <w:t>2016</w:t>
          </w:r>
          <w:r w:rsidR="008D147C" w:rsidRPr="003504DE">
            <w:rPr>
              <w:rFonts w:eastAsia="標楷體"/>
              <w:color w:val="000000"/>
            </w:rPr>
            <w:t>年就提出</w:t>
          </w:r>
          <w:r w:rsidR="008D147C" w:rsidRPr="003504DE">
            <w:rPr>
              <w:rFonts w:eastAsia="標楷體"/>
              <w:color w:val="000000"/>
            </w:rPr>
            <w:t>20</w:t>
          </w:r>
          <w:r w:rsidR="008D147C" w:rsidRPr="003504DE">
            <w:rPr>
              <w:rFonts w:eastAsia="標楷體"/>
              <w:color w:val="000000"/>
            </w:rPr>
            <w:t>億美元的新一代</w:t>
          </w:r>
          <w:r w:rsidR="008D147C" w:rsidRPr="003504DE">
            <w:rPr>
              <w:rFonts w:eastAsia="標楷體"/>
              <w:color w:val="000000"/>
            </w:rPr>
            <w:t>AI</w:t>
          </w:r>
          <w:r w:rsidR="008D147C" w:rsidRPr="003504DE">
            <w:rPr>
              <w:rFonts w:eastAsia="標楷體"/>
              <w:color w:val="000000"/>
            </w:rPr>
            <w:t>計畫，其中特別強調</w:t>
          </w:r>
          <w:r w:rsidR="008D147C" w:rsidRPr="003504DE">
            <w:rPr>
              <w:rFonts w:eastAsia="標楷體"/>
              <w:color w:val="000000"/>
            </w:rPr>
            <w:t xml:space="preserve"> Explainable Artificial Intelligence</w:t>
          </w:r>
          <w:r w:rsidR="008D147C" w:rsidRPr="003504DE">
            <w:rPr>
              <w:rFonts w:eastAsia="標楷體"/>
              <w:color w:val="000000"/>
            </w:rPr>
            <w:t>（</w:t>
          </w:r>
          <w:r w:rsidR="008D147C" w:rsidRPr="003504DE">
            <w:rPr>
              <w:rFonts w:eastAsia="標楷體"/>
              <w:color w:val="000000"/>
            </w:rPr>
            <w:t>XAI</w:t>
          </w:r>
          <w:r w:rsidR="008D147C" w:rsidRPr="003504DE">
            <w:rPr>
              <w:rFonts w:eastAsia="標楷體"/>
              <w:color w:val="000000"/>
            </w:rPr>
            <w:t>）的重要性，</w:t>
          </w:r>
          <w:r w:rsidR="008D147C" w:rsidRPr="003504DE">
            <w:rPr>
              <w:rFonts w:eastAsia="標楷體"/>
              <w:color w:val="000000"/>
            </w:rPr>
            <w:t xml:space="preserve">DARPA </w:t>
          </w:r>
          <w:r w:rsidR="008D147C" w:rsidRPr="003504DE">
            <w:rPr>
              <w:rFonts w:eastAsia="標楷體"/>
              <w:color w:val="000000"/>
            </w:rPr>
            <w:t>的資料</w:t>
          </w:r>
          <w:r w:rsidR="008D147C" w:rsidRPr="003504DE">
            <w:rPr>
              <w:rFonts w:eastAsia="標楷體"/>
              <w:color w:val="000000"/>
            </w:rPr>
            <w:t xml:space="preserve"> [</w:t>
          </w:r>
          <w:r w:rsidR="00245DBF">
            <w:rPr>
              <w:rFonts w:eastAsia="標楷體"/>
              <w:color w:val="000000"/>
            </w:rPr>
            <w:t>1</w:t>
          </w:r>
          <w:r w:rsidR="008D147C" w:rsidRPr="003504DE">
            <w:rPr>
              <w:rFonts w:eastAsia="標楷體"/>
              <w:color w:val="000000"/>
            </w:rPr>
            <w:t>]</w:t>
          </w:r>
          <w:r w:rsidR="008D147C" w:rsidRPr="003504DE">
            <w:rPr>
              <w:rFonts w:eastAsia="標楷體"/>
              <w:color w:val="000000"/>
            </w:rPr>
            <w:t>，我們可以用圖</w:t>
          </w:r>
        </w:sdtContent>
      </w:sdt>
      <w:r w:rsidR="008D147C" w:rsidRPr="003504DE">
        <w:rPr>
          <w:rFonts w:eastAsia="標楷體"/>
        </w:rPr>
        <w:t>5</w:t>
      </w:r>
      <w:sdt>
        <w:sdtPr>
          <w:rPr>
            <w:rFonts w:eastAsia="標楷體"/>
          </w:rPr>
          <w:tag w:val="goog_rdk_30"/>
          <w:id w:val="-235783978"/>
        </w:sdtPr>
        <w:sdtEndPr/>
        <w:sdtContent>
          <w:r w:rsidR="008D147C" w:rsidRPr="003504DE">
            <w:rPr>
              <w:rFonts w:eastAsia="標楷體"/>
              <w:color w:val="000000"/>
            </w:rPr>
            <w:t>來說明可解釋性可以用在那些應用領域和必要性何在。</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31"/>
          <w:id w:val="-870221468"/>
        </w:sdtPr>
        <w:sdtEndPr/>
        <w:sdtContent>
          <w:r w:rsidR="008D147C" w:rsidRPr="003504DE">
            <w:rPr>
              <w:rFonts w:eastAsia="標楷體"/>
              <w:color w:val="000000"/>
            </w:rPr>
            <w:t>圖</w:t>
          </w:r>
          <w:r w:rsidR="008D147C" w:rsidRPr="003504DE">
            <w:rPr>
              <w:rFonts w:eastAsia="標楷體"/>
              <w:color w:val="000000"/>
            </w:rPr>
            <w:t>5-6</w:t>
          </w:r>
          <w:r w:rsidR="008D147C" w:rsidRPr="003504DE">
            <w:rPr>
              <w:rFonts w:eastAsia="標楷體"/>
              <w:color w:val="000000"/>
            </w:rPr>
            <w:t>顯示了</w:t>
          </w:r>
          <w:r w:rsidR="008D147C" w:rsidRPr="003504DE">
            <w:rPr>
              <w:rFonts w:eastAsia="標楷體"/>
              <w:color w:val="000000"/>
            </w:rPr>
            <w:t xml:space="preserve">XAI </w:t>
          </w:r>
          <w:r w:rsidR="008D147C" w:rsidRPr="003504DE">
            <w:rPr>
              <w:rFonts w:eastAsia="標楷體"/>
              <w:color w:val="000000"/>
            </w:rPr>
            <w:t>的需求和發展方向，指出</w:t>
          </w:r>
          <w:r w:rsidR="008D147C" w:rsidRPr="003504DE">
            <w:rPr>
              <w:rFonts w:eastAsia="標楷體"/>
              <w:color w:val="000000"/>
            </w:rPr>
            <w:t xml:space="preserve"> XAI</w:t>
          </w:r>
          <w:r w:rsidR="008D147C" w:rsidRPr="003504DE">
            <w:rPr>
              <w:rFonts w:eastAsia="標楷體"/>
              <w:color w:val="000000"/>
            </w:rPr>
            <w:t>可以替人們回答那些問題：</w:t>
          </w:r>
          <w:r w:rsidR="008D147C" w:rsidRPr="003504DE">
            <w:rPr>
              <w:rFonts w:eastAsia="標楷體"/>
              <w:color w:val="000000"/>
            </w:rPr>
            <w:t xml:space="preserve"> (1) </w:t>
          </w:r>
          <w:r w:rsidR="008D147C" w:rsidRPr="003504DE">
            <w:rPr>
              <w:rFonts w:eastAsia="標楷體"/>
              <w:color w:val="000000"/>
            </w:rPr>
            <w:t>為何</w:t>
          </w:r>
          <w:r w:rsidR="008D147C" w:rsidRPr="003504DE">
            <w:rPr>
              <w:rFonts w:eastAsia="標楷體"/>
              <w:color w:val="000000"/>
            </w:rPr>
            <w:t>AI</w:t>
          </w:r>
          <w:r w:rsidR="008D147C" w:rsidRPr="003504DE">
            <w:rPr>
              <w:rFonts w:eastAsia="標楷體"/>
              <w:color w:val="000000"/>
            </w:rPr>
            <w:t>決定這麼做？</w:t>
          </w:r>
          <w:r w:rsidR="008D147C" w:rsidRPr="003504DE">
            <w:rPr>
              <w:rFonts w:eastAsia="標楷體"/>
              <w:color w:val="000000"/>
            </w:rPr>
            <w:t xml:space="preserve">(2) </w:t>
          </w:r>
          <w:r w:rsidR="008D147C" w:rsidRPr="003504DE">
            <w:rPr>
              <w:rFonts w:eastAsia="標楷體"/>
              <w:color w:val="000000"/>
            </w:rPr>
            <w:t>為何不那麼做？</w:t>
          </w:r>
          <w:r w:rsidR="008D147C" w:rsidRPr="003504DE">
            <w:rPr>
              <w:rFonts w:eastAsia="標楷體"/>
              <w:color w:val="000000"/>
            </w:rPr>
            <w:t xml:space="preserve">(3) </w:t>
          </w:r>
          <w:r w:rsidR="008D147C" w:rsidRPr="003504DE">
            <w:rPr>
              <w:rFonts w:eastAsia="標楷體"/>
              <w:color w:val="000000"/>
            </w:rPr>
            <w:t>為何可以成功？</w:t>
          </w:r>
          <w:r w:rsidR="008D147C" w:rsidRPr="003504DE">
            <w:rPr>
              <w:rFonts w:eastAsia="標楷體"/>
              <w:color w:val="000000"/>
            </w:rPr>
            <w:t xml:space="preserve">(4) </w:t>
          </w:r>
          <w:r w:rsidR="008D147C" w:rsidRPr="003504DE">
            <w:rPr>
              <w:rFonts w:eastAsia="標楷體"/>
              <w:color w:val="000000"/>
            </w:rPr>
            <w:t>為何會失敗？</w:t>
          </w:r>
          <w:r w:rsidR="008D147C" w:rsidRPr="003504DE">
            <w:rPr>
              <w:rFonts w:eastAsia="標楷體"/>
              <w:color w:val="000000"/>
            </w:rPr>
            <w:t xml:space="preserve">(5) </w:t>
          </w:r>
          <w:r w:rsidR="008D147C" w:rsidRPr="003504DE">
            <w:rPr>
              <w:rFonts w:eastAsia="標楷體"/>
              <w:color w:val="000000"/>
            </w:rPr>
            <w:t>為何人們可以信任</w:t>
          </w:r>
          <w:r w:rsidR="008D147C" w:rsidRPr="003504DE">
            <w:rPr>
              <w:rFonts w:eastAsia="標楷體"/>
              <w:color w:val="000000"/>
            </w:rPr>
            <w:t>AI</w:t>
          </w:r>
          <w:r w:rsidR="008D147C" w:rsidRPr="003504DE">
            <w:rPr>
              <w:rFonts w:eastAsia="標楷體"/>
              <w:color w:val="000000"/>
            </w:rPr>
            <w:t>？</w:t>
          </w:r>
          <w:r w:rsidR="008D147C" w:rsidRPr="003504DE">
            <w:rPr>
              <w:rFonts w:eastAsia="標楷體"/>
              <w:color w:val="000000"/>
            </w:rPr>
            <w:t xml:space="preserve">(6) </w:t>
          </w:r>
          <w:r w:rsidR="008D147C" w:rsidRPr="003504DE">
            <w:rPr>
              <w:rFonts w:eastAsia="標楷體"/>
              <w:color w:val="000000"/>
            </w:rPr>
            <w:t>人們該如何修正錯誤？這些問題，也正點出了可解釋的</w:t>
          </w:r>
          <w:r w:rsidR="008D147C" w:rsidRPr="003504DE">
            <w:rPr>
              <w:rFonts w:eastAsia="標楷體"/>
              <w:color w:val="000000"/>
            </w:rPr>
            <w:t>AI</w:t>
          </w:r>
          <w:r w:rsidR="008D147C" w:rsidRPr="003504DE">
            <w:rPr>
              <w:rFonts w:eastAsia="標楷體"/>
              <w:color w:val="000000"/>
            </w:rPr>
            <w:t>科技需要解決的挑戰。這個</w:t>
          </w:r>
          <w:r w:rsidR="008D147C" w:rsidRPr="003504DE">
            <w:rPr>
              <w:rFonts w:eastAsia="標楷體"/>
              <w:color w:val="000000"/>
            </w:rPr>
            <w:t xml:space="preserve">Explainable AI </w:t>
          </w:r>
          <w:r w:rsidR="008D147C" w:rsidRPr="003504DE">
            <w:rPr>
              <w:rFonts w:eastAsia="標楷體"/>
              <w:color w:val="000000"/>
            </w:rPr>
            <w:t>（</w:t>
          </w:r>
          <w:r w:rsidR="008D147C" w:rsidRPr="003504DE">
            <w:rPr>
              <w:rFonts w:eastAsia="標楷體"/>
              <w:color w:val="000000"/>
            </w:rPr>
            <w:t>XAI</w:t>
          </w:r>
          <w:r w:rsidR="008D147C" w:rsidRPr="003504DE">
            <w:rPr>
              <w:rFonts w:eastAsia="標楷體"/>
              <w:color w:val="000000"/>
            </w:rPr>
            <w:t>）計劃旨在創建一套機器學習技術，這些技術可以：</w:t>
          </w:r>
          <w:r w:rsidR="008D147C" w:rsidRPr="003504DE">
            <w:rPr>
              <w:rFonts w:eastAsia="標楷體"/>
              <w:color w:val="000000"/>
            </w:rPr>
            <w:t xml:space="preserve">(1) </w:t>
          </w:r>
          <w:r w:rsidR="008D147C" w:rsidRPr="003504DE">
            <w:rPr>
              <w:rFonts w:eastAsia="標楷體"/>
              <w:color w:val="000000"/>
            </w:rPr>
            <w:t>產生更多可解釋的模型，同時保持高水準的學習表現（預測準確性）和</w:t>
          </w:r>
          <w:r w:rsidR="008D147C" w:rsidRPr="003504DE">
            <w:rPr>
              <w:rFonts w:eastAsia="標楷體"/>
              <w:color w:val="000000"/>
            </w:rPr>
            <w:t xml:space="preserve">(2) </w:t>
          </w:r>
          <w:r w:rsidR="008D147C" w:rsidRPr="003504DE">
            <w:rPr>
              <w:rFonts w:eastAsia="標楷體"/>
              <w:color w:val="000000"/>
            </w:rPr>
            <w:t>使人類使用者能夠理解、適當地信任並有效地管理新興的人工智慧合作夥伴。</w:t>
          </w:r>
        </w:sdtContent>
      </w:sdt>
    </w:p>
    <w:p w:rsidR="005E2DCF" w:rsidRPr="003504DE" w:rsidRDefault="005E2DCF">
      <w:pPr>
        <w:pBdr>
          <w:top w:val="nil"/>
          <w:left w:val="nil"/>
          <w:bottom w:val="nil"/>
          <w:right w:val="nil"/>
          <w:between w:val="nil"/>
        </w:pBdr>
        <w:spacing w:line="360" w:lineRule="auto"/>
        <w:ind w:firstLine="480"/>
        <w:jc w:val="both"/>
        <w:rPr>
          <w:rFonts w:eastAsia="標楷體"/>
          <w:color w:val="000000"/>
        </w:rPr>
      </w:pPr>
    </w:p>
    <w:p w:rsidR="005E2DCF" w:rsidRPr="003504DE" w:rsidRDefault="008D147C">
      <w:pPr>
        <w:pBdr>
          <w:top w:val="nil"/>
          <w:left w:val="nil"/>
          <w:bottom w:val="nil"/>
          <w:right w:val="nil"/>
          <w:between w:val="nil"/>
        </w:pBdr>
        <w:spacing w:line="360" w:lineRule="auto"/>
        <w:jc w:val="center"/>
        <w:rPr>
          <w:rFonts w:eastAsia="標楷體"/>
          <w:color w:val="000000"/>
        </w:rPr>
      </w:pPr>
      <w:r w:rsidRPr="003504DE">
        <w:rPr>
          <w:rFonts w:eastAsia="標楷體"/>
          <w:noProof/>
          <w:color w:val="000000"/>
        </w:rPr>
        <w:drawing>
          <wp:inline distT="0" distB="0" distL="0" distR="0">
            <wp:extent cx="5619114" cy="2453917"/>
            <wp:effectExtent l="0" t="0" r="0" b="0"/>
            <wp:docPr id="5020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19114" cy="2453917"/>
                    </a:xfrm>
                    <a:prstGeom prst="rect">
                      <a:avLst/>
                    </a:prstGeom>
                    <a:ln/>
                  </pic:spPr>
                </pic:pic>
              </a:graphicData>
            </a:graphic>
          </wp:inline>
        </w:drawing>
      </w:r>
    </w:p>
    <w:p w:rsidR="005E2DCF" w:rsidRPr="003504DE" w:rsidRDefault="00113DDB">
      <w:pPr>
        <w:pBdr>
          <w:top w:val="nil"/>
          <w:left w:val="nil"/>
          <w:bottom w:val="nil"/>
          <w:right w:val="nil"/>
          <w:between w:val="nil"/>
        </w:pBdr>
        <w:spacing w:line="360" w:lineRule="auto"/>
        <w:ind w:firstLine="476"/>
        <w:jc w:val="center"/>
        <w:rPr>
          <w:rFonts w:eastAsia="標楷體"/>
          <w:color w:val="000000"/>
        </w:rPr>
      </w:pPr>
      <w:sdt>
        <w:sdtPr>
          <w:rPr>
            <w:rFonts w:eastAsia="標楷體"/>
          </w:rPr>
          <w:tag w:val="goog_rdk_32"/>
          <w:id w:val="1124114790"/>
        </w:sdtPr>
        <w:sdtEndPr/>
        <w:sdtContent>
          <w:r w:rsidR="008D147C" w:rsidRPr="003504DE">
            <w:rPr>
              <w:rFonts w:eastAsia="標楷體"/>
              <w:color w:val="000000"/>
            </w:rPr>
            <w:t>圖</w:t>
          </w:r>
          <w:r w:rsidR="008D147C" w:rsidRPr="003504DE">
            <w:rPr>
              <w:rFonts w:eastAsia="標楷體"/>
              <w:color w:val="000000"/>
            </w:rPr>
            <w:t>5</w:t>
          </w:r>
          <w:r w:rsidR="008D147C" w:rsidRPr="003504DE">
            <w:rPr>
              <w:rFonts w:eastAsia="標楷體"/>
              <w:color w:val="000000"/>
            </w:rPr>
            <w:t>、可解釋的</w:t>
          </w:r>
          <w:r w:rsidR="008D147C" w:rsidRPr="003504DE">
            <w:rPr>
              <w:rFonts w:eastAsia="標楷體"/>
              <w:color w:val="000000"/>
            </w:rPr>
            <w:t xml:space="preserve">AI (XAI) </w:t>
          </w:r>
          <w:r w:rsidR="008D147C" w:rsidRPr="003504DE">
            <w:rPr>
              <w:rFonts w:eastAsia="標楷體"/>
              <w:color w:val="000000"/>
            </w:rPr>
            <w:t>的應用領域</w:t>
          </w:r>
          <w:r w:rsidR="008D147C" w:rsidRPr="003504DE">
            <w:rPr>
              <w:rFonts w:eastAsia="標楷體"/>
              <w:color w:val="000000"/>
            </w:rPr>
            <w:t xml:space="preserve"> [44]</w:t>
          </w:r>
          <w:r w:rsidR="008D147C" w:rsidRPr="003504DE">
            <w:rPr>
              <w:rFonts w:eastAsia="標楷體"/>
              <w:color w:val="000000"/>
            </w:rPr>
            <w:t>。</w:t>
          </w:r>
        </w:sdtContent>
      </w:sdt>
    </w:p>
    <w:p w:rsidR="005E2DCF" w:rsidRPr="003504DE" w:rsidRDefault="005E2DCF">
      <w:pPr>
        <w:pBdr>
          <w:top w:val="nil"/>
          <w:left w:val="nil"/>
          <w:bottom w:val="nil"/>
          <w:right w:val="nil"/>
          <w:between w:val="nil"/>
        </w:pBdr>
        <w:spacing w:line="360" w:lineRule="auto"/>
        <w:ind w:firstLine="556"/>
        <w:jc w:val="center"/>
        <w:rPr>
          <w:rFonts w:eastAsia="標楷體"/>
          <w:color w:val="000000"/>
          <w:sz w:val="28"/>
          <w:szCs w:val="28"/>
        </w:rPr>
      </w:pPr>
    </w:p>
    <w:p w:rsidR="005E2DCF" w:rsidRPr="003504DE" w:rsidRDefault="008D147C">
      <w:pPr>
        <w:pBdr>
          <w:top w:val="nil"/>
          <w:left w:val="nil"/>
          <w:bottom w:val="nil"/>
          <w:right w:val="nil"/>
          <w:between w:val="nil"/>
        </w:pBdr>
        <w:spacing w:line="360" w:lineRule="auto"/>
        <w:ind w:firstLine="560"/>
        <w:jc w:val="center"/>
        <w:rPr>
          <w:rFonts w:eastAsia="標楷體"/>
          <w:color w:val="000000"/>
          <w:sz w:val="28"/>
          <w:szCs w:val="28"/>
        </w:rPr>
      </w:pPr>
      <w:r w:rsidRPr="003504DE">
        <w:rPr>
          <w:rFonts w:eastAsia="標楷體"/>
          <w:noProof/>
          <w:color w:val="000000"/>
          <w:sz w:val="28"/>
          <w:szCs w:val="28"/>
        </w:rPr>
        <w:lastRenderedPageBreak/>
        <w:drawing>
          <wp:inline distT="0" distB="0" distL="0" distR="0">
            <wp:extent cx="4572000" cy="2575560"/>
            <wp:effectExtent l="0" t="0" r="0" b="0"/>
            <wp:docPr id="5020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572000" cy="2575560"/>
                    </a:xfrm>
                    <a:prstGeom prst="rect">
                      <a:avLst/>
                    </a:prstGeom>
                    <a:ln/>
                  </pic:spPr>
                </pic:pic>
              </a:graphicData>
            </a:graphic>
          </wp:inline>
        </w:drawing>
      </w:r>
    </w:p>
    <w:p w:rsidR="005E2DCF" w:rsidRPr="003504DE" w:rsidRDefault="00113DDB">
      <w:pPr>
        <w:pBdr>
          <w:top w:val="nil"/>
          <w:left w:val="nil"/>
          <w:bottom w:val="nil"/>
          <w:right w:val="nil"/>
          <w:between w:val="nil"/>
        </w:pBdr>
        <w:spacing w:line="360" w:lineRule="auto"/>
        <w:ind w:firstLine="476"/>
        <w:jc w:val="center"/>
        <w:rPr>
          <w:rFonts w:eastAsia="標楷體"/>
          <w:color w:val="000000"/>
        </w:rPr>
      </w:pPr>
      <w:sdt>
        <w:sdtPr>
          <w:rPr>
            <w:rFonts w:eastAsia="標楷體"/>
          </w:rPr>
          <w:tag w:val="goog_rdk_33"/>
          <w:id w:val="731969588"/>
        </w:sdtPr>
        <w:sdtEndPr/>
        <w:sdtContent>
          <w:r w:rsidR="008D147C" w:rsidRPr="003504DE">
            <w:rPr>
              <w:rFonts w:eastAsia="標楷體"/>
              <w:color w:val="000000"/>
            </w:rPr>
            <w:t>圖</w:t>
          </w:r>
          <w:r w:rsidR="008D147C" w:rsidRPr="003504DE">
            <w:rPr>
              <w:rFonts w:eastAsia="標楷體"/>
              <w:color w:val="000000"/>
            </w:rPr>
            <w:t>6</w:t>
          </w:r>
          <w:r w:rsidR="008D147C" w:rsidRPr="003504DE">
            <w:rPr>
              <w:rFonts w:eastAsia="標楷體"/>
              <w:color w:val="000000"/>
            </w:rPr>
            <w:t>、可解釋的</w:t>
          </w:r>
          <w:r w:rsidR="008D147C" w:rsidRPr="003504DE">
            <w:rPr>
              <w:rFonts w:eastAsia="標楷體"/>
              <w:color w:val="000000"/>
            </w:rPr>
            <w:t xml:space="preserve">AI </w:t>
          </w:r>
          <w:r w:rsidR="008D147C" w:rsidRPr="003504DE">
            <w:rPr>
              <w:rFonts w:eastAsia="標楷體"/>
              <w:color w:val="000000"/>
            </w:rPr>
            <w:t>的整體概念</w:t>
          </w:r>
          <w:r w:rsidR="008D147C" w:rsidRPr="003504DE">
            <w:rPr>
              <w:rFonts w:eastAsia="標楷體"/>
              <w:color w:val="000000"/>
            </w:rPr>
            <w:t xml:space="preserve"> [44]</w:t>
          </w:r>
          <w:r w:rsidR="008D147C" w:rsidRPr="003504DE">
            <w:rPr>
              <w:rFonts w:eastAsia="標楷體"/>
              <w:color w:val="000000"/>
            </w:rPr>
            <w:t>。</w:t>
          </w:r>
        </w:sdtContent>
      </w:sdt>
    </w:p>
    <w:p w:rsidR="005E2DCF" w:rsidRPr="003504DE" w:rsidRDefault="005E2DCF">
      <w:pPr>
        <w:pBdr>
          <w:top w:val="nil"/>
          <w:left w:val="nil"/>
          <w:bottom w:val="nil"/>
          <w:right w:val="nil"/>
          <w:between w:val="nil"/>
        </w:pBdr>
        <w:spacing w:line="360" w:lineRule="auto"/>
        <w:ind w:firstLine="480"/>
        <w:jc w:val="center"/>
        <w:rPr>
          <w:rFonts w:eastAsia="標楷體"/>
          <w:color w:val="000000"/>
        </w:rPr>
      </w:pPr>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34"/>
          <w:id w:val="1440641201"/>
        </w:sdtPr>
        <w:sdtEndPr/>
        <w:sdtContent>
          <w:r w:rsidR="008D147C" w:rsidRPr="003504DE">
            <w:rPr>
              <w:rFonts w:eastAsia="標楷體"/>
              <w:color w:val="000000"/>
            </w:rPr>
            <w:t>既然</w:t>
          </w:r>
          <w:r w:rsidR="008D147C" w:rsidRPr="003504DE">
            <w:rPr>
              <w:rFonts w:eastAsia="標楷體"/>
              <w:color w:val="000000"/>
            </w:rPr>
            <w:t xml:space="preserve"> XAI </w:t>
          </w:r>
          <w:r w:rsidR="008D147C" w:rsidRPr="003504DE">
            <w:rPr>
              <w:rFonts w:eastAsia="標楷體"/>
              <w:color w:val="000000"/>
            </w:rPr>
            <w:t>是如此地重要，我們該如何達成這個研究目標呢？我們首先回顧整個人工智慧的發展歷史，可以發現人工智慧原先有兩大不同的發展方向：</w:t>
          </w:r>
          <w:r w:rsidR="008D147C" w:rsidRPr="003504DE">
            <w:rPr>
              <w:rFonts w:eastAsia="標楷體"/>
              <w:color w:val="000000"/>
            </w:rPr>
            <w:t xml:space="preserve">(1) </w:t>
          </w:r>
          <w:r w:rsidR="008D147C" w:rsidRPr="003504DE">
            <w:rPr>
              <w:rFonts w:eastAsia="標楷體"/>
              <w:color w:val="000000"/>
            </w:rPr>
            <w:t>符號人工智慧（</w:t>
          </w:r>
          <w:r w:rsidR="008D147C" w:rsidRPr="003504DE">
            <w:rPr>
              <w:rFonts w:eastAsia="標楷體"/>
              <w:color w:val="000000"/>
            </w:rPr>
            <w:t>Symbolic AI</w:t>
          </w:r>
          <w:r w:rsidR="008D147C" w:rsidRPr="003504DE">
            <w:rPr>
              <w:rFonts w:eastAsia="標楷體"/>
              <w:color w:val="000000"/>
            </w:rPr>
            <w:t>）和</w:t>
          </w:r>
          <w:r w:rsidR="008D147C" w:rsidRPr="003504DE">
            <w:rPr>
              <w:rFonts w:eastAsia="標楷體"/>
              <w:color w:val="000000"/>
            </w:rPr>
            <w:t xml:space="preserve"> (2) </w:t>
          </w:r>
          <w:r w:rsidR="008D147C" w:rsidRPr="003504DE">
            <w:rPr>
              <w:rFonts w:eastAsia="標楷體"/>
              <w:color w:val="000000"/>
            </w:rPr>
            <w:t>類神經網路。早年符號人工智慧（</w:t>
          </w:r>
          <w:r w:rsidR="008D147C" w:rsidRPr="003504DE">
            <w:rPr>
              <w:rFonts w:eastAsia="標楷體"/>
              <w:color w:val="000000"/>
            </w:rPr>
            <w:t>Symbolic AI</w:t>
          </w:r>
          <w:r w:rsidR="008D147C" w:rsidRPr="003504DE">
            <w:rPr>
              <w:rFonts w:eastAsia="標楷體"/>
              <w:color w:val="000000"/>
            </w:rPr>
            <w:t>）的發展主軸之</w:t>
          </w:r>
          <w:proofErr w:type="gramStart"/>
          <w:r w:rsidR="008D147C" w:rsidRPr="003504DE">
            <w:rPr>
              <w:rFonts w:eastAsia="標楷體"/>
              <w:color w:val="000000"/>
            </w:rPr>
            <w:t>一</w:t>
          </w:r>
          <w:proofErr w:type="gramEnd"/>
          <w:r w:rsidR="008D147C" w:rsidRPr="003504DE">
            <w:rPr>
              <w:rFonts w:eastAsia="標楷體"/>
              <w:color w:val="000000"/>
            </w:rPr>
            <w:t>就是專家系統，專家系統本身就是透過大量規則來模擬專家的知識和判斷</w:t>
          </w:r>
        </w:sdtContent>
      </w:sdt>
      <w:sdt>
        <w:sdtPr>
          <w:rPr>
            <w:rFonts w:eastAsia="標楷體"/>
          </w:rPr>
          <w:tag w:val="goog_rdk_35"/>
          <w:id w:val="-1592622044"/>
        </w:sdtPr>
        <w:sdtEndPr/>
        <w:sdtContent>
          <w:r w:rsidR="008D147C" w:rsidRPr="003504DE">
            <w:rPr>
              <w:rFonts w:eastAsia="標楷體"/>
            </w:rPr>
            <w:t>。</w:t>
          </w:r>
        </w:sdtContent>
      </w:sdt>
      <w:sdt>
        <w:sdtPr>
          <w:rPr>
            <w:rFonts w:eastAsia="標楷體"/>
          </w:rPr>
          <w:tag w:val="goog_rdk_36"/>
          <w:id w:val="-922018665"/>
        </w:sdtPr>
        <w:sdtEndPr/>
        <w:sdtContent>
          <w:r w:rsidR="008D147C" w:rsidRPr="003504DE">
            <w:rPr>
              <w:rFonts w:eastAsia="標楷體"/>
              <w:color w:val="000000"/>
            </w:rPr>
            <w:t>所以，專家系統的可解釋性很高。至於類神經網路則是透過層層複雜的矩陣運算後，才得到輸出結果，這樣的運算方式雖然可以從訓練資料</w:t>
          </w:r>
          <w:proofErr w:type="gramStart"/>
          <w:r w:rsidR="008D147C" w:rsidRPr="003504DE">
            <w:rPr>
              <w:rFonts w:eastAsia="標楷體"/>
              <w:color w:val="000000"/>
            </w:rPr>
            <w:t>迴歸出</w:t>
          </w:r>
          <w:proofErr w:type="gramEnd"/>
          <w:r w:rsidR="008D147C" w:rsidRPr="003504DE">
            <w:rPr>
              <w:rFonts w:eastAsia="標楷體"/>
              <w:color w:val="000000"/>
            </w:rPr>
            <w:t>高準確率的輸入</w:t>
          </w:r>
          <w:r w:rsidR="008D147C" w:rsidRPr="003504DE">
            <w:rPr>
              <w:rFonts w:eastAsia="標楷體"/>
              <w:color w:val="000000"/>
            </w:rPr>
            <w:t>/</w:t>
          </w:r>
          <w:r w:rsidR="008D147C" w:rsidRPr="003504DE">
            <w:rPr>
              <w:rFonts w:eastAsia="標楷體"/>
              <w:color w:val="000000"/>
            </w:rPr>
            <w:t>輸出的關係，但對人類</w:t>
          </w:r>
          <w:proofErr w:type="gramStart"/>
          <w:r w:rsidR="008D147C" w:rsidRPr="003504DE">
            <w:rPr>
              <w:rFonts w:eastAsia="標楷體"/>
              <w:color w:val="000000"/>
            </w:rPr>
            <w:t>來說是缺乏</w:t>
          </w:r>
          <w:proofErr w:type="gramEnd"/>
          <w:r w:rsidR="008D147C" w:rsidRPr="003504DE">
            <w:rPr>
              <w:rFonts w:eastAsia="標楷體"/>
              <w:color w:val="000000"/>
            </w:rPr>
            <w:t>可解釋性的</w:t>
          </w:r>
        </w:sdtContent>
      </w:sdt>
      <w:sdt>
        <w:sdtPr>
          <w:rPr>
            <w:rFonts w:eastAsia="標楷體"/>
          </w:rPr>
          <w:tag w:val="goog_rdk_37"/>
          <w:id w:val="133679193"/>
        </w:sdtPr>
        <w:sdtEndPr/>
        <w:sdtContent>
          <w:r w:rsidR="008D147C" w:rsidRPr="003504DE">
            <w:rPr>
              <w:rFonts w:eastAsia="標楷體"/>
            </w:rPr>
            <w:t>。</w:t>
          </w:r>
        </w:sdtContent>
      </w:sdt>
      <w:sdt>
        <w:sdtPr>
          <w:rPr>
            <w:rFonts w:eastAsia="標楷體"/>
          </w:rPr>
          <w:tag w:val="goog_rdk_38"/>
          <w:id w:val="1903937577"/>
        </w:sdtPr>
        <w:sdtEndPr/>
        <w:sdtContent>
          <w:r w:rsidR="008D147C" w:rsidRPr="003504DE">
            <w:rPr>
              <w:rFonts w:eastAsia="標楷體"/>
              <w:color w:val="000000"/>
            </w:rPr>
            <w:t>特別是近幾年的深度學習模型快速崛起之後，層數越來越深，導致不可解釋的問題變得越來越嚴重。</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39"/>
          <w:id w:val="767351334"/>
        </w:sdtPr>
        <w:sdtEndPr/>
        <w:sdtContent>
          <w:r w:rsidR="008D147C" w:rsidRPr="003504DE">
            <w:rPr>
              <w:rFonts w:eastAsia="標楷體"/>
              <w:color w:val="000000"/>
            </w:rPr>
            <w:t>通常結構越簡單</w:t>
          </w:r>
          <w:r w:rsidR="008D147C" w:rsidRPr="003504DE">
            <w:rPr>
              <w:rFonts w:eastAsia="標楷體"/>
              <w:color w:val="000000"/>
            </w:rPr>
            <w:t xml:space="preserve"> (</w:t>
          </w:r>
          <w:r w:rsidR="008D147C" w:rsidRPr="003504DE">
            <w:rPr>
              <w:rFonts w:eastAsia="標楷體"/>
              <w:color w:val="000000"/>
            </w:rPr>
            <w:t>如：線性</w:t>
          </w:r>
          <w:proofErr w:type="gramStart"/>
          <w:r w:rsidR="008D147C" w:rsidRPr="003504DE">
            <w:rPr>
              <w:rFonts w:eastAsia="標楷體"/>
              <w:color w:val="000000"/>
            </w:rPr>
            <w:t>迴</w:t>
          </w:r>
          <w:proofErr w:type="gramEnd"/>
          <w:r w:rsidR="008D147C" w:rsidRPr="003504DE">
            <w:rPr>
              <w:rFonts w:eastAsia="標楷體"/>
              <w:color w:val="000000"/>
            </w:rPr>
            <w:t>歸</w:t>
          </w:r>
          <w:r w:rsidR="008D147C" w:rsidRPr="003504DE">
            <w:rPr>
              <w:rFonts w:eastAsia="標楷體"/>
              <w:color w:val="000000"/>
            </w:rPr>
            <w:t xml:space="preserve">) </w:t>
          </w:r>
          <w:r w:rsidR="008D147C" w:rsidRPr="003504DE">
            <w:rPr>
              <w:rFonts w:eastAsia="標楷體"/>
              <w:color w:val="000000"/>
            </w:rPr>
            <w:t>越具備可解釋性，但也由於結構簡單則會導致難以處理比較複雜的問題；</w:t>
          </w:r>
          <w:proofErr w:type="gramStart"/>
          <w:r w:rsidR="008D147C" w:rsidRPr="003504DE">
            <w:rPr>
              <w:rFonts w:eastAsia="標楷體"/>
              <w:color w:val="000000"/>
            </w:rPr>
            <w:t>反之，</w:t>
          </w:r>
          <w:proofErr w:type="gramEnd"/>
          <w:r w:rsidR="008D147C" w:rsidRPr="003504DE">
            <w:rPr>
              <w:rFonts w:eastAsia="標楷體"/>
              <w:color w:val="000000"/>
            </w:rPr>
            <w:t>越複雜的模型則可以得到較高的準確度，但模型結構越複雜則越容易導致人類難以理解其特徵與結果的關係。所以，有時在高準確率和</w:t>
          </w:r>
          <w:proofErr w:type="gramStart"/>
          <w:r w:rsidR="008D147C" w:rsidRPr="003504DE">
            <w:rPr>
              <w:rFonts w:eastAsia="標楷體"/>
              <w:color w:val="000000"/>
            </w:rPr>
            <w:t>可</w:t>
          </w:r>
          <w:proofErr w:type="gramEnd"/>
          <w:r w:rsidR="008D147C" w:rsidRPr="003504DE">
            <w:rPr>
              <w:rFonts w:eastAsia="標楷體"/>
              <w:color w:val="000000"/>
            </w:rPr>
            <w:t>解釋性之間必須做一定程度上的取捨。</w:t>
          </w:r>
          <w:proofErr w:type="gramStart"/>
          <w:r w:rsidR="008D147C" w:rsidRPr="003504DE">
            <w:rPr>
              <w:rFonts w:eastAsia="標楷體"/>
              <w:color w:val="000000"/>
            </w:rPr>
            <w:t>近幾年來</w:t>
          </w:r>
          <w:proofErr w:type="gramEnd"/>
          <w:r w:rsidR="008D147C" w:rsidRPr="003504DE">
            <w:rPr>
              <w:rFonts w:eastAsia="標楷體"/>
              <w:color w:val="000000"/>
            </w:rPr>
            <w:t>，陸續有許多研究者投入</w:t>
          </w:r>
          <w:r w:rsidR="008D147C" w:rsidRPr="003504DE">
            <w:rPr>
              <w:rFonts w:eastAsia="標楷體"/>
              <w:color w:val="000000"/>
            </w:rPr>
            <w:t xml:space="preserve"> XAI </w:t>
          </w:r>
          <w:r w:rsidR="008D147C" w:rsidRPr="003504DE">
            <w:rPr>
              <w:rFonts w:eastAsia="標楷體"/>
              <w:color w:val="000000"/>
            </w:rPr>
            <w:t>的研究</w:t>
          </w:r>
          <w:r w:rsidR="008D147C" w:rsidRPr="003504DE">
            <w:rPr>
              <w:rFonts w:eastAsia="標楷體"/>
              <w:color w:val="000000"/>
            </w:rPr>
            <w:t xml:space="preserve"> [45]-[49]</w:t>
          </w:r>
          <w:r w:rsidR="008D147C" w:rsidRPr="003504DE">
            <w:rPr>
              <w:rFonts w:eastAsia="標楷體"/>
              <w:color w:val="000000"/>
            </w:rPr>
            <w:t>，大致上，可以分為兩種不同的解決方案：</w:t>
          </w:r>
          <w:r w:rsidR="008D147C" w:rsidRPr="003504DE">
            <w:rPr>
              <w:rFonts w:eastAsia="標楷體"/>
              <w:color w:val="000000"/>
            </w:rPr>
            <w:t xml:space="preserve">(1) </w:t>
          </w:r>
          <w:r w:rsidR="008D147C" w:rsidRPr="003504DE">
            <w:rPr>
              <w:rFonts w:eastAsia="標楷體"/>
              <w:color w:val="000000"/>
            </w:rPr>
            <w:t>發展同時具備可解釋性與高準確性的全新模型框架，模型本身就具備可解釋性來提升模型的透明度（</w:t>
          </w:r>
          <w:r w:rsidR="008D147C" w:rsidRPr="003504DE">
            <w:rPr>
              <w:rFonts w:eastAsia="標楷體"/>
              <w:color w:val="000000"/>
            </w:rPr>
            <w:t>Transparency</w:t>
          </w:r>
          <w:r w:rsidR="008D147C" w:rsidRPr="003504DE">
            <w:rPr>
              <w:rFonts w:eastAsia="標楷體"/>
              <w:color w:val="000000"/>
            </w:rPr>
            <w:t>）和</w:t>
          </w:r>
          <w:r w:rsidR="008D147C" w:rsidRPr="003504DE">
            <w:rPr>
              <w:rFonts w:eastAsia="標楷體"/>
              <w:color w:val="000000"/>
            </w:rPr>
            <w:t xml:space="preserve"> (2) </w:t>
          </w:r>
          <w:r w:rsidR="008D147C" w:rsidRPr="003504DE">
            <w:rPr>
              <w:rFonts w:eastAsia="標楷體"/>
              <w:color w:val="000000"/>
            </w:rPr>
            <w:t>發展模型的事後可解釋方法，以「事後歸因」（</w:t>
          </w:r>
          <w:r w:rsidR="008D147C" w:rsidRPr="003504DE">
            <w:rPr>
              <w:rFonts w:eastAsia="標楷體"/>
              <w:color w:val="000000"/>
            </w:rPr>
            <w:t>Post-hoc Explanations</w:t>
          </w:r>
          <w:r w:rsidR="008D147C" w:rsidRPr="003504DE">
            <w:rPr>
              <w:rFonts w:eastAsia="標楷體"/>
              <w:color w:val="000000"/>
            </w:rPr>
            <w:t>）的方式來解讀模型如何得出網路輸出結果。第一種解決方案其實在</w:t>
          </w:r>
          <w:r w:rsidR="008D147C" w:rsidRPr="003504DE">
            <w:rPr>
              <w:rFonts w:eastAsia="標楷體"/>
              <w:color w:val="000000"/>
            </w:rPr>
            <w:t xml:space="preserve">1990 </w:t>
          </w:r>
          <w:r w:rsidR="008D147C" w:rsidRPr="003504DE">
            <w:rPr>
              <w:rFonts w:eastAsia="標楷體"/>
              <w:color w:val="000000"/>
            </w:rPr>
            <w:t>年代就已有一些可行的做法，如：</w:t>
          </w:r>
          <w:r w:rsidR="008D147C" w:rsidRPr="003504DE">
            <w:rPr>
              <w:rFonts w:eastAsia="標楷體"/>
              <w:color w:val="000000"/>
            </w:rPr>
            <w:t>the nested generalized example (NGE) algorithm [50], the fuzzy adaptive learning control network (FALCON) [51], the fuzzy min</w:t>
          </w:r>
          <w:proofErr w:type="gramStart"/>
          <w:r w:rsidR="008D147C" w:rsidRPr="003504DE">
            <w:rPr>
              <w:rFonts w:eastAsia="標楷體"/>
              <w:color w:val="000000"/>
            </w:rPr>
            <w:t>–</w:t>
          </w:r>
          <w:proofErr w:type="gramEnd"/>
          <w:r w:rsidR="008D147C" w:rsidRPr="003504DE">
            <w:rPr>
              <w:rFonts w:eastAsia="標楷體"/>
              <w:color w:val="000000"/>
            </w:rPr>
            <w:t xml:space="preserve">max neural network classifier (FMMC) [52], adaptive-network-based fuzzy inference systems (ANFIS) [53], </w:t>
          </w:r>
          <w:proofErr w:type="spellStart"/>
          <w:r w:rsidR="008D147C" w:rsidRPr="003504DE">
            <w:rPr>
              <w:rFonts w:eastAsia="標楷體"/>
              <w:color w:val="000000"/>
            </w:rPr>
            <w:t>HyperRectangular</w:t>
          </w:r>
          <w:proofErr w:type="spellEnd"/>
          <w:r w:rsidR="008D147C" w:rsidRPr="003504DE">
            <w:rPr>
              <w:rFonts w:eastAsia="標楷體"/>
              <w:color w:val="000000"/>
            </w:rPr>
            <w:t xml:space="preserve"> Composite Neural Networks (HRCNNs) [54]</w:t>
          </w:r>
          <w:r w:rsidR="008D147C" w:rsidRPr="003504DE">
            <w:rPr>
              <w:rFonts w:eastAsia="標楷體"/>
              <w:color w:val="000000"/>
            </w:rPr>
            <w:t>。但上述的解決方案須搭配有效之特徵擷取方法才能提供高準確度之輸出結果，對於現今講求所謂的</w:t>
          </w:r>
          <w:r w:rsidR="008D147C" w:rsidRPr="003504DE">
            <w:rPr>
              <w:rFonts w:eastAsia="標楷體"/>
              <w:color w:val="000000"/>
            </w:rPr>
            <w:t xml:space="preserve"> End-to-End </w:t>
          </w:r>
          <w:r w:rsidR="008D147C" w:rsidRPr="003504DE">
            <w:rPr>
              <w:rFonts w:eastAsia="標楷體"/>
              <w:color w:val="000000"/>
            </w:rPr>
            <w:t>的深度</w:t>
          </w:r>
          <w:r w:rsidR="008D147C" w:rsidRPr="003504DE">
            <w:rPr>
              <w:rFonts w:eastAsia="標楷體"/>
              <w:color w:val="000000"/>
            </w:rPr>
            <w:lastRenderedPageBreak/>
            <w:t>學習的解決方式，則仍有大幅改良之空間。至於第二種的解決方式則有</w:t>
          </w:r>
          <w:r w:rsidR="008D147C" w:rsidRPr="003504DE">
            <w:rPr>
              <w:rFonts w:eastAsia="標楷體"/>
              <w:color w:val="000000"/>
            </w:rPr>
            <w:t xml:space="preserve"> LIME [55]</w:t>
          </w:r>
          <w:r w:rsidR="008D147C" w:rsidRPr="003504DE">
            <w:rPr>
              <w:rFonts w:eastAsia="標楷體"/>
              <w:color w:val="000000"/>
            </w:rPr>
            <w:t>、</w:t>
          </w:r>
          <w:r w:rsidR="008D147C" w:rsidRPr="003504DE">
            <w:rPr>
              <w:rFonts w:eastAsia="標楷體"/>
              <w:color w:val="000000"/>
            </w:rPr>
            <w:t>SHAP [56]</w:t>
          </w:r>
          <w:r w:rsidR="008D147C" w:rsidRPr="003504DE">
            <w:rPr>
              <w:rFonts w:eastAsia="標楷體"/>
              <w:color w:val="000000"/>
            </w:rPr>
            <w:t>、</w:t>
          </w:r>
          <w:r w:rsidR="008D147C" w:rsidRPr="003504DE">
            <w:rPr>
              <w:rFonts w:eastAsia="標楷體"/>
              <w:color w:val="000000"/>
            </w:rPr>
            <w:t xml:space="preserve">Saliency Map [57] </w:t>
          </w:r>
          <w:r w:rsidR="008D147C" w:rsidRPr="003504DE">
            <w:rPr>
              <w:rFonts w:eastAsia="標楷體"/>
              <w:color w:val="000000"/>
            </w:rPr>
            <w:t>等方法。</w:t>
          </w:r>
          <w:r w:rsidR="008D147C" w:rsidRPr="003504DE">
            <w:rPr>
              <w:rFonts w:eastAsia="標楷體"/>
              <w:color w:val="000000"/>
            </w:rPr>
            <w:t xml:space="preserve">LIME </w:t>
          </w:r>
          <w:r w:rsidR="008D147C" w:rsidRPr="003504DE">
            <w:rPr>
              <w:rFonts w:eastAsia="標楷體"/>
              <w:color w:val="000000"/>
            </w:rPr>
            <w:t>的做法是在訓練出</w:t>
          </w:r>
          <w:r w:rsidR="008D147C" w:rsidRPr="003504DE">
            <w:rPr>
              <w:rFonts w:eastAsia="標楷體"/>
              <w:color w:val="000000"/>
            </w:rPr>
            <w:t xml:space="preserve">DNN </w:t>
          </w:r>
          <w:r w:rsidR="008D147C" w:rsidRPr="003504DE">
            <w:rPr>
              <w:rFonts w:eastAsia="標楷體"/>
              <w:color w:val="000000"/>
            </w:rPr>
            <w:t>模型後，再針對一筆訓練資料</w:t>
          </w:r>
          <w:r w:rsidR="008D147C" w:rsidRPr="003504DE">
            <w:rPr>
              <w:rFonts w:eastAsia="標楷體"/>
              <w:color w:val="000000"/>
            </w:rPr>
            <w:t xml:space="preserve"> (</w:t>
          </w:r>
          <w:r w:rsidR="008D147C" w:rsidRPr="003504DE">
            <w:rPr>
              <w:rFonts w:eastAsia="標楷體"/>
              <w:color w:val="000000"/>
            </w:rPr>
            <w:t>如：</w:t>
          </w:r>
          <w:proofErr w:type="gramStart"/>
          <w:r w:rsidR="008D147C" w:rsidRPr="003504DE">
            <w:rPr>
              <w:rFonts w:eastAsia="標楷體"/>
              <w:color w:val="000000"/>
            </w:rPr>
            <w:t>一</w:t>
          </w:r>
          <w:proofErr w:type="gramEnd"/>
          <w:r w:rsidR="008D147C" w:rsidRPr="003504DE">
            <w:rPr>
              <w:rFonts w:eastAsia="標楷體"/>
              <w:color w:val="000000"/>
            </w:rPr>
            <w:t>張圖</w:t>
          </w:r>
          <w:r w:rsidR="008D147C" w:rsidRPr="003504DE">
            <w:rPr>
              <w:rFonts w:eastAsia="標楷體"/>
              <w:color w:val="000000"/>
            </w:rPr>
            <w:t xml:space="preserve">) </w:t>
          </w:r>
          <w:r w:rsidR="008D147C" w:rsidRPr="003504DE">
            <w:rPr>
              <w:rFonts w:eastAsia="標楷體"/>
              <w:color w:val="000000"/>
            </w:rPr>
            <w:t>中的局部資料進行干擾，以便觀察</w:t>
          </w:r>
          <w:proofErr w:type="gramStart"/>
          <w:r w:rsidR="008D147C" w:rsidRPr="003504DE">
            <w:rPr>
              <w:rFonts w:eastAsia="標楷體"/>
              <w:color w:val="000000"/>
            </w:rPr>
            <w:t>該局度資料</w:t>
          </w:r>
          <w:proofErr w:type="gramEnd"/>
          <w:r w:rsidR="008D147C" w:rsidRPr="003504DE">
            <w:rPr>
              <w:rFonts w:eastAsia="標楷體"/>
              <w:color w:val="000000"/>
            </w:rPr>
            <w:t>是否會影響預測結果，而來判斷訓練資料中的那個部分對預測結果具有更關鍵的作用。而繪製顯著圖（</w:t>
          </w:r>
          <w:r w:rsidR="008D147C" w:rsidRPr="003504DE">
            <w:rPr>
              <w:rFonts w:eastAsia="標楷體"/>
              <w:color w:val="000000"/>
            </w:rPr>
            <w:t>Saliency Map</w:t>
          </w:r>
          <w:r w:rsidR="008D147C" w:rsidRPr="003504DE">
            <w:rPr>
              <w:rFonts w:eastAsia="標楷體"/>
              <w:color w:val="000000"/>
            </w:rPr>
            <w:t>）則是另一種廣為被使用的方法，它可以讓我們了解一張圖片中有哪些特定部位對模型結果預測的影響較大。</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40"/>
          <w:id w:val="1063684264"/>
        </w:sdtPr>
        <w:sdtEndPr/>
        <w:sdtContent>
          <w:r w:rsidR="008D147C" w:rsidRPr="003504DE">
            <w:rPr>
              <w:rFonts w:eastAsia="標楷體"/>
              <w:color w:val="000000"/>
            </w:rPr>
            <w:t>基於上述的文獻分析和探討，我們預計在這個子計畫中會開發出具可</w:t>
          </w:r>
          <w:proofErr w:type="gramStart"/>
          <w:r w:rsidR="008D147C" w:rsidRPr="003504DE">
            <w:rPr>
              <w:rFonts w:eastAsia="標楷體"/>
              <w:color w:val="000000"/>
            </w:rPr>
            <w:t>解讀性之</w:t>
          </w:r>
          <w:proofErr w:type="gramEnd"/>
          <w:r w:rsidR="008D147C" w:rsidRPr="003504DE">
            <w:rPr>
              <w:rFonts w:eastAsia="標楷體"/>
              <w:color w:val="000000"/>
            </w:rPr>
            <w:t>深度學習的模型，並將其應用於自動化人臉表情辨識系統及其於學生專注力之偵測應用，以提高資料可信度和安全性。</w:t>
          </w:r>
        </w:sdtContent>
      </w:sdt>
    </w:p>
    <w:p w:rsidR="005E2DCF" w:rsidRPr="003504DE" w:rsidRDefault="005E2DCF">
      <w:pPr>
        <w:pBdr>
          <w:top w:val="nil"/>
          <w:left w:val="nil"/>
          <w:bottom w:val="nil"/>
          <w:right w:val="nil"/>
          <w:between w:val="nil"/>
        </w:pBdr>
        <w:ind w:right="-161"/>
        <w:jc w:val="both"/>
        <w:rPr>
          <w:rFonts w:eastAsia="標楷體"/>
        </w:rPr>
      </w:pPr>
    </w:p>
    <w:p w:rsidR="005E2DCF" w:rsidRPr="003504DE" w:rsidRDefault="00113DDB">
      <w:pPr>
        <w:pBdr>
          <w:top w:val="nil"/>
          <w:left w:val="nil"/>
          <w:bottom w:val="nil"/>
          <w:right w:val="nil"/>
          <w:between w:val="nil"/>
        </w:pBdr>
        <w:ind w:right="-161"/>
        <w:jc w:val="both"/>
        <w:rPr>
          <w:rFonts w:eastAsia="標楷體"/>
        </w:rPr>
      </w:pPr>
      <w:sdt>
        <w:sdtPr>
          <w:rPr>
            <w:rFonts w:eastAsia="標楷體"/>
          </w:rPr>
          <w:tag w:val="goog_rdk_41"/>
          <w:id w:val="-153064357"/>
        </w:sdtPr>
        <w:sdtEndPr/>
        <w:sdtContent>
          <w:r w:rsidR="008D147C" w:rsidRPr="003504DE">
            <w:rPr>
              <w:rFonts w:eastAsia="標楷體"/>
            </w:rPr>
            <w:t>參考文獻</w:t>
          </w:r>
        </w:sdtContent>
      </w:sdt>
    </w:p>
    <w:p w:rsidR="005E2DCF" w:rsidRPr="003504DE" w:rsidRDefault="00245DBF">
      <w:pPr>
        <w:pBdr>
          <w:top w:val="nil"/>
          <w:left w:val="nil"/>
          <w:bottom w:val="nil"/>
          <w:right w:val="nil"/>
          <w:between w:val="nil"/>
        </w:pBdr>
        <w:ind w:right="-161"/>
        <w:jc w:val="both"/>
        <w:rPr>
          <w:rFonts w:eastAsia="標楷體"/>
        </w:rPr>
      </w:pPr>
      <w:bookmarkStart w:id="1" w:name="_heading=h.1fob9te" w:colFirst="0" w:colLast="0"/>
      <w:bookmarkEnd w:id="1"/>
      <w:r>
        <w:rPr>
          <w:rFonts w:eastAsia="標楷體"/>
        </w:rPr>
        <w:t>[1]</w:t>
      </w:r>
      <w:r w:rsidR="008D147C" w:rsidRPr="003504DE">
        <w:rPr>
          <w:rFonts w:eastAsia="標楷體"/>
        </w:rPr>
        <w:t xml:space="preserve"> M. </w:t>
      </w:r>
      <w:proofErr w:type="spellStart"/>
      <w:r w:rsidR="008D147C" w:rsidRPr="003504DE">
        <w:rPr>
          <w:rFonts w:eastAsia="標楷體"/>
        </w:rPr>
        <w:t>Turek</w:t>
      </w:r>
      <w:proofErr w:type="spellEnd"/>
      <w:r w:rsidR="008D147C" w:rsidRPr="003504DE">
        <w:rPr>
          <w:rFonts w:eastAsia="標楷體"/>
        </w:rPr>
        <w:t xml:space="preserve">, “Explainable Artificial Intelligence (XAI).” </w:t>
      </w:r>
      <w:hyperlink r:id="rId10">
        <w:r w:rsidR="008D147C" w:rsidRPr="003504DE">
          <w:rPr>
            <w:rFonts w:eastAsia="標楷體"/>
          </w:rPr>
          <w:t>https://www.darpa.mil/program/explainable-artificial-intelligence</w:t>
        </w:r>
      </w:hyperlink>
      <w:r w:rsidR="008D147C" w:rsidRPr="003504DE">
        <w:rPr>
          <w:rFonts w:eastAsia="標楷體"/>
        </w:rPr>
        <w:t>.</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 xml:space="preserve">[45] C. Molnar, </w:t>
      </w:r>
      <w:hyperlink r:id="rId11">
        <w:r w:rsidRPr="003504DE">
          <w:rPr>
            <w:rFonts w:eastAsia="標楷體"/>
          </w:rPr>
          <w:t>Interpretable Machine Learning: A Guide for Making Black Box Models Explainable</w:t>
        </w:r>
      </w:hyperlink>
      <w:r w:rsidRPr="003504DE">
        <w:rPr>
          <w:rFonts w:eastAsia="標楷體"/>
        </w:rPr>
        <w:t>, lulu.com, 2021.</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[46] T. Miller, “</w:t>
      </w:r>
      <w:hyperlink r:id="rId12">
        <w:r w:rsidRPr="003504DE">
          <w:rPr>
            <w:rFonts w:eastAsia="標楷體"/>
          </w:rPr>
          <w:t>Explanation in artificial intelligence: Insights from the social sciences</w:t>
        </w:r>
      </w:hyperlink>
      <w:r w:rsidRPr="003504DE">
        <w:rPr>
          <w:rFonts w:eastAsia="標楷體"/>
        </w:rPr>
        <w:t>,” </w:t>
      </w:r>
      <w:r w:rsidRPr="003504DE">
        <w:rPr>
          <w:rFonts w:eastAsia="標楷體"/>
          <w:i/>
        </w:rPr>
        <w:t>Artificial Intelligence, </w:t>
      </w:r>
      <w:r w:rsidRPr="003504DE">
        <w:rPr>
          <w:rFonts w:eastAsia="標楷體"/>
        </w:rPr>
        <w:t>2018.</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 xml:space="preserve">[47] </w:t>
      </w:r>
      <w:hyperlink r:id="rId13">
        <w:r w:rsidRPr="003504DE">
          <w:rPr>
            <w:rFonts w:eastAsia="標楷體"/>
          </w:rPr>
          <w:t>F. K. Došilović</w:t>
        </w:r>
      </w:hyperlink>
      <w:r w:rsidRPr="003504DE">
        <w:rPr>
          <w:rFonts w:eastAsia="標楷體"/>
        </w:rPr>
        <w:t xml:space="preserve">, </w:t>
      </w:r>
      <w:hyperlink r:id="rId14">
        <w:r w:rsidRPr="003504DE">
          <w:rPr>
            <w:rFonts w:eastAsia="標楷體"/>
          </w:rPr>
          <w:t>M. Brčić</w:t>
        </w:r>
      </w:hyperlink>
      <w:r w:rsidRPr="003504DE">
        <w:rPr>
          <w:rFonts w:eastAsia="標楷體"/>
        </w:rPr>
        <w:t xml:space="preserve">, and </w:t>
      </w:r>
      <w:hyperlink r:id="rId15">
        <w:r w:rsidRPr="003504DE">
          <w:rPr>
            <w:rFonts w:eastAsia="標楷體"/>
          </w:rPr>
          <w:t>N. Hlupić</w:t>
        </w:r>
      </w:hyperlink>
      <w:r w:rsidRPr="003504DE">
        <w:rPr>
          <w:rFonts w:eastAsia="標楷體"/>
        </w:rPr>
        <w:t>, “Explainable artificial intelligence: a survey,” 2018 41st International Convention on Information and Communication Technology, Electronics and Microelectronics (MIPRO), 2018.</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 xml:space="preserve">[48] S. R. Islam, W. </w:t>
      </w:r>
      <w:proofErr w:type="spellStart"/>
      <w:r w:rsidRPr="003504DE">
        <w:rPr>
          <w:rFonts w:eastAsia="標楷體"/>
        </w:rPr>
        <w:t>Eberle</w:t>
      </w:r>
      <w:proofErr w:type="spellEnd"/>
      <w:r w:rsidRPr="003504DE">
        <w:rPr>
          <w:rFonts w:eastAsia="標楷體"/>
        </w:rPr>
        <w:t xml:space="preserve">, S. K. </w:t>
      </w:r>
      <w:proofErr w:type="spellStart"/>
      <w:r w:rsidRPr="003504DE">
        <w:rPr>
          <w:rFonts w:eastAsia="標楷體"/>
        </w:rPr>
        <w:t>Ghafoor</w:t>
      </w:r>
      <w:proofErr w:type="spellEnd"/>
      <w:r w:rsidRPr="003504DE">
        <w:rPr>
          <w:rFonts w:eastAsia="標楷體"/>
        </w:rPr>
        <w:t xml:space="preserve">, and, M. Ahmed, “Explainable Artificial Intelligence Approaches: A Survey,” </w:t>
      </w:r>
      <w:hyperlink r:id="rId16">
        <w:r w:rsidRPr="003504DE">
          <w:rPr>
            <w:rFonts w:eastAsia="標楷體"/>
          </w:rPr>
          <w:t>arXiv:2101.09429</w:t>
        </w:r>
      </w:hyperlink>
      <w:r w:rsidRPr="003504DE">
        <w:rPr>
          <w:rFonts w:eastAsia="標楷體"/>
        </w:rPr>
        <w:t>, 2021.</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 xml:space="preserve">[49] E. </w:t>
      </w:r>
      <w:proofErr w:type="spellStart"/>
      <w:r w:rsidRPr="003504DE">
        <w:rPr>
          <w:rFonts w:eastAsia="標楷體"/>
        </w:rPr>
        <w:t>Tjoa</w:t>
      </w:r>
      <w:proofErr w:type="spellEnd"/>
      <w:r w:rsidRPr="003504DE">
        <w:rPr>
          <w:rFonts w:eastAsia="標楷體"/>
        </w:rPr>
        <w:t>, and C. Guan, “A Survey on Explainable Artificial Intelligence (XAI): towards Medical XAI,” JOURNAL OF LATEX CLASS FILES, VOL. 14, NO. 8, pp. 1-22, 2015.</w:t>
      </w:r>
    </w:p>
    <w:p w:rsidR="005E2DCF" w:rsidRPr="003504DE" w:rsidRDefault="008D147C">
      <w:pPr>
        <w:rPr>
          <w:rFonts w:eastAsia="標楷體"/>
        </w:rPr>
      </w:pPr>
      <w:r w:rsidRPr="003504DE">
        <w:rPr>
          <w:rFonts w:eastAsia="標楷體"/>
        </w:rPr>
        <w:t xml:space="preserve">[50] </w:t>
      </w:r>
      <w:proofErr w:type="spellStart"/>
      <w:r w:rsidRPr="003504DE">
        <w:rPr>
          <w:rFonts w:eastAsia="標楷體"/>
        </w:rPr>
        <w:t>Salzberg</w:t>
      </w:r>
      <w:proofErr w:type="spellEnd"/>
      <w:r w:rsidRPr="003504DE">
        <w:rPr>
          <w:rFonts w:eastAsia="標楷體"/>
        </w:rPr>
        <w:t xml:space="preserve"> SL. Learning with nested generalized exemplars. Academic: Kluwer; 1990.</w:t>
      </w:r>
    </w:p>
    <w:p w:rsidR="005E2DCF" w:rsidRPr="003504DE" w:rsidRDefault="008D147C">
      <w:pPr>
        <w:jc w:val="both"/>
        <w:rPr>
          <w:rFonts w:eastAsia="標楷體"/>
        </w:rPr>
      </w:pPr>
      <w:r w:rsidRPr="003504DE">
        <w:rPr>
          <w:rFonts w:eastAsia="標楷體"/>
        </w:rPr>
        <w:t xml:space="preserve">[51] Lin C-T, Lee CSG. Neural-network-based fuzzy logic control and decision system. IEEE Trans </w:t>
      </w:r>
      <w:proofErr w:type="spellStart"/>
      <w:r w:rsidRPr="003504DE">
        <w:rPr>
          <w:rFonts w:eastAsia="標楷體"/>
        </w:rPr>
        <w:t>Comput</w:t>
      </w:r>
      <w:proofErr w:type="spellEnd"/>
      <w:r w:rsidRPr="003504DE">
        <w:rPr>
          <w:rFonts w:eastAsia="標楷體"/>
        </w:rPr>
        <w:t xml:space="preserve"> 1991;40(12):1320–36.</w:t>
      </w:r>
    </w:p>
    <w:p w:rsidR="005E2DCF" w:rsidRPr="003504DE" w:rsidRDefault="008D147C">
      <w:pPr>
        <w:jc w:val="both"/>
        <w:rPr>
          <w:rFonts w:eastAsia="標楷體"/>
        </w:rPr>
      </w:pPr>
      <w:r w:rsidRPr="003504DE">
        <w:rPr>
          <w:rFonts w:eastAsia="標楷體"/>
        </w:rPr>
        <w:t xml:space="preserve">[52] Simpson PK. Fuzzy min-max neural </w:t>
      </w:r>
      <w:proofErr w:type="gramStart"/>
      <w:r w:rsidRPr="003504DE">
        <w:rPr>
          <w:rFonts w:eastAsia="標楷體"/>
        </w:rPr>
        <w:t>networks</w:t>
      </w:r>
      <w:proofErr w:type="gramEnd"/>
      <w:r w:rsidRPr="003504DE">
        <w:rPr>
          <w:rFonts w:eastAsia="標楷體"/>
        </w:rPr>
        <w:t>-Part 1: Classification. IEEE Trans. on Neural Network 3, pp. 776–86, 1992.</w:t>
      </w:r>
    </w:p>
    <w:p w:rsidR="005E2DCF" w:rsidRPr="003504DE" w:rsidRDefault="008D147C">
      <w:pPr>
        <w:jc w:val="both"/>
        <w:rPr>
          <w:rFonts w:eastAsia="標楷體"/>
        </w:rPr>
      </w:pPr>
      <w:r w:rsidRPr="003504DE">
        <w:rPr>
          <w:rFonts w:eastAsia="標楷體"/>
        </w:rPr>
        <w:t xml:space="preserve">[53] Roger Jang JS. ANFIS: adaptive-network-based fuzzy inference systems. IEEE Trans. on </w:t>
      </w:r>
      <w:proofErr w:type="spellStart"/>
      <w:r w:rsidRPr="003504DE">
        <w:rPr>
          <w:rFonts w:eastAsia="標楷體"/>
        </w:rPr>
        <w:t>Syst</w:t>
      </w:r>
      <w:proofErr w:type="spellEnd"/>
      <w:r w:rsidRPr="003504DE">
        <w:rPr>
          <w:rFonts w:eastAsia="標楷體"/>
        </w:rPr>
        <w:t xml:space="preserve"> Man Cybern;23(3), pp. 665–85, 1993.</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 xml:space="preserve">[54] Su MC. Use of neural networks as medical diagnosis expert systems. </w:t>
      </w:r>
      <w:proofErr w:type="spellStart"/>
      <w:r w:rsidRPr="003504DE">
        <w:rPr>
          <w:rFonts w:eastAsia="標楷體"/>
        </w:rPr>
        <w:t>Comput</w:t>
      </w:r>
      <w:proofErr w:type="spellEnd"/>
      <w:r w:rsidRPr="003504DE">
        <w:rPr>
          <w:rFonts w:eastAsia="標楷體"/>
        </w:rPr>
        <w:t xml:space="preserve">. </w:t>
      </w:r>
      <w:proofErr w:type="spellStart"/>
      <w:r w:rsidRPr="003504DE">
        <w:rPr>
          <w:rFonts w:eastAsia="標楷體"/>
        </w:rPr>
        <w:t>Biol</w:t>
      </w:r>
      <w:proofErr w:type="spellEnd"/>
      <w:r w:rsidRPr="003504DE">
        <w:rPr>
          <w:rFonts w:eastAsia="標楷體"/>
        </w:rPr>
        <w:t xml:space="preserve"> Med, 24(6), pp. 419–29, 1994.</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 xml:space="preserve">[55] M. T. Ribeiro, S. Singh, and C. </w:t>
      </w:r>
      <w:proofErr w:type="spellStart"/>
      <w:r w:rsidRPr="003504DE">
        <w:rPr>
          <w:rFonts w:eastAsia="標楷體"/>
        </w:rPr>
        <w:t>Guestrin</w:t>
      </w:r>
      <w:proofErr w:type="spellEnd"/>
      <w:r w:rsidRPr="003504DE">
        <w:rPr>
          <w:rFonts w:eastAsia="標楷體"/>
        </w:rPr>
        <w:t xml:space="preserve">,“Why Should I Trust You?”: Explaining the Predictions of Any Classifier,” </w:t>
      </w:r>
      <w:hyperlink r:id="rId17">
        <w:r w:rsidRPr="003504DE">
          <w:rPr>
            <w:rFonts w:eastAsia="標楷體"/>
          </w:rPr>
          <w:t>Proceedings of the 22nd ACM SIGKDD International Conference on Knowledge Discovery and Data Mining</w:t>
        </w:r>
      </w:hyperlink>
      <w:r w:rsidRPr="003504DE">
        <w:rPr>
          <w:rFonts w:eastAsia="標楷體"/>
        </w:rPr>
        <w:t>, pp. 1135–1144</w:t>
      </w:r>
      <w:hyperlink r:id="rId18">
        <w:r w:rsidRPr="003504DE">
          <w:rPr>
            <w:rFonts w:eastAsia="標楷體"/>
            <w:u w:val="single"/>
          </w:rPr>
          <w:t>,</w:t>
        </w:r>
      </w:hyperlink>
      <w:r w:rsidRPr="003504DE">
        <w:rPr>
          <w:rFonts w:eastAsia="標楷體"/>
        </w:rPr>
        <w:t xml:space="preserve"> 2016.</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[56] S. M. Lundberg and S.-I. Lee, “A Unified Approach to Interpreting Model Predictions,”</w:t>
      </w:r>
      <w:r w:rsidRPr="003504DE">
        <w:rPr>
          <w:rFonts w:eastAsia="標楷體"/>
          <w:b/>
        </w:rPr>
        <w:t xml:space="preserve"> </w:t>
      </w:r>
      <w:hyperlink r:id="rId19">
        <w:r w:rsidRPr="003504DE">
          <w:rPr>
            <w:rFonts w:eastAsia="標楷體"/>
          </w:rPr>
          <w:t>Advances in Neural Information Processing Systems 30 (NIPS 2017)</w:t>
        </w:r>
      </w:hyperlink>
      <w:r w:rsidRPr="003504DE">
        <w:rPr>
          <w:rFonts w:eastAsia="標楷體"/>
        </w:rPr>
        <w:t>, pp. 4765--4774, 2017.</w:t>
      </w:r>
    </w:p>
    <w:p w:rsidR="005E2DCF" w:rsidRPr="003504DE" w:rsidRDefault="008D147C">
      <w:pPr>
        <w:pBdr>
          <w:top w:val="nil"/>
          <w:left w:val="nil"/>
          <w:bottom w:val="nil"/>
          <w:right w:val="nil"/>
          <w:between w:val="nil"/>
        </w:pBdr>
        <w:ind w:right="-161"/>
        <w:jc w:val="both"/>
        <w:rPr>
          <w:rFonts w:eastAsia="標楷體"/>
        </w:rPr>
      </w:pPr>
      <w:r w:rsidRPr="003504DE">
        <w:rPr>
          <w:rFonts w:eastAsia="標楷體"/>
        </w:rPr>
        <w:t xml:space="preserve">[57] K. </w:t>
      </w:r>
      <w:proofErr w:type="spellStart"/>
      <w:r w:rsidRPr="003504DE">
        <w:rPr>
          <w:rFonts w:eastAsia="標楷體"/>
        </w:rPr>
        <w:t>Simonyan</w:t>
      </w:r>
      <w:proofErr w:type="spellEnd"/>
      <w:r w:rsidRPr="003504DE">
        <w:rPr>
          <w:rFonts w:eastAsia="標楷體"/>
        </w:rPr>
        <w:t xml:space="preserve">, A. </w:t>
      </w:r>
      <w:proofErr w:type="spellStart"/>
      <w:r w:rsidRPr="003504DE">
        <w:rPr>
          <w:rFonts w:eastAsia="標楷體"/>
        </w:rPr>
        <w:t>Vedaldi</w:t>
      </w:r>
      <w:proofErr w:type="spellEnd"/>
      <w:r w:rsidRPr="003504DE">
        <w:rPr>
          <w:rFonts w:eastAsia="標楷體"/>
        </w:rPr>
        <w:t xml:space="preserve">, and A. Zisserman, “Deep Inside Convolutional Networks: </w:t>
      </w:r>
      <w:proofErr w:type="spellStart"/>
      <w:r w:rsidRPr="003504DE">
        <w:rPr>
          <w:rFonts w:eastAsia="標楷體"/>
        </w:rPr>
        <w:t>Visualising</w:t>
      </w:r>
      <w:proofErr w:type="spellEnd"/>
      <w:r w:rsidRPr="003504DE">
        <w:rPr>
          <w:rFonts w:eastAsia="標楷體"/>
        </w:rPr>
        <w:t xml:space="preserve"> Image Classification Models and Saliency Maps,” </w:t>
      </w:r>
      <w:hyperlink r:id="rId20">
        <w:r w:rsidRPr="003504DE">
          <w:rPr>
            <w:rFonts w:eastAsia="標楷體"/>
          </w:rPr>
          <w:t>arXiv:1312.6034</w:t>
        </w:r>
      </w:hyperlink>
      <w:r w:rsidRPr="003504DE">
        <w:rPr>
          <w:rFonts w:eastAsia="標楷體"/>
        </w:rPr>
        <w:t>, 2013.</w:t>
      </w:r>
    </w:p>
    <w:p w:rsidR="005E2DCF" w:rsidRPr="003504DE" w:rsidRDefault="005E2DCF">
      <w:pPr>
        <w:pBdr>
          <w:top w:val="nil"/>
          <w:left w:val="nil"/>
          <w:bottom w:val="nil"/>
          <w:right w:val="nil"/>
          <w:between w:val="nil"/>
        </w:pBdr>
        <w:ind w:right="-161"/>
        <w:jc w:val="both"/>
        <w:rPr>
          <w:rFonts w:eastAsia="標楷體"/>
        </w:rPr>
      </w:pPr>
    </w:p>
    <w:p w:rsidR="005E2DCF" w:rsidRPr="003504DE" w:rsidRDefault="00113DDB">
      <w:pPr>
        <w:pBdr>
          <w:top w:val="nil"/>
          <w:left w:val="nil"/>
          <w:bottom w:val="nil"/>
          <w:right w:val="nil"/>
          <w:between w:val="nil"/>
        </w:pBdr>
        <w:ind w:right="-161"/>
        <w:jc w:val="both"/>
        <w:rPr>
          <w:rFonts w:eastAsia="標楷體"/>
        </w:rPr>
      </w:pPr>
      <w:sdt>
        <w:sdtPr>
          <w:rPr>
            <w:rFonts w:eastAsia="標楷體"/>
          </w:rPr>
          <w:tag w:val="goog_rdk_43"/>
          <w:id w:val="2135908830"/>
        </w:sdtPr>
        <w:sdtEndPr/>
        <w:sdtContent>
          <w:r w:rsidR="008D147C" w:rsidRPr="003504DE">
            <w:rPr>
              <w:rFonts w:eastAsia="標楷體"/>
            </w:rPr>
            <w:t>(</w:t>
          </w:r>
          <w:r w:rsidR="008D147C" w:rsidRPr="003504DE">
            <w:rPr>
              <w:rFonts w:eastAsia="標楷體"/>
            </w:rPr>
            <w:t>二</w:t>
          </w:r>
          <w:r w:rsidR="008D147C" w:rsidRPr="003504DE">
            <w:rPr>
              <w:rFonts w:eastAsia="標楷體"/>
            </w:rPr>
            <w:t xml:space="preserve">) </w:t>
          </w:r>
          <w:r w:rsidR="008D147C" w:rsidRPr="003504DE">
            <w:rPr>
              <w:rFonts w:eastAsia="標楷體"/>
            </w:rPr>
            <w:t>研究方法、進行步驟及執行進度。</w:t>
          </w:r>
        </w:sdtContent>
      </w:sdt>
    </w:p>
    <w:p w:rsidR="005E2DCF" w:rsidRPr="003504DE" w:rsidRDefault="00113DDB">
      <w:pPr>
        <w:pBdr>
          <w:top w:val="nil"/>
          <w:left w:val="nil"/>
          <w:bottom w:val="nil"/>
          <w:right w:val="nil"/>
          <w:between w:val="nil"/>
        </w:pBdr>
        <w:ind w:right="-161"/>
        <w:jc w:val="both"/>
        <w:rPr>
          <w:rFonts w:eastAsia="標楷體"/>
        </w:rPr>
      </w:pPr>
      <w:sdt>
        <w:sdtPr>
          <w:rPr>
            <w:rFonts w:eastAsia="標楷體"/>
          </w:rPr>
          <w:tag w:val="goog_rdk_44"/>
          <w:id w:val="-744111432"/>
        </w:sdtPr>
        <w:sdtEndPr/>
        <w:sdtContent>
          <w:r w:rsidR="008D147C" w:rsidRPr="003504DE">
            <w:rPr>
              <w:rFonts w:eastAsia="標楷體"/>
              <w:b/>
            </w:rPr>
            <w:t>第一年</w:t>
          </w:r>
          <w:r w:rsidR="008D147C" w:rsidRPr="003504DE">
            <w:rPr>
              <w:rFonts w:eastAsia="標楷體"/>
              <w:b/>
            </w:rPr>
            <w:t xml:space="preserve">: </w:t>
          </w:r>
          <w:r w:rsidR="008D147C" w:rsidRPr="003504DE">
            <w:rPr>
              <w:rFonts w:eastAsia="標楷體"/>
              <w:b/>
            </w:rPr>
            <w:t>研發基於多層自我組織映射圖之可</w:t>
          </w:r>
          <w:proofErr w:type="gramStart"/>
          <w:r w:rsidR="008D147C" w:rsidRPr="003504DE">
            <w:rPr>
              <w:rFonts w:eastAsia="標楷體"/>
              <w:b/>
            </w:rPr>
            <w:t>解讀性之</w:t>
          </w:r>
          <w:proofErr w:type="gramEnd"/>
          <w:r w:rsidR="008D147C" w:rsidRPr="003504DE">
            <w:rPr>
              <w:rFonts w:eastAsia="標楷體"/>
              <w:b/>
            </w:rPr>
            <w:t>深度學習模型</w:t>
          </w:r>
          <w:r w:rsidR="008D147C" w:rsidRPr="003504DE">
            <w:rPr>
              <w:rFonts w:eastAsia="標楷體"/>
              <w:b/>
            </w:rPr>
            <w:t xml:space="preserve"> </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45"/>
          <w:id w:val="2042171574"/>
        </w:sdtPr>
        <w:sdtEndPr/>
        <w:sdtContent>
          <w:r w:rsidR="008D147C" w:rsidRPr="003504DE">
            <w:rPr>
              <w:rFonts w:eastAsia="標楷體"/>
              <w:color w:val="000000"/>
            </w:rPr>
            <w:t>本計畫的第一年預計要開發基於多層自我組織映射圖</w:t>
          </w:r>
          <w:r w:rsidR="008D147C" w:rsidRPr="003504DE">
            <w:rPr>
              <w:rFonts w:eastAsia="標楷體"/>
              <w:color w:val="000000"/>
            </w:rPr>
            <w:t xml:space="preserve"> [58] </w:t>
          </w:r>
          <w:r w:rsidR="008D147C" w:rsidRPr="003504DE">
            <w:rPr>
              <w:rFonts w:eastAsia="標楷體"/>
              <w:color w:val="000000"/>
            </w:rPr>
            <w:t>之可</w:t>
          </w:r>
          <w:proofErr w:type="gramStart"/>
          <w:r w:rsidR="008D147C" w:rsidRPr="003504DE">
            <w:rPr>
              <w:rFonts w:eastAsia="標楷體"/>
              <w:color w:val="000000"/>
            </w:rPr>
            <w:t>解讀性之</w:t>
          </w:r>
          <w:proofErr w:type="gramEnd"/>
          <w:r w:rsidR="008D147C" w:rsidRPr="003504DE">
            <w:rPr>
              <w:rFonts w:eastAsia="標楷體"/>
              <w:color w:val="000000"/>
            </w:rPr>
            <w:t>深度學習模型，所使用的網路架構是結合非監督</w:t>
          </w:r>
          <w:proofErr w:type="gramStart"/>
          <w:r w:rsidR="008D147C" w:rsidRPr="003504DE">
            <w:rPr>
              <w:rFonts w:eastAsia="標楷體"/>
              <w:color w:val="000000"/>
            </w:rPr>
            <w:t>式和監督式的</w:t>
          </w:r>
          <w:proofErr w:type="gramEnd"/>
          <w:r w:rsidR="008D147C" w:rsidRPr="003504DE">
            <w:rPr>
              <w:rFonts w:eastAsia="標楷體"/>
              <w:color w:val="000000"/>
            </w:rPr>
            <w:t>類神經網路</w:t>
          </w:r>
          <w:r w:rsidR="008D147C" w:rsidRPr="003504DE">
            <w:rPr>
              <w:rFonts w:eastAsia="標楷體"/>
              <w:color w:val="000000"/>
            </w:rPr>
            <w:t xml:space="preserve"> (</w:t>
          </w:r>
          <w:r w:rsidR="008D147C" w:rsidRPr="003504DE">
            <w:rPr>
              <w:rFonts w:eastAsia="標楷體"/>
              <w:color w:val="000000"/>
            </w:rPr>
            <w:t>如圖</w:t>
          </w:r>
          <w:r w:rsidR="008D147C" w:rsidRPr="003504DE">
            <w:rPr>
              <w:rFonts w:eastAsia="標楷體"/>
              <w:color w:val="000000"/>
            </w:rPr>
            <w:t>7</w:t>
          </w:r>
          <w:r w:rsidR="008D147C" w:rsidRPr="003504DE">
            <w:rPr>
              <w:rFonts w:eastAsia="標楷體"/>
              <w:color w:val="000000"/>
            </w:rPr>
            <w:t>所示</w:t>
          </w:r>
          <w:r w:rsidR="008D147C" w:rsidRPr="003504DE">
            <w:rPr>
              <w:rFonts w:eastAsia="標楷體"/>
              <w:color w:val="000000"/>
            </w:rPr>
            <w:t>)</w:t>
          </w:r>
          <w:r w:rsidR="008D147C" w:rsidRPr="003504DE">
            <w:rPr>
              <w:rFonts w:eastAsia="標楷體"/>
              <w:color w:val="000000"/>
            </w:rPr>
            <w:t>。整體構想是基於人</w:t>
          </w:r>
          <w:r w:rsidR="008D147C" w:rsidRPr="003504DE">
            <w:rPr>
              <w:rFonts w:eastAsia="標楷體"/>
              <w:color w:val="000000"/>
            </w:rPr>
            <w:lastRenderedPageBreak/>
            <w:t>類的視覺神經系統的運作機制，當外界的物件透過視網膜的成像後，會將視覺刺激不斷地傳到下一層皮質區來處理，最後傳達大腦時，由大腦再做綜合判斷，</w:t>
          </w:r>
          <w:proofErr w:type="gramStart"/>
          <w:r w:rsidR="008D147C" w:rsidRPr="003504DE">
            <w:rPr>
              <w:rFonts w:eastAsia="標楷體"/>
              <w:color w:val="000000"/>
            </w:rPr>
            <w:t>並才指令</w:t>
          </w:r>
          <w:proofErr w:type="gramEnd"/>
          <w:r w:rsidR="008D147C" w:rsidRPr="003504DE">
            <w:rPr>
              <w:rFonts w:eastAsia="標楷體"/>
              <w:color w:val="000000"/>
            </w:rPr>
            <w:t>來因應外界的刺激。</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46"/>
          <w:id w:val="1662116325"/>
        </w:sdtPr>
        <w:sdtEndPr/>
        <w:sdtContent>
          <w:r w:rsidR="008D147C" w:rsidRPr="003504DE">
            <w:rPr>
              <w:rFonts w:eastAsia="標楷體"/>
              <w:color w:val="000000"/>
            </w:rPr>
            <w:t>基本架構將採用自我組織映射，將特徵相似度高的放在一起；再透過適應共振理論，對於整個架構的輸出結果做儲存；最後，利用學習向量量化網路，對適應共振理論所儲存的特徵映射響應圖進行微調，而非使用一般常見的梯度修正。另外，我們透過可視覺化，將每層的特徵轉換成具有</w:t>
          </w:r>
          <w:proofErr w:type="gramStart"/>
          <w:r w:rsidR="008D147C" w:rsidRPr="003504DE">
            <w:rPr>
              <w:rFonts w:eastAsia="標楷體"/>
              <w:color w:val="000000"/>
            </w:rPr>
            <w:t>解讀性特徵</w:t>
          </w:r>
          <w:proofErr w:type="gramEnd"/>
          <w:r w:rsidR="008D147C" w:rsidRPr="003504DE">
            <w:rPr>
              <w:rFonts w:eastAsia="標楷體"/>
              <w:color w:val="000000"/>
            </w:rPr>
            <w:t>影像，使人可以有效的解讀特徵所賦予的意義。</w:t>
          </w:r>
        </w:sdtContent>
      </w:sdt>
    </w:p>
    <w:tbl>
      <w:tblPr>
        <w:tblStyle w:val="afd"/>
        <w:tblW w:w="10762" w:type="dxa"/>
        <w:tblInd w:w="0" w:type="dxa"/>
        <w:tblLayout w:type="fixed"/>
        <w:tblLook w:val="0000" w:firstRow="0" w:lastRow="0" w:firstColumn="0" w:lastColumn="0" w:noHBand="0" w:noVBand="0"/>
      </w:tblPr>
      <w:tblGrid>
        <w:gridCol w:w="10762"/>
      </w:tblGrid>
      <w:tr w:rsidR="005E2DCF" w:rsidRPr="003504DE">
        <w:tc>
          <w:tcPr>
            <w:tcW w:w="10762" w:type="dxa"/>
            <w:vAlign w:val="center"/>
          </w:tcPr>
          <w:p w:rsidR="005E2DCF" w:rsidRPr="003504DE" w:rsidRDefault="005E2DCF">
            <w:pPr>
              <w:widowControl/>
              <w:rPr>
                <w:rFonts w:eastAsia="標楷體"/>
                <w:u w:val="single"/>
              </w:rPr>
            </w:pPr>
          </w:p>
          <w:p w:rsidR="005E2DCF" w:rsidRPr="003504DE" w:rsidRDefault="008D147C">
            <w:pPr>
              <w:widowControl/>
              <w:jc w:val="center"/>
              <w:rPr>
                <w:rFonts w:eastAsia="標楷體"/>
                <w:u w:val="single"/>
              </w:rPr>
            </w:pPr>
            <w:r w:rsidRPr="003504DE">
              <w:rPr>
                <w:rFonts w:eastAsia="標楷體"/>
              </w:rPr>
              <w:object w:dxaOrig="6948" w:dyaOrig="2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pt;height:123.6pt" o:ole="">
                  <v:imagedata r:id="rId21" o:title=""/>
                </v:shape>
                <o:OLEObject Type="Embed" ProgID="PBrush" ShapeID="_x0000_i1025" DrawAspect="Content" ObjectID="_1728133159" r:id="rId22"/>
              </w:object>
            </w:r>
          </w:p>
        </w:tc>
      </w:tr>
      <w:bookmarkStart w:id="2" w:name="_heading=h.4d34og8" w:colFirst="0" w:colLast="0"/>
      <w:bookmarkEnd w:id="2"/>
      <w:tr w:rsidR="005E2DCF" w:rsidRPr="003504DE">
        <w:tc>
          <w:tcPr>
            <w:tcW w:w="10762" w:type="dxa"/>
            <w:vAlign w:val="center"/>
          </w:tcPr>
          <w:p w:rsidR="005E2DCF" w:rsidRPr="003504DE" w:rsidRDefault="00113DDB">
            <w:pPr>
              <w:pBdr>
                <w:top w:val="nil"/>
                <w:left w:val="nil"/>
                <w:bottom w:val="nil"/>
                <w:right w:val="nil"/>
                <w:between w:val="nil"/>
              </w:pBdr>
              <w:ind w:right="-161"/>
              <w:jc w:val="center"/>
              <w:rPr>
                <w:rFonts w:eastAsia="標楷體"/>
              </w:rPr>
            </w:pPr>
            <w:sdt>
              <w:sdtPr>
                <w:rPr>
                  <w:rFonts w:eastAsia="標楷體"/>
                </w:rPr>
                <w:tag w:val="goog_rdk_47"/>
                <w:id w:val="-634484831"/>
              </w:sdtPr>
              <w:sdtEndPr/>
              <w:sdtContent>
                <w:r w:rsidR="008D147C" w:rsidRPr="003504DE">
                  <w:rPr>
                    <w:rFonts w:eastAsia="標楷體"/>
                  </w:rPr>
                  <w:t>圖</w:t>
                </w:r>
                <w:r w:rsidR="008D147C" w:rsidRPr="003504DE">
                  <w:rPr>
                    <w:rFonts w:eastAsia="標楷體"/>
                  </w:rPr>
                  <w:t>7</w:t>
                </w:r>
                <w:r w:rsidR="008D147C" w:rsidRPr="003504DE">
                  <w:rPr>
                    <w:rFonts w:eastAsia="標楷體"/>
                  </w:rPr>
                  <w:t>、多層自我組織映射之架構圖。</w:t>
                </w:r>
              </w:sdtContent>
            </w:sdt>
          </w:p>
        </w:tc>
      </w:tr>
    </w:tbl>
    <w:p w:rsidR="005E2DCF" w:rsidRPr="003504DE" w:rsidRDefault="005E2DCF">
      <w:pPr>
        <w:pBdr>
          <w:top w:val="nil"/>
          <w:left w:val="nil"/>
          <w:bottom w:val="nil"/>
          <w:right w:val="nil"/>
          <w:between w:val="nil"/>
        </w:pBdr>
        <w:ind w:right="-161"/>
        <w:jc w:val="both"/>
        <w:rPr>
          <w:rFonts w:eastAsia="標楷體"/>
        </w:rPr>
      </w:pPr>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48"/>
          <w:id w:val="-1750878411"/>
        </w:sdtPr>
        <w:sdtEndPr/>
        <w:sdtContent>
          <w:r w:rsidR="008D147C" w:rsidRPr="003504DE">
            <w:rPr>
              <w:rFonts w:eastAsia="標楷體"/>
              <w:color w:val="000000"/>
            </w:rPr>
            <w:t>網路訓練：訓練架構又可細分為三部分。第一部份：對影像作切割；第二部份：將切割影像經過層層的處裡；第三部份：將最後的結果，記錄下來，以便下次辨識。一開始會對輸入影像做切割，形成最小單位的影像大小稱為基礎影像，基礎影像是人眼的視網膜能夠接收的最小單位。再將這些基礎影像送入實驗架構中。</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49"/>
          <w:id w:val="-1059547625"/>
        </w:sdtPr>
        <w:sdtEndPr/>
        <w:sdtContent>
          <w:r w:rsidR="008D147C" w:rsidRPr="003504DE">
            <w:rPr>
              <w:rFonts w:eastAsia="標楷體"/>
              <w:color w:val="000000"/>
            </w:rPr>
            <w:t>在這步驟相當於每一層的皮質層正在學習一些新物體，將其特徵記錄下來，並且產生出下一層能夠辨識的資訊。到最後一層的</w:t>
          </w:r>
          <w:r w:rsidR="008D147C" w:rsidRPr="003504DE">
            <w:rPr>
              <w:rFonts w:eastAsia="標楷體"/>
              <w:color w:val="000000"/>
            </w:rPr>
            <w:t>RM</w:t>
          </w:r>
          <w:r w:rsidR="008D147C" w:rsidRPr="003504DE">
            <w:rPr>
              <w:rFonts w:eastAsia="標楷體"/>
              <w:color w:val="000000"/>
            </w:rPr>
            <w:t>生成時，會將生成的</w:t>
          </w:r>
          <w:r w:rsidR="008D147C" w:rsidRPr="003504DE">
            <w:rPr>
              <w:rFonts w:eastAsia="標楷體"/>
              <w:color w:val="000000"/>
            </w:rPr>
            <w:t>RM</w:t>
          </w:r>
          <w:r w:rsidR="008D147C" w:rsidRPr="003504DE">
            <w:rPr>
              <w:rFonts w:eastAsia="標楷體"/>
              <w:color w:val="000000"/>
            </w:rPr>
            <w:t>輸入至適應共振理論（</w:t>
          </w:r>
          <w:r w:rsidR="008D147C" w:rsidRPr="003504DE">
            <w:rPr>
              <w:rFonts w:eastAsia="標楷體"/>
              <w:color w:val="000000"/>
            </w:rPr>
            <w:t>Adaptive Resonance Theory</w:t>
          </w:r>
          <w:r w:rsidR="008D147C" w:rsidRPr="003504DE">
            <w:rPr>
              <w:rFonts w:eastAsia="標楷體"/>
              <w:color w:val="000000"/>
            </w:rPr>
            <w:t>，簡稱</w:t>
          </w:r>
          <w:r w:rsidR="008D147C" w:rsidRPr="003504DE">
            <w:rPr>
              <w:rFonts w:eastAsia="標楷體"/>
              <w:color w:val="000000"/>
            </w:rPr>
            <w:t>ART</w:t>
          </w:r>
          <w:r w:rsidR="008D147C" w:rsidRPr="003504DE">
            <w:rPr>
              <w:rFonts w:eastAsia="標楷體"/>
              <w:color w:val="000000"/>
            </w:rPr>
            <w:t>）中，讓</w:t>
          </w:r>
          <w:r w:rsidR="008D147C" w:rsidRPr="003504DE">
            <w:rPr>
              <w:rFonts w:eastAsia="標楷體"/>
              <w:color w:val="000000"/>
            </w:rPr>
            <w:t>ART</w:t>
          </w:r>
          <w:r w:rsidR="008D147C" w:rsidRPr="003504DE">
            <w:rPr>
              <w:rFonts w:eastAsia="標楷體"/>
              <w:color w:val="000000"/>
            </w:rPr>
            <w:t>記錄下最後的</w:t>
          </w:r>
          <w:r w:rsidR="008D147C" w:rsidRPr="003504DE">
            <w:rPr>
              <w:rFonts w:eastAsia="標楷體"/>
              <w:color w:val="000000"/>
            </w:rPr>
            <w:t>RM</w:t>
          </w:r>
          <w:r w:rsidR="008D147C" w:rsidRPr="003504DE">
            <w:rPr>
              <w:rFonts w:eastAsia="標楷體"/>
              <w:color w:val="000000"/>
            </w:rPr>
            <w:t>，並且做加標的動作。這步驟相當於大腦正在學習新的物體，因為每一種物體都有屬於他們的特徵，而大腦的功用就是將他們每一種特徵給紀錄下來，方便下一次做判斷時使用。</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50"/>
          <w:id w:val="1536224083"/>
        </w:sdtPr>
        <w:sdtEndPr/>
        <w:sdtContent>
          <w:r w:rsidR="008D147C" w:rsidRPr="003504DE">
            <w:rPr>
              <w:rFonts w:eastAsia="標楷體"/>
              <w:color w:val="000000"/>
            </w:rPr>
            <w:t>在第一年的計畫</w:t>
          </w:r>
          <w:proofErr w:type="gramStart"/>
          <w:r w:rsidR="008D147C" w:rsidRPr="003504DE">
            <w:rPr>
              <w:rFonts w:eastAsia="標楷體"/>
              <w:color w:val="000000"/>
            </w:rPr>
            <w:t>規</w:t>
          </w:r>
          <w:proofErr w:type="gramEnd"/>
          <w:r w:rsidR="008D147C" w:rsidRPr="003504DE">
            <w:rPr>
              <w:rFonts w:eastAsia="標楷體"/>
              <w:color w:val="000000"/>
            </w:rPr>
            <w:t>畫中，我們會先用現有的臉部表情資料集來驗證此可視覺化深度學習模型的有效性。</w:t>
          </w:r>
        </w:sdtContent>
      </w:sdt>
    </w:p>
    <w:p w:rsidR="005E2DCF" w:rsidRPr="003504DE" w:rsidRDefault="00113DDB">
      <w:pPr>
        <w:pBdr>
          <w:top w:val="nil"/>
          <w:left w:val="nil"/>
          <w:bottom w:val="nil"/>
          <w:right w:val="nil"/>
          <w:between w:val="nil"/>
        </w:pBdr>
        <w:spacing w:line="360" w:lineRule="auto"/>
        <w:jc w:val="both"/>
        <w:rPr>
          <w:rFonts w:eastAsia="標楷體"/>
          <w:b/>
          <w:color w:val="000000"/>
        </w:rPr>
      </w:pPr>
      <w:sdt>
        <w:sdtPr>
          <w:rPr>
            <w:rFonts w:eastAsia="標楷體"/>
          </w:rPr>
          <w:tag w:val="goog_rdk_51"/>
          <w:id w:val="1062149345"/>
        </w:sdtPr>
        <w:sdtEndPr/>
        <w:sdtContent>
          <w:r w:rsidR="008D147C" w:rsidRPr="003504DE">
            <w:rPr>
              <w:rFonts w:eastAsia="標楷體"/>
              <w:b/>
              <w:color w:val="000000"/>
            </w:rPr>
            <w:t>預計可能之困難與解決途徑：</w:t>
          </w:r>
        </w:sdtContent>
      </w:sdt>
    </w:p>
    <w:p w:rsidR="005E2DCF" w:rsidRPr="003504DE" w:rsidRDefault="00113DDB">
      <w:pPr>
        <w:pBdr>
          <w:top w:val="nil"/>
          <w:left w:val="nil"/>
          <w:bottom w:val="nil"/>
          <w:right w:val="nil"/>
          <w:between w:val="nil"/>
        </w:pBdr>
        <w:spacing w:line="360" w:lineRule="auto"/>
        <w:jc w:val="both"/>
        <w:rPr>
          <w:rFonts w:eastAsia="標楷體"/>
          <w:b/>
          <w:color w:val="000000"/>
        </w:rPr>
      </w:pPr>
      <w:sdt>
        <w:sdtPr>
          <w:rPr>
            <w:rFonts w:eastAsia="標楷體"/>
          </w:rPr>
          <w:tag w:val="goog_rdk_52"/>
          <w:id w:val="1048581229"/>
        </w:sdtPr>
        <w:sdtEndPr/>
        <w:sdtContent>
          <w:r w:rsidR="008D147C" w:rsidRPr="003504DE">
            <w:rPr>
              <w:rFonts w:eastAsia="標楷體"/>
              <w:b/>
              <w:color w:val="000000"/>
            </w:rPr>
            <w:t>困難</w:t>
          </w:r>
          <w:proofErr w:type="gramStart"/>
          <w:r w:rsidR="008D147C" w:rsidRPr="003504DE">
            <w:rPr>
              <w:rFonts w:eastAsia="標楷體"/>
              <w:b/>
              <w:color w:val="000000"/>
            </w:rPr>
            <w:t>一</w:t>
          </w:r>
          <w:proofErr w:type="gramEnd"/>
          <w:r w:rsidR="008D147C" w:rsidRPr="003504DE">
            <w:rPr>
              <w:rFonts w:eastAsia="標楷體"/>
              <w:b/>
              <w:color w:val="000000"/>
            </w:rPr>
            <w:t>：需要幾層的特徵映射圖？</w:t>
          </w:r>
        </w:sdtContent>
      </w:sdt>
    </w:p>
    <w:p w:rsidR="005E2DCF" w:rsidRPr="003504DE" w:rsidRDefault="00113DDB">
      <w:pPr>
        <w:pBdr>
          <w:top w:val="nil"/>
          <w:left w:val="nil"/>
          <w:bottom w:val="nil"/>
          <w:right w:val="nil"/>
          <w:between w:val="nil"/>
        </w:pBdr>
        <w:spacing w:line="360" w:lineRule="auto"/>
        <w:jc w:val="both"/>
        <w:rPr>
          <w:rFonts w:eastAsia="標楷體"/>
          <w:color w:val="000000"/>
        </w:rPr>
      </w:pPr>
      <w:sdt>
        <w:sdtPr>
          <w:rPr>
            <w:rFonts w:eastAsia="標楷體"/>
          </w:rPr>
          <w:tag w:val="goog_rdk_53"/>
          <w:id w:val="-406232311"/>
        </w:sdtPr>
        <w:sdtEndPr/>
        <w:sdtContent>
          <w:r w:rsidR="008D147C" w:rsidRPr="003504DE">
            <w:rPr>
              <w:rFonts w:eastAsia="標楷體"/>
              <w:color w:val="000000"/>
            </w:rPr>
            <w:t>解決途徑：目前需針對不同的問題試煉不同大小的特徵映射圖。</w:t>
          </w:r>
        </w:sdtContent>
      </w:sdt>
    </w:p>
    <w:p w:rsidR="005E2DCF" w:rsidRPr="003504DE" w:rsidRDefault="00113DDB">
      <w:pPr>
        <w:pBdr>
          <w:top w:val="nil"/>
          <w:left w:val="nil"/>
          <w:bottom w:val="nil"/>
          <w:right w:val="nil"/>
          <w:between w:val="nil"/>
        </w:pBdr>
        <w:spacing w:line="360" w:lineRule="auto"/>
        <w:jc w:val="both"/>
        <w:rPr>
          <w:rFonts w:eastAsia="標楷體"/>
          <w:b/>
          <w:color w:val="000000"/>
        </w:rPr>
      </w:pPr>
      <w:sdt>
        <w:sdtPr>
          <w:rPr>
            <w:rFonts w:eastAsia="標楷體"/>
          </w:rPr>
          <w:tag w:val="goog_rdk_54"/>
          <w:id w:val="-1771700373"/>
        </w:sdtPr>
        <w:sdtEndPr/>
        <w:sdtContent>
          <w:r w:rsidR="008D147C" w:rsidRPr="003504DE">
            <w:rPr>
              <w:rFonts w:eastAsia="標楷體"/>
              <w:b/>
              <w:color w:val="000000"/>
            </w:rPr>
            <w:t>困難二：每一層特徵映射圖的大小如何設定？</w:t>
          </w:r>
        </w:sdtContent>
      </w:sdt>
    </w:p>
    <w:p w:rsidR="005E2DCF" w:rsidRPr="003504DE" w:rsidRDefault="00113DDB">
      <w:pPr>
        <w:pBdr>
          <w:top w:val="nil"/>
          <w:left w:val="nil"/>
          <w:bottom w:val="nil"/>
          <w:right w:val="nil"/>
          <w:between w:val="nil"/>
        </w:pBdr>
        <w:spacing w:line="360" w:lineRule="auto"/>
        <w:jc w:val="both"/>
        <w:rPr>
          <w:rFonts w:eastAsia="標楷體"/>
          <w:color w:val="000000"/>
        </w:rPr>
      </w:pPr>
      <w:sdt>
        <w:sdtPr>
          <w:rPr>
            <w:rFonts w:eastAsia="標楷體"/>
          </w:rPr>
          <w:tag w:val="goog_rdk_55"/>
          <w:id w:val="696578716"/>
        </w:sdtPr>
        <w:sdtEndPr/>
        <w:sdtContent>
          <w:r w:rsidR="008D147C" w:rsidRPr="003504DE">
            <w:rPr>
              <w:rFonts w:eastAsia="標楷體"/>
              <w:color w:val="000000"/>
            </w:rPr>
            <w:t>解決途徑：層數越大，所需要的尺寸也會隨著變大。</w:t>
          </w:r>
        </w:sdtContent>
      </w:sdt>
    </w:p>
    <w:p w:rsidR="005E2DCF" w:rsidRPr="003504DE" w:rsidRDefault="005E2DCF">
      <w:pPr>
        <w:pBdr>
          <w:top w:val="nil"/>
          <w:left w:val="nil"/>
          <w:bottom w:val="nil"/>
          <w:right w:val="nil"/>
          <w:between w:val="nil"/>
        </w:pBdr>
        <w:spacing w:line="360" w:lineRule="auto"/>
        <w:jc w:val="both"/>
        <w:rPr>
          <w:rFonts w:eastAsia="標楷體"/>
          <w:color w:val="000000"/>
        </w:rPr>
      </w:pPr>
    </w:p>
    <w:p w:rsidR="005E2DCF" w:rsidRPr="003504DE" w:rsidRDefault="00113DDB">
      <w:pPr>
        <w:pBdr>
          <w:top w:val="nil"/>
          <w:left w:val="nil"/>
          <w:bottom w:val="nil"/>
          <w:right w:val="nil"/>
          <w:between w:val="nil"/>
        </w:pBdr>
        <w:spacing w:line="360" w:lineRule="auto"/>
        <w:jc w:val="both"/>
        <w:rPr>
          <w:rFonts w:eastAsia="標楷體"/>
          <w:b/>
          <w:color w:val="000000"/>
        </w:rPr>
      </w:pPr>
      <w:sdt>
        <w:sdtPr>
          <w:rPr>
            <w:rFonts w:eastAsia="標楷體"/>
          </w:rPr>
          <w:tag w:val="goog_rdk_56"/>
          <w:id w:val="-897510621"/>
        </w:sdtPr>
        <w:sdtEndPr/>
        <w:sdtContent>
          <w:r w:rsidR="008D147C" w:rsidRPr="003504DE">
            <w:rPr>
              <w:rFonts w:eastAsia="標楷體"/>
              <w:b/>
              <w:color w:val="000000"/>
            </w:rPr>
            <w:t>第二年</w:t>
          </w:r>
          <w:r w:rsidR="008D147C" w:rsidRPr="003504DE">
            <w:rPr>
              <w:rFonts w:eastAsia="標楷體"/>
              <w:b/>
              <w:color w:val="000000"/>
            </w:rPr>
            <w:t xml:space="preserve">: </w:t>
          </w:r>
        </w:sdtContent>
      </w:sdt>
    </w:p>
    <w:p w:rsidR="005E2DCF" w:rsidRPr="003504DE" w:rsidRDefault="00113DDB">
      <w:pPr>
        <w:pBdr>
          <w:top w:val="nil"/>
          <w:left w:val="nil"/>
          <w:bottom w:val="nil"/>
          <w:right w:val="nil"/>
          <w:between w:val="nil"/>
        </w:pBdr>
        <w:spacing w:line="360" w:lineRule="auto"/>
        <w:jc w:val="both"/>
        <w:rPr>
          <w:rFonts w:eastAsia="標楷體"/>
          <w:b/>
          <w:color w:val="000000"/>
        </w:rPr>
      </w:pPr>
      <w:sdt>
        <w:sdtPr>
          <w:rPr>
            <w:rFonts w:eastAsia="標楷體"/>
          </w:rPr>
          <w:tag w:val="goog_rdk_57"/>
          <w:id w:val="1925219148"/>
        </w:sdtPr>
        <w:sdtEndPr/>
        <w:sdtContent>
          <w:r w:rsidR="008D147C" w:rsidRPr="003504DE">
            <w:rPr>
              <w:rFonts w:eastAsia="標楷體"/>
              <w:b/>
              <w:color w:val="000000"/>
            </w:rPr>
            <w:t xml:space="preserve">(1) </w:t>
          </w:r>
          <w:r w:rsidR="008D147C" w:rsidRPr="003504DE">
            <w:rPr>
              <w:rFonts w:eastAsia="標楷體"/>
              <w:b/>
              <w:color w:val="000000"/>
            </w:rPr>
            <w:t>持續改良第一年所發展之基於多層自我組織映射圖之可視覺化深度學習模型</w:t>
          </w:r>
        </w:sdtContent>
      </w:sdt>
    </w:p>
    <w:p w:rsidR="005E2DCF" w:rsidRPr="003504DE" w:rsidRDefault="00113DDB">
      <w:pPr>
        <w:pBdr>
          <w:top w:val="nil"/>
          <w:left w:val="nil"/>
          <w:bottom w:val="nil"/>
          <w:right w:val="nil"/>
          <w:between w:val="nil"/>
        </w:pBdr>
        <w:spacing w:line="360" w:lineRule="auto"/>
        <w:jc w:val="both"/>
        <w:rPr>
          <w:rFonts w:eastAsia="標楷體"/>
          <w:color w:val="000000"/>
        </w:rPr>
      </w:pPr>
      <w:sdt>
        <w:sdtPr>
          <w:rPr>
            <w:rFonts w:eastAsia="標楷體"/>
          </w:rPr>
          <w:tag w:val="goog_rdk_58"/>
          <w:id w:val="1352988141"/>
        </w:sdtPr>
        <w:sdtEndPr/>
        <w:sdtContent>
          <w:r w:rsidR="008D147C" w:rsidRPr="003504DE">
            <w:rPr>
              <w:rFonts w:eastAsia="標楷體"/>
              <w:b/>
              <w:color w:val="000000"/>
            </w:rPr>
            <w:t xml:space="preserve">(2) </w:t>
          </w:r>
          <w:r w:rsidR="008D147C" w:rsidRPr="003504DE">
            <w:rPr>
              <w:rFonts w:eastAsia="標楷體"/>
              <w:b/>
              <w:color w:val="000000"/>
            </w:rPr>
            <w:t>開發高齡人士的情緒辨識系統</w:t>
          </w:r>
          <w:r w:rsidR="008D147C" w:rsidRPr="003504DE">
            <w:rPr>
              <w:rFonts w:eastAsia="標楷體"/>
              <w:b/>
              <w:color w:val="000000"/>
            </w:rPr>
            <w:t>(</w:t>
          </w:r>
          <w:r w:rsidR="008D147C" w:rsidRPr="003504DE">
            <w:rPr>
              <w:rFonts w:eastAsia="標楷體"/>
              <w:b/>
              <w:color w:val="000000"/>
            </w:rPr>
            <w:t>如圖</w:t>
          </w:r>
          <w:r w:rsidR="008D147C" w:rsidRPr="003504DE">
            <w:rPr>
              <w:rFonts w:eastAsia="標楷體"/>
              <w:b/>
              <w:color w:val="000000"/>
            </w:rPr>
            <w:t>8</w:t>
          </w:r>
          <w:r w:rsidR="008D147C" w:rsidRPr="003504DE">
            <w:rPr>
              <w:rFonts w:eastAsia="標楷體"/>
              <w:b/>
              <w:color w:val="000000"/>
            </w:rPr>
            <w:t>所示</w:t>
          </w:r>
          <w:r w:rsidR="008D147C" w:rsidRPr="003504DE">
            <w:rPr>
              <w:rFonts w:eastAsia="標楷體"/>
              <w:b/>
              <w:color w:val="000000"/>
            </w:rPr>
            <w:t>)</w:t>
          </w:r>
          <w:r w:rsidR="008D147C" w:rsidRPr="003504DE">
            <w:rPr>
              <w:rFonts w:eastAsia="標楷體"/>
              <w:b/>
              <w:color w:val="000000"/>
            </w:rPr>
            <w:t>。</w:t>
          </w:r>
        </w:sdtContent>
      </w:sdt>
    </w:p>
    <w:p w:rsidR="005E2DCF" w:rsidRPr="003504DE" w:rsidRDefault="005E2DCF">
      <w:pPr>
        <w:pBdr>
          <w:top w:val="nil"/>
          <w:left w:val="nil"/>
          <w:bottom w:val="nil"/>
          <w:right w:val="nil"/>
          <w:between w:val="nil"/>
        </w:pBdr>
        <w:ind w:right="-161"/>
        <w:jc w:val="both"/>
        <w:rPr>
          <w:rFonts w:eastAsia="標楷體"/>
          <w:u w:val="single"/>
        </w:rPr>
      </w:pPr>
    </w:p>
    <w:p w:rsidR="005E2DCF" w:rsidRPr="003504DE" w:rsidRDefault="008D147C">
      <w:pPr>
        <w:pBdr>
          <w:top w:val="nil"/>
          <w:left w:val="nil"/>
          <w:bottom w:val="nil"/>
          <w:right w:val="nil"/>
          <w:between w:val="nil"/>
        </w:pBdr>
        <w:ind w:right="-161"/>
        <w:jc w:val="center"/>
        <w:rPr>
          <w:rFonts w:eastAsia="標楷體"/>
          <w:u w:val="single"/>
        </w:rPr>
      </w:pPr>
      <w:r w:rsidRPr="003504DE">
        <w:rPr>
          <w:rFonts w:eastAsia="標楷體"/>
          <w:noProof/>
        </w:rPr>
        <w:drawing>
          <wp:inline distT="0" distB="0" distL="0" distR="0">
            <wp:extent cx="4389120" cy="3116580"/>
            <wp:effectExtent l="0" t="0" r="0" b="0"/>
            <wp:docPr id="5020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389120" cy="3116580"/>
                    </a:xfrm>
                    <a:prstGeom prst="rect">
                      <a:avLst/>
                    </a:prstGeom>
                    <a:ln/>
                  </pic:spPr>
                </pic:pic>
              </a:graphicData>
            </a:graphic>
          </wp:inline>
        </w:drawing>
      </w:r>
    </w:p>
    <w:p w:rsidR="005E2DCF" w:rsidRPr="003504DE" w:rsidRDefault="00113DDB">
      <w:pPr>
        <w:pBdr>
          <w:top w:val="nil"/>
          <w:left w:val="nil"/>
          <w:bottom w:val="nil"/>
          <w:right w:val="nil"/>
          <w:between w:val="nil"/>
        </w:pBdr>
        <w:ind w:right="-161"/>
        <w:jc w:val="center"/>
        <w:rPr>
          <w:rFonts w:eastAsia="標楷體"/>
          <w:u w:val="single"/>
        </w:rPr>
      </w:pPr>
      <w:sdt>
        <w:sdtPr>
          <w:rPr>
            <w:rFonts w:eastAsia="標楷體"/>
          </w:rPr>
          <w:tag w:val="goog_rdk_59"/>
          <w:id w:val="-241028014"/>
        </w:sdtPr>
        <w:sdtEndPr/>
        <w:sdtContent>
          <w:r w:rsidR="008D147C" w:rsidRPr="003504DE">
            <w:rPr>
              <w:rFonts w:eastAsia="標楷體"/>
            </w:rPr>
            <w:t>圖</w:t>
          </w:r>
          <w:r w:rsidR="008D147C" w:rsidRPr="003504DE">
            <w:rPr>
              <w:rFonts w:eastAsia="標楷體"/>
            </w:rPr>
            <w:t>8</w:t>
          </w:r>
          <w:r w:rsidR="008D147C" w:rsidRPr="003504DE">
            <w:rPr>
              <w:rFonts w:eastAsia="標楷體"/>
            </w:rPr>
            <w:t>、高齡人士的情緒</w:t>
          </w:r>
          <w:proofErr w:type="gramStart"/>
          <w:r w:rsidR="008D147C" w:rsidRPr="003504DE">
            <w:rPr>
              <w:rFonts w:eastAsia="標楷體"/>
            </w:rPr>
            <w:t>辨識系統辨識系統</w:t>
          </w:r>
          <w:proofErr w:type="gramEnd"/>
          <w:r w:rsidR="008D147C" w:rsidRPr="003504DE">
            <w:rPr>
              <w:rFonts w:eastAsia="標楷體"/>
            </w:rPr>
            <w:t>。</w:t>
          </w:r>
        </w:sdtContent>
      </w:sdt>
    </w:p>
    <w:p w:rsidR="005E2DCF" w:rsidRPr="003504DE" w:rsidRDefault="005E2DCF">
      <w:pPr>
        <w:jc w:val="both"/>
        <w:rPr>
          <w:rFonts w:eastAsia="標楷體"/>
          <w:color w:val="222222"/>
          <w:highlight w:val="white"/>
        </w:rPr>
      </w:pPr>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60"/>
          <w:id w:val="-2087457370"/>
        </w:sdtPr>
        <w:sdtEndPr/>
        <w:sdtContent>
          <w:r w:rsidR="008D147C" w:rsidRPr="003504DE">
            <w:rPr>
              <w:rFonts w:eastAsia="標楷體"/>
              <w:color w:val="000000"/>
            </w:rPr>
            <w:t>台灣在</w:t>
          </w:r>
          <w:r w:rsidR="008D147C" w:rsidRPr="003504DE">
            <w:rPr>
              <w:rFonts w:eastAsia="標楷體"/>
              <w:color w:val="000000"/>
            </w:rPr>
            <w:t xml:space="preserve"> 2017 </w:t>
          </w:r>
          <w:r w:rsidR="008D147C" w:rsidRPr="003504DE">
            <w:rPr>
              <w:rFonts w:eastAsia="標楷體"/>
              <w:color w:val="000000"/>
            </w:rPr>
            <w:t>年之後，幼年人口就開始與高齡人口比例形成交叉之走勢，高齡者比例一路快速爬升，導致社會勞動力人口的萎縮。在</w:t>
          </w:r>
          <w:r w:rsidR="008D147C" w:rsidRPr="003504DE">
            <w:rPr>
              <w:rFonts w:eastAsia="標楷體"/>
              <w:color w:val="000000"/>
            </w:rPr>
            <w:t xml:space="preserve"> 2061 </w:t>
          </w:r>
          <w:r w:rsidR="008D147C" w:rsidRPr="003504DE">
            <w:rPr>
              <w:rFonts w:eastAsia="標楷體"/>
              <w:color w:val="000000"/>
            </w:rPr>
            <w:t>年後高齡人口比例會高達全台</w:t>
          </w:r>
          <w:r w:rsidR="008D147C" w:rsidRPr="003504DE">
            <w:rPr>
              <w:rFonts w:eastAsia="標楷體"/>
              <w:color w:val="000000"/>
            </w:rPr>
            <w:t xml:space="preserve"> 40% </w:t>
          </w:r>
          <w:r w:rsidR="008D147C" w:rsidRPr="003504DE">
            <w:rPr>
              <w:rFonts w:eastAsia="標楷體"/>
              <w:color w:val="000000"/>
            </w:rPr>
            <w:t>之上。相關資料顯示在</w:t>
          </w:r>
          <w:r w:rsidR="008D147C" w:rsidRPr="003504DE">
            <w:rPr>
              <w:rFonts w:eastAsia="標楷體"/>
              <w:color w:val="000000"/>
            </w:rPr>
            <w:t xml:space="preserve"> 2065 </w:t>
          </w:r>
          <w:r w:rsidR="008D147C" w:rsidRPr="003504DE">
            <w:rPr>
              <w:rFonts w:eastAsia="標楷體"/>
              <w:color w:val="000000"/>
            </w:rPr>
            <w:t>年後，整體社會勞動人口比例將跌破</w:t>
          </w:r>
          <w:r w:rsidR="008D147C" w:rsidRPr="003504DE">
            <w:rPr>
              <w:rFonts w:eastAsia="標楷體"/>
              <w:color w:val="000000"/>
            </w:rPr>
            <w:t xml:space="preserve"> 50%</w:t>
          </w:r>
          <w:r w:rsidR="008D147C" w:rsidRPr="003504DE">
            <w:rPr>
              <w:rFonts w:eastAsia="標楷體"/>
              <w:color w:val="000000"/>
            </w:rPr>
            <w:t>，這數字傳達出：</w:t>
          </w:r>
          <w:r w:rsidR="008D147C" w:rsidRPr="003504DE">
            <w:rPr>
              <w:rFonts w:eastAsia="標楷體"/>
              <w:color w:val="000000"/>
            </w:rPr>
            <w:t xml:space="preserve">(1) </w:t>
          </w:r>
          <w:r w:rsidR="008D147C" w:rsidRPr="003504DE">
            <w:rPr>
              <w:rFonts w:eastAsia="標楷體"/>
              <w:color w:val="000000"/>
            </w:rPr>
            <w:t>社會需要被照護的高齡人口急速上升和</w:t>
          </w:r>
          <w:r w:rsidR="008D147C" w:rsidRPr="003504DE">
            <w:rPr>
              <w:rFonts w:eastAsia="標楷體"/>
              <w:color w:val="000000"/>
            </w:rPr>
            <w:t xml:space="preserve"> (2) </w:t>
          </w:r>
          <w:proofErr w:type="gramStart"/>
          <w:r w:rsidR="008D147C" w:rsidRPr="003504DE">
            <w:rPr>
              <w:rFonts w:eastAsia="標楷體"/>
              <w:color w:val="000000"/>
            </w:rPr>
            <w:t>加上少子化</w:t>
          </w:r>
          <w:proofErr w:type="gramEnd"/>
          <w:r w:rsidR="008D147C" w:rsidRPr="003504DE">
            <w:rPr>
              <w:rFonts w:eastAsia="標楷體"/>
              <w:color w:val="000000"/>
            </w:rPr>
            <w:t>的因素，更會導致可以投入照顧高齡人士的青年勞動人力逐年減少。因此，未來高齡照護人力會嚴重不足。上述現象是台灣高齡照護產業共同遭遇到的社會難解議題。因此，本子計畫第二年主要是想針對高齡人士的情緒辨識系統的開發和應用，希望此情緒辨識系統的開發和應用可以結合其他子計畫的研究成果，一同合作來減輕高齡照護人力不足的問題。</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222222"/>
          <w:highlight w:val="white"/>
        </w:rPr>
      </w:pPr>
      <w:sdt>
        <w:sdtPr>
          <w:rPr>
            <w:rFonts w:eastAsia="標楷體"/>
          </w:rPr>
          <w:tag w:val="goog_rdk_61"/>
          <w:id w:val="1790543710"/>
        </w:sdtPr>
        <w:sdtEndPr/>
        <w:sdtContent>
          <w:r w:rsidR="008D147C" w:rsidRPr="003504DE">
            <w:rPr>
              <w:rFonts w:eastAsia="標楷體"/>
              <w:color w:val="222222"/>
              <w:highlight w:val="white"/>
            </w:rPr>
            <w:t>情緒辨識是未來提供老人陪伴、娛樂、撫慰之情感智能機器人、</w:t>
          </w:r>
          <w:proofErr w:type="gramStart"/>
          <w:r w:rsidR="008D147C" w:rsidRPr="003504DE">
            <w:rPr>
              <w:rFonts w:eastAsia="標楷體"/>
              <w:color w:val="222222"/>
              <w:highlight w:val="white"/>
            </w:rPr>
            <w:t>智能物聯網</w:t>
          </w:r>
          <w:proofErr w:type="gramEnd"/>
          <w:r w:rsidR="008D147C" w:rsidRPr="003504DE">
            <w:rPr>
              <w:rFonts w:eastAsia="標楷體"/>
              <w:color w:val="222222"/>
              <w:highlight w:val="white"/>
            </w:rPr>
            <w:t>、</w:t>
          </w:r>
          <w:r w:rsidR="008D147C" w:rsidRPr="003504DE">
            <w:rPr>
              <w:rFonts w:eastAsia="標楷體"/>
              <w:color w:val="222222"/>
              <w:highlight w:val="white"/>
            </w:rPr>
            <w:t>AI</w:t>
          </w:r>
          <w:r w:rsidR="008D147C" w:rsidRPr="003504DE">
            <w:rPr>
              <w:rFonts w:eastAsia="標楷體"/>
              <w:color w:val="222222"/>
              <w:highlight w:val="white"/>
            </w:rPr>
            <w:t>語音助理的第一步。當系統偵測到老人情緒低落時，情感智能機器人或</w:t>
          </w:r>
          <w:r w:rsidR="008D147C" w:rsidRPr="003504DE">
            <w:rPr>
              <w:rFonts w:eastAsia="標楷體"/>
              <w:color w:val="222222"/>
              <w:highlight w:val="white"/>
            </w:rPr>
            <w:t>AI</w:t>
          </w:r>
          <w:r w:rsidR="008D147C" w:rsidRPr="003504DE">
            <w:rPr>
              <w:rFonts w:eastAsia="標楷體"/>
              <w:color w:val="222222"/>
              <w:highlight w:val="white"/>
            </w:rPr>
            <w:t>語音助理可以適時地給予即時的情感撫慰的服務，進而改善老人的低落或孤寂的情緒，達到提升老人心理健康與生活品質之目的。</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62"/>
          <w:id w:val="-1869128041"/>
        </w:sdtPr>
        <w:sdtEndPr/>
        <w:sdtContent>
          <w:r w:rsidR="008D147C" w:rsidRPr="003504DE">
            <w:rPr>
              <w:rFonts w:eastAsia="標楷體"/>
              <w:color w:val="000000"/>
            </w:rPr>
            <w:t>這一年基本上是會與採用子計畫一所建立之自然情境下所蒐集之表情資料庫來精進前一年度之表情辨識系統，來解決高齡人士的</w:t>
          </w:r>
        </w:sdtContent>
      </w:sdt>
      <w:sdt>
        <w:sdtPr>
          <w:rPr>
            <w:rFonts w:eastAsia="標楷體"/>
          </w:rPr>
          <w:tag w:val="goog_rdk_63"/>
          <w:id w:val="327030112"/>
        </w:sdtPr>
        <w:sdtEndPr/>
        <w:sdtContent>
          <w:r w:rsidR="008D147C" w:rsidRPr="003504DE">
            <w:rPr>
              <w:rFonts w:eastAsia="標楷體"/>
              <w:color w:val="222222"/>
              <w:highlight w:val="white"/>
            </w:rPr>
            <w:t>情緒辨識</w:t>
          </w:r>
        </w:sdtContent>
      </w:sdt>
      <w:sdt>
        <w:sdtPr>
          <w:rPr>
            <w:rFonts w:eastAsia="標楷體"/>
          </w:rPr>
          <w:tag w:val="goog_rdk_64"/>
          <w:id w:val="1099140547"/>
        </w:sdtPr>
        <w:sdtEndPr/>
        <w:sdtContent>
          <w:r w:rsidR="008D147C" w:rsidRPr="003504DE">
            <w:rPr>
              <w:rFonts w:eastAsia="標楷體"/>
              <w:color w:val="000000"/>
            </w:rPr>
            <w:t>的問題。高齡人士的活動樣態包含：正常走動</w:t>
          </w:r>
        </w:sdtContent>
      </w:sdt>
      <w:sdt>
        <w:sdtPr>
          <w:rPr>
            <w:rFonts w:eastAsia="標楷體"/>
          </w:rPr>
          <w:tag w:val="goog_rdk_65"/>
          <w:id w:val="-574663956"/>
        </w:sdtPr>
        <w:sdtEndPr/>
        <w:sdtContent>
          <w:r w:rsidR="008D147C" w:rsidRPr="003504DE">
            <w:rPr>
              <w:rFonts w:eastAsia="標楷體"/>
              <w:color w:val="222222"/>
              <w:highlight w:val="white"/>
            </w:rPr>
            <w:t>、坐在椅子或沙發上、坐輪椅、臥床休息等，就會因為攝影機所拍攝的角度的不同而導致</w:t>
          </w:r>
        </w:sdtContent>
      </w:sdt>
      <w:sdt>
        <w:sdtPr>
          <w:rPr>
            <w:rFonts w:eastAsia="標楷體"/>
          </w:rPr>
          <w:tag w:val="goog_rdk_66"/>
          <w:id w:val="-1911677041"/>
        </w:sdtPr>
        <w:sdtEndPr/>
        <w:sdtContent>
          <w:r w:rsidR="008D147C" w:rsidRPr="003504DE">
            <w:rPr>
              <w:rFonts w:eastAsia="標楷體"/>
              <w:color w:val="000000"/>
            </w:rPr>
            <w:t>姿態差異</w:t>
          </w:r>
          <w:proofErr w:type="gramStart"/>
          <w:r w:rsidR="008D147C" w:rsidRPr="003504DE">
            <w:rPr>
              <w:rFonts w:eastAsia="標楷體"/>
              <w:color w:val="000000"/>
            </w:rPr>
            <w:t>（</w:t>
          </w:r>
          <w:proofErr w:type="gramEnd"/>
          <w:r w:rsidR="008D147C" w:rsidRPr="003504DE">
            <w:rPr>
              <w:rFonts w:eastAsia="標楷體"/>
              <w:color w:val="000000"/>
            </w:rPr>
            <w:t>如：俯角、仰角、側臉等</w:t>
          </w:r>
          <w:proofErr w:type="gramStart"/>
          <w:r w:rsidR="008D147C" w:rsidRPr="003504DE">
            <w:rPr>
              <w:rFonts w:eastAsia="標楷體"/>
              <w:color w:val="000000"/>
            </w:rPr>
            <w:t>）</w:t>
          </w:r>
          <w:proofErr w:type="gramEnd"/>
          <w:r w:rsidR="008D147C" w:rsidRPr="003504DE">
            <w:rPr>
              <w:rFonts w:eastAsia="標楷體"/>
              <w:color w:val="000000"/>
            </w:rPr>
            <w:t>、照明度、距離遠近、背景複雜度和遮擋干擾因素</w:t>
          </w:r>
          <w:r w:rsidR="008D147C" w:rsidRPr="003504DE">
            <w:rPr>
              <w:rFonts w:eastAsia="標楷體"/>
              <w:color w:val="000000"/>
            </w:rPr>
            <w:lastRenderedPageBreak/>
            <w:t>等。</w:t>
          </w:r>
          <w:proofErr w:type="gramStart"/>
          <w:r w:rsidR="008D147C" w:rsidRPr="003504DE">
            <w:rPr>
              <w:rFonts w:eastAsia="標楷體"/>
              <w:color w:val="000000"/>
            </w:rPr>
            <w:t>此外，</w:t>
          </w:r>
          <w:proofErr w:type="gramEnd"/>
          <w:r w:rsidR="008D147C" w:rsidRPr="003504DE">
            <w:rPr>
              <w:rFonts w:eastAsia="標楷體"/>
              <w:color w:val="000000"/>
            </w:rPr>
            <w:t>也可能會因為年齡、性別、種族背景和情緒表達方式等因素，導致</w:t>
          </w:r>
          <w:proofErr w:type="gramStart"/>
          <w:r w:rsidR="008D147C" w:rsidRPr="003504DE">
            <w:rPr>
              <w:rFonts w:eastAsia="標楷體"/>
              <w:color w:val="000000"/>
            </w:rPr>
            <w:t>辨視率下降</w:t>
          </w:r>
          <w:proofErr w:type="gramEnd"/>
          <w:r w:rsidR="008D147C" w:rsidRPr="003504DE">
            <w:rPr>
              <w:rFonts w:eastAsia="標楷體"/>
              <w:color w:val="000000"/>
            </w:rPr>
            <w:t>。</w:t>
          </w:r>
        </w:sdtContent>
      </w:sdt>
    </w:p>
    <w:sdt>
      <w:sdtPr>
        <w:rPr>
          <w:rFonts w:eastAsia="標楷體"/>
        </w:rPr>
        <w:tag w:val="goog_rdk_67"/>
        <w:id w:val="-152603704"/>
      </w:sdtPr>
      <w:sdtEndPr/>
      <w:sdtContent>
        <w:p w:rsidR="003504DE" w:rsidRDefault="008D147C">
          <w:pPr>
            <w:pBdr>
              <w:top w:val="nil"/>
              <w:left w:val="nil"/>
              <w:bottom w:val="nil"/>
              <w:right w:val="nil"/>
              <w:between w:val="nil"/>
            </w:pBdr>
            <w:spacing w:line="360" w:lineRule="auto"/>
            <w:ind w:firstLine="480"/>
            <w:jc w:val="both"/>
            <w:rPr>
              <w:rFonts w:eastAsia="標楷體"/>
              <w:color w:val="000000"/>
            </w:rPr>
          </w:pPr>
          <w:r w:rsidRPr="003504DE">
            <w:rPr>
              <w:rFonts w:eastAsia="標楷體"/>
              <w:color w:val="000000"/>
            </w:rPr>
            <w:t>因此，今年有許多待克服的技術瓶頸需要克服，會參酌或改良現有有效之臉部校正的工具</w:t>
          </w:r>
          <w:r w:rsidRPr="003504DE">
            <w:rPr>
              <w:rFonts w:eastAsia="標楷體"/>
              <w:color w:val="000000"/>
            </w:rPr>
            <w:t xml:space="preserve"> (</w:t>
          </w:r>
          <w:r w:rsidRPr="003504DE">
            <w:rPr>
              <w:rFonts w:eastAsia="標楷體"/>
              <w:color w:val="000000"/>
            </w:rPr>
            <w:t>如：</w:t>
          </w:r>
          <w:r w:rsidRPr="003504DE">
            <w:rPr>
              <w:rFonts w:eastAsia="標楷體"/>
              <w:color w:val="000000"/>
            </w:rPr>
            <w:t>Active Appearance Model (AAM) [33]</w:t>
          </w:r>
          <w:r w:rsidRPr="003504DE">
            <w:rPr>
              <w:rFonts w:eastAsia="標楷體"/>
              <w:color w:val="000000"/>
            </w:rPr>
            <w:t>、</w:t>
          </w:r>
          <w:r w:rsidRPr="003504DE">
            <w:rPr>
              <w:rFonts w:eastAsia="標楷體"/>
              <w:color w:val="000000"/>
            </w:rPr>
            <w:t>the mixtures of trees (</w:t>
          </w:r>
          <w:proofErr w:type="spellStart"/>
          <w:r w:rsidRPr="003504DE">
            <w:rPr>
              <w:rFonts w:eastAsia="標楷體"/>
              <w:color w:val="000000"/>
            </w:rPr>
            <w:t>MoT</w:t>
          </w:r>
          <w:proofErr w:type="spellEnd"/>
          <w:r w:rsidRPr="003504DE">
            <w:rPr>
              <w:rFonts w:eastAsia="標楷體"/>
              <w:color w:val="000000"/>
            </w:rPr>
            <w:t>) [34]</w:t>
          </w:r>
          <w:r w:rsidRPr="003504DE">
            <w:rPr>
              <w:rFonts w:eastAsia="標楷體"/>
              <w:color w:val="000000"/>
            </w:rPr>
            <w:t>、</w:t>
          </w:r>
          <w:r w:rsidRPr="003504DE">
            <w:rPr>
              <w:rFonts w:eastAsia="標楷體"/>
              <w:color w:val="000000"/>
            </w:rPr>
            <w:t>the supervised descent method (SDM) [35]</w:t>
          </w:r>
          <w:r w:rsidRPr="003504DE">
            <w:rPr>
              <w:rFonts w:eastAsia="標楷體"/>
              <w:color w:val="000000"/>
            </w:rPr>
            <w:t>、</w:t>
          </w:r>
          <w:r w:rsidRPr="003504DE">
            <w:rPr>
              <w:rFonts w:eastAsia="標楷體"/>
              <w:color w:val="000000"/>
            </w:rPr>
            <w:t>Cascaded CNN [36]</w:t>
          </w:r>
          <w:r w:rsidRPr="003504DE">
            <w:rPr>
              <w:rFonts w:eastAsia="標楷體"/>
              <w:color w:val="000000"/>
            </w:rPr>
            <w:t>、</w:t>
          </w:r>
          <w:r w:rsidRPr="003504DE">
            <w:rPr>
              <w:rFonts w:eastAsia="標楷體"/>
              <w:color w:val="000000"/>
            </w:rPr>
            <w:t xml:space="preserve">Multi-task CNN (MTCNN) [37] </w:t>
          </w:r>
          <w:r w:rsidRPr="003504DE">
            <w:rPr>
              <w:rFonts w:eastAsia="標楷體"/>
              <w:color w:val="000000"/>
            </w:rPr>
            <w:t>等</w:t>
          </w:r>
          <w:r w:rsidRPr="003504DE">
            <w:rPr>
              <w:rFonts w:eastAsia="標楷體"/>
              <w:color w:val="000000"/>
            </w:rPr>
            <w:t>)</w:t>
          </w:r>
          <w:r w:rsidRPr="003504DE">
            <w:rPr>
              <w:rFonts w:eastAsia="標楷體"/>
              <w:color w:val="000000"/>
            </w:rPr>
            <w:t>；照明和對比度也會參考採用</w:t>
          </w:r>
          <w:r w:rsidRPr="003504DE">
            <w:rPr>
              <w:rFonts w:eastAsia="標楷體"/>
              <w:color w:val="000000"/>
            </w:rPr>
            <w:t xml:space="preserve">discrete cosine transform (DCT)-based normalization [38] </w:t>
          </w:r>
          <w:r w:rsidRPr="003504DE">
            <w:rPr>
              <w:rFonts w:eastAsia="標楷體"/>
              <w:color w:val="000000"/>
            </w:rPr>
            <w:t>等方法來降低照明和對比度造成的干擾。</w:t>
          </w:r>
          <w:proofErr w:type="gramStart"/>
          <w:r w:rsidRPr="003504DE">
            <w:rPr>
              <w:rFonts w:eastAsia="標楷體"/>
              <w:color w:val="000000"/>
            </w:rPr>
            <w:t>此外，</w:t>
          </w:r>
          <w:proofErr w:type="gramEnd"/>
          <w:r w:rsidRPr="003504DE">
            <w:rPr>
              <w:rFonts w:eastAsia="標楷體"/>
              <w:color w:val="000000"/>
            </w:rPr>
            <w:t>姿態正規化</w:t>
          </w:r>
          <w:r w:rsidRPr="003504DE">
            <w:rPr>
              <w:rFonts w:eastAsia="標楷體"/>
              <w:color w:val="000000"/>
            </w:rPr>
            <w:t xml:space="preserve"> (pose normalization) </w:t>
          </w:r>
          <w:r w:rsidRPr="003504DE">
            <w:rPr>
              <w:rFonts w:eastAsia="標楷體"/>
              <w:color w:val="000000"/>
            </w:rPr>
            <w:t>也是前處理需要解決的問題，預計會參考採用以下方法來進行</w:t>
          </w:r>
          <w:r w:rsidRPr="003504DE">
            <w:rPr>
              <w:rFonts w:eastAsia="標楷體"/>
              <w:color w:val="000000"/>
            </w:rPr>
            <w:t xml:space="preserve"> (</w:t>
          </w:r>
          <w:r w:rsidRPr="003504DE">
            <w:rPr>
              <w:rFonts w:eastAsia="標楷體"/>
              <w:color w:val="000000"/>
            </w:rPr>
            <w:t>如：</w:t>
          </w:r>
          <w:r w:rsidRPr="003504DE">
            <w:rPr>
              <w:rFonts w:eastAsia="標楷體"/>
              <w:color w:val="000000"/>
            </w:rPr>
            <w:t xml:space="preserve"> </w:t>
          </w:r>
          <w:proofErr w:type="spellStart"/>
          <w:r w:rsidRPr="003504DE">
            <w:rPr>
              <w:rFonts w:eastAsia="標楷體"/>
              <w:color w:val="000000"/>
            </w:rPr>
            <w:t>Hassner</w:t>
          </w:r>
          <w:proofErr w:type="spellEnd"/>
          <w:r w:rsidRPr="003504DE">
            <w:rPr>
              <w:rFonts w:eastAsia="標楷體"/>
              <w:color w:val="000000"/>
            </w:rPr>
            <w:t xml:space="preserve"> et al. [</w:t>
          </w:r>
          <w:proofErr w:type="gramStart"/>
          <w:r w:rsidRPr="003504DE">
            <w:rPr>
              <w:rFonts w:eastAsia="標楷體"/>
              <w:color w:val="000000"/>
            </w:rPr>
            <w:t>59]</w:t>
          </w:r>
          <w:r w:rsidRPr="003504DE">
            <w:rPr>
              <w:rFonts w:eastAsia="標楷體"/>
              <w:color w:val="000000"/>
            </w:rPr>
            <w:t>、</w:t>
          </w:r>
          <w:proofErr w:type="spellStart"/>
          <w:proofErr w:type="gramEnd"/>
          <w:r w:rsidRPr="003504DE">
            <w:rPr>
              <w:rFonts w:eastAsia="標楷體"/>
              <w:color w:val="000000"/>
            </w:rPr>
            <w:t>Sagonas</w:t>
          </w:r>
          <w:proofErr w:type="spellEnd"/>
          <w:r w:rsidRPr="003504DE">
            <w:rPr>
              <w:rFonts w:eastAsia="標楷體"/>
              <w:color w:val="000000"/>
            </w:rPr>
            <w:t xml:space="preserve"> et al. [60]</w:t>
          </w:r>
          <w:r w:rsidRPr="003504DE">
            <w:rPr>
              <w:rFonts w:eastAsia="標楷體"/>
              <w:color w:val="000000"/>
            </w:rPr>
            <w:t>、</w:t>
          </w:r>
          <w:r w:rsidRPr="003504DE">
            <w:rPr>
              <w:rFonts w:eastAsia="標楷體"/>
              <w:color w:val="000000"/>
            </w:rPr>
            <w:t>FF-GAN [61], TP-GAN [62]</w:t>
          </w:r>
          <w:r w:rsidRPr="003504DE">
            <w:rPr>
              <w:rFonts w:eastAsia="標楷體"/>
              <w:color w:val="000000"/>
            </w:rPr>
            <w:t>等</w:t>
          </w:r>
          <w:r w:rsidRPr="003504DE">
            <w:rPr>
              <w:rFonts w:eastAsia="標楷體"/>
              <w:color w:val="000000"/>
            </w:rPr>
            <w:t>)</w:t>
          </w:r>
          <w:r w:rsidRPr="003504DE">
            <w:rPr>
              <w:rFonts w:eastAsia="標楷體"/>
              <w:color w:val="000000"/>
            </w:rPr>
            <w:t>。</w:t>
          </w:r>
        </w:p>
        <w:p w:rsidR="005E2DCF" w:rsidRPr="003504DE" w:rsidRDefault="003504DE">
          <w:pPr>
            <w:pBdr>
              <w:top w:val="nil"/>
              <w:left w:val="nil"/>
              <w:bottom w:val="nil"/>
              <w:right w:val="nil"/>
              <w:between w:val="nil"/>
            </w:pBdr>
            <w:spacing w:line="360" w:lineRule="auto"/>
            <w:ind w:firstLine="480"/>
            <w:jc w:val="both"/>
            <w:rPr>
              <w:rFonts w:eastAsia="標楷體"/>
              <w:color w:val="000000"/>
            </w:rPr>
          </w:pPr>
          <w:proofErr w:type="gramStart"/>
          <w:r>
            <w:rPr>
              <w:rFonts w:eastAsia="標楷體" w:hint="eastAsia"/>
              <w:color w:val="000000"/>
            </w:rPr>
            <w:t>此外，</w:t>
          </w:r>
          <w:proofErr w:type="gramEnd"/>
          <w:r>
            <w:rPr>
              <w:rFonts w:eastAsia="標楷體" w:hint="eastAsia"/>
              <w:color w:val="000000"/>
            </w:rPr>
            <w:t>也會參考</w:t>
          </w:r>
          <w:r w:rsidR="00EA494C">
            <w:rPr>
              <w:rFonts w:eastAsia="標楷體"/>
              <w:color w:val="000000"/>
            </w:rPr>
            <w:t xml:space="preserve">3D CNN </w:t>
          </w:r>
          <w:r w:rsidR="00EA494C">
            <w:rPr>
              <w:rFonts w:eastAsia="標楷體" w:hint="eastAsia"/>
              <w:color w:val="000000"/>
            </w:rPr>
            <w:t>的做法</w:t>
          </w:r>
          <w:r w:rsidR="00EA494C">
            <w:rPr>
              <w:rFonts w:eastAsia="標楷體" w:hint="eastAsia"/>
              <w:color w:val="000000"/>
            </w:rPr>
            <w:t xml:space="preserve"> </w:t>
          </w:r>
          <w:r w:rsidR="00EA494C">
            <w:rPr>
              <w:rFonts w:eastAsia="標楷體"/>
              <w:color w:val="000000"/>
            </w:rPr>
            <w:t>[63]</w:t>
          </w:r>
          <w:r w:rsidR="00EA494C">
            <w:rPr>
              <w:rFonts w:eastAsia="標楷體" w:hint="eastAsia"/>
              <w:color w:val="000000"/>
            </w:rPr>
            <w:t>，增加動態串流的資訊，來提高辨識率。</w:t>
          </w:r>
        </w:p>
      </w:sdtContent>
    </w:sdt>
    <w:p w:rsidR="005E2DCF" w:rsidRPr="003504DE" w:rsidRDefault="005E2DCF">
      <w:pPr>
        <w:pBdr>
          <w:top w:val="nil"/>
          <w:left w:val="nil"/>
          <w:bottom w:val="nil"/>
          <w:right w:val="nil"/>
          <w:between w:val="nil"/>
        </w:pBdr>
        <w:spacing w:line="360" w:lineRule="auto"/>
        <w:jc w:val="both"/>
        <w:rPr>
          <w:rFonts w:eastAsia="標楷體"/>
          <w:color w:val="000000"/>
        </w:rPr>
      </w:pPr>
    </w:p>
    <w:p w:rsidR="005E2DCF" w:rsidRPr="003504DE" w:rsidRDefault="00113DDB">
      <w:pPr>
        <w:pBdr>
          <w:top w:val="nil"/>
          <w:left w:val="nil"/>
          <w:bottom w:val="nil"/>
          <w:right w:val="nil"/>
          <w:between w:val="nil"/>
        </w:pBdr>
        <w:spacing w:line="360" w:lineRule="auto"/>
        <w:jc w:val="both"/>
        <w:rPr>
          <w:rFonts w:eastAsia="標楷體"/>
          <w:b/>
          <w:color w:val="000000"/>
        </w:rPr>
      </w:pPr>
      <w:sdt>
        <w:sdtPr>
          <w:rPr>
            <w:rFonts w:eastAsia="標楷體"/>
          </w:rPr>
          <w:tag w:val="goog_rdk_68"/>
          <w:id w:val="586342402"/>
        </w:sdtPr>
        <w:sdtEndPr/>
        <w:sdtContent>
          <w:r w:rsidR="008D147C" w:rsidRPr="003504DE">
            <w:rPr>
              <w:rFonts w:eastAsia="標楷體"/>
              <w:b/>
              <w:color w:val="000000"/>
            </w:rPr>
            <w:t>預計可能之困難與解決途徑：</w:t>
          </w:r>
        </w:sdtContent>
      </w:sdt>
    </w:p>
    <w:p w:rsidR="005E2DCF" w:rsidRPr="003504DE" w:rsidRDefault="00113DDB">
      <w:pPr>
        <w:pBdr>
          <w:top w:val="nil"/>
          <w:left w:val="nil"/>
          <w:bottom w:val="nil"/>
          <w:right w:val="nil"/>
          <w:between w:val="nil"/>
        </w:pBdr>
        <w:spacing w:line="360" w:lineRule="auto"/>
        <w:jc w:val="both"/>
        <w:rPr>
          <w:rFonts w:eastAsia="標楷體"/>
          <w:color w:val="000000"/>
        </w:rPr>
      </w:pPr>
      <w:sdt>
        <w:sdtPr>
          <w:rPr>
            <w:rFonts w:eastAsia="標楷體"/>
          </w:rPr>
          <w:tag w:val="goog_rdk_69"/>
          <w:id w:val="393779269"/>
        </w:sdtPr>
        <w:sdtEndPr/>
        <w:sdtContent>
          <w:r w:rsidR="008D147C" w:rsidRPr="003504DE">
            <w:rPr>
              <w:rFonts w:eastAsia="標楷體"/>
              <w:b/>
              <w:color w:val="000000"/>
            </w:rPr>
            <w:t>困難</w:t>
          </w:r>
          <w:proofErr w:type="gramStart"/>
          <w:r w:rsidR="008D147C" w:rsidRPr="003504DE">
            <w:rPr>
              <w:rFonts w:eastAsia="標楷體"/>
              <w:b/>
              <w:color w:val="000000"/>
            </w:rPr>
            <w:t>一</w:t>
          </w:r>
          <w:proofErr w:type="gramEnd"/>
          <w:r w:rsidR="008D147C" w:rsidRPr="003504DE">
            <w:rPr>
              <w:rFonts w:eastAsia="標楷體"/>
              <w:b/>
              <w:color w:val="000000"/>
            </w:rPr>
            <w:t>：</w:t>
          </w:r>
        </w:sdtContent>
      </w:sdt>
      <w:sdt>
        <w:sdtPr>
          <w:rPr>
            <w:rFonts w:eastAsia="標楷體"/>
          </w:rPr>
          <w:tag w:val="goog_rdk_70"/>
          <w:id w:val="-541287593"/>
        </w:sdtPr>
        <w:sdtEndPr/>
        <w:sdtContent>
          <w:r w:rsidR="008D147C" w:rsidRPr="003504DE">
            <w:rPr>
              <w:rFonts w:eastAsia="標楷體"/>
              <w:color w:val="000000"/>
            </w:rPr>
            <w:t>姿態差異</w:t>
          </w:r>
          <w:proofErr w:type="gramStart"/>
          <w:r w:rsidR="008D147C" w:rsidRPr="003504DE">
            <w:rPr>
              <w:rFonts w:eastAsia="標楷體"/>
              <w:color w:val="000000"/>
            </w:rPr>
            <w:t>（</w:t>
          </w:r>
          <w:proofErr w:type="gramEnd"/>
          <w:r w:rsidR="008D147C" w:rsidRPr="003504DE">
            <w:rPr>
              <w:rFonts w:eastAsia="標楷體"/>
              <w:color w:val="000000"/>
            </w:rPr>
            <w:t>如：俯角、仰角、側臉等</w:t>
          </w:r>
          <w:proofErr w:type="gramStart"/>
          <w:r w:rsidR="008D147C" w:rsidRPr="003504DE">
            <w:rPr>
              <w:rFonts w:eastAsia="標楷體"/>
              <w:color w:val="000000"/>
            </w:rPr>
            <w:t>）</w:t>
          </w:r>
          <w:proofErr w:type="gramEnd"/>
          <w:r w:rsidR="008D147C" w:rsidRPr="003504DE">
            <w:rPr>
              <w:rFonts w:eastAsia="標楷體"/>
              <w:color w:val="000000"/>
            </w:rPr>
            <w:t>和背景複雜度和遮擋干擾因素導致辨識率下降。</w:t>
          </w:r>
        </w:sdtContent>
      </w:sdt>
    </w:p>
    <w:p w:rsidR="005E2DCF" w:rsidRPr="003504DE" w:rsidRDefault="00113DDB">
      <w:pPr>
        <w:pBdr>
          <w:top w:val="nil"/>
          <w:left w:val="nil"/>
          <w:bottom w:val="nil"/>
          <w:right w:val="nil"/>
          <w:between w:val="nil"/>
        </w:pBdr>
        <w:spacing w:line="360" w:lineRule="auto"/>
        <w:jc w:val="both"/>
        <w:rPr>
          <w:rFonts w:eastAsia="標楷體"/>
          <w:color w:val="000000"/>
        </w:rPr>
      </w:pPr>
      <w:sdt>
        <w:sdtPr>
          <w:rPr>
            <w:rFonts w:eastAsia="標楷體"/>
          </w:rPr>
          <w:tag w:val="goog_rdk_71"/>
          <w:id w:val="-1222049381"/>
        </w:sdtPr>
        <w:sdtEndPr/>
        <w:sdtContent>
          <w:r w:rsidR="008D147C" w:rsidRPr="003504DE">
            <w:rPr>
              <w:rFonts w:eastAsia="標楷體"/>
              <w:color w:val="000000"/>
            </w:rPr>
            <w:t>解決途徑：提出更有效之前處理的方法。</w:t>
          </w:r>
          <w:proofErr w:type="gramStart"/>
          <w:r w:rsidR="008D147C" w:rsidRPr="003504DE">
            <w:rPr>
              <w:rFonts w:eastAsia="標楷體"/>
              <w:color w:val="000000"/>
            </w:rPr>
            <w:t>此外，</w:t>
          </w:r>
          <w:proofErr w:type="gramEnd"/>
          <w:r w:rsidR="008D147C" w:rsidRPr="003504DE">
            <w:rPr>
              <w:rFonts w:eastAsia="標楷體"/>
              <w:color w:val="000000"/>
            </w:rPr>
            <w:t>也會考慮採用其他深度學習模型</w:t>
          </w:r>
          <w:r w:rsidR="008D147C" w:rsidRPr="003504DE">
            <w:rPr>
              <w:rFonts w:eastAsia="標楷體"/>
              <w:color w:val="000000"/>
            </w:rPr>
            <w:t xml:space="preserve"> </w:t>
          </w:r>
          <w:proofErr w:type="gramStart"/>
          <w:r w:rsidR="008D147C" w:rsidRPr="003504DE">
            <w:rPr>
              <w:rFonts w:eastAsia="標楷體"/>
              <w:color w:val="000000"/>
            </w:rPr>
            <w:t>（</w:t>
          </w:r>
          <w:proofErr w:type="gramEnd"/>
          <w:r w:rsidR="008D147C" w:rsidRPr="003504DE">
            <w:rPr>
              <w:rFonts w:eastAsia="標楷體"/>
              <w:color w:val="000000"/>
            </w:rPr>
            <w:t>如：</w:t>
          </w:r>
          <w:r w:rsidR="008D147C" w:rsidRPr="003504DE">
            <w:rPr>
              <w:rFonts w:eastAsia="標楷體"/>
              <w:color w:val="000000"/>
            </w:rPr>
            <w:t>RNN</w:t>
          </w:r>
          <w:r w:rsidR="008D147C" w:rsidRPr="003504DE">
            <w:rPr>
              <w:rFonts w:eastAsia="標楷體"/>
              <w:color w:val="000000"/>
            </w:rPr>
            <w:t>、</w:t>
          </w:r>
          <w:r w:rsidR="008D147C" w:rsidRPr="003504DE">
            <w:rPr>
              <w:rFonts w:eastAsia="標楷體"/>
              <w:color w:val="000000"/>
            </w:rPr>
            <w:t>LSTM</w:t>
          </w:r>
          <w:r w:rsidR="008D147C" w:rsidRPr="003504DE">
            <w:rPr>
              <w:rFonts w:eastAsia="標楷體"/>
              <w:color w:val="000000"/>
            </w:rPr>
            <w:t>、</w:t>
          </w:r>
          <w:r w:rsidR="008D147C" w:rsidRPr="003504DE">
            <w:rPr>
              <w:rFonts w:eastAsia="標楷體"/>
              <w:color w:val="000000"/>
            </w:rPr>
            <w:t>Transformer</w:t>
          </w:r>
          <w:r w:rsidR="008D147C" w:rsidRPr="003504DE">
            <w:rPr>
              <w:rFonts w:eastAsia="標楷體"/>
              <w:color w:val="000000"/>
            </w:rPr>
            <w:t>等</w:t>
          </w:r>
          <w:proofErr w:type="gramStart"/>
          <w:r w:rsidR="008D147C" w:rsidRPr="003504DE">
            <w:rPr>
              <w:rFonts w:eastAsia="標楷體"/>
              <w:color w:val="000000"/>
            </w:rPr>
            <w:t>）</w:t>
          </w:r>
          <w:proofErr w:type="gramEnd"/>
          <w:r w:rsidR="008D147C" w:rsidRPr="003504DE">
            <w:rPr>
              <w:rFonts w:eastAsia="標楷體"/>
              <w:color w:val="000000"/>
            </w:rPr>
            <w:t>來增進辨識率。</w:t>
          </w:r>
        </w:sdtContent>
      </w:sdt>
    </w:p>
    <w:p w:rsidR="005E2DCF" w:rsidRPr="003504DE" w:rsidRDefault="00113DDB">
      <w:pPr>
        <w:pBdr>
          <w:top w:val="nil"/>
          <w:left w:val="nil"/>
          <w:bottom w:val="nil"/>
          <w:right w:val="nil"/>
          <w:between w:val="nil"/>
        </w:pBdr>
        <w:spacing w:line="360" w:lineRule="auto"/>
        <w:jc w:val="both"/>
        <w:rPr>
          <w:rFonts w:eastAsia="標楷體"/>
          <w:b/>
          <w:color w:val="000000"/>
        </w:rPr>
      </w:pPr>
      <w:sdt>
        <w:sdtPr>
          <w:rPr>
            <w:rFonts w:eastAsia="標楷體"/>
          </w:rPr>
          <w:tag w:val="goog_rdk_72"/>
          <w:id w:val="-297768655"/>
        </w:sdtPr>
        <w:sdtEndPr/>
        <w:sdtContent>
          <w:r w:rsidR="008D147C" w:rsidRPr="003504DE">
            <w:rPr>
              <w:rFonts w:eastAsia="標楷體"/>
              <w:b/>
              <w:color w:val="000000"/>
            </w:rPr>
            <w:t>困難二：數據資料不足的問題。</w:t>
          </w:r>
        </w:sdtContent>
      </w:sdt>
    </w:p>
    <w:p w:rsidR="005E2DCF" w:rsidRPr="003504DE" w:rsidRDefault="00113DDB">
      <w:pPr>
        <w:pBdr>
          <w:top w:val="nil"/>
          <w:left w:val="nil"/>
          <w:bottom w:val="nil"/>
          <w:right w:val="nil"/>
          <w:between w:val="nil"/>
        </w:pBdr>
        <w:spacing w:line="360" w:lineRule="auto"/>
        <w:jc w:val="both"/>
        <w:rPr>
          <w:rFonts w:eastAsia="標楷體"/>
          <w:color w:val="000000"/>
        </w:rPr>
      </w:pPr>
      <w:sdt>
        <w:sdtPr>
          <w:rPr>
            <w:rFonts w:eastAsia="標楷體"/>
          </w:rPr>
          <w:tag w:val="goog_rdk_73"/>
          <w:id w:val="-919861564"/>
        </w:sdtPr>
        <w:sdtEndPr/>
        <w:sdtContent>
          <w:r w:rsidR="008D147C" w:rsidRPr="003504DE">
            <w:rPr>
              <w:rFonts w:eastAsia="標楷體"/>
              <w:color w:val="000000"/>
            </w:rPr>
            <w:t>解決途徑：考慮採用資料增量的方式</w:t>
          </w:r>
          <w:proofErr w:type="gramStart"/>
          <w:r w:rsidR="008D147C" w:rsidRPr="003504DE">
            <w:rPr>
              <w:rFonts w:eastAsia="標楷體"/>
              <w:color w:val="000000"/>
            </w:rPr>
            <w:t>（</w:t>
          </w:r>
          <w:proofErr w:type="gramEnd"/>
          <w:r w:rsidR="008D147C" w:rsidRPr="003504DE">
            <w:rPr>
              <w:rFonts w:eastAsia="標楷體"/>
              <w:color w:val="000000"/>
            </w:rPr>
            <w:t>如：</w:t>
          </w:r>
          <w:r w:rsidR="008D147C" w:rsidRPr="003504DE">
            <w:rPr>
              <w:rFonts w:eastAsia="標楷體"/>
              <w:color w:val="000000"/>
            </w:rPr>
            <w:t>GAN [6</w:t>
          </w:r>
          <w:r w:rsidR="00EA494C">
            <w:rPr>
              <w:rFonts w:eastAsia="標楷體"/>
              <w:color w:val="000000"/>
            </w:rPr>
            <w:t>4</w:t>
          </w:r>
          <w:r w:rsidR="008D147C" w:rsidRPr="003504DE">
            <w:rPr>
              <w:rFonts w:eastAsia="標楷體"/>
              <w:color w:val="000000"/>
            </w:rPr>
            <w:t>]</w:t>
          </w:r>
          <w:r w:rsidR="008D147C" w:rsidRPr="003504DE">
            <w:rPr>
              <w:rFonts w:eastAsia="標楷體"/>
              <w:color w:val="000000"/>
            </w:rPr>
            <w:t>等</w:t>
          </w:r>
          <w:proofErr w:type="gramStart"/>
          <w:r w:rsidR="008D147C" w:rsidRPr="003504DE">
            <w:rPr>
              <w:rFonts w:eastAsia="標楷體"/>
              <w:color w:val="000000"/>
            </w:rPr>
            <w:t>）</w:t>
          </w:r>
          <w:proofErr w:type="gramEnd"/>
          <w:r w:rsidR="008D147C" w:rsidRPr="003504DE">
            <w:rPr>
              <w:rFonts w:eastAsia="標楷體"/>
              <w:color w:val="000000"/>
            </w:rPr>
            <w:t>和來增加數據量。</w:t>
          </w:r>
        </w:sdtContent>
      </w:sdt>
    </w:p>
    <w:p w:rsidR="005E2DCF" w:rsidRPr="003504DE" w:rsidRDefault="005E2DCF">
      <w:pPr>
        <w:pBdr>
          <w:top w:val="nil"/>
          <w:left w:val="nil"/>
          <w:bottom w:val="nil"/>
          <w:right w:val="nil"/>
          <w:between w:val="nil"/>
        </w:pBdr>
        <w:spacing w:line="360" w:lineRule="auto"/>
        <w:jc w:val="both"/>
        <w:rPr>
          <w:rFonts w:eastAsia="標楷體"/>
          <w:color w:val="000000"/>
        </w:rPr>
      </w:pPr>
    </w:p>
    <w:p w:rsidR="005E2DCF" w:rsidRPr="003504DE" w:rsidRDefault="00113DDB">
      <w:pPr>
        <w:pBdr>
          <w:top w:val="nil"/>
          <w:left w:val="nil"/>
          <w:bottom w:val="nil"/>
          <w:right w:val="nil"/>
          <w:between w:val="nil"/>
        </w:pBdr>
        <w:spacing w:line="360" w:lineRule="auto"/>
        <w:jc w:val="both"/>
        <w:rPr>
          <w:rFonts w:eastAsia="標楷體"/>
          <w:color w:val="000000"/>
        </w:rPr>
      </w:pPr>
      <w:sdt>
        <w:sdtPr>
          <w:rPr>
            <w:rFonts w:eastAsia="標楷體"/>
          </w:rPr>
          <w:tag w:val="goog_rdk_74"/>
          <w:id w:val="-695696575"/>
        </w:sdtPr>
        <w:sdtEndPr/>
        <w:sdtContent>
          <w:r w:rsidR="008D147C" w:rsidRPr="003504DE">
            <w:rPr>
              <w:rFonts w:eastAsia="標楷體"/>
              <w:b/>
              <w:color w:val="000000"/>
            </w:rPr>
            <w:t>第三年</w:t>
          </w:r>
          <w:r w:rsidR="008D147C" w:rsidRPr="003504DE">
            <w:rPr>
              <w:rFonts w:eastAsia="標楷體"/>
              <w:b/>
              <w:color w:val="000000"/>
            </w:rPr>
            <w:t xml:space="preserve">: </w:t>
          </w:r>
          <w:r w:rsidR="008D147C" w:rsidRPr="003504DE">
            <w:rPr>
              <w:rFonts w:eastAsia="標楷體"/>
              <w:b/>
              <w:color w:val="000000"/>
            </w:rPr>
            <w:t>完成</w:t>
          </w:r>
        </w:sdtContent>
      </w:sdt>
      <w:r w:rsidR="008D147C" w:rsidRPr="003504DE">
        <w:rPr>
          <w:rFonts w:eastAsia="標楷體"/>
          <w:b/>
          <w:color w:val="000000"/>
        </w:rPr>
        <w:t>學生專注度分析系統</w:t>
      </w:r>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75"/>
          <w:id w:val="-1440910227"/>
        </w:sdtPr>
        <w:sdtEndPr/>
        <w:sdtContent>
          <w:r w:rsidR="008D147C" w:rsidRPr="003504DE">
            <w:rPr>
              <w:rFonts w:eastAsia="標楷體"/>
              <w:color w:val="000000"/>
            </w:rPr>
            <w:t>根據微軟</w:t>
          </w:r>
          <w:r w:rsidR="008D147C" w:rsidRPr="003504DE">
            <w:rPr>
              <w:rFonts w:eastAsia="標楷體"/>
              <w:color w:val="000000"/>
            </w:rPr>
            <w:t>2015</w:t>
          </w:r>
          <w:r w:rsidR="008D147C" w:rsidRPr="003504DE">
            <w:rPr>
              <w:rFonts w:eastAsia="標楷體"/>
              <w:color w:val="000000"/>
            </w:rPr>
            <w:t>年對</w:t>
          </w:r>
          <w:r w:rsidR="008D147C" w:rsidRPr="003504DE">
            <w:rPr>
              <w:rFonts w:eastAsia="標楷體"/>
              <w:color w:val="000000"/>
            </w:rPr>
            <w:t>2000</w:t>
          </w:r>
          <w:r w:rsidR="008D147C" w:rsidRPr="003504DE">
            <w:rPr>
              <w:rFonts w:eastAsia="標楷體"/>
              <w:color w:val="000000"/>
            </w:rPr>
            <w:t>位參與者所做的調查，受到</w:t>
          </w:r>
          <w:r w:rsidR="008D147C" w:rsidRPr="003504DE">
            <w:rPr>
              <w:rFonts w:eastAsia="標楷體"/>
              <w:color w:val="000000"/>
            </w:rPr>
            <w:t>3C</w:t>
          </w:r>
          <w:r w:rsidR="008D147C" w:rsidRPr="003504DE">
            <w:rPr>
              <w:rFonts w:eastAsia="標楷體"/>
              <w:color w:val="000000"/>
            </w:rPr>
            <w:t>時代影響，現代人專注於一件事情的時間越來越短，從</w:t>
          </w:r>
          <w:r w:rsidR="008D147C" w:rsidRPr="003504DE">
            <w:rPr>
              <w:rFonts w:eastAsia="標楷體"/>
              <w:color w:val="000000"/>
            </w:rPr>
            <w:t>2000</w:t>
          </w:r>
          <w:r w:rsidR="008D147C" w:rsidRPr="003504DE">
            <w:rPr>
              <w:rFonts w:eastAsia="標楷體"/>
              <w:color w:val="000000"/>
            </w:rPr>
            <w:t>年的</w:t>
          </w:r>
          <w:r w:rsidR="008D147C" w:rsidRPr="003504DE">
            <w:rPr>
              <w:rFonts w:eastAsia="標楷體"/>
              <w:color w:val="000000"/>
            </w:rPr>
            <w:t>12</w:t>
          </w:r>
          <w:r w:rsidR="008D147C" w:rsidRPr="003504DE">
            <w:rPr>
              <w:rFonts w:eastAsia="標楷體"/>
              <w:color w:val="000000"/>
            </w:rPr>
            <w:t>秒，降至</w:t>
          </w:r>
          <w:r w:rsidR="008D147C" w:rsidRPr="003504DE">
            <w:rPr>
              <w:rFonts w:eastAsia="標楷體"/>
              <w:color w:val="000000"/>
            </w:rPr>
            <w:t>2015</w:t>
          </w:r>
          <w:r w:rsidR="008D147C" w:rsidRPr="003504DE">
            <w:rPr>
              <w:rFonts w:eastAsia="標楷體"/>
              <w:color w:val="000000"/>
            </w:rPr>
            <w:t>年的</w:t>
          </w:r>
          <w:r w:rsidR="008D147C" w:rsidRPr="003504DE">
            <w:rPr>
              <w:rFonts w:eastAsia="標楷體"/>
              <w:color w:val="000000"/>
            </w:rPr>
            <w:t>8</w:t>
          </w:r>
          <w:r w:rsidR="008D147C" w:rsidRPr="003504DE">
            <w:rPr>
              <w:rFonts w:eastAsia="標楷體"/>
              <w:color w:val="000000"/>
            </w:rPr>
            <w:t>秒。近年來，老師和家長也發現學生專注於一件事情的能力下降，會不斷分心做其他事情，像是在上課時每幾</w:t>
          </w:r>
          <w:proofErr w:type="gramStart"/>
          <w:r w:rsidR="008D147C" w:rsidRPr="003504DE">
            <w:rPr>
              <w:rFonts w:eastAsia="標楷體"/>
              <w:color w:val="000000"/>
            </w:rPr>
            <w:t>分鐘會瞄一下</w:t>
          </w:r>
          <w:proofErr w:type="gramEnd"/>
          <w:r w:rsidR="008D147C" w:rsidRPr="003504DE">
            <w:rPr>
              <w:rFonts w:eastAsia="標楷體"/>
              <w:color w:val="000000"/>
            </w:rPr>
            <w:t>手機螢幕或是滑手機，甚至目光會被手機的聲光刺激吸引住，然而學生的學習成效往往決定在專注於課堂的時間上，若是分心於使用電子產品或是其他因素上，則無法學習到完整的上課內容，長期下來會造成學習進度的落後。除了分心於非課堂事物</w:t>
          </w:r>
          <w:proofErr w:type="gramStart"/>
          <w:r w:rsidR="008D147C" w:rsidRPr="003504DE">
            <w:rPr>
              <w:rFonts w:eastAsia="標楷體"/>
              <w:color w:val="000000"/>
            </w:rPr>
            <w:t>以外，</w:t>
          </w:r>
          <w:proofErr w:type="gramEnd"/>
          <w:r w:rsidR="008D147C" w:rsidRPr="003504DE">
            <w:rPr>
              <w:rFonts w:eastAsia="標楷體"/>
              <w:color w:val="000000"/>
            </w:rPr>
            <w:t>精神不濟也是造成專注力不足的原因之一，人在疲倦狀態時無法有效的接收眼前的資訊，學生在下課之餘會需要花更多的時間來補齊漏掉的課堂進度。因此老師專心於上課教學之餘，可能需要時時關心學生的學習狀況，但是基於課堂進度的安排，往往只能倚靠小考或是問答的方式來確認學生的學習效果。</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76"/>
          <w:id w:val="-661774676"/>
        </w:sdtPr>
        <w:sdtEndPr/>
        <w:sdtContent>
          <w:r w:rsidR="008D147C" w:rsidRPr="003504DE">
            <w:rPr>
              <w:rFonts w:eastAsia="標楷體"/>
              <w:color w:val="000000"/>
            </w:rPr>
            <w:t>因此，本研究的目的為希望能透過影像分析的方式來偵測學生的上課專注度，幫助老師了解學生們的學習狀況。</w:t>
          </w:r>
        </w:sdtContent>
      </w:sdt>
      <w:r w:rsidR="008D147C" w:rsidRPr="003504DE">
        <w:rPr>
          <w:rFonts w:eastAsia="標楷體"/>
          <w:color w:val="000000"/>
        </w:rPr>
        <w:t>希望在課堂環境中架設彩色攝影機，建構一套學生專注度分析系</w:t>
      </w:r>
      <w:r w:rsidR="008D147C" w:rsidRPr="003504DE">
        <w:rPr>
          <w:rFonts w:eastAsia="標楷體"/>
          <w:color w:val="000000"/>
        </w:rPr>
        <w:lastRenderedPageBreak/>
        <w:t>統。使用者將攝影機設置於高處之後，透過人臉偵測和特徵擷取演算法來找到人臉特徵，藉此來判斷學生的臉部朝向角和疲勞程度；</w:t>
      </w:r>
      <w:proofErr w:type="gramStart"/>
      <w:r w:rsidR="008D147C" w:rsidRPr="003504DE">
        <w:rPr>
          <w:rFonts w:eastAsia="標楷體"/>
          <w:color w:val="000000"/>
        </w:rPr>
        <w:t>此外，</w:t>
      </w:r>
      <w:proofErr w:type="gramEnd"/>
      <w:r w:rsidR="008D147C" w:rsidRPr="003504DE">
        <w:rPr>
          <w:rFonts w:eastAsia="標楷體"/>
          <w:color w:val="000000"/>
        </w:rPr>
        <w:t>也透過姿態評估系統找到骨架特徵，藉此判斷學生的學習姿態。之後，綜合以上的結果來分析每位學生的專心程度。</w:t>
      </w:r>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77"/>
          <w:id w:val="-45140904"/>
        </w:sdtPr>
        <w:sdtEndPr/>
        <w:sdtContent>
          <w:r w:rsidR="008D147C" w:rsidRPr="003504DE">
            <w:rPr>
              <w:rFonts w:eastAsia="標楷體"/>
              <w:color w:val="000000"/>
            </w:rPr>
            <w:t>根據以上，本研究提出學生專注度分析的應用，利用深度學習判定臉部資訊和動作辨識以評估學生的專注度，老師可以透過這些資訊調整上課的進度或是教學方式，以拉回學生的注意力，提升學生學習品質。</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78"/>
          <w:id w:val="1807660655"/>
        </w:sdtPr>
        <w:sdtEndPr/>
        <w:sdtContent>
          <w:r w:rsidR="008D147C" w:rsidRPr="003504DE">
            <w:rPr>
              <w:rFonts w:eastAsia="標楷體"/>
              <w:color w:val="000000"/>
            </w:rPr>
            <w:t>學生專注度分析的</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79"/>
          <w:id w:val="696967530"/>
        </w:sdtPr>
        <w:sdtEndPr/>
        <w:sdtContent>
          <w:r w:rsidR="008D147C" w:rsidRPr="003504DE">
            <w:rPr>
              <w:rFonts w:eastAsia="標楷體"/>
              <w:color w:val="000000"/>
            </w:rPr>
            <w:t>系統</w:t>
          </w:r>
          <w:r w:rsidR="008D147C" w:rsidRPr="003504DE">
            <w:rPr>
              <w:rFonts w:eastAsia="標楷體"/>
              <w:color w:val="000000"/>
            </w:rPr>
            <w:t xml:space="preserve"> (</w:t>
          </w:r>
          <w:r w:rsidR="008D147C" w:rsidRPr="003504DE">
            <w:rPr>
              <w:rFonts w:eastAsia="標楷體"/>
              <w:color w:val="000000"/>
            </w:rPr>
            <w:t>如圖</w:t>
          </w:r>
          <w:r w:rsidR="008D147C" w:rsidRPr="003504DE">
            <w:rPr>
              <w:rFonts w:eastAsia="標楷體"/>
              <w:color w:val="000000"/>
            </w:rPr>
            <w:t xml:space="preserve"> 9 </w:t>
          </w:r>
          <w:r w:rsidR="008D147C" w:rsidRPr="003504DE">
            <w:rPr>
              <w:rFonts w:eastAsia="標楷體"/>
              <w:color w:val="000000"/>
            </w:rPr>
            <w:t>所示</w:t>
          </w:r>
          <w:r w:rsidR="008D147C" w:rsidRPr="003504DE">
            <w:rPr>
              <w:rFonts w:eastAsia="標楷體"/>
              <w:color w:val="000000"/>
            </w:rPr>
            <w:t xml:space="preserve">) </w:t>
          </w:r>
          <w:r w:rsidR="008D147C" w:rsidRPr="003504DE">
            <w:rPr>
              <w:rFonts w:eastAsia="標楷體"/>
              <w:color w:val="000000"/>
            </w:rPr>
            <w:t>預計達到下列之功能：</w:t>
          </w:r>
        </w:sdtContent>
      </w:sdt>
    </w:p>
    <w:p w:rsidR="005E2DCF" w:rsidRPr="003504DE" w:rsidRDefault="00113DDB">
      <w:pPr>
        <w:numPr>
          <w:ilvl w:val="0"/>
          <w:numId w:val="6"/>
        </w:numPr>
        <w:pBdr>
          <w:top w:val="nil"/>
          <w:left w:val="nil"/>
          <w:bottom w:val="nil"/>
          <w:right w:val="nil"/>
          <w:between w:val="nil"/>
        </w:pBdr>
        <w:spacing w:line="360" w:lineRule="auto"/>
        <w:jc w:val="both"/>
        <w:rPr>
          <w:rFonts w:eastAsia="標楷體"/>
          <w:color w:val="000000"/>
        </w:rPr>
      </w:pPr>
      <w:sdt>
        <w:sdtPr>
          <w:rPr>
            <w:rFonts w:eastAsia="標楷體"/>
          </w:rPr>
          <w:tag w:val="goog_rdk_80"/>
          <w:id w:val="-74673141"/>
        </w:sdtPr>
        <w:sdtEndPr/>
        <w:sdtContent>
          <w:r w:rsidR="008D147C" w:rsidRPr="003504DE">
            <w:rPr>
              <w:rFonts w:eastAsia="標楷體"/>
              <w:color w:val="000000"/>
            </w:rPr>
            <w:t>偵測人臉和找到人臉特徵，判斷人臉資訊和朝向角。</w:t>
          </w:r>
        </w:sdtContent>
      </w:sdt>
    </w:p>
    <w:p w:rsidR="005E2DCF" w:rsidRPr="003504DE" w:rsidRDefault="00113DDB">
      <w:pPr>
        <w:numPr>
          <w:ilvl w:val="0"/>
          <w:numId w:val="6"/>
        </w:numPr>
        <w:pBdr>
          <w:top w:val="nil"/>
          <w:left w:val="nil"/>
          <w:bottom w:val="nil"/>
          <w:right w:val="nil"/>
          <w:between w:val="nil"/>
        </w:pBdr>
        <w:spacing w:line="360" w:lineRule="auto"/>
        <w:jc w:val="both"/>
        <w:rPr>
          <w:rFonts w:eastAsia="標楷體"/>
          <w:color w:val="000000"/>
        </w:rPr>
      </w:pPr>
      <w:sdt>
        <w:sdtPr>
          <w:rPr>
            <w:rFonts w:eastAsia="標楷體"/>
          </w:rPr>
          <w:tag w:val="goog_rdk_81"/>
          <w:id w:val="-954855107"/>
        </w:sdtPr>
        <w:sdtEndPr/>
        <w:sdtContent>
          <w:r w:rsidR="008D147C" w:rsidRPr="003504DE">
            <w:rPr>
              <w:rFonts w:eastAsia="標楷體"/>
              <w:color w:val="000000"/>
            </w:rPr>
            <w:t>透過姿態評估系統找到骨架特徵，利用類神經網路和物品辨識判斷姿態。</w:t>
          </w:r>
        </w:sdtContent>
      </w:sdt>
    </w:p>
    <w:p w:rsidR="005E2DCF" w:rsidRPr="003504DE" w:rsidRDefault="00113DDB">
      <w:pPr>
        <w:pBdr>
          <w:top w:val="nil"/>
          <w:left w:val="nil"/>
          <w:bottom w:val="nil"/>
          <w:right w:val="nil"/>
          <w:between w:val="nil"/>
        </w:pBdr>
        <w:spacing w:line="360" w:lineRule="auto"/>
        <w:ind w:firstLine="480"/>
        <w:jc w:val="both"/>
        <w:rPr>
          <w:rFonts w:eastAsia="標楷體"/>
          <w:color w:val="000000"/>
        </w:rPr>
      </w:pPr>
      <w:sdt>
        <w:sdtPr>
          <w:rPr>
            <w:rFonts w:eastAsia="標楷體"/>
          </w:rPr>
          <w:tag w:val="goog_rdk_82"/>
          <w:id w:val="-1381711909"/>
        </w:sdtPr>
        <w:sdtEndPr/>
        <w:sdtContent>
          <w:r w:rsidR="008D147C" w:rsidRPr="003504DE">
            <w:rPr>
              <w:rFonts w:eastAsia="標楷體"/>
              <w:color w:val="000000"/>
            </w:rPr>
            <w:t>根據以上兩點的結果分析學生的專注度。</w:t>
          </w:r>
        </w:sdtContent>
      </w:sdt>
    </w:p>
    <w:p w:rsidR="005E2DCF" w:rsidRPr="003504DE" w:rsidRDefault="005E2DCF">
      <w:pPr>
        <w:pBdr>
          <w:top w:val="nil"/>
          <w:left w:val="nil"/>
          <w:bottom w:val="nil"/>
          <w:right w:val="nil"/>
          <w:between w:val="nil"/>
        </w:pBdr>
        <w:ind w:right="-161"/>
        <w:rPr>
          <w:rFonts w:eastAsia="標楷體"/>
        </w:rPr>
      </w:pPr>
    </w:p>
    <w:p w:rsidR="005E2DCF" w:rsidRPr="003504DE" w:rsidRDefault="008D147C">
      <w:pPr>
        <w:pBdr>
          <w:top w:val="nil"/>
          <w:left w:val="nil"/>
          <w:bottom w:val="nil"/>
          <w:right w:val="nil"/>
          <w:between w:val="nil"/>
        </w:pBdr>
        <w:ind w:right="-161"/>
        <w:jc w:val="center"/>
        <w:rPr>
          <w:rFonts w:eastAsia="標楷體"/>
        </w:rPr>
      </w:pPr>
      <w:r w:rsidRPr="003504DE">
        <w:rPr>
          <w:rFonts w:eastAsia="標楷體"/>
          <w:noProof/>
        </w:rPr>
        <w:drawing>
          <wp:inline distT="0" distB="0" distL="0" distR="0">
            <wp:extent cx="4797388" cy="1689742"/>
            <wp:effectExtent l="0" t="0" r="0" b="0"/>
            <wp:docPr id="502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797388" cy="1689742"/>
                    </a:xfrm>
                    <a:prstGeom prst="rect">
                      <a:avLst/>
                    </a:prstGeom>
                    <a:ln/>
                  </pic:spPr>
                </pic:pic>
              </a:graphicData>
            </a:graphic>
          </wp:inline>
        </w:drawing>
      </w:r>
    </w:p>
    <w:p w:rsidR="005E2DCF" w:rsidRPr="003504DE" w:rsidRDefault="00113DDB">
      <w:pPr>
        <w:pBdr>
          <w:top w:val="nil"/>
          <w:left w:val="nil"/>
          <w:bottom w:val="nil"/>
          <w:right w:val="nil"/>
          <w:between w:val="nil"/>
        </w:pBdr>
        <w:ind w:right="-161"/>
        <w:jc w:val="center"/>
        <w:rPr>
          <w:rFonts w:eastAsia="標楷體"/>
        </w:rPr>
      </w:pPr>
      <w:sdt>
        <w:sdtPr>
          <w:rPr>
            <w:rFonts w:eastAsia="標楷體"/>
          </w:rPr>
          <w:tag w:val="goog_rdk_83"/>
          <w:id w:val="-1534344807"/>
        </w:sdtPr>
        <w:sdtEndPr/>
        <w:sdtContent>
          <w:r w:rsidR="008D147C" w:rsidRPr="003504DE">
            <w:rPr>
              <w:rFonts w:eastAsia="標楷體"/>
            </w:rPr>
            <w:t>圖</w:t>
          </w:r>
          <w:r w:rsidR="008D147C" w:rsidRPr="003504DE">
            <w:rPr>
              <w:rFonts w:eastAsia="標楷體"/>
            </w:rPr>
            <w:t>9</w:t>
          </w:r>
          <w:r w:rsidR="008D147C" w:rsidRPr="003504DE">
            <w:rPr>
              <w:rFonts w:eastAsia="標楷體"/>
            </w:rPr>
            <w:t>、學生專注度分析系統。</w:t>
          </w:r>
        </w:sdtContent>
      </w:sdt>
    </w:p>
    <w:p w:rsidR="005E2DCF" w:rsidRPr="003504DE" w:rsidRDefault="005E2DCF">
      <w:pPr>
        <w:pBdr>
          <w:top w:val="nil"/>
          <w:left w:val="nil"/>
          <w:bottom w:val="nil"/>
          <w:right w:val="nil"/>
          <w:between w:val="nil"/>
        </w:pBdr>
        <w:ind w:right="-161"/>
        <w:rPr>
          <w:rFonts w:eastAsia="標楷體"/>
        </w:rPr>
      </w:pPr>
    </w:p>
    <w:p w:rsidR="005E2DCF" w:rsidRPr="003504DE" w:rsidRDefault="00113DDB">
      <w:pPr>
        <w:pBdr>
          <w:top w:val="nil"/>
          <w:left w:val="nil"/>
          <w:bottom w:val="nil"/>
          <w:right w:val="nil"/>
          <w:between w:val="nil"/>
        </w:pBdr>
        <w:ind w:right="-161"/>
        <w:rPr>
          <w:rFonts w:eastAsia="標楷體"/>
        </w:rPr>
      </w:pPr>
      <w:sdt>
        <w:sdtPr>
          <w:rPr>
            <w:rFonts w:eastAsia="標楷體"/>
          </w:rPr>
          <w:tag w:val="goog_rdk_84"/>
          <w:id w:val="1633756678"/>
        </w:sdtPr>
        <w:sdtEndPr/>
        <w:sdtContent>
          <w:r w:rsidR="008D147C" w:rsidRPr="003504DE">
            <w:rPr>
              <w:rFonts w:eastAsia="標楷體"/>
            </w:rPr>
            <w:tab/>
          </w:r>
          <w:r w:rsidR="008D147C" w:rsidRPr="003504DE">
            <w:rPr>
              <w:rFonts w:eastAsia="標楷體"/>
            </w:rPr>
            <w:t>根據以上，本研究提出學生專注度分析的應用，利用深度學習判定臉部資訊和動作辨識以評估學生的專注度，老師可以透過這些資訊調整上課的進度或是教學方式，以拉回學生的注意力，提升學生學習品質。</w:t>
          </w:r>
        </w:sdtContent>
      </w:sdt>
    </w:p>
    <w:p w:rsidR="005E2DCF" w:rsidRPr="003504DE" w:rsidRDefault="00113DDB">
      <w:pPr>
        <w:pBdr>
          <w:top w:val="nil"/>
          <w:left w:val="nil"/>
          <w:bottom w:val="nil"/>
          <w:right w:val="nil"/>
          <w:between w:val="nil"/>
        </w:pBdr>
        <w:ind w:right="-161" w:firstLine="480"/>
        <w:jc w:val="both"/>
        <w:rPr>
          <w:rFonts w:eastAsia="標楷體"/>
        </w:rPr>
      </w:pPr>
      <w:sdt>
        <w:sdtPr>
          <w:rPr>
            <w:rFonts w:eastAsia="標楷體"/>
          </w:rPr>
          <w:tag w:val="goog_rdk_85"/>
          <w:id w:val="-190923325"/>
        </w:sdtPr>
        <w:sdtEndPr/>
        <w:sdtContent>
          <w:r w:rsidR="008D147C" w:rsidRPr="003504DE">
            <w:rPr>
              <w:rFonts w:eastAsia="標楷體"/>
            </w:rPr>
            <w:t>預計會使用</w:t>
          </w:r>
          <w:proofErr w:type="spellStart"/>
          <w:r w:rsidR="008D147C" w:rsidRPr="003504DE">
            <w:rPr>
              <w:rFonts w:eastAsia="標楷體"/>
            </w:rPr>
            <w:t>Dlib</w:t>
          </w:r>
          <w:proofErr w:type="spellEnd"/>
          <w:proofErr w:type="gramStart"/>
          <w:r w:rsidR="008D147C" w:rsidRPr="003504DE">
            <w:rPr>
              <w:rFonts w:eastAsia="標楷體"/>
            </w:rPr>
            <w:t>函式庫中</w:t>
          </w:r>
          <w:proofErr w:type="gramEnd"/>
          <w:r w:rsidR="008D147C" w:rsidRPr="003504DE">
            <w:rPr>
              <w:rFonts w:eastAsia="標楷體"/>
            </w:rPr>
            <w:t>已經訓練好的</w:t>
          </w:r>
          <w:r w:rsidR="008D147C" w:rsidRPr="003504DE">
            <w:rPr>
              <w:rFonts w:eastAsia="標楷體"/>
            </w:rPr>
            <w:t>CNN</w:t>
          </w:r>
          <w:r w:rsidR="008D147C" w:rsidRPr="003504DE">
            <w:rPr>
              <w:rFonts w:eastAsia="標楷體"/>
            </w:rPr>
            <w:t>模型</w:t>
          </w:r>
          <w:r w:rsidR="008D147C" w:rsidRPr="003504DE">
            <w:rPr>
              <w:rFonts w:eastAsia="標楷體"/>
            </w:rPr>
            <w:t xml:space="preserve"> [6</w:t>
          </w:r>
          <w:r w:rsidR="00EA494C">
            <w:rPr>
              <w:rFonts w:eastAsia="標楷體"/>
            </w:rPr>
            <w:t>5</w:t>
          </w:r>
          <w:r w:rsidR="008D147C" w:rsidRPr="003504DE">
            <w:rPr>
              <w:rFonts w:eastAsia="標楷體"/>
            </w:rPr>
            <w:t xml:space="preserve">] </w:t>
          </w:r>
          <w:r w:rsidR="008D147C" w:rsidRPr="003504DE">
            <w:rPr>
              <w:rFonts w:eastAsia="標楷體"/>
            </w:rPr>
            <w:t>進行人臉偵測，以及</w:t>
          </w:r>
          <w:proofErr w:type="spellStart"/>
          <w:r w:rsidR="008D147C" w:rsidRPr="003504DE">
            <w:rPr>
              <w:rFonts w:eastAsia="標楷體"/>
            </w:rPr>
            <w:t>Bulat</w:t>
          </w:r>
          <w:proofErr w:type="spellEnd"/>
          <w:r w:rsidR="008D147C" w:rsidRPr="003504DE">
            <w:rPr>
              <w:rFonts w:eastAsia="標楷體"/>
            </w:rPr>
            <w:t>及</w:t>
          </w:r>
          <w:proofErr w:type="spellStart"/>
          <w:r w:rsidR="008D147C" w:rsidRPr="003504DE">
            <w:rPr>
              <w:rFonts w:eastAsia="標楷體"/>
            </w:rPr>
            <w:t>Tzimiropoulos</w:t>
          </w:r>
          <w:proofErr w:type="spellEnd"/>
          <w:r w:rsidR="008D147C" w:rsidRPr="003504DE">
            <w:rPr>
              <w:rFonts w:eastAsia="標楷體"/>
            </w:rPr>
            <w:t xml:space="preserve"> [6</w:t>
          </w:r>
          <w:r w:rsidR="00EA494C">
            <w:rPr>
              <w:rFonts w:eastAsia="標楷體"/>
            </w:rPr>
            <w:t>6</w:t>
          </w:r>
          <w:r w:rsidR="008D147C" w:rsidRPr="003504DE">
            <w:rPr>
              <w:rFonts w:eastAsia="標楷體"/>
            </w:rPr>
            <w:t xml:space="preserve">] </w:t>
          </w:r>
          <w:r w:rsidR="008D147C" w:rsidRPr="003504DE">
            <w:rPr>
              <w:rFonts w:eastAsia="標楷體"/>
            </w:rPr>
            <w:t>提出的</w:t>
          </w:r>
          <w:r w:rsidR="008D147C" w:rsidRPr="003504DE">
            <w:rPr>
              <w:rFonts w:eastAsia="標楷體"/>
            </w:rPr>
            <w:t xml:space="preserve">Face Alignment Network (FAN) </w:t>
          </w:r>
          <w:r w:rsidR="008D147C" w:rsidRPr="003504DE">
            <w:rPr>
              <w:rFonts w:eastAsia="標楷體"/>
            </w:rPr>
            <w:t>網路架構和其開源程式碼</w:t>
          </w:r>
          <w:r w:rsidR="008D147C" w:rsidRPr="003504DE">
            <w:rPr>
              <w:rFonts w:eastAsia="標楷體"/>
            </w:rPr>
            <w:t xml:space="preserve"> [6</w:t>
          </w:r>
          <w:r w:rsidR="00EA494C">
            <w:rPr>
              <w:rFonts w:eastAsia="標楷體"/>
            </w:rPr>
            <w:t>7</w:t>
          </w:r>
          <w:r w:rsidR="008D147C" w:rsidRPr="003504DE">
            <w:rPr>
              <w:rFonts w:eastAsia="標楷體"/>
            </w:rPr>
            <w:t xml:space="preserve">] </w:t>
          </w:r>
          <w:r w:rsidR="008D147C" w:rsidRPr="003504DE">
            <w:rPr>
              <w:rFonts w:eastAsia="標楷體"/>
            </w:rPr>
            <w:t>進行人臉特徵擷取，</w:t>
          </w:r>
          <w:r w:rsidR="008D147C" w:rsidRPr="003504DE">
            <w:rPr>
              <w:rFonts w:eastAsia="標楷體"/>
            </w:rPr>
            <w:t>FAN</w:t>
          </w:r>
          <w:r w:rsidR="008D147C" w:rsidRPr="003504DE">
            <w:rPr>
              <w:rFonts w:eastAsia="標楷體"/>
            </w:rPr>
            <w:t>結合</w:t>
          </w:r>
          <w:r w:rsidR="008D147C" w:rsidRPr="003504DE">
            <w:rPr>
              <w:rFonts w:eastAsia="標楷體"/>
            </w:rPr>
            <w:t>4</w:t>
          </w:r>
          <w:r w:rsidR="008D147C" w:rsidRPr="003504DE">
            <w:rPr>
              <w:rFonts w:eastAsia="標楷體"/>
            </w:rPr>
            <w:t>個</w:t>
          </w:r>
          <w:r w:rsidR="008D147C" w:rsidRPr="003504DE">
            <w:rPr>
              <w:rFonts w:eastAsia="標楷體"/>
            </w:rPr>
            <w:t xml:space="preserve">Hourglass (HG) </w:t>
          </w:r>
          <w:r w:rsidR="008D147C" w:rsidRPr="003504DE">
            <w:rPr>
              <w:rFonts w:eastAsia="標楷體"/>
            </w:rPr>
            <w:t>網路</w:t>
          </w:r>
          <w:r w:rsidR="008D147C" w:rsidRPr="003504DE">
            <w:rPr>
              <w:rFonts w:eastAsia="標楷體"/>
            </w:rPr>
            <w:t xml:space="preserve"> [6</w:t>
          </w:r>
          <w:r w:rsidR="00EA494C">
            <w:rPr>
              <w:rFonts w:eastAsia="標楷體"/>
            </w:rPr>
            <w:t>8</w:t>
          </w:r>
          <w:r w:rsidR="008D147C" w:rsidRPr="003504DE">
            <w:rPr>
              <w:rFonts w:eastAsia="標楷體"/>
            </w:rPr>
            <w:t>]</w:t>
          </w:r>
          <w:r w:rsidR="008D147C" w:rsidRPr="003504DE">
            <w:rPr>
              <w:rFonts w:eastAsia="標楷體"/>
            </w:rPr>
            <w:t>，主要架構如圖</w:t>
          </w:r>
          <w:r w:rsidR="008D147C" w:rsidRPr="003504DE">
            <w:rPr>
              <w:rFonts w:eastAsia="標楷體"/>
            </w:rPr>
            <w:t>10</w:t>
          </w:r>
          <w:r w:rsidR="008D147C" w:rsidRPr="003504DE">
            <w:rPr>
              <w:rFonts w:eastAsia="標楷體"/>
            </w:rPr>
            <w:t>所示。人臉特徵擷取主要會取得</w:t>
          </w:r>
          <w:r w:rsidR="008D147C" w:rsidRPr="003504DE">
            <w:rPr>
              <w:rFonts w:eastAsia="標楷體"/>
            </w:rPr>
            <w:t>68</w:t>
          </w:r>
          <w:r w:rsidR="008D147C" w:rsidRPr="003504DE">
            <w:rPr>
              <w:rFonts w:eastAsia="標楷體"/>
            </w:rPr>
            <w:t>個人臉特徵點的座標</w:t>
          </w:r>
          <w:r w:rsidR="008D147C" w:rsidRPr="003504DE">
            <w:rPr>
              <w:rFonts w:eastAsia="標楷體"/>
            </w:rPr>
            <w:t xml:space="preserve"> [6</w:t>
          </w:r>
          <w:r w:rsidR="00EA494C">
            <w:rPr>
              <w:rFonts w:eastAsia="標楷體"/>
            </w:rPr>
            <w:t>9</w:t>
          </w:r>
          <w:r w:rsidR="008D147C" w:rsidRPr="003504DE">
            <w:rPr>
              <w:rFonts w:eastAsia="標楷體"/>
            </w:rPr>
            <w:t>]</w:t>
          </w:r>
          <w:r w:rsidR="008D147C" w:rsidRPr="003504DE">
            <w:rPr>
              <w:rFonts w:eastAsia="標楷體"/>
            </w:rPr>
            <w:t>，如圖</w:t>
          </w:r>
          <w:r w:rsidR="008D147C" w:rsidRPr="003504DE">
            <w:rPr>
              <w:rFonts w:eastAsia="標楷體"/>
            </w:rPr>
            <w:t>11</w:t>
          </w:r>
          <w:r w:rsidR="008D147C" w:rsidRPr="003504DE">
            <w:rPr>
              <w:rFonts w:eastAsia="標楷體"/>
            </w:rPr>
            <w:t>所示。</w:t>
          </w:r>
        </w:sdtContent>
      </w:sdt>
    </w:p>
    <w:p w:rsidR="005E2DCF" w:rsidRPr="003504DE" w:rsidRDefault="005E2DCF">
      <w:pPr>
        <w:pBdr>
          <w:top w:val="nil"/>
          <w:left w:val="nil"/>
          <w:bottom w:val="nil"/>
          <w:right w:val="nil"/>
          <w:between w:val="nil"/>
        </w:pBdr>
        <w:ind w:right="-161" w:firstLine="480"/>
        <w:jc w:val="both"/>
        <w:rPr>
          <w:rFonts w:eastAsia="標楷體"/>
        </w:rPr>
      </w:pPr>
    </w:p>
    <w:p w:rsidR="005E2DCF" w:rsidRPr="003504DE" w:rsidRDefault="008D147C">
      <w:pPr>
        <w:pBdr>
          <w:top w:val="nil"/>
          <w:left w:val="nil"/>
          <w:bottom w:val="nil"/>
          <w:right w:val="nil"/>
          <w:between w:val="nil"/>
        </w:pBdr>
        <w:ind w:right="-161" w:firstLine="480"/>
        <w:jc w:val="both"/>
        <w:rPr>
          <w:rFonts w:eastAsia="標楷體"/>
        </w:rPr>
      </w:pPr>
      <w:r w:rsidRPr="003504DE">
        <w:rPr>
          <w:rFonts w:eastAsia="標楷體"/>
          <w:noProof/>
        </w:rPr>
        <w:drawing>
          <wp:inline distT="0" distB="0" distL="0" distR="0">
            <wp:extent cx="5321300" cy="1348802"/>
            <wp:effectExtent l="0" t="0" r="0" b="0"/>
            <wp:docPr id="502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321300" cy="1348802"/>
                    </a:xfrm>
                    <a:prstGeom prst="rect">
                      <a:avLst/>
                    </a:prstGeom>
                    <a:ln/>
                  </pic:spPr>
                </pic:pic>
              </a:graphicData>
            </a:graphic>
          </wp:inline>
        </w:drawing>
      </w:r>
    </w:p>
    <w:p w:rsidR="005E2DCF" w:rsidRPr="003504DE" w:rsidRDefault="00113DDB">
      <w:pPr>
        <w:pBdr>
          <w:top w:val="nil"/>
          <w:left w:val="nil"/>
          <w:bottom w:val="nil"/>
          <w:right w:val="nil"/>
          <w:between w:val="nil"/>
        </w:pBdr>
        <w:ind w:right="-161" w:firstLine="480"/>
        <w:jc w:val="center"/>
        <w:rPr>
          <w:rFonts w:eastAsia="標楷體"/>
        </w:rPr>
      </w:pPr>
      <w:sdt>
        <w:sdtPr>
          <w:rPr>
            <w:rFonts w:eastAsia="標楷體"/>
          </w:rPr>
          <w:tag w:val="goog_rdk_86"/>
          <w:id w:val="917058245"/>
        </w:sdtPr>
        <w:sdtEndPr/>
        <w:sdtContent>
          <w:r w:rsidR="008D147C" w:rsidRPr="003504DE">
            <w:rPr>
              <w:rFonts w:eastAsia="標楷體"/>
            </w:rPr>
            <w:t>圖</w:t>
          </w:r>
          <w:r w:rsidR="008D147C" w:rsidRPr="003504DE">
            <w:rPr>
              <w:rFonts w:eastAsia="標楷體"/>
            </w:rPr>
            <w:t>10</w:t>
          </w:r>
          <w:r w:rsidR="008D147C" w:rsidRPr="003504DE">
            <w:rPr>
              <w:rFonts w:eastAsia="標楷體"/>
            </w:rPr>
            <w:t>、</w:t>
          </w:r>
          <w:r w:rsidR="008D147C" w:rsidRPr="003504DE">
            <w:rPr>
              <w:rFonts w:eastAsia="標楷體"/>
            </w:rPr>
            <w:t>FAN</w:t>
          </w:r>
          <w:r w:rsidR="008D147C" w:rsidRPr="003504DE">
            <w:rPr>
              <w:rFonts w:eastAsia="標楷體"/>
            </w:rPr>
            <w:t>網路架構圖（取自</w:t>
          </w:r>
          <w:r w:rsidR="008D147C" w:rsidRPr="003504DE">
            <w:rPr>
              <w:rFonts w:eastAsia="標楷體"/>
            </w:rPr>
            <w:t xml:space="preserve"> [68]</w:t>
          </w:r>
          <w:r w:rsidR="008D147C" w:rsidRPr="003504DE">
            <w:rPr>
              <w:rFonts w:eastAsia="標楷體"/>
            </w:rPr>
            <w:t>）。</w:t>
          </w:r>
        </w:sdtContent>
      </w:sdt>
    </w:p>
    <w:p w:rsidR="005E2DCF" w:rsidRPr="003504DE" w:rsidRDefault="005E2DCF">
      <w:pPr>
        <w:pBdr>
          <w:top w:val="nil"/>
          <w:left w:val="nil"/>
          <w:bottom w:val="nil"/>
          <w:right w:val="nil"/>
          <w:between w:val="nil"/>
        </w:pBdr>
        <w:ind w:right="-161" w:firstLine="480"/>
        <w:jc w:val="center"/>
        <w:rPr>
          <w:rFonts w:eastAsia="標楷體"/>
        </w:rPr>
      </w:pPr>
    </w:p>
    <w:p w:rsidR="005E2DCF" w:rsidRPr="003504DE" w:rsidRDefault="008D147C">
      <w:pPr>
        <w:pBdr>
          <w:top w:val="nil"/>
          <w:left w:val="nil"/>
          <w:bottom w:val="nil"/>
          <w:right w:val="nil"/>
          <w:between w:val="nil"/>
        </w:pBdr>
        <w:ind w:right="-161" w:firstLine="480"/>
        <w:jc w:val="center"/>
        <w:rPr>
          <w:rFonts w:eastAsia="標楷體"/>
        </w:rPr>
      </w:pPr>
      <w:r w:rsidRPr="003504DE">
        <w:rPr>
          <w:rFonts w:eastAsia="標楷體"/>
          <w:noProof/>
        </w:rPr>
        <w:lastRenderedPageBreak/>
        <w:drawing>
          <wp:inline distT="0" distB="0" distL="0" distR="0">
            <wp:extent cx="3179241" cy="3069848"/>
            <wp:effectExtent l="0" t="0" r="0" b="0"/>
            <wp:docPr id="502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a:stretch>
                      <a:fillRect/>
                    </a:stretch>
                  </pic:blipFill>
                  <pic:spPr>
                    <a:xfrm>
                      <a:off x="0" y="0"/>
                      <a:ext cx="3179241" cy="3069848"/>
                    </a:xfrm>
                    <a:prstGeom prst="rect">
                      <a:avLst/>
                    </a:prstGeom>
                    <a:ln/>
                  </pic:spPr>
                </pic:pic>
              </a:graphicData>
            </a:graphic>
          </wp:inline>
        </w:drawing>
      </w:r>
    </w:p>
    <w:p w:rsidR="005E2DCF" w:rsidRPr="003504DE" w:rsidRDefault="00113DDB">
      <w:pPr>
        <w:pBdr>
          <w:top w:val="nil"/>
          <w:left w:val="nil"/>
          <w:bottom w:val="nil"/>
          <w:right w:val="nil"/>
          <w:between w:val="nil"/>
        </w:pBdr>
        <w:ind w:right="-161" w:firstLine="480"/>
        <w:jc w:val="center"/>
        <w:rPr>
          <w:rFonts w:eastAsia="標楷體"/>
        </w:rPr>
      </w:pPr>
      <w:sdt>
        <w:sdtPr>
          <w:rPr>
            <w:rFonts w:eastAsia="標楷體"/>
          </w:rPr>
          <w:tag w:val="goog_rdk_87"/>
          <w:id w:val="-125622887"/>
        </w:sdtPr>
        <w:sdtEndPr/>
        <w:sdtContent>
          <w:r w:rsidR="008D147C" w:rsidRPr="003504DE">
            <w:rPr>
              <w:rFonts w:eastAsia="標楷體"/>
            </w:rPr>
            <w:t>圖</w:t>
          </w:r>
          <w:r w:rsidR="008D147C" w:rsidRPr="003504DE">
            <w:rPr>
              <w:rFonts w:eastAsia="標楷體"/>
            </w:rPr>
            <w:t>11</w:t>
          </w:r>
          <w:r w:rsidR="008D147C" w:rsidRPr="003504DE">
            <w:rPr>
              <w:rFonts w:eastAsia="標楷體"/>
            </w:rPr>
            <w:t>、人臉的</w:t>
          </w:r>
          <w:r w:rsidR="008D147C" w:rsidRPr="003504DE">
            <w:rPr>
              <w:rFonts w:eastAsia="標楷體"/>
            </w:rPr>
            <w:t>68</w:t>
          </w:r>
          <w:r w:rsidR="008D147C" w:rsidRPr="003504DE">
            <w:rPr>
              <w:rFonts w:eastAsia="標楷體"/>
            </w:rPr>
            <w:t>個特徵點示意圖（取自</w:t>
          </w:r>
          <w:r w:rsidR="008D147C" w:rsidRPr="003504DE">
            <w:rPr>
              <w:rFonts w:eastAsia="標楷體"/>
            </w:rPr>
            <w:t xml:space="preserve"> [68]</w:t>
          </w:r>
          <w:r w:rsidR="008D147C" w:rsidRPr="003504DE">
            <w:rPr>
              <w:rFonts w:eastAsia="標楷體"/>
            </w:rPr>
            <w:t>）。</w:t>
          </w:r>
        </w:sdtContent>
      </w:sdt>
    </w:p>
    <w:p w:rsidR="005E2DCF" w:rsidRPr="003504DE" w:rsidRDefault="005E2DCF">
      <w:pPr>
        <w:pBdr>
          <w:top w:val="nil"/>
          <w:left w:val="nil"/>
          <w:bottom w:val="nil"/>
          <w:right w:val="nil"/>
          <w:between w:val="nil"/>
        </w:pBdr>
        <w:ind w:right="-161" w:firstLine="480"/>
        <w:jc w:val="center"/>
        <w:rPr>
          <w:rFonts w:eastAsia="標楷體"/>
        </w:rPr>
      </w:pPr>
    </w:p>
    <w:p w:rsidR="005E2DCF" w:rsidRPr="003504DE" w:rsidRDefault="008D147C">
      <w:pPr>
        <w:widowControl/>
        <w:ind w:firstLine="480"/>
        <w:rPr>
          <w:rFonts w:eastAsia="標楷體"/>
        </w:rPr>
      </w:pPr>
      <w:r w:rsidRPr="003504DE">
        <w:rPr>
          <w:rFonts w:eastAsia="標楷體"/>
        </w:rPr>
        <w:t>然後，會參考</w:t>
      </w:r>
      <w:proofErr w:type="spellStart"/>
      <w:r w:rsidRPr="003504DE">
        <w:rPr>
          <w:rFonts w:eastAsia="標楷體"/>
        </w:rPr>
        <w:t>Soukupová</w:t>
      </w:r>
      <w:proofErr w:type="spellEnd"/>
      <w:r w:rsidRPr="003504DE">
        <w:rPr>
          <w:rFonts w:eastAsia="標楷體"/>
        </w:rPr>
        <w:t>及</w:t>
      </w:r>
      <w:proofErr w:type="spellStart"/>
      <w:r w:rsidRPr="003504DE">
        <w:rPr>
          <w:rFonts w:eastAsia="標楷體"/>
        </w:rPr>
        <w:t>Čech</w:t>
      </w:r>
      <w:proofErr w:type="spellEnd"/>
      <w:r w:rsidRPr="003504DE">
        <w:rPr>
          <w:rFonts w:eastAsia="標楷體"/>
        </w:rPr>
        <w:t xml:space="preserve"> [</w:t>
      </w:r>
      <w:r w:rsidR="00EA494C">
        <w:rPr>
          <w:rFonts w:eastAsia="標楷體"/>
        </w:rPr>
        <w:t>70</w:t>
      </w:r>
      <w:r w:rsidRPr="003504DE">
        <w:rPr>
          <w:rFonts w:eastAsia="標楷體"/>
        </w:rPr>
        <w:t xml:space="preserve">] </w:t>
      </w:r>
      <w:r w:rsidRPr="003504DE">
        <w:rPr>
          <w:rFonts w:eastAsia="標楷體"/>
        </w:rPr>
        <w:t>提出的演算法來判定閉眼行為的發生，利用眼睛的</w:t>
      </w:r>
      <w:r w:rsidRPr="003504DE">
        <w:rPr>
          <w:rFonts w:eastAsia="標楷體"/>
        </w:rPr>
        <w:t>6</w:t>
      </w:r>
      <w:r w:rsidRPr="003504DE">
        <w:rPr>
          <w:rFonts w:eastAsia="標楷體"/>
        </w:rPr>
        <w:t>個特徵點座標計算出</w:t>
      </w:r>
      <w:r w:rsidRPr="003504DE">
        <w:rPr>
          <w:rFonts w:eastAsia="標楷體"/>
        </w:rPr>
        <w:t>eye aspect ratio (EAR)</w:t>
      </w:r>
      <w:r w:rsidRPr="003504DE">
        <w:rPr>
          <w:rFonts w:eastAsia="標楷體"/>
        </w:rPr>
        <w:t>，如圖</w:t>
      </w:r>
      <w:r w:rsidRPr="003504DE">
        <w:rPr>
          <w:rFonts w:eastAsia="標楷體"/>
        </w:rPr>
        <w:t xml:space="preserve">12 (a) </w:t>
      </w:r>
      <w:r w:rsidRPr="003504DE">
        <w:rPr>
          <w:rFonts w:eastAsia="標楷體"/>
        </w:rPr>
        <w:t>所示，</w:t>
      </w:r>
      <w:r w:rsidRPr="003504DE">
        <w:rPr>
          <w:rFonts w:eastAsia="標楷體"/>
        </w:rPr>
        <w:t>EAR</w:t>
      </w:r>
      <w:r w:rsidRPr="003504DE">
        <w:rPr>
          <w:rFonts w:eastAsia="標楷體"/>
        </w:rPr>
        <w:t>的數值在閉眼時有明顯下降的趨勢，如圖</w:t>
      </w:r>
      <w:r w:rsidRPr="003504DE">
        <w:rPr>
          <w:rFonts w:eastAsia="標楷體"/>
        </w:rPr>
        <w:t xml:space="preserve">11 (b) </w:t>
      </w:r>
      <w:r w:rsidRPr="003504DE">
        <w:rPr>
          <w:rFonts w:eastAsia="標楷體"/>
        </w:rPr>
        <w:t>所示。圖</w:t>
      </w:r>
      <w:r w:rsidRPr="003504DE">
        <w:rPr>
          <w:rFonts w:eastAsia="標楷體"/>
        </w:rPr>
        <w:t>13</w:t>
      </w:r>
      <w:r w:rsidRPr="003504DE">
        <w:rPr>
          <w:rFonts w:eastAsia="標楷體"/>
        </w:rPr>
        <w:t>則為哈欠行為判定的流程，使用連續時間的計數器，若影像的嘴巴特徵超過</w:t>
      </w:r>
      <w:proofErr w:type="gramStart"/>
      <w:r w:rsidRPr="003504DE">
        <w:rPr>
          <w:rFonts w:eastAsia="標楷體"/>
        </w:rPr>
        <w:t>距離閥值則</w:t>
      </w:r>
      <w:proofErr w:type="gramEnd"/>
      <w:r w:rsidRPr="003504DE">
        <w:rPr>
          <w:rFonts w:eastAsia="標楷體"/>
        </w:rPr>
        <w:t>計數器加一，沒超過則讀取下</w:t>
      </w:r>
      <w:proofErr w:type="gramStart"/>
      <w:r w:rsidRPr="003504DE">
        <w:rPr>
          <w:rFonts w:eastAsia="標楷體"/>
        </w:rPr>
        <w:t>一個幀像</w:t>
      </w:r>
      <w:proofErr w:type="gramEnd"/>
      <w:r w:rsidRPr="003504DE">
        <w:rPr>
          <w:rFonts w:eastAsia="標楷體"/>
        </w:rPr>
        <w:t>，並且計數器歸零，若計數器的數值超過</w:t>
      </w:r>
      <w:proofErr w:type="gramStart"/>
      <w:r w:rsidRPr="003504DE">
        <w:rPr>
          <w:rFonts w:eastAsia="標楷體"/>
        </w:rPr>
        <w:t>時間閥值則</w:t>
      </w:r>
      <w:proofErr w:type="gramEnd"/>
      <w:r w:rsidRPr="003504DE">
        <w:rPr>
          <w:rFonts w:eastAsia="標楷體"/>
        </w:rPr>
        <w:t>判定有哈欠行為發生。接著，</w:t>
      </w:r>
      <w:r w:rsidRPr="003504DE">
        <w:rPr>
          <w:rFonts w:eastAsia="標楷體"/>
        </w:rPr>
        <w:t xml:space="preserve"> </w:t>
      </w:r>
      <w:r w:rsidRPr="003504DE">
        <w:rPr>
          <w:rFonts w:eastAsia="標楷體"/>
        </w:rPr>
        <w:t>我們會使用人臉的</w:t>
      </w:r>
      <w:r w:rsidRPr="003504DE">
        <w:rPr>
          <w:rFonts w:eastAsia="標楷體"/>
        </w:rPr>
        <w:t>5</w:t>
      </w:r>
      <w:r w:rsidRPr="003504DE">
        <w:rPr>
          <w:rFonts w:eastAsia="標楷體"/>
        </w:rPr>
        <w:t>個特徵點（左眼角、右眼角、鼻尖、左嘴角、右嘴角）來計算特徵，分別為特徵</w:t>
      </w:r>
      <w:proofErr w:type="gramStart"/>
      <w:r w:rsidRPr="003504DE">
        <w:rPr>
          <w:rFonts w:eastAsia="標楷體"/>
        </w:rPr>
        <w:t>點間的距離</w:t>
      </w:r>
      <w:proofErr w:type="gramEnd"/>
      <w:r w:rsidRPr="003504DE">
        <w:rPr>
          <w:rFonts w:eastAsia="標楷體"/>
        </w:rPr>
        <w:t>變化和角度變化，再透過類神經網路來判斷臉的朝向角度。綜合上述的處理流程和功能，我們就可以完成：</w:t>
      </w:r>
      <w:r w:rsidRPr="003504DE">
        <w:rPr>
          <w:rFonts w:eastAsia="標楷體"/>
        </w:rPr>
        <w:t xml:space="preserve"> (1) </w:t>
      </w:r>
      <w:r w:rsidRPr="003504DE">
        <w:rPr>
          <w:rFonts w:eastAsia="標楷體"/>
        </w:rPr>
        <w:t>疲勞度判斷和</w:t>
      </w:r>
      <w:r w:rsidRPr="003504DE">
        <w:rPr>
          <w:rFonts w:eastAsia="標楷體"/>
        </w:rPr>
        <w:t xml:space="preserve"> (2) </w:t>
      </w:r>
      <w:r w:rsidRPr="003504DE">
        <w:rPr>
          <w:rFonts w:eastAsia="標楷體"/>
        </w:rPr>
        <w:t>人臉朝向角估測。</w:t>
      </w:r>
    </w:p>
    <w:p w:rsidR="005E2DCF" w:rsidRPr="003504DE" w:rsidRDefault="005E2DCF">
      <w:pPr>
        <w:widowControl/>
        <w:ind w:firstLine="480"/>
        <w:jc w:val="center"/>
        <w:rPr>
          <w:rFonts w:eastAsia="標楷體"/>
        </w:rPr>
      </w:pPr>
    </w:p>
    <w:p w:rsidR="005E2DCF" w:rsidRPr="003504DE" w:rsidRDefault="008D147C">
      <w:pPr>
        <w:widowControl/>
        <w:jc w:val="center"/>
        <w:rPr>
          <w:rFonts w:eastAsia="標楷體"/>
        </w:rPr>
      </w:pPr>
      <w:r w:rsidRPr="003504DE">
        <w:rPr>
          <w:rFonts w:eastAsia="標楷體"/>
          <w:noProof/>
        </w:rPr>
        <w:drawing>
          <wp:inline distT="0" distB="0" distL="0" distR="0">
            <wp:extent cx="2700000" cy="883436"/>
            <wp:effectExtent l="0" t="0" r="0" b="0"/>
            <wp:docPr id="502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b="40898"/>
                    <a:stretch>
                      <a:fillRect/>
                    </a:stretch>
                  </pic:blipFill>
                  <pic:spPr>
                    <a:xfrm>
                      <a:off x="0" y="0"/>
                      <a:ext cx="2700000" cy="883436"/>
                    </a:xfrm>
                    <a:prstGeom prst="rect">
                      <a:avLst/>
                    </a:prstGeom>
                    <a:ln/>
                  </pic:spPr>
                </pic:pic>
              </a:graphicData>
            </a:graphic>
          </wp:inline>
        </w:drawing>
      </w:r>
      <w:r w:rsidRPr="003504DE">
        <w:rPr>
          <w:rFonts w:eastAsia="標楷體"/>
          <w:noProof/>
        </w:rPr>
        <w:drawing>
          <wp:inline distT="0" distB="0" distL="0" distR="0">
            <wp:extent cx="2570127" cy="571395"/>
            <wp:effectExtent l="0" t="0" r="0" b="0"/>
            <wp:docPr id="502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t="59841"/>
                    <a:stretch>
                      <a:fillRect/>
                    </a:stretch>
                  </pic:blipFill>
                  <pic:spPr>
                    <a:xfrm>
                      <a:off x="0" y="0"/>
                      <a:ext cx="2570127" cy="571395"/>
                    </a:xfrm>
                    <a:prstGeom prst="rect">
                      <a:avLst/>
                    </a:prstGeom>
                    <a:ln/>
                  </pic:spPr>
                </pic:pic>
              </a:graphicData>
            </a:graphic>
          </wp:inline>
        </w:drawing>
      </w:r>
    </w:p>
    <w:p w:rsidR="005E2DCF" w:rsidRPr="003504DE" w:rsidRDefault="008D147C">
      <w:pPr>
        <w:widowControl/>
        <w:pBdr>
          <w:top w:val="nil"/>
          <w:left w:val="nil"/>
          <w:bottom w:val="nil"/>
          <w:right w:val="nil"/>
          <w:between w:val="nil"/>
        </w:pBdr>
        <w:ind w:left="2520"/>
        <w:rPr>
          <w:rFonts w:eastAsia="標楷體"/>
          <w:color w:val="000000"/>
        </w:rPr>
      </w:pPr>
      <w:r w:rsidRPr="003504DE">
        <w:rPr>
          <w:rFonts w:eastAsia="標楷體"/>
          <w:color w:val="000000"/>
        </w:rPr>
        <w:t xml:space="preserve">(a)                                </w:t>
      </w:r>
      <w:proofErr w:type="gramStart"/>
      <w:r w:rsidRPr="003504DE">
        <w:rPr>
          <w:rFonts w:eastAsia="標楷體"/>
          <w:color w:val="000000"/>
        </w:rPr>
        <w:t xml:space="preserve">   (</w:t>
      </w:r>
      <w:proofErr w:type="gramEnd"/>
      <w:r w:rsidRPr="003504DE">
        <w:rPr>
          <w:rFonts w:eastAsia="標楷體"/>
          <w:color w:val="000000"/>
        </w:rPr>
        <w:t>b)</w:t>
      </w:r>
    </w:p>
    <w:p w:rsidR="005E2DCF" w:rsidRPr="003504DE" w:rsidRDefault="00113DDB">
      <w:pPr>
        <w:widowControl/>
        <w:jc w:val="center"/>
        <w:rPr>
          <w:rFonts w:eastAsia="標楷體"/>
        </w:rPr>
      </w:pPr>
      <w:sdt>
        <w:sdtPr>
          <w:rPr>
            <w:rFonts w:eastAsia="標楷體"/>
          </w:rPr>
          <w:tag w:val="goog_rdk_88"/>
          <w:id w:val="-1093238428"/>
        </w:sdtPr>
        <w:sdtEndPr/>
        <w:sdtContent>
          <w:r w:rsidR="008D147C" w:rsidRPr="003504DE">
            <w:rPr>
              <w:rFonts w:eastAsia="標楷體"/>
            </w:rPr>
            <w:t>圖</w:t>
          </w:r>
          <w:r w:rsidR="008D147C" w:rsidRPr="003504DE">
            <w:rPr>
              <w:rFonts w:eastAsia="標楷體"/>
            </w:rPr>
            <w:t>12</w:t>
          </w:r>
          <w:r w:rsidR="008D147C" w:rsidRPr="003504DE">
            <w:rPr>
              <w:rFonts w:eastAsia="標楷體"/>
            </w:rPr>
            <w:t>、閉眼時，</w:t>
          </w:r>
          <w:proofErr w:type="gramStart"/>
          <w:r w:rsidR="008D147C" w:rsidRPr="003504DE">
            <w:rPr>
              <w:rFonts w:eastAsia="標楷體"/>
            </w:rPr>
            <w:t>連續幀像</w:t>
          </w:r>
          <w:proofErr w:type="gramEnd"/>
          <w:r w:rsidR="008D147C" w:rsidRPr="003504DE">
            <w:rPr>
              <w:rFonts w:eastAsia="標楷體"/>
            </w:rPr>
            <w:t>EAR</w:t>
          </w:r>
          <w:r w:rsidR="008D147C" w:rsidRPr="003504DE">
            <w:rPr>
              <w:rFonts w:eastAsia="標楷體"/>
            </w:rPr>
            <w:t>的變化量（取自</w:t>
          </w:r>
          <w:r w:rsidR="008D147C" w:rsidRPr="003504DE">
            <w:rPr>
              <w:rFonts w:eastAsia="標楷體"/>
            </w:rPr>
            <w:t xml:space="preserve"> [69]</w:t>
          </w:r>
          <w:r w:rsidR="008D147C" w:rsidRPr="003504DE">
            <w:rPr>
              <w:rFonts w:eastAsia="標楷體"/>
            </w:rPr>
            <w:t>）</w:t>
          </w:r>
        </w:sdtContent>
      </w:sdt>
    </w:p>
    <w:p w:rsidR="005E2DCF" w:rsidRPr="003504DE" w:rsidRDefault="005E2DCF">
      <w:pPr>
        <w:widowControl/>
        <w:rPr>
          <w:rFonts w:eastAsia="標楷體"/>
        </w:rPr>
      </w:pPr>
    </w:p>
    <w:p w:rsidR="005E2DCF" w:rsidRPr="003504DE" w:rsidRDefault="005E2DCF">
      <w:pPr>
        <w:widowControl/>
        <w:rPr>
          <w:rFonts w:eastAsia="標楷體"/>
        </w:rPr>
      </w:pPr>
    </w:p>
    <w:p w:rsidR="005E2DCF" w:rsidRPr="003504DE" w:rsidRDefault="008D147C">
      <w:pPr>
        <w:widowControl/>
        <w:jc w:val="center"/>
        <w:rPr>
          <w:rFonts w:eastAsia="標楷體"/>
        </w:rPr>
      </w:pPr>
      <w:r w:rsidRPr="003504DE">
        <w:rPr>
          <w:rFonts w:eastAsia="標楷體"/>
          <w:noProof/>
        </w:rPr>
        <w:drawing>
          <wp:inline distT="0" distB="0" distL="0" distR="0">
            <wp:extent cx="5278120" cy="1090930"/>
            <wp:effectExtent l="0" t="0" r="0" b="0"/>
            <wp:docPr id="502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278120" cy="1090930"/>
                    </a:xfrm>
                    <a:prstGeom prst="rect">
                      <a:avLst/>
                    </a:prstGeom>
                    <a:ln/>
                  </pic:spPr>
                </pic:pic>
              </a:graphicData>
            </a:graphic>
          </wp:inline>
        </w:drawing>
      </w:r>
    </w:p>
    <w:p w:rsidR="005E2DCF" w:rsidRPr="003504DE" w:rsidRDefault="00113DDB">
      <w:pPr>
        <w:widowControl/>
        <w:jc w:val="center"/>
        <w:rPr>
          <w:rFonts w:eastAsia="標楷體"/>
        </w:rPr>
      </w:pPr>
      <w:sdt>
        <w:sdtPr>
          <w:rPr>
            <w:rFonts w:eastAsia="標楷體"/>
          </w:rPr>
          <w:tag w:val="goog_rdk_89"/>
          <w:id w:val="703609478"/>
        </w:sdtPr>
        <w:sdtEndPr/>
        <w:sdtContent>
          <w:r w:rsidR="008D147C" w:rsidRPr="003504DE">
            <w:rPr>
              <w:rFonts w:eastAsia="標楷體"/>
            </w:rPr>
            <w:t>圖</w:t>
          </w:r>
          <w:r w:rsidR="008D147C" w:rsidRPr="003504DE">
            <w:rPr>
              <w:rFonts w:eastAsia="標楷體"/>
            </w:rPr>
            <w:t>13</w:t>
          </w:r>
          <w:r w:rsidR="008D147C" w:rsidRPr="003504DE">
            <w:rPr>
              <w:rFonts w:eastAsia="標楷體"/>
            </w:rPr>
            <w:t>、哈欠行為判定流程。</w:t>
          </w:r>
        </w:sdtContent>
      </w:sdt>
    </w:p>
    <w:p w:rsidR="005E2DCF" w:rsidRPr="003504DE" w:rsidRDefault="005E2DCF">
      <w:pPr>
        <w:widowControl/>
        <w:rPr>
          <w:rFonts w:eastAsia="標楷體"/>
        </w:rPr>
      </w:pPr>
    </w:p>
    <w:p w:rsidR="005E2DCF" w:rsidRPr="003504DE" w:rsidRDefault="00113DDB">
      <w:pPr>
        <w:widowControl/>
        <w:ind w:firstLine="480"/>
        <w:rPr>
          <w:rFonts w:eastAsia="標楷體"/>
        </w:rPr>
      </w:pPr>
      <w:sdt>
        <w:sdtPr>
          <w:rPr>
            <w:rFonts w:eastAsia="標楷體"/>
          </w:rPr>
          <w:tag w:val="goog_rdk_90"/>
          <w:id w:val="1757008293"/>
        </w:sdtPr>
        <w:sdtEndPr/>
        <w:sdtContent>
          <w:r w:rsidR="008D147C" w:rsidRPr="003504DE">
            <w:rPr>
              <w:rFonts w:eastAsia="標楷體"/>
            </w:rPr>
            <w:t>專注力也可以從</w:t>
          </w:r>
          <w:proofErr w:type="gramStart"/>
          <w:r w:rsidR="008D147C" w:rsidRPr="003504DE">
            <w:rPr>
              <w:rFonts w:eastAsia="標楷體"/>
            </w:rPr>
            <w:t>一</w:t>
          </w:r>
          <w:proofErr w:type="gramEnd"/>
          <w:r w:rsidR="008D147C" w:rsidRPr="003504DE">
            <w:rPr>
              <w:rFonts w:eastAsia="標楷體"/>
            </w:rPr>
            <w:t>個人的行為來判定，像是</w:t>
          </w:r>
          <w:proofErr w:type="gramStart"/>
          <w:r w:rsidR="008D147C" w:rsidRPr="003504DE">
            <w:rPr>
              <w:rFonts w:eastAsia="標楷體"/>
            </w:rPr>
            <w:t>手撐頭的</w:t>
          </w:r>
          <w:proofErr w:type="gramEnd"/>
          <w:r w:rsidR="008D147C" w:rsidRPr="003504DE">
            <w:rPr>
              <w:rFonts w:eastAsia="標楷體"/>
            </w:rPr>
            <w:t>動作可能表示對上課內容感到厭煩和枯燥，因此我們利用</w:t>
          </w:r>
          <w:proofErr w:type="spellStart"/>
          <w:r w:rsidR="008D147C" w:rsidRPr="003504DE">
            <w:rPr>
              <w:rFonts w:eastAsia="標楷體"/>
            </w:rPr>
            <w:t>openpose</w:t>
          </w:r>
          <w:proofErr w:type="spellEnd"/>
          <w:r w:rsidR="008D147C" w:rsidRPr="003504DE">
            <w:rPr>
              <w:rFonts w:eastAsia="標楷體"/>
            </w:rPr>
            <w:t>的姿態估測系統取得骨架資訊，再從骨架資訊中取得骨架特徵，最後經由類神經網路訓練以判定學生的行為</w:t>
          </w:r>
          <w:r w:rsidR="008D147C" w:rsidRPr="003504DE">
            <w:rPr>
              <w:rFonts w:eastAsia="標楷體"/>
            </w:rPr>
            <w:t xml:space="preserve"> (</w:t>
          </w:r>
          <w:r w:rsidR="008D147C" w:rsidRPr="003504DE">
            <w:rPr>
              <w:rFonts w:eastAsia="標楷體"/>
            </w:rPr>
            <w:t>如：教室情境下常見的八個動作，分別為寫筆記、</w:t>
          </w:r>
          <w:proofErr w:type="gramStart"/>
          <w:r w:rsidR="008D147C" w:rsidRPr="003504DE">
            <w:rPr>
              <w:rFonts w:eastAsia="標楷體"/>
            </w:rPr>
            <w:t>使用筆電</w:t>
          </w:r>
          <w:proofErr w:type="gramEnd"/>
          <w:r w:rsidR="008D147C" w:rsidRPr="003504DE">
            <w:rPr>
              <w:rFonts w:eastAsia="標楷體"/>
            </w:rPr>
            <w:t>、滑手機、</w:t>
          </w:r>
          <w:proofErr w:type="gramStart"/>
          <w:r w:rsidR="008D147C" w:rsidRPr="003504DE">
            <w:rPr>
              <w:rFonts w:eastAsia="標楷體"/>
            </w:rPr>
            <w:t>舉單手</w:t>
          </w:r>
          <w:proofErr w:type="gramEnd"/>
          <w:r w:rsidR="008D147C" w:rsidRPr="003504DE">
            <w:rPr>
              <w:rFonts w:eastAsia="標楷體"/>
            </w:rPr>
            <w:t>、歪頭、單</w:t>
          </w:r>
          <w:proofErr w:type="gramStart"/>
          <w:r w:rsidR="008D147C" w:rsidRPr="003504DE">
            <w:rPr>
              <w:rFonts w:eastAsia="標楷體"/>
            </w:rPr>
            <w:t>手撐頭</w:t>
          </w:r>
          <w:proofErr w:type="gramEnd"/>
          <w:r w:rsidR="008D147C" w:rsidRPr="003504DE">
            <w:rPr>
              <w:rFonts w:eastAsia="標楷體"/>
            </w:rPr>
            <w:t>、趴睡和接電話等</w:t>
          </w:r>
          <w:r w:rsidR="008D147C" w:rsidRPr="003504DE">
            <w:rPr>
              <w:rFonts w:eastAsia="標楷體"/>
            </w:rPr>
            <w:t>)</w:t>
          </w:r>
          <w:r w:rsidR="008D147C" w:rsidRPr="003504DE">
            <w:rPr>
              <w:rFonts w:eastAsia="標楷體"/>
            </w:rPr>
            <w:t>。若是使用原</w:t>
          </w:r>
          <w:r w:rsidR="008D147C" w:rsidRPr="003504DE">
            <w:rPr>
              <w:rFonts w:eastAsia="標楷體"/>
            </w:rPr>
            <w:lastRenderedPageBreak/>
            <w:t>始影像當作輸入用來訓練類神經網路，可能會因為背景干擾或其他物件遮蔽而誤判，因此本研究預計取得影像的骨架資料之後，再將經正規化後的骨架資料繪製出骨架影像當作輸入，用以提升類神經網路的辨識能力。由於本研究的學習情境下都是以坐著為主，因此移除</w:t>
          </w:r>
          <w:proofErr w:type="gramStart"/>
          <w:r w:rsidR="008D147C" w:rsidRPr="003504DE">
            <w:rPr>
              <w:rFonts w:eastAsia="標楷體"/>
            </w:rPr>
            <w:t>髖</w:t>
          </w:r>
          <w:proofErr w:type="gramEnd"/>
          <w:r w:rsidR="008D147C" w:rsidRPr="003504DE">
            <w:rPr>
              <w:rFonts w:eastAsia="標楷體"/>
            </w:rPr>
            <w:t>關節以下骨架的資訊，避免影響辨識效果。然後，會搭配第一年所開發之模型</w:t>
          </w:r>
          <w:proofErr w:type="gramStart"/>
          <w:r w:rsidR="008D147C" w:rsidRPr="003504DE">
            <w:rPr>
              <w:rFonts w:eastAsia="標楷體"/>
            </w:rPr>
            <w:t>或卷積類</w:t>
          </w:r>
          <w:proofErr w:type="gramEnd"/>
          <w:r w:rsidR="008D147C" w:rsidRPr="003504DE">
            <w:rPr>
              <w:rFonts w:eastAsia="標楷體"/>
            </w:rPr>
            <w:t>神經網路來加以作棟動作辨識</w:t>
          </w:r>
          <w:r w:rsidR="008D147C" w:rsidRPr="003504DE">
            <w:rPr>
              <w:rFonts w:eastAsia="標楷體"/>
            </w:rPr>
            <w:t xml:space="preserve"> (</w:t>
          </w:r>
          <w:r w:rsidR="008D147C" w:rsidRPr="003504DE">
            <w:rPr>
              <w:rFonts w:eastAsia="標楷體"/>
            </w:rPr>
            <w:t>如圖</w:t>
          </w:r>
          <w:r w:rsidR="008D147C" w:rsidRPr="003504DE">
            <w:rPr>
              <w:rFonts w:eastAsia="標楷體"/>
            </w:rPr>
            <w:t xml:space="preserve"> 14 </w:t>
          </w:r>
          <w:r w:rsidR="008D147C" w:rsidRPr="003504DE">
            <w:rPr>
              <w:rFonts w:eastAsia="標楷體"/>
            </w:rPr>
            <w:t>所示</w:t>
          </w:r>
          <w:r w:rsidR="008D147C" w:rsidRPr="003504DE">
            <w:rPr>
              <w:rFonts w:eastAsia="標楷體"/>
            </w:rPr>
            <w:t>)</w:t>
          </w:r>
          <w:r w:rsidR="008D147C" w:rsidRPr="003504DE">
            <w:rPr>
              <w:rFonts w:eastAsia="標楷體"/>
            </w:rPr>
            <w:t>。</w:t>
          </w:r>
        </w:sdtContent>
      </w:sdt>
    </w:p>
    <w:p w:rsidR="005E2DCF" w:rsidRPr="003504DE" w:rsidRDefault="005E2DCF">
      <w:pPr>
        <w:widowControl/>
        <w:rPr>
          <w:rFonts w:eastAsia="標楷體"/>
        </w:rPr>
      </w:pPr>
    </w:p>
    <w:p w:rsidR="005E2DCF" w:rsidRPr="003504DE" w:rsidRDefault="008D147C">
      <w:pPr>
        <w:widowControl/>
        <w:jc w:val="center"/>
        <w:rPr>
          <w:rFonts w:eastAsia="標楷體"/>
        </w:rPr>
      </w:pPr>
      <w:r w:rsidRPr="003504DE">
        <w:rPr>
          <w:rFonts w:eastAsia="標楷體"/>
          <w:noProof/>
        </w:rPr>
        <w:drawing>
          <wp:inline distT="0" distB="0" distL="0" distR="0">
            <wp:extent cx="4678680" cy="1981200"/>
            <wp:effectExtent l="0" t="0" r="0" b="0"/>
            <wp:docPr id="502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4678680" cy="1981200"/>
                    </a:xfrm>
                    <a:prstGeom prst="rect">
                      <a:avLst/>
                    </a:prstGeom>
                    <a:ln/>
                  </pic:spPr>
                </pic:pic>
              </a:graphicData>
            </a:graphic>
          </wp:inline>
        </w:drawing>
      </w:r>
    </w:p>
    <w:p w:rsidR="005E2DCF" w:rsidRPr="003504DE" w:rsidRDefault="00113DDB">
      <w:pPr>
        <w:widowControl/>
        <w:jc w:val="center"/>
        <w:rPr>
          <w:rFonts w:eastAsia="標楷體"/>
        </w:rPr>
      </w:pPr>
      <w:sdt>
        <w:sdtPr>
          <w:rPr>
            <w:rFonts w:eastAsia="標楷體"/>
          </w:rPr>
          <w:tag w:val="goog_rdk_91"/>
          <w:id w:val="490227466"/>
        </w:sdtPr>
        <w:sdtEndPr/>
        <w:sdtContent>
          <w:r w:rsidR="008D147C" w:rsidRPr="003504DE">
            <w:rPr>
              <w:rFonts w:eastAsia="標楷體"/>
            </w:rPr>
            <w:t>圖</w:t>
          </w:r>
          <w:r w:rsidR="008D147C" w:rsidRPr="003504DE">
            <w:rPr>
              <w:rFonts w:eastAsia="標楷體"/>
            </w:rPr>
            <w:t>14</w:t>
          </w:r>
          <w:r w:rsidR="008D147C" w:rsidRPr="003504DE">
            <w:rPr>
              <w:rFonts w:eastAsia="標楷體"/>
            </w:rPr>
            <w:t>、動作辨識架構。</w:t>
          </w:r>
        </w:sdtContent>
      </w:sdt>
    </w:p>
    <w:p w:rsidR="005E2DCF" w:rsidRPr="003504DE" w:rsidRDefault="005E2DCF">
      <w:pPr>
        <w:widowControl/>
        <w:jc w:val="center"/>
        <w:rPr>
          <w:rFonts w:eastAsia="標楷體"/>
        </w:rPr>
      </w:pPr>
    </w:p>
    <w:p w:rsidR="005E2DCF" w:rsidRPr="003504DE" w:rsidRDefault="005E2DCF">
      <w:pPr>
        <w:widowControl/>
        <w:rPr>
          <w:rFonts w:eastAsia="標楷體"/>
        </w:rPr>
      </w:pPr>
    </w:p>
    <w:p w:rsidR="005E2DCF" w:rsidRPr="003504DE" w:rsidRDefault="00113DDB">
      <w:pPr>
        <w:pBdr>
          <w:top w:val="nil"/>
          <w:left w:val="nil"/>
          <w:bottom w:val="nil"/>
          <w:right w:val="nil"/>
          <w:between w:val="nil"/>
        </w:pBdr>
        <w:ind w:right="-161"/>
        <w:jc w:val="both"/>
        <w:rPr>
          <w:rFonts w:eastAsia="標楷體"/>
        </w:rPr>
      </w:pPr>
      <w:sdt>
        <w:sdtPr>
          <w:rPr>
            <w:rFonts w:eastAsia="標楷體"/>
          </w:rPr>
          <w:tag w:val="goog_rdk_92"/>
          <w:id w:val="-1654286300"/>
        </w:sdtPr>
        <w:sdtEndPr/>
        <w:sdtContent>
          <w:r w:rsidR="008D147C" w:rsidRPr="003504DE">
            <w:rPr>
              <w:rFonts w:eastAsia="標楷體"/>
              <w:b/>
            </w:rPr>
            <w:t>預計可能之困難與解決途徑：</w:t>
          </w:r>
        </w:sdtContent>
      </w:sdt>
    </w:p>
    <w:p w:rsidR="005E2DCF" w:rsidRPr="003504DE" w:rsidRDefault="00113DDB">
      <w:pPr>
        <w:pBdr>
          <w:top w:val="nil"/>
          <w:left w:val="nil"/>
          <w:bottom w:val="nil"/>
          <w:right w:val="nil"/>
          <w:between w:val="nil"/>
        </w:pBdr>
        <w:ind w:right="-161"/>
        <w:jc w:val="both"/>
        <w:rPr>
          <w:rFonts w:eastAsia="標楷體"/>
        </w:rPr>
      </w:pPr>
      <w:sdt>
        <w:sdtPr>
          <w:rPr>
            <w:rFonts w:eastAsia="標楷體"/>
          </w:rPr>
          <w:tag w:val="goog_rdk_93"/>
          <w:id w:val="-10066975"/>
        </w:sdtPr>
        <w:sdtEndPr/>
        <w:sdtContent>
          <w:r w:rsidR="008D147C" w:rsidRPr="003504DE">
            <w:rPr>
              <w:rFonts w:eastAsia="標楷體"/>
              <w:b/>
            </w:rPr>
            <w:t>困難</w:t>
          </w:r>
          <w:proofErr w:type="gramStart"/>
          <w:r w:rsidR="008D147C" w:rsidRPr="003504DE">
            <w:rPr>
              <w:rFonts w:eastAsia="標楷體"/>
              <w:b/>
            </w:rPr>
            <w:t>一</w:t>
          </w:r>
          <w:proofErr w:type="gramEnd"/>
          <w:r w:rsidR="008D147C" w:rsidRPr="003504DE">
            <w:rPr>
              <w:rFonts w:eastAsia="標楷體"/>
              <w:b/>
            </w:rPr>
            <w:t>：</w:t>
          </w:r>
        </w:sdtContent>
      </w:sdt>
      <w:sdt>
        <w:sdtPr>
          <w:rPr>
            <w:rFonts w:eastAsia="標楷體"/>
          </w:rPr>
          <w:tag w:val="goog_rdk_94"/>
          <w:id w:val="-132724326"/>
        </w:sdtPr>
        <w:sdtEndPr/>
        <w:sdtContent>
          <w:r w:rsidR="008D147C" w:rsidRPr="003504DE">
            <w:rPr>
              <w:rFonts w:eastAsia="標楷體"/>
            </w:rPr>
            <w:t>寫筆記、</w:t>
          </w:r>
          <w:proofErr w:type="gramStart"/>
          <w:r w:rsidR="008D147C" w:rsidRPr="003504DE">
            <w:rPr>
              <w:rFonts w:eastAsia="標楷體"/>
            </w:rPr>
            <w:t>使用筆電</w:t>
          </w:r>
          <w:proofErr w:type="gramEnd"/>
          <w:r w:rsidR="008D147C" w:rsidRPr="003504DE">
            <w:rPr>
              <w:rFonts w:eastAsia="標楷體"/>
            </w:rPr>
            <w:t>、滑手機有</w:t>
          </w:r>
          <w:proofErr w:type="gramStart"/>
          <w:r w:rsidR="008D147C" w:rsidRPr="003504DE">
            <w:rPr>
              <w:rFonts w:eastAsia="標楷體"/>
            </w:rPr>
            <w:t>彼此辨錯的</w:t>
          </w:r>
          <w:proofErr w:type="gramEnd"/>
          <w:r w:rsidR="008D147C" w:rsidRPr="003504DE">
            <w:rPr>
              <w:rFonts w:eastAsia="標楷體"/>
            </w:rPr>
            <w:t>情形，這些動作的骨架影像是比較類似的，如何增加辨識率？</w:t>
          </w:r>
        </w:sdtContent>
      </w:sdt>
    </w:p>
    <w:p w:rsidR="005E2DCF" w:rsidRPr="003504DE" w:rsidRDefault="00113DDB">
      <w:pPr>
        <w:pBdr>
          <w:top w:val="nil"/>
          <w:left w:val="nil"/>
          <w:bottom w:val="nil"/>
          <w:right w:val="nil"/>
          <w:between w:val="nil"/>
        </w:pBdr>
        <w:ind w:right="-161"/>
        <w:jc w:val="both"/>
        <w:rPr>
          <w:rFonts w:eastAsia="標楷體"/>
        </w:rPr>
      </w:pPr>
      <w:sdt>
        <w:sdtPr>
          <w:rPr>
            <w:rFonts w:eastAsia="標楷體"/>
          </w:rPr>
          <w:tag w:val="goog_rdk_95"/>
          <w:id w:val="2040086355"/>
        </w:sdtPr>
        <w:sdtEndPr/>
        <w:sdtContent>
          <w:r w:rsidR="008D147C" w:rsidRPr="003504DE">
            <w:rPr>
              <w:rFonts w:eastAsia="標楷體"/>
              <w:b/>
            </w:rPr>
            <w:t>解決途徑：</w:t>
          </w:r>
        </w:sdtContent>
      </w:sdt>
      <w:sdt>
        <w:sdtPr>
          <w:rPr>
            <w:rFonts w:eastAsia="標楷體"/>
          </w:rPr>
          <w:tag w:val="goog_rdk_96"/>
          <w:id w:val="-1206948565"/>
        </w:sdtPr>
        <w:sdtEndPr/>
        <w:sdtContent>
          <w:r w:rsidR="008D147C" w:rsidRPr="003504DE">
            <w:rPr>
              <w:rFonts w:eastAsia="標楷體"/>
            </w:rPr>
            <w:t>需要加入物品辨識</w:t>
          </w:r>
          <w:r w:rsidR="008D147C" w:rsidRPr="003504DE">
            <w:rPr>
              <w:rFonts w:eastAsia="標楷體"/>
            </w:rPr>
            <w:t xml:space="preserve"> (</w:t>
          </w:r>
          <w:r w:rsidR="008D147C" w:rsidRPr="003504DE">
            <w:rPr>
              <w:rFonts w:eastAsia="標楷體"/>
            </w:rPr>
            <w:t>如：書本、</w:t>
          </w:r>
          <w:proofErr w:type="gramStart"/>
          <w:r w:rsidR="008D147C" w:rsidRPr="003504DE">
            <w:rPr>
              <w:rFonts w:eastAsia="標楷體"/>
            </w:rPr>
            <w:t>筆電和</w:t>
          </w:r>
          <w:proofErr w:type="gramEnd"/>
          <w:r w:rsidR="008D147C" w:rsidRPr="003504DE">
            <w:rPr>
              <w:rFonts w:eastAsia="標楷體"/>
            </w:rPr>
            <w:t>手機等</w:t>
          </w:r>
          <w:r w:rsidR="008D147C" w:rsidRPr="003504DE">
            <w:rPr>
              <w:rFonts w:eastAsia="標楷體"/>
            </w:rPr>
            <w:t>)</w:t>
          </w:r>
          <w:r w:rsidR="008D147C" w:rsidRPr="003504DE">
            <w:rPr>
              <w:rFonts w:eastAsia="標楷體"/>
            </w:rPr>
            <w:t>的方式來加強辨識效果。</w:t>
          </w:r>
        </w:sdtContent>
      </w:sdt>
    </w:p>
    <w:p w:rsidR="005E2DCF" w:rsidRPr="003504DE" w:rsidRDefault="00113DDB">
      <w:pPr>
        <w:pBdr>
          <w:top w:val="nil"/>
          <w:left w:val="nil"/>
          <w:bottom w:val="nil"/>
          <w:right w:val="nil"/>
          <w:between w:val="nil"/>
        </w:pBdr>
        <w:ind w:right="-161"/>
        <w:jc w:val="both"/>
        <w:rPr>
          <w:rFonts w:eastAsia="標楷體"/>
        </w:rPr>
      </w:pPr>
      <w:sdt>
        <w:sdtPr>
          <w:rPr>
            <w:rFonts w:eastAsia="標楷體"/>
          </w:rPr>
          <w:tag w:val="goog_rdk_97"/>
          <w:id w:val="1360864059"/>
        </w:sdtPr>
        <w:sdtEndPr/>
        <w:sdtContent>
          <w:r w:rsidR="008D147C" w:rsidRPr="003504DE">
            <w:rPr>
              <w:rFonts w:eastAsia="標楷體"/>
              <w:b/>
            </w:rPr>
            <w:t>困難二：如何在實際讀書情境下精</w:t>
          </w:r>
          <w:proofErr w:type="gramStart"/>
          <w:r w:rsidR="008D147C" w:rsidRPr="003504DE">
            <w:rPr>
              <w:rFonts w:eastAsia="標楷體"/>
              <w:b/>
            </w:rPr>
            <w:t>準</w:t>
          </w:r>
          <w:proofErr w:type="gramEnd"/>
          <w:r w:rsidR="008D147C" w:rsidRPr="003504DE">
            <w:rPr>
              <w:rFonts w:eastAsia="標楷體"/>
              <w:b/>
            </w:rPr>
            <w:t>專注力？</w:t>
          </w:r>
        </w:sdtContent>
      </w:sdt>
    </w:p>
    <w:p w:rsidR="005E2DCF" w:rsidRPr="003504DE" w:rsidRDefault="00113DDB">
      <w:pPr>
        <w:pBdr>
          <w:top w:val="nil"/>
          <w:left w:val="nil"/>
          <w:bottom w:val="nil"/>
          <w:right w:val="nil"/>
          <w:between w:val="nil"/>
        </w:pBdr>
        <w:ind w:right="-161"/>
        <w:jc w:val="both"/>
        <w:rPr>
          <w:rFonts w:eastAsia="標楷體"/>
        </w:rPr>
      </w:pPr>
      <w:sdt>
        <w:sdtPr>
          <w:rPr>
            <w:rFonts w:eastAsia="標楷體"/>
          </w:rPr>
          <w:tag w:val="goog_rdk_98"/>
          <w:id w:val="-889567141"/>
        </w:sdtPr>
        <w:sdtEndPr/>
        <w:sdtContent>
          <w:r w:rsidR="008D147C" w:rsidRPr="003504DE">
            <w:rPr>
              <w:rFonts w:eastAsia="標楷體"/>
              <w:b/>
            </w:rPr>
            <w:t>解決途徑：</w:t>
          </w:r>
        </w:sdtContent>
      </w:sdt>
      <w:sdt>
        <w:sdtPr>
          <w:rPr>
            <w:rFonts w:eastAsia="標楷體"/>
          </w:rPr>
          <w:tag w:val="goog_rdk_99"/>
          <w:id w:val="647180600"/>
        </w:sdtPr>
        <w:sdtEndPr/>
        <w:sdtContent>
          <w:r w:rsidR="008D147C" w:rsidRPr="003504DE">
            <w:rPr>
              <w:rFonts w:eastAsia="標楷體"/>
            </w:rPr>
            <w:t>可以考慮結合時間域的特徵，以增加辨識效果。</w:t>
          </w:r>
        </w:sdtContent>
      </w:sdt>
    </w:p>
    <w:p w:rsidR="005E2DCF" w:rsidRPr="003504DE" w:rsidRDefault="005E2DCF">
      <w:pPr>
        <w:pBdr>
          <w:top w:val="nil"/>
          <w:left w:val="nil"/>
          <w:bottom w:val="nil"/>
          <w:right w:val="nil"/>
          <w:between w:val="nil"/>
        </w:pBdr>
        <w:ind w:right="-161"/>
        <w:jc w:val="both"/>
        <w:rPr>
          <w:rFonts w:eastAsia="標楷體"/>
        </w:rPr>
      </w:pPr>
    </w:p>
    <w:p w:rsidR="005E2DCF" w:rsidRPr="003504DE" w:rsidRDefault="005E2DCF">
      <w:pPr>
        <w:pBdr>
          <w:top w:val="nil"/>
          <w:left w:val="nil"/>
          <w:bottom w:val="nil"/>
          <w:right w:val="nil"/>
          <w:between w:val="nil"/>
        </w:pBdr>
        <w:ind w:right="-161"/>
        <w:jc w:val="both"/>
        <w:rPr>
          <w:rFonts w:eastAsia="標楷體"/>
        </w:rPr>
      </w:pPr>
    </w:p>
    <w:p w:rsidR="005E2DCF" w:rsidRPr="003504DE" w:rsidRDefault="00113DDB">
      <w:pPr>
        <w:pBdr>
          <w:top w:val="nil"/>
          <w:left w:val="nil"/>
          <w:bottom w:val="nil"/>
          <w:right w:val="nil"/>
          <w:between w:val="nil"/>
        </w:pBdr>
        <w:ind w:right="-161"/>
        <w:jc w:val="both"/>
        <w:rPr>
          <w:rFonts w:eastAsia="標楷體"/>
          <w:b/>
        </w:rPr>
      </w:pPr>
      <w:sdt>
        <w:sdtPr>
          <w:rPr>
            <w:rFonts w:eastAsia="標楷體"/>
          </w:rPr>
          <w:tag w:val="goog_rdk_100"/>
          <w:id w:val="1210449828"/>
        </w:sdtPr>
        <w:sdtEndPr/>
        <w:sdtContent>
          <w:r w:rsidR="008D147C" w:rsidRPr="003504DE">
            <w:rPr>
              <w:rFonts w:eastAsia="標楷體"/>
              <w:b/>
            </w:rPr>
            <w:t>參考文獻：</w:t>
          </w:r>
        </w:sdtContent>
      </w:sdt>
    </w:p>
    <w:p w:rsidR="005E2DCF" w:rsidRPr="003504DE" w:rsidRDefault="008D147C">
      <w:pPr>
        <w:rPr>
          <w:rFonts w:eastAsia="標楷體"/>
        </w:rPr>
      </w:pPr>
      <w:r w:rsidRPr="003504DE">
        <w:rPr>
          <w:rFonts w:eastAsia="標楷體"/>
        </w:rPr>
        <w:t xml:space="preserve">[59] T. </w:t>
      </w:r>
      <w:proofErr w:type="spellStart"/>
      <w:r w:rsidRPr="003504DE">
        <w:rPr>
          <w:rFonts w:eastAsia="標楷體"/>
        </w:rPr>
        <w:t>Kohonen</w:t>
      </w:r>
      <w:proofErr w:type="spellEnd"/>
      <w:r w:rsidRPr="003504DE">
        <w:rPr>
          <w:rFonts w:eastAsia="標楷體"/>
        </w:rPr>
        <w:t xml:space="preserve">, </w:t>
      </w:r>
      <w:r w:rsidRPr="003504DE">
        <w:rPr>
          <w:rFonts w:eastAsia="標楷體"/>
          <w:i/>
        </w:rPr>
        <w:t>Self-Organization and Associative Memory</w:t>
      </w:r>
      <w:r w:rsidRPr="003504DE">
        <w:rPr>
          <w:rFonts w:eastAsia="標楷體"/>
        </w:rPr>
        <w:t>, 3</w:t>
      </w:r>
      <w:r w:rsidRPr="003504DE">
        <w:rPr>
          <w:rFonts w:eastAsia="標楷體"/>
          <w:i/>
        </w:rPr>
        <w:t>rd</w:t>
      </w:r>
      <w:r w:rsidRPr="003504DE">
        <w:rPr>
          <w:rFonts w:eastAsia="標楷體"/>
        </w:rPr>
        <w:t xml:space="preserve"> ed. New York, Berlin: Springer-</w:t>
      </w:r>
      <w:proofErr w:type="spellStart"/>
      <w:r w:rsidRPr="003504DE">
        <w:rPr>
          <w:rFonts w:eastAsia="標楷體"/>
        </w:rPr>
        <w:t>Verlag</w:t>
      </w:r>
      <w:proofErr w:type="spellEnd"/>
      <w:r w:rsidRPr="003504DE">
        <w:rPr>
          <w:rFonts w:eastAsia="標楷體"/>
        </w:rPr>
        <w:t>, 1989.</w:t>
      </w:r>
    </w:p>
    <w:p w:rsidR="005E2DCF" w:rsidRPr="003504DE" w:rsidRDefault="008D147C">
      <w:pPr>
        <w:rPr>
          <w:rFonts w:eastAsia="標楷體"/>
        </w:rPr>
      </w:pPr>
      <w:r w:rsidRPr="003504DE">
        <w:rPr>
          <w:rFonts w:eastAsia="標楷體"/>
        </w:rPr>
        <w:t xml:space="preserve">[59] T. </w:t>
      </w:r>
      <w:proofErr w:type="spellStart"/>
      <w:r w:rsidRPr="003504DE">
        <w:rPr>
          <w:rFonts w:eastAsia="標楷體"/>
        </w:rPr>
        <w:t>Hassner</w:t>
      </w:r>
      <w:proofErr w:type="spellEnd"/>
      <w:r w:rsidRPr="003504DE">
        <w:rPr>
          <w:rFonts w:eastAsia="標楷體"/>
        </w:rPr>
        <w:t xml:space="preserve">, S. </w:t>
      </w:r>
      <w:proofErr w:type="spellStart"/>
      <w:r w:rsidRPr="003504DE">
        <w:rPr>
          <w:rFonts w:eastAsia="標楷體"/>
        </w:rPr>
        <w:t>Harel</w:t>
      </w:r>
      <w:proofErr w:type="spellEnd"/>
      <w:r w:rsidRPr="003504DE">
        <w:rPr>
          <w:rFonts w:eastAsia="標楷體"/>
        </w:rPr>
        <w:t xml:space="preserve">, E. Paz, and R. </w:t>
      </w:r>
      <w:proofErr w:type="spellStart"/>
      <w:r w:rsidRPr="003504DE">
        <w:rPr>
          <w:rFonts w:eastAsia="標楷體"/>
        </w:rPr>
        <w:t>Enbar</w:t>
      </w:r>
      <w:proofErr w:type="spellEnd"/>
      <w:r w:rsidRPr="003504DE">
        <w:rPr>
          <w:rFonts w:eastAsia="標楷體"/>
        </w:rPr>
        <w:t xml:space="preserve">, “Effective face </w:t>
      </w:r>
      <w:proofErr w:type="spellStart"/>
      <w:r w:rsidRPr="003504DE">
        <w:rPr>
          <w:rFonts w:eastAsia="標楷體"/>
        </w:rPr>
        <w:t>frontalization</w:t>
      </w:r>
      <w:proofErr w:type="spellEnd"/>
      <w:r w:rsidRPr="003504DE">
        <w:rPr>
          <w:rFonts w:eastAsia="標楷體"/>
        </w:rPr>
        <w:t xml:space="preserve"> in unconstrained images,” in Proceedings of the IEEE Conference on Computer Vision and Pattern Recognition, pp. 4295–4304, 2015.</w:t>
      </w:r>
    </w:p>
    <w:p w:rsidR="005E2DCF" w:rsidRPr="003504DE" w:rsidRDefault="008D147C">
      <w:pPr>
        <w:rPr>
          <w:rFonts w:eastAsia="標楷體"/>
        </w:rPr>
      </w:pPr>
      <w:r w:rsidRPr="003504DE">
        <w:rPr>
          <w:rFonts w:eastAsia="標楷體"/>
        </w:rPr>
        <w:t xml:space="preserve">[60] C. </w:t>
      </w:r>
      <w:proofErr w:type="spellStart"/>
      <w:r w:rsidRPr="003504DE">
        <w:rPr>
          <w:rFonts w:eastAsia="標楷體"/>
        </w:rPr>
        <w:t>Sagonas</w:t>
      </w:r>
      <w:proofErr w:type="spellEnd"/>
      <w:r w:rsidRPr="003504DE">
        <w:rPr>
          <w:rFonts w:eastAsia="標楷體"/>
        </w:rPr>
        <w:t xml:space="preserve">, Y. </w:t>
      </w:r>
      <w:proofErr w:type="spellStart"/>
      <w:r w:rsidRPr="003504DE">
        <w:rPr>
          <w:rFonts w:eastAsia="標楷體"/>
        </w:rPr>
        <w:t>Panagakis</w:t>
      </w:r>
      <w:proofErr w:type="spellEnd"/>
      <w:r w:rsidRPr="003504DE">
        <w:rPr>
          <w:rFonts w:eastAsia="標楷體"/>
        </w:rPr>
        <w:t xml:space="preserve">, S. </w:t>
      </w:r>
      <w:proofErr w:type="spellStart"/>
      <w:r w:rsidRPr="003504DE">
        <w:rPr>
          <w:rFonts w:eastAsia="標楷體"/>
        </w:rPr>
        <w:t>Zafeiriou</w:t>
      </w:r>
      <w:proofErr w:type="spellEnd"/>
      <w:r w:rsidRPr="003504DE">
        <w:rPr>
          <w:rFonts w:eastAsia="標楷體"/>
        </w:rPr>
        <w:t xml:space="preserve">, and M. </w:t>
      </w:r>
      <w:proofErr w:type="spellStart"/>
      <w:r w:rsidRPr="003504DE">
        <w:rPr>
          <w:rFonts w:eastAsia="標楷體"/>
        </w:rPr>
        <w:t>Pantic</w:t>
      </w:r>
      <w:proofErr w:type="spellEnd"/>
      <w:r w:rsidRPr="003504DE">
        <w:rPr>
          <w:rFonts w:eastAsia="標楷體"/>
        </w:rPr>
        <w:t xml:space="preserve">, “Robust statistical face </w:t>
      </w:r>
      <w:proofErr w:type="spellStart"/>
      <w:r w:rsidRPr="003504DE">
        <w:rPr>
          <w:rFonts w:eastAsia="標楷體"/>
        </w:rPr>
        <w:t>frontalization</w:t>
      </w:r>
      <w:proofErr w:type="spellEnd"/>
      <w:r w:rsidRPr="003504DE">
        <w:rPr>
          <w:rFonts w:eastAsia="標楷體"/>
        </w:rPr>
        <w:t>,” in Proceedings of the IEEE International Conference on Computer Vision, pp. 3871–3879, 2015.</w:t>
      </w:r>
    </w:p>
    <w:p w:rsidR="005E2DCF" w:rsidRPr="003504DE" w:rsidRDefault="008D147C">
      <w:pPr>
        <w:rPr>
          <w:rFonts w:eastAsia="標楷體"/>
        </w:rPr>
      </w:pPr>
      <w:r w:rsidRPr="003504DE">
        <w:rPr>
          <w:rFonts w:eastAsia="標楷體"/>
        </w:rPr>
        <w:t xml:space="preserve">[61] X. Yin, X. Yu, K. </w:t>
      </w:r>
      <w:proofErr w:type="spellStart"/>
      <w:r w:rsidRPr="003504DE">
        <w:rPr>
          <w:rFonts w:eastAsia="標楷體"/>
        </w:rPr>
        <w:t>Sohn</w:t>
      </w:r>
      <w:proofErr w:type="spellEnd"/>
      <w:r w:rsidRPr="003504DE">
        <w:rPr>
          <w:rFonts w:eastAsia="標楷體"/>
        </w:rPr>
        <w:t xml:space="preserve">, X. Liu, and M. </w:t>
      </w:r>
      <w:proofErr w:type="spellStart"/>
      <w:r w:rsidRPr="003504DE">
        <w:rPr>
          <w:rFonts w:eastAsia="標楷體"/>
        </w:rPr>
        <w:t>Chandraker</w:t>
      </w:r>
      <w:proofErr w:type="spellEnd"/>
      <w:r w:rsidRPr="003504DE">
        <w:rPr>
          <w:rFonts w:eastAsia="標楷體"/>
        </w:rPr>
        <w:t xml:space="preserve">, “Towards </w:t>
      </w:r>
      <w:proofErr w:type="spellStart"/>
      <w:r w:rsidRPr="003504DE">
        <w:rPr>
          <w:rFonts w:eastAsia="標楷體"/>
        </w:rPr>
        <w:t>largepose</w:t>
      </w:r>
      <w:proofErr w:type="spellEnd"/>
      <w:r w:rsidRPr="003504DE">
        <w:rPr>
          <w:rFonts w:eastAsia="標楷體"/>
        </w:rPr>
        <w:t xml:space="preserve"> face </w:t>
      </w:r>
      <w:proofErr w:type="spellStart"/>
      <w:r w:rsidRPr="003504DE">
        <w:rPr>
          <w:rFonts w:eastAsia="標楷體"/>
        </w:rPr>
        <w:t>frontalization</w:t>
      </w:r>
      <w:proofErr w:type="spellEnd"/>
      <w:r w:rsidRPr="003504DE">
        <w:rPr>
          <w:rFonts w:eastAsia="標楷體"/>
        </w:rPr>
        <w:t xml:space="preserve"> in the wild,” in Proceedings of the IEEE Conference on Computer Vision and Pattern Recognition, pp. 3990–3999, 2017.</w:t>
      </w:r>
    </w:p>
    <w:p w:rsidR="005E2DCF" w:rsidRDefault="008D147C">
      <w:pPr>
        <w:rPr>
          <w:rFonts w:eastAsia="標楷體"/>
        </w:rPr>
      </w:pPr>
      <w:r w:rsidRPr="003504DE">
        <w:rPr>
          <w:rFonts w:eastAsia="標楷體"/>
        </w:rPr>
        <w:t xml:space="preserve">[62] R. Huang, S. Zhang, T. Li, and R. He, “Beyond face rotation: Global and local perception </w:t>
      </w:r>
      <w:proofErr w:type="spellStart"/>
      <w:r w:rsidRPr="003504DE">
        <w:rPr>
          <w:rFonts w:eastAsia="標楷體"/>
        </w:rPr>
        <w:t>gan</w:t>
      </w:r>
      <w:proofErr w:type="spellEnd"/>
      <w:r w:rsidRPr="003504DE">
        <w:rPr>
          <w:rFonts w:eastAsia="標楷體"/>
        </w:rPr>
        <w:t xml:space="preserve"> for photorealistic and identity preserving frontal view synthesis,” in Proceedings of the IEEE Conference on Computer Vision and Pattern Recognition, pp. 2439–2448, 2017.</w:t>
      </w:r>
    </w:p>
    <w:p w:rsidR="00EA494C" w:rsidRPr="00EA494C" w:rsidRDefault="00EA494C" w:rsidP="00EA494C">
      <w:pPr>
        <w:autoSpaceDE w:val="0"/>
        <w:autoSpaceDN w:val="0"/>
        <w:adjustRightInd w:val="0"/>
        <w:rPr>
          <w:rFonts w:eastAsiaTheme="minorEastAsia"/>
        </w:rPr>
      </w:pPr>
      <w:r w:rsidRPr="00EA494C">
        <w:rPr>
          <w:rFonts w:eastAsiaTheme="minorEastAsia"/>
        </w:rPr>
        <w:t>[63] S. Ji, W. Xu, M. Yang, and K. Yu, “3d convolutional neural networks for human action recognition,” IEEE transactions on pattern analysis and machine intelligence, vol. 35, no. 1, pp. 221–231, 2013.</w:t>
      </w:r>
    </w:p>
    <w:p w:rsidR="005E2DCF" w:rsidRPr="003504DE" w:rsidRDefault="008D147C">
      <w:pPr>
        <w:rPr>
          <w:rFonts w:eastAsia="標楷體"/>
        </w:rPr>
      </w:pPr>
      <w:bookmarkStart w:id="3" w:name="_heading=h.2s8eyo1" w:colFirst="0" w:colLast="0"/>
      <w:bookmarkEnd w:id="3"/>
      <w:r w:rsidRPr="003504DE">
        <w:rPr>
          <w:rFonts w:eastAsia="標楷體"/>
        </w:rPr>
        <w:t>[6</w:t>
      </w:r>
      <w:r w:rsidR="00EA494C">
        <w:rPr>
          <w:rFonts w:eastAsia="標楷體"/>
        </w:rPr>
        <w:t>4</w:t>
      </w:r>
      <w:r w:rsidRPr="003504DE">
        <w:rPr>
          <w:rFonts w:eastAsia="標楷體"/>
        </w:rPr>
        <w:t xml:space="preserve">] I. </w:t>
      </w:r>
      <w:proofErr w:type="spellStart"/>
      <w:r w:rsidRPr="003504DE">
        <w:rPr>
          <w:rFonts w:eastAsia="標楷體"/>
        </w:rPr>
        <w:t>Goodfellow</w:t>
      </w:r>
      <w:proofErr w:type="spellEnd"/>
      <w:r w:rsidRPr="003504DE">
        <w:rPr>
          <w:rFonts w:eastAsia="標楷體"/>
        </w:rPr>
        <w:t xml:space="preserve">, J. </w:t>
      </w:r>
      <w:proofErr w:type="spellStart"/>
      <w:r w:rsidRPr="003504DE">
        <w:rPr>
          <w:rFonts w:eastAsia="標楷體"/>
        </w:rPr>
        <w:t>Pouget-Abadie</w:t>
      </w:r>
      <w:proofErr w:type="spellEnd"/>
      <w:r w:rsidRPr="003504DE">
        <w:rPr>
          <w:rFonts w:eastAsia="標楷體"/>
        </w:rPr>
        <w:t xml:space="preserve">, M. Mirza, B. Xu, D. </w:t>
      </w:r>
      <w:proofErr w:type="spellStart"/>
      <w:r w:rsidRPr="003504DE">
        <w:rPr>
          <w:rFonts w:eastAsia="標楷體"/>
        </w:rPr>
        <w:t>Warde</w:t>
      </w:r>
      <w:proofErr w:type="spellEnd"/>
      <w:r w:rsidRPr="003504DE">
        <w:rPr>
          <w:rFonts w:eastAsia="標楷體"/>
        </w:rPr>
        <w:t xml:space="preserve">-Farley, S. </w:t>
      </w:r>
      <w:proofErr w:type="spellStart"/>
      <w:r w:rsidRPr="003504DE">
        <w:rPr>
          <w:rFonts w:eastAsia="標楷體"/>
        </w:rPr>
        <w:t>Ozair</w:t>
      </w:r>
      <w:proofErr w:type="spellEnd"/>
      <w:r w:rsidRPr="003504DE">
        <w:rPr>
          <w:rFonts w:eastAsia="標楷體"/>
        </w:rPr>
        <w:t xml:space="preserve">, A. </w:t>
      </w:r>
      <w:proofErr w:type="spellStart"/>
      <w:r w:rsidRPr="003504DE">
        <w:rPr>
          <w:rFonts w:eastAsia="標楷體"/>
        </w:rPr>
        <w:t>Courville</w:t>
      </w:r>
      <w:proofErr w:type="spellEnd"/>
      <w:r w:rsidRPr="003504DE">
        <w:rPr>
          <w:rFonts w:eastAsia="標楷體"/>
        </w:rPr>
        <w:t xml:space="preserve">, and Y. </w:t>
      </w:r>
      <w:proofErr w:type="spellStart"/>
      <w:r w:rsidRPr="003504DE">
        <w:rPr>
          <w:rFonts w:eastAsia="標楷體"/>
        </w:rPr>
        <w:t>Bengio</w:t>
      </w:r>
      <w:proofErr w:type="spellEnd"/>
      <w:r w:rsidRPr="003504DE">
        <w:rPr>
          <w:rFonts w:eastAsia="標楷體"/>
        </w:rPr>
        <w:t>, “Generative adversarial nets,” in Advances in neural information processing systems, pp. 2672–2680, 2014.</w:t>
      </w:r>
    </w:p>
    <w:p w:rsidR="005E2DCF" w:rsidRPr="003504DE" w:rsidRDefault="008D147C">
      <w:pPr>
        <w:rPr>
          <w:rFonts w:eastAsia="標楷體"/>
        </w:rPr>
      </w:pPr>
      <w:bookmarkStart w:id="4" w:name="_heading=h.17dp8vu" w:colFirst="0" w:colLast="0"/>
      <w:bookmarkEnd w:id="4"/>
      <w:r w:rsidRPr="003504DE">
        <w:rPr>
          <w:rFonts w:eastAsia="標楷體"/>
        </w:rPr>
        <w:t>[6</w:t>
      </w:r>
      <w:r w:rsidR="00EA494C">
        <w:rPr>
          <w:rFonts w:eastAsia="標楷體"/>
        </w:rPr>
        <w:t>5</w:t>
      </w:r>
      <w:r w:rsidRPr="003504DE">
        <w:rPr>
          <w:rFonts w:eastAsia="標楷體"/>
        </w:rPr>
        <w:t xml:space="preserve">] </w:t>
      </w:r>
      <w:proofErr w:type="spellStart"/>
      <w:r w:rsidRPr="003504DE">
        <w:rPr>
          <w:rFonts w:eastAsia="標楷體"/>
        </w:rPr>
        <w:t>Dlib</w:t>
      </w:r>
      <w:proofErr w:type="spellEnd"/>
      <w:r w:rsidRPr="003504DE">
        <w:rPr>
          <w:rFonts w:eastAsia="標楷體"/>
        </w:rPr>
        <w:t xml:space="preserve"> CNN face detector example. </w:t>
      </w:r>
      <w:proofErr w:type="spellStart"/>
      <w:r w:rsidRPr="003504DE">
        <w:rPr>
          <w:rFonts w:eastAsia="標楷體"/>
        </w:rPr>
        <w:t>Available:http</w:t>
      </w:r>
      <w:proofErr w:type="spellEnd"/>
      <w:r w:rsidRPr="003504DE">
        <w:rPr>
          <w:rFonts w:eastAsia="標楷體"/>
        </w:rPr>
        <w:t>://dlib.net/cnn_face_detector.py.html. [Accessed: 12-Jun-2018].</w:t>
      </w:r>
    </w:p>
    <w:p w:rsidR="005E2DCF" w:rsidRPr="003504DE" w:rsidRDefault="008D147C">
      <w:pPr>
        <w:rPr>
          <w:rFonts w:eastAsia="標楷體"/>
        </w:rPr>
      </w:pPr>
      <w:bookmarkStart w:id="5" w:name="_heading=h.3rdcrjn" w:colFirst="0" w:colLast="0"/>
      <w:bookmarkEnd w:id="5"/>
      <w:r w:rsidRPr="003504DE">
        <w:rPr>
          <w:rFonts w:eastAsia="標楷體"/>
        </w:rPr>
        <w:lastRenderedPageBreak/>
        <w:t>[6</w:t>
      </w:r>
      <w:r w:rsidR="00EA494C">
        <w:rPr>
          <w:rFonts w:eastAsia="標楷體"/>
        </w:rPr>
        <w:t>6</w:t>
      </w:r>
      <w:r w:rsidRPr="003504DE">
        <w:rPr>
          <w:rFonts w:eastAsia="標楷體"/>
        </w:rPr>
        <w:t xml:space="preserve">] A. </w:t>
      </w:r>
      <w:proofErr w:type="spellStart"/>
      <w:r w:rsidRPr="003504DE">
        <w:rPr>
          <w:rFonts w:eastAsia="標楷體"/>
        </w:rPr>
        <w:t>Bulat</w:t>
      </w:r>
      <w:proofErr w:type="spellEnd"/>
      <w:r w:rsidRPr="003504DE">
        <w:rPr>
          <w:rFonts w:eastAsia="標楷體"/>
        </w:rPr>
        <w:t xml:space="preserve"> and G. </w:t>
      </w:r>
      <w:proofErr w:type="spellStart"/>
      <w:r w:rsidRPr="003504DE">
        <w:rPr>
          <w:rFonts w:eastAsia="標楷體"/>
        </w:rPr>
        <w:t>Tzimiropoulos</w:t>
      </w:r>
      <w:proofErr w:type="spellEnd"/>
      <w:r w:rsidRPr="003504DE">
        <w:rPr>
          <w:rFonts w:eastAsia="標楷體"/>
        </w:rPr>
        <w:t xml:space="preserve">, “How far are we from solving the 2D &amp; 3D Face Alignment problem? (and a dataset of 230,000 3D facial landmarks),” </w:t>
      </w:r>
      <w:r w:rsidRPr="003504DE">
        <w:rPr>
          <w:rFonts w:eastAsia="標楷體"/>
          <w:i/>
        </w:rPr>
        <w:t>International Conference on Computer Vision</w:t>
      </w:r>
      <w:r w:rsidRPr="003504DE">
        <w:rPr>
          <w:rFonts w:eastAsia="標楷體"/>
        </w:rPr>
        <w:t>, pp. 1021-1030, 2017.</w:t>
      </w:r>
    </w:p>
    <w:p w:rsidR="005E2DCF" w:rsidRPr="003504DE" w:rsidRDefault="008D147C">
      <w:pPr>
        <w:rPr>
          <w:rFonts w:eastAsia="標楷體"/>
        </w:rPr>
      </w:pPr>
      <w:bookmarkStart w:id="6" w:name="_heading=h.26in1rg" w:colFirst="0" w:colLast="0"/>
      <w:bookmarkEnd w:id="6"/>
      <w:r w:rsidRPr="003504DE">
        <w:rPr>
          <w:rFonts w:eastAsia="標楷體"/>
        </w:rPr>
        <w:t>[6</w:t>
      </w:r>
      <w:r w:rsidR="00EA494C">
        <w:rPr>
          <w:rFonts w:eastAsia="標楷體"/>
        </w:rPr>
        <w:t>7</w:t>
      </w:r>
      <w:r w:rsidRPr="003504DE">
        <w:rPr>
          <w:rFonts w:eastAsia="標楷體"/>
        </w:rPr>
        <w:t>] 2D and 3D FAN GitHub code. [Online]. Available: https://github.com/1adrianb/2D-and-3D-face-alignment. [Accessed: 12-Jun-2018].</w:t>
      </w:r>
    </w:p>
    <w:p w:rsidR="005E2DCF" w:rsidRPr="003504DE" w:rsidRDefault="008D147C">
      <w:pPr>
        <w:rPr>
          <w:rFonts w:eastAsia="標楷體"/>
        </w:rPr>
      </w:pPr>
      <w:r w:rsidRPr="003504DE">
        <w:rPr>
          <w:rFonts w:eastAsia="標楷體"/>
        </w:rPr>
        <w:t>[</w:t>
      </w:r>
      <w:proofErr w:type="gramStart"/>
      <w:r w:rsidRPr="003504DE">
        <w:rPr>
          <w:rFonts w:eastAsia="標楷體"/>
        </w:rPr>
        <w:t>6</w:t>
      </w:r>
      <w:r w:rsidR="00EA494C">
        <w:rPr>
          <w:rFonts w:eastAsia="標楷體"/>
        </w:rPr>
        <w:t>8</w:t>
      </w:r>
      <w:r w:rsidRPr="003504DE">
        <w:rPr>
          <w:rFonts w:eastAsia="標楷體"/>
        </w:rPr>
        <w:t>]A.</w:t>
      </w:r>
      <w:proofErr w:type="gramEnd"/>
      <w:r w:rsidRPr="003504DE">
        <w:rPr>
          <w:rFonts w:eastAsia="標楷體"/>
        </w:rPr>
        <w:t xml:space="preserve"> Newell, K. Yang, and J. Deng, “Stacked hourglass networks for human pose estimation,” </w:t>
      </w:r>
      <w:r w:rsidRPr="003504DE">
        <w:rPr>
          <w:rFonts w:eastAsia="標楷體"/>
          <w:i/>
        </w:rPr>
        <w:t>European Conference on Computer Vision</w:t>
      </w:r>
      <w:r w:rsidRPr="003504DE">
        <w:rPr>
          <w:rFonts w:eastAsia="標楷體"/>
        </w:rPr>
        <w:t>, pp. 483-499, 2016.</w:t>
      </w:r>
    </w:p>
    <w:p w:rsidR="005E2DCF" w:rsidRPr="003504DE" w:rsidRDefault="008D147C">
      <w:pPr>
        <w:rPr>
          <w:rFonts w:eastAsia="標楷體"/>
        </w:rPr>
      </w:pPr>
      <w:bookmarkStart w:id="7" w:name="_heading=h.lnxbz9" w:colFirst="0" w:colLast="0"/>
      <w:bookmarkEnd w:id="7"/>
      <w:r w:rsidRPr="003504DE">
        <w:rPr>
          <w:rFonts w:eastAsia="標楷體"/>
        </w:rPr>
        <w:t>[6</w:t>
      </w:r>
      <w:r w:rsidR="00EA494C">
        <w:rPr>
          <w:rFonts w:eastAsia="標楷體"/>
        </w:rPr>
        <w:t>9</w:t>
      </w:r>
      <w:r w:rsidRPr="003504DE">
        <w:rPr>
          <w:rFonts w:eastAsia="標楷體"/>
        </w:rPr>
        <w:t xml:space="preserve">] 68 facial landmarks. [Online]. </w:t>
      </w:r>
      <w:proofErr w:type="spellStart"/>
      <w:r w:rsidRPr="003504DE">
        <w:rPr>
          <w:rFonts w:eastAsia="標楷體"/>
        </w:rPr>
        <w:t>Available:https</w:t>
      </w:r>
      <w:proofErr w:type="spellEnd"/>
      <w:r w:rsidRPr="003504DE">
        <w:rPr>
          <w:rFonts w:eastAsia="標楷體"/>
        </w:rPr>
        <w:t>://ibug.doc.ic.ac.uk/resources/300-W/. [Accessed: 12-Jun-2018].</w:t>
      </w:r>
    </w:p>
    <w:p w:rsidR="005E2DCF" w:rsidRPr="003504DE" w:rsidRDefault="008D147C">
      <w:pPr>
        <w:rPr>
          <w:rFonts w:eastAsia="標楷體"/>
        </w:rPr>
      </w:pPr>
      <w:bookmarkStart w:id="8" w:name="_heading=h.35nkun2" w:colFirst="0" w:colLast="0"/>
      <w:bookmarkEnd w:id="8"/>
      <w:r w:rsidRPr="003504DE">
        <w:rPr>
          <w:rFonts w:eastAsia="標楷體"/>
        </w:rPr>
        <w:t>[</w:t>
      </w:r>
      <w:r w:rsidR="00EA494C">
        <w:rPr>
          <w:rFonts w:eastAsia="標楷體"/>
        </w:rPr>
        <w:t>70</w:t>
      </w:r>
      <w:r w:rsidRPr="003504DE">
        <w:rPr>
          <w:rFonts w:eastAsia="標楷體"/>
        </w:rPr>
        <w:t xml:space="preserve">] T. </w:t>
      </w:r>
      <w:proofErr w:type="spellStart"/>
      <w:r w:rsidRPr="003504DE">
        <w:rPr>
          <w:rFonts w:eastAsia="標楷體"/>
        </w:rPr>
        <w:t>Soukupová</w:t>
      </w:r>
      <w:proofErr w:type="spellEnd"/>
      <w:r w:rsidRPr="003504DE">
        <w:rPr>
          <w:rFonts w:eastAsia="標楷體"/>
        </w:rPr>
        <w:t xml:space="preserve"> and J. </w:t>
      </w:r>
      <w:proofErr w:type="spellStart"/>
      <w:r w:rsidRPr="003504DE">
        <w:rPr>
          <w:rFonts w:eastAsia="標楷體"/>
        </w:rPr>
        <w:t>Čech</w:t>
      </w:r>
      <w:proofErr w:type="spellEnd"/>
      <w:r w:rsidRPr="003504DE">
        <w:rPr>
          <w:rFonts w:eastAsia="標楷體"/>
        </w:rPr>
        <w:t xml:space="preserve">, “Real-Time Eye Blink Detection using Facial Landmarks,” </w:t>
      </w:r>
      <w:r w:rsidRPr="003504DE">
        <w:rPr>
          <w:rFonts w:eastAsia="標楷體"/>
          <w:i/>
        </w:rPr>
        <w:t>21st Computer Vision Winter Workshop</w:t>
      </w:r>
      <w:r w:rsidRPr="003504DE">
        <w:rPr>
          <w:rFonts w:eastAsia="標楷體"/>
        </w:rPr>
        <w:t>, pp. 1-8, 2016.</w:t>
      </w:r>
    </w:p>
    <w:p w:rsidR="005E2DCF" w:rsidRPr="003504DE" w:rsidRDefault="005E2DCF">
      <w:pPr>
        <w:rPr>
          <w:rFonts w:eastAsia="標楷體"/>
        </w:rPr>
      </w:pPr>
    </w:p>
    <w:p w:rsidR="005E2DCF" w:rsidRPr="003504DE" w:rsidRDefault="005E2DCF">
      <w:pPr>
        <w:rPr>
          <w:rFonts w:eastAsia="標楷體"/>
        </w:rPr>
      </w:pPr>
    </w:p>
    <w:p w:rsidR="005E2DCF" w:rsidRPr="003504DE" w:rsidRDefault="005E2DCF">
      <w:pPr>
        <w:jc w:val="both"/>
        <w:rPr>
          <w:rFonts w:eastAsia="標楷體"/>
        </w:rPr>
      </w:pPr>
    </w:p>
    <w:p w:rsidR="005E2DCF" w:rsidRPr="003504DE" w:rsidRDefault="00113DDB">
      <w:pPr>
        <w:jc w:val="both"/>
        <w:rPr>
          <w:rFonts w:eastAsia="標楷體"/>
        </w:rPr>
      </w:pPr>
      <w:sdt>
        <w:sdtPr>
          <w:rPr>
            <w:rFonts w:eastAsia="標楷體"/>
          </w:rPr>
          <w:tag w:val="goog_rdk_101"/>
          <w:id w:val="-1297831852"/>
        </w:sdtPr>
        <w:sdtEndPr/>
        <w:sdtContent>
          <w:r w:rsidR="008D147C" w:rsidRPr="003504DE">
            <w:rPr>
              <w:rFonts w:eastAsia="標楷體"/>
            </w:rPr>
            <w:t>(</w:t>
          </w:r>
          <w:r w:rsidR="008D147C" w:rsidRPr="003504DE">
            <w:rPr>
              <w:rFonts w:eastAsia="標楷體"/>
            </w:rPr>
            <w:t>三</w:t>
          </w:r>
          <w:r w:rsidR="008D147C" w:rsidRPr="003504DE">
            <w:rPr>
              <w:rFonts w:eastAsia="標楷體"/>
            </w:rPr>
            <w:t xml:space="preserve">) </w:t>
          </w:r>
          <w:r w:rsidR="008D147C" w:rsidRPr="003504DE">
            <w:rPr>
              <w:rFonts w:eastAsia="標楷體"/>
            </w:rPr>
            <w:t>預期完成之工作項目及成果。請分</w:t>
          </w:r>
          <w:proofErr w:type="gramStart"/>
          <w:r w:rsidR="008D147C" w:rsidRPr="003504DE">
            <w:rPr>
              <w:rFonts w:eastAsia="標楷體"/>
            </w:rPr>
            <w:t>年列述</w:t>
          </w:r>
          <w:proofErr w:type="gramEnd"/>
          <w:r w:rsidR="008D147C" w:rsidRPr="003504DE">
            <w:rPr>
              <w:rFonts w:eastAsia="標楷體"/>
            </w:rPr>
            <w:t>：</w:t>
          </w:r>
          <w:r w:rsidR="008D147C" w:rsidRPr="003504DE">
            <w:rPr>
              <w:rFonts w:eastAsia="標楷體"/>
            </w:rPr>
            <w:t>1.</w:t>
          </w:r>
          <w:r w:rsidR="008D147C" w:rsidRPr="003504DE">
            <w:rPr>
              <w:rFonts w:eastAsia="標楷體"/>
            </w:rPr>
            <w:t>預期完成之工作項目。</w:t>
          </w:r>
          <w:r w:rsidR="008D147C" w:rsidRPr="003504DE">
            <w:rPr>
              <w:rFonts w:eastAsia="標楷體"/>
            </w:rPr>
            <w:t>2.</w:t>
          </w:r>
          <w:r w:rsidR="008D147C" w:rsidRPr="003504DE">
            <w:rPr>
              <w:rFonts w:eastAsia="標楷體"/>
            </w:rPr>
            <w:t>對於參與之工作人員，預期可獲之訓練。</w:t>
          </w:r>
          <w:r w:rsidR="008D147C" w:rsidRPr="003504DE">
            <w:rPr>
              <w:rFonts w:eastAsia="標楷體"/>
            </w:rPr>
            <w:t>3.</w:t>
          </w:r>
          <w:r w:rsidR="008D147C" w:rsidRPr="003504DE">
            <w:rPr>
              <w:rFonts w:eastAsia="標楷體"/>
            </w:rPr>
            <w:t>預期完成之研究成果（如實務應用績效、期刊論文、研討會論文、專書、技術報告、專利或技術移轉等質與量之預期成果）。</w:t>
          </w:r>
          <w:r w:rsidR="008D147C" w:rsidRPr="003504DE">
            <w:rPr>
              <w:rFonts w:eastAsia="標楷體"/>
            </w:rPr>
            <w:t>4.</w:t>
          </w:r>
          <w:r w:rsidR="008D147C" w:rsidRPr="003504DE">
            <w:rPr>
              <w:rFonts w:eastAsia="標楷體"/>
            </w:rPr>
            <w:t>學術研究、國家發展及其他應用方面預期之貢獻。</w:t>
          </w:r>
        </w:sdtContent>
      </w:sdt>
    </w:p>
    <w:p w:rsidR="005E2DCF" w:rsidRPr="003504DE" w:rsidRDefault="005E2DCF">
      <w:pPr>
        <w:pBdr>
          <w:top w:val="nil"/>
          <w:left w:val="nil"/>
          <w:bottom w:val="nil"/>
          <w:right w:val="nil"/>
          <w:between w:val="nil"/>
        </w:pBdr>
        <w:ind w:right="-161"/>
        <w:jc w:val="both"/>
        <w:rPr>
          <w:rFonts w:eastAsia="標楷體"/>
        </w:rPr>
      </w:pPr>
    </w:p>
    <w:p w:rsidR="005E2DCF" w:rsidRPr="003504DE" w:rsidRDefault="00113DDB">
      <w:pPr>
        <w:ind w:left="1"/>
        <w:rPr>
          <w:rFonts w:eastAsia="標楷體"/>
          <w:b/>
          <w:u w:val="single"/>
        </w:rPr>
      </w:pPr>
      <w:sdt>
        <w:sdtPr>
          <w:rPr>
            <w:rFonts w:eastAsia="標楷體"/>
          </w:rPr>
          <w:tag w:val="goog_rdk_102"/>
          <w:id w:val="-224921823"/>
        </w:sdtPr>
        <w:sdtEndPr/>
        <w:sdtContent>
          <w:r w:rsidR="008D147C" w:rsidRPr="003504DE">
            <w:rPr>
              <w:rFonts w:eastAsia="標楷體"/>
              <w:b/>
              <w:u w:val="single"/>
            </w:rPr>
            <w:t>第一年</w:t>
          </w:r>
          <w:r w:rsidR="008D147C" w:rsidRPr="003504DE">
            <w:rPr>
              <w:rFonts w:eastAsia="標楷體"/>
              <w:b/>
              <w:u w:val="single"/>
            </w:rPr>
            <w:t>:</w:t>
          </w:r>
        </w:sdtContent>
      </w:sdt>
    </w:p>
    <w:p w:rsidR="005E2DCF" w:rsidRPr="003504DE" w:rsidRDefault="00113DDB">
      <w:pPr>
        <w:rPr>
          <w:rFonts w:eastAsia="標楷體"/>
        </w:rPr>
      </w:pPr>
      <w:sdt>
        <w:sdtPr>
          <w:rPr>
            <w:rFonts w:eastAsia="標楷體"/>
          </w:rPr>
          <w:tag w:val="goog_rdk_103"/>
          <w:id w:val="143328104"/>
        </w:sdtPr>
        <w:sdtEndPr/>
        <w:sdtContent>
          <w:r w:rsidR="008D147C" w:rsidRPr="003504DE">
            <w:rPr>
              <w:rFonts w:eastAsia="標楷體"/>
            </w:rPr>
            <w:t>預期完成之工作項目：</w:t>
          </w:r>
        </w:sdtContent>
      </w:sdt>
    </w:p>
    <w:p w:rsidR="005E2DCF" w:rsidRPr="003504DE" w:rsidRDefault="00113DDB">
      <w:pPr>
        <w:numPr>
          <w:ilvl w:val="0"/>
          <w:numId w:val="7"/>
        </w:numPr>
        <w:pBdr>
          <w:top w:val="nil"/>
          <w:left w:val="nil"/>
          <w:bottom w:val="nil"/>
          <w:right w:val="nil"/>
          <w:between w:val="nil"/>
        </w:pBdr>
        <w:rPr>
          <w:rFonts w:eastAsia="標楷體"/>
          <w:color w:val="000000"/>
        </w:rPr>
      </w:pPr>
      <w:sdt>
        <w:sdtPr>
          <w:rPr>
            <w:rFonts w:eastAsia="標楷體"/>
          </w:rPr>
          <w:tag w:val="goog_rdk_104"/>
          <w:id w:val="-85008371"/>
        </w:sdtPr>
        <w:sdtEndPr/>
        <w:sdtContent>
          <w:r w:rsidR="008D147C" w:rsidRPr="003504DE">
            <w:rPr>
              <w:rFonts w:eastAsia="標楷體"/>
              <w:color w:val="000000"/>
            </w:rPr>
            <w:t>完成基於多層自我組織映射圖之可視覺化深度學習模型的學習演算法。</w:t>
          </w:r>
        </w:sdtContent>
      </w:sdt>
    </w:p>
    <w:p w:rsidR="005E2DCF" w:rsidRPr="003504DE" w:rsidRDefault="00113DDB">
      <w:pPr>
        <w:numPr>
          <w:ilvl w:val="0"/>
          <w:numId w:val="7"/>
        </w:numPr>
        <w:pBdr>
          <w:top w:val="nil"/>
          <w:left w:val="nil"/>
          <w:bottom w:val="nil"/>
          <w:right w:val="nil"/>
          <w:between w:val="nil"/>
        </w:pBdr>
        <w:rPr>
          <w:rFonts w:eastAsia="標楷體"/>
          <w:color w:val="000000"/>
        </w:rPr>
      </w:pPr>
      <w:sdt>
        <w:sdtPr>
          <w:rPr>
            <w:rFonts w:eastAsia="標楷體"/>
          </w:rPr>
          <w:tag w:val="goog_rdk_105"/>
          <w:id w:val="-1225976274"/>
        </w:sdtPr>
        <w:sdtEndPr/>
        <w:sdtContent>
          <w:r w:rsidR="008D147C" w:rsidRPr="003504DE">
            <w:rPr>
              <w:rFonts w:eastAsia="標楷體"/>
              <w:color w:val="000000"/>
            </w:rPr>
            <w:t>完成表情辨識雛型系統。</w:t>
          </w:r>
        </w:sdtContent>
      </w:sdt>
    </w:p>
    <w:p w:rsidR="005E2DCF" w:rsidRPr="003504DE" w:rsidRDefault="00113DDB">
      <w:pPr>
        <w:numPr>
          <w:ilvl w:val="0"/>
          <w:numId w:val="7"/>
        </w:numPr>
        <w:pBdr>
          <w:top w:val="nil"/>
          <w:left w:val="nil"/>
          <w:bottom w:val="nil"/>
          <w:right w:val="nil"/>
          <w:between w:val="nil"/>
        </w:pBdr>
        <w:rPr>
          <w:rFonts w:eastAsia="標楷體"/>
          <w:color w:val="000000"/>
        </w:rPr>
      </w:pPr>
      <w:sdt>
        <w:sdtPr>
          <w:rPr>
            <w:rFonts w:eastAsia="標楷體"/>
          </w:rPr>
          <w:tag w:val="goog_rdk_106"/>
          <w:id w:val="571465857"/>
        </w:sdtPr>
        <w:sdtEndPr/>
        <w:sdtContent>
          <w:r w:rsidR="008D147C" w:rsidRPr="003504DE">
            <w:rPr>
              <w:rFonts w:eastAsia="標楷體"/>
              <w:color w:val="000000"/>
            </w:rPr>
            <w:t>論文撰寫。</w:t>
          </w:r>
        </w:sdtContent>
      </w:sdt>
    </w:p>
    <w:p w:rsidR="005E2DCF" w:rsidRPr="003504DE" w:rsidRDefault="005E2DCF">
      <w:pPr>
        <w:rPr>
          <w:rFonts w:eastAsia="標楷體"/>
        </w:rPr>
      </w:pPr>
    </w:p>
    <w:p w:rsidR="005E2DCF" w:rsidRPr="003504DE" w:rsidRDefault="00113DDB">
      <w:pPr>
        <w:rPr>
          <w:rFonts w:eastAsia="標楷體"/>
        </w:rPr>
      </w:pPr>
      <w:sdt>
        <w:sdtPr>
          <w:rPr>
            <w:rFonts w:eastAsia="標楷體"/>
          </w:rPr>
          <w:tag w:val="goog_rdk_107"/>
          <w:id w:val="472179144"/>
        </w:sdtPr>
        <w:sdtEndPr/>
        <w:sdtContent>
          <w:r w:rsidR="008D147C" w:rsidRPr="003504DE">
            <w:rPr>
              <w:rFonts w:eastAsia="標楷體"/>
            </w:rPr>
            <w:t>參與之工作人員，預期可獲之訓練：</w:t>
          </w:r>
        </w:sdtContent>
      </w:sdt>
    </w:p>
    <w:p w:rsidR="005E2DCF" w:rsidRPr="003504DE" w:rsidRDefault="00113DDB">
      <w:pPr>
        <w:numPr>
          <w:ilvl w:val="0"/>
          <w:numId w:val="2"/>
        </w:numPr>
        <w:pBdr>
          <w:top w:val="nil"/>
          <w:left w:val="nil"/>
          <w:bottom w:val="nil"/>
          <w:right w:val="nil"/>
          <w:between w:val="nil"/>
        </w:pBdr>
        <w:jc w:val="both"/>
        <w:rPr>
          <w:rFonts w:eastAsia="標楷體"/>
          <w:color w:val="000000"/>
        </w:rPr>
      </w:pPr>
      <w:sdt>
        <w:sdtPr>
          <w:rPr>
            <w:rFonts w:eastAsia="標楷體"/>
          </w:rPr>
          <w:tag w:val="goog_rdk_108"/>
          <w:id w:val="447980741"/>
        </w:sdtPr>
        <w:sdtEndPr/>
        <w:sdtContent>
          <w:r w:rsidR="008D147C" w:rsidRPr="003504DE">
            <w:rPr>
              <w:rFonts w:eastAsia="標楷體"/>
              <w:color w:val="000000"/>
            </w:rPr>
            <w:t>學會基於多層自我組織映射圖之可視覺化深度學習模型的設計。</w:t>
          </w:r>
        </w:sdtContent>
      </w:sdt>
    </w:p>
    <w:p w:rsidR="005E2DCF" w:rsidRPr="003504DE" w:rsidRDefault="00113DDB">
      <w:pPr>
        <w:numPr>
          <w:ilvl w:val="0"/>
          <w:numId w:val="2"/>
        </w:numPr>
        <w:pBdr>
          <w:top w:val="nil"/>
          <w:left w:val="nil"/>
          <w:bottom w:val="nil"/>
          <w:right w:val="nil"/>
          <w:between w:val="nil"/>
        </w:pBdr>
        <w:jc w:val="both"/>
        <w:rPr>
          <w:rFonts w:eastAsia="標楷體"/>
          <w:color w:val="000000"/>
        </w:rPr>
      </w:pPr>
      <w:sdt>
        <w:sdtPr>
          <w:rPr>
            <w:rFonts w:eastAsia="標楷體"/>
          </w:rPr>
          <w:tag w:val="goog_rdk_109"/>
          <w:id w:val="-2110347264"/>
        </w:sdtPr>
        <w:sdtEndPr/>
        <w:sdtContent>
          <w:r w:rsidR="008D147C" w:rsidRPr="003504DE">
            <w:rPr>
              <w:rFonts w:eastAsia="標楷體"/>
              <w:color w:val="000000"/>
            </w:rPr>
            <w:t>可提高計劃參加者之程式語言撰寫能力。</w:t>
          </w:r>
        </w:sdtContent>
      </w:sdt>
    </w:p>
    <w:p w:rsidR="005E2DCF" w:rsidRPr="003504DE" w:rsidRDefault="00113DDB">
      <w:pPr>
        <w:numPr>
          <w:ilvl w:val="0"/>
          <w:numId w:val="2"/>
        </w:numPr>
        <w:pBdr>
          <w:top w:val="nil"/>
          <w:left w:val="nil"/>
          <w:bottom w:val="nil"/>
          <w:right w:val="nil"/>
          <w:between w:val="nil"/>
        </w:pBdr>
        <w:jc w:val="both"/>
        <w:rPr>
          <w:rFonts w:eastAsia="標楷體"/>
          <w:color w:val="000000"/>
        </w:rPr>
      </w:pPr>
      <w:sdt>
        <w:sdtPr>
          <w:rPr>
            <w:rFonts w:eastAsia="標楷體"/>
          </w:rPr>
          <w:tag w:val="goog_rdk_110"/>
          <w:id w:val="1923521702"/>
        </w:sdtPr>
        <w:sdtEndPr/>
        <w:sdtContent>
          <w:r w:rsidR="008D147C" w:rsidRPr="003504DE">
            <w:rPr>
              <w:rFonts w:eastAsia="標楷體"/>
              <w:color w:val="000000"/>
            </w:rPr>
            <w:t>學會深度</w:t>
          </w:r>
          <w:proofErr w:type="gramStart"/>
          <w:r w:rsidR="008D147C" w:rsidRPr="003504DE">
            <w:rPr>
              <w:rFonts w:eastAsia="標楷體"/>
              <w:color w:val="000000"/>
            </w:rPr>
            <w:t>學習和類神經</w:t>
          </w:r>
          <w:proofErr w:type="gramEnd"/>
          <w:r w:rsidR="008D147C" w:rsidRPr="003504DE">
            <w:rPr>
              <w:rFonts w:eastAsia="標楷體"/>
              <w:color w:val="000000"/>
            </w:rPr>
            <w:t>網路的理論與技術。</w:t>
          </w:r>
        </w:sdtContent>
      </w:sdt>
    </w:p>
    <w:p w:rsidR="005E2DCF" w:rsidRPr="003504DE" w:rsidRDefault="00113DDB">
      <w:pPr>
        <w:numPr>
          <w:ilvl w:val="0"/>
          <w:numId w:val="2"/>
        </w:numPr>
        <w:pBdr>
          <w:top w:val="nil"/>
          <w:left w:val="nil"/>
          <w:bottom w:val="nil"/>
          <w:right w:val="nil"/>
          <w:between w:val="nil"/>
        </w:pBdr>
        <w:jc w:val="both"/>
        <w:rPr>
          <w:rFonts w:eastAsia="標楷體"/>
          <w:color w:val="000000"/>
        </w:rPr>
      </w:pPr>
      <w:sdt>
        <w:sdtPr>
          <w:rPr>
            <w:rFonts w:eastAsia="標楷體"/>
          </w:rPr>
          <w:tag w:val="goog_rdk_111"/>
          <w:id w:val="-636882937"/>
        </w:sdtPr>
        <w:sdtEndPr/>
        <w:sdtContent>
          <w:r w:rsidR="008D147C" w:rsidRPr="003504DE">
            <w:rPr>
              <w:rFonts w:eastAsia="標楷體"/>
              <w:color w:val="000000"/>
            </w:rPr>
            <w:t>懂得跨領域之整合及溝通協調能力。</w:t>
          </w:r>
        </w:sdtContent>
      </w:sdt>
    </w:p>
    <w:p w:rsidR="005E2DCF" w:rsidRPr="003504DE" w:rsidRDefault="005E2DCF">
      <w:pPr>
        <w:jc w:val="both"/>
        <w:rPr>
          <w:rFonts w:eastAsia="標楷體"/>
        </w:rPr>
      </w:pPr>
    </w:p>
    <w:p w:rsidR="005E2DCF" w:rsidRPr="003504DE" w:rsidRDefault="005E2DCF">
      <w:pPr>
        <w:pBdr>
          <w:top w:val="nil"/>
          <w:left w:val="nil"/>
          <w:bottom w:val="nil"/>
          <w:right w:val="nil"/>
          <w:between w:val="nil"/>
        </w:pBdr>
        <w:jc w:val="both"/>
        <w:rPr>
          <w:rFonts w:eastAsia="標楷體"/>
          <w:color w:val="000000"/>
        </w:rPr>
      </w:pPr>
    </w:p>
    <w:p w:rsidR="005E2DCF" w:rsidRPr="003504DE" w:rsidRDefault="00113DDB">
      <w:pPr>
        <w:ind w:left="1"/>
        <w:rPr>
          <w:rFonts w:eastAsia="標楷體"/>
          <w:b/>
          <w:u w:val="single"/>
        </w:rPr>
      </w:pPr>
      <w:sdt>
        <w:sdtPr>
          <w:rPr>
            <w:rFonts w:eastAsia="標楷體"/>
          </w:rPr>
          <w:tag w:val="goog_rdk_112"/>
          <w:id w:val="-1193301464"/>
        </w:sdtPr>
        <w:sdtEndPr/>
        <w:sdtContent>
          <w:r w:rsidR="008D147C" w:rsidRPr="003504DE">
            <w:rPr>
              <w:rFonts w:eastAsia="標楷體"/>
              <w:b/>
              <w:u w:val="single"/>
            </w:rPr>
            <w:t>第二年</w:t>
          </w:r>
          <w:r w:rsidR="008D147C" w:rsidRPr="003504DE">
            <w:rPr>
              <w:rFonts w:eastAsia="標楷體"/>
              <w:b/>
              <w:u w:val="single"/>
            </w:rPr>
            <w:t>:</w:t>
          </w:r>
        </w:sdtContent>
      </w:sdt>
    </w:p>
    <w:p w:rsidR="005E2DCF" w:rsidRPr="003504DE" w:rsidRDefault="00113DDB">
      <w:pPr>
        <w:rPr>
          <w:rFonts w:eastAsia="標楷體"/>
        </w:rPr>
      </w:pPr>
      <w:sdt>
        <w:sdtPr>
          <w:rPr>
            <w:rFonts w:eastAsia="標楷體"/>
          </w:rPr>
          <w:tag w:val="goog_rdk_113"/>
          <w:id w:val="857017923"/>
        </w:sdtPr>
        <w:sdtEndPr/>
        <w:sdtContent>
          <w:r w:rsidR="008D147C" w:rsidRPr="003504DE">
            <w:rPr>
              <w:rFonts w:eastAsia="標楷體"/>
            </w:rPr>
            <w:t>預期完成之工作項目：</w:t>
          </w:r>
        </w:sdtContent>
      </w:sdt>
    </w:p>
    <w:p w:rsidR="005E2DCF" w:rsidRPr="003504DE" w:rsidRDefault="00113DDB">
      <w:pPr>
        <w:numPr>
          <w:ilvl w:val="0"/>
          <w:numId w:val="1"/>
        </w:numPr>
        <w:ind w:left="0" w:firstLine="0"/>
        <w:jc w:val="both"/>
        <w:rPr>
          <w:rFonts w:eastAsia="標楷體"/>
        </w:rPr>
      </w:pPr>
      <w:sdt>
        <w:sdtPr>
          <w:rPr>
            <w:rFonts w:eastAsia="標楷體"/>
          </w:rPr>
          <w:tag w:val="goog_rdk_114"/>
          <w:id w:val="1604465305"/>
        </w:sdtPr>
        <w:sdtEndPr/>
        <w:sdtContent>
          <w:r w:rsidR="008D147C" w:rsidRPr="003504DE">
            <w:rPr>
              <w:rFonts w:eastAsia="標楷體"/>
            </w:rPr>
            <w:t>完成基於多層自我組織映射圖之可視覺化深度學習模型於自動化人臉表情辨識系統。</w:t>
          </w:r>
        </w:sdtContent>
      </w:sdt>
    </w:p>
    <w:p w:rsidR="005E2DCF" w:rsidRPr="003504DE" w:rsidRDefault="00113DDB">
      <w:pPr>
        <w:numPr>
          <w:ilvl w:val="0"/>
          <w:numId w:val="1"/>
        </w:numPr>
        <w:ind w:left="0" w:firstLine="0"/>
        <w:jc w:val="both"/>
        <w:rPr>
          <w:rFonts w:eastAsia="標楷體"/>
        </w:rPr>
      </w:pPr>
      <w:sdt>
        <w:sdtPr>
          <w:rPr>
            <w:rFonts w:eastAsia="標楷體"/>
          </w:rPr>
          <w:tag w:val="goog_rdk_115"/>
          <w:id w:val="1901939088"/>
        </w:sdtPr>
        <w:sdtEndPr/>
        <w:sdtContent>
          <w:r w:rsidR="008D147C" w:rsidRPr="003504DE">
            <w:rPr>
              <w:rFonts w:eastAsia="標楷體"/>
            </w:rPr>
            <w:t>完成高齡人士之表情辨識系統。</w:t>
          </w:r>
        </w:sdtContent>
      </w:sdt>
    </w:p>
    <w:p w:rsidR="005E2DCF" w:rsidRPr="003504DE" w:rsidRDefault="00113DDB">
      <w:pPr>
        <w:numPr>
          <w:ilvl w:val="0"/>
          <w:numId w:val="1"/>
        </w:numPr>
        <w:ind w:left="0" w:firstLine="0"/>
        <w:jc w:val="both"/>
        <w:rPr>
          <w:rFonts w:eastAsia="標楷體"/>
        </w:rPr>
      </w:pPr>
      <w:sdt>
        <w:sdtPr>
          <w:rPr>
            <w:rFonts w:eastAsia="標楷體"/>
          </w:rPr>
          <w:tag w:val="goog_rdk_116"/>
          <w:id w:val="1792080461"/>
        </w:sdtPr>
        <w:sdtEndPr/>
        <w:sdtContent>
          <w:r w:rsidR="008D147C" w:rsidRPr="003504DE">
            <w:rPr>
              <w:rFonts w:eastAsia="標楷體"/>
            </w:rPr>
            <w:t>論文撰寫。</w:t>
          </w:r>
        </w:sdtContent>
      </w:sdt>
    </w:p>
    <w:p w:rsidR="005E2DCF" w:rsidRPr="003504DE" w:rsidRDefault="005E2DCF">
      <w:pPr>
        <w:jc w:val="both"/>
        <w:rPr>
          <w:rFonts w:eastAsia="標楷體"/>
        </w:rPr>
      </w:pPr>
    </w:p>
    <w:p w:rsidR="005E2DCF" w:rsidRPr="003504DE" w:rsidRDefault="00113DDB">
      <w:pPr>
        <w:rPr>
          <w:rFonts w:eastAsia="標楷體"/>
        </w:rPr>
      </w:pPr>
      <w:sdt>
        <w:sdtPr>
          <w:rPr>
            <w:rFonts w:eastAsia="標楷體"/>
          </w:rPr>
          <w:tag w:val="goog_rdk_117"/>
          <w:id w:val="-990866704"/>
        </w:sdtPr>
        <w:sdtEndPr/>
        <w:sdtContent>
          <w:r w:rsidR="008D147C" w:rsidRPr="003504DE">
            <w:rPr>
              <w:rFonts w:eastAsia="標楷體"/>
            </w:rPr>
            <w:t>參與之工作人員，預期可獲之訓練：</w:t>
          </w:r>
        </w:sdtContent>
      </w:sdt>
    </w:p>
    <w:p w:rsidR="005E2DCF" w:rsidRPr="003504DE" w:rsidRDefault="00113DDB">
      <w:pPr>
        <w:numPr>
          <w:ilvl w:val="0"/>
          <w:numId w:val="8"/>
        </w:numPr>
        <w:pBdr>
          <w:top w:val="nil"/>
          <w:left w:val="nil"/>
          <w:bottom w:val="nil"/>
          <w:right w:val="nil"/>
          <w:between w:val="nil"/>
        </w:pBdr>
        <w:rPr>
          <w:rFonts w:eastAsia="標楷體"/>
          <w:color w:val="000000"/>
        </w:rPr>
      </w:pPr>
      <w:sdt>
        <w:sdtPr>
          <w:rPr>
            <w:rFonts w:eastAsia="標楷體"/>
          </w:rPr>
          <w:tag w:val="goog_rdk_118"/>
          <w:id w:val="1929540991"/>
        </w:sdtPr>
        <w:sdtEndPr/>
        <w:sdtContent>
          <w:r w:rsidR="008D147C" w:rsidRPr="003504DE">
            <w:rPr>
              <w:rFonts w:eastAsia="標楷體"/>
              <w:color w:val="000000"/>
            </w:rPr>
            <w:t>可提高計劃參加者之程式語言撰寫能力。</w:t>
          </w:r>
        </w:sdtContent>
      </w:sdt>
    </w:p>
    <w:p w:rsidR="005E2DCF" w:rsidRPr="003504DE" w:rsidRDefault="00113DDB">
      <w:pPr>
        <w:numPr>
          <w:ilvl w:val="0"/>
          <w:numId w:val="8"/>
        </w:numPr>
        <w:pBdr>
          <w:top w:val="nil"/>
          <w:left w:val="nil"/>
          <w:bottom w:val="nil"/>
          <w:right w:val="nil"/>
          <w:between w:val="nil"/>
        </w:pBdr>
        <w:rPr>
          <w:rFonts w:eastAsia="標楷體"/>
          <w:color w:val="000000"/>
        </w:rPr>
      </w:pPr>
      <w:sdt>
        <w:sdtPr>
          <w:rPr>
            <w:rFonts w:eastAsia="標楷體"/>
          </w:rPr>
          <w:tag w:val="goog_rdk_119"/>
          <w:id w:val="-768164623"/>
        </w:sdtPr>
        <w:sdtEndPr/>
        <w:sdtContent>
          <w:r w:rsidR="008D147C" w:rsidRPr="003504DE">
            <w:rPr>
              <w:rFonts w:eastAsia="標楷體"/>
              <w:color w:val="000000"/>
            </w:rPr>
            <w:t>學會表情辨識系統各種前處理的理論與技術。</w:t>
          </w:r>
        </w:sdtContent>
      </w:sdt>
    </w:p>
    <w:p w:rsidR="005E2DCF" w:rsidRPr="003504DE" w:rsidRDefault="00113DDB">
      <w:pPr>
        <w:numPr>
          <w:ilvl w:val="0"/>
          <w:numId w:val="8"/>
        </w:numPr>
        <w:pBdr>
          <w:top w:val="nil"/>
          <w:left w:val="nil"/>
          <w:bottom w:val="nil"/>
          <w:right w:val="nil"/>
          <w:between w:val="nil"/>
        </w:pBdr>
        <w:jc w:val="both"/>
        <w:rPr>
          <w:rFonts w:eastAsia="標楷體"/>
          <w:color w:val="000000"/>
        </w:rPr>
      </w:pPr>
      <w:sdt>
        <w:sdtPr>
          <w:rPr>
            <w:rFonts w:eastAsia="標楷體"/>
          </w:rPr>
          <w:tag w:val="goog_rdk_120"/>
          <w:id w:val="-881706417"/>
        </w:sdtPr>
        <w:sdtEndPr/>
        <w:sdtContent>
          <w:r w:rsidR="008D147C" w:rsidRPr="003504DE">
            <w:rPr>
              <w:rFonts w:eastAsia="標楷體"/>
              <w:color w:val="000000"/>
            </w:rPr>
            <w:t>學會深度</w:t>
          </w:r>
          <w:proofErr w:type="gramStart"/>
          <w:r w:rsidR="008D147C" w:rsidRPr="003504DE">
            <w:rPr>
              <w:rFonts w:eastAsia="標楷體"/>
              <w:color w:val="000000"/>
            </w:rPr>
            <w:t>學習和類神經</w:t>
          </w:r>
          <w:proofErr w:type="gramEnd"/>
          <w:r w:rsidR="008D147C" w:rsidRPr="003504DE">
            <w:rPr>
              <w:rFonts w:eastAsia="標楷體"/>
              <w:color w:val="000000"/>
            </w:rPr>
            <w:t>網路的理論與技術。</w:t>
          </w:r>
        </w:sdtContent>
      </w:sdt>
    </w:p>
    <w:p w:rsidR="005E2DCF" w:rsidRPr="003504DE" w:rsidRDefault="00113DDB">
      <w:pPr>
        <w:numPr>
          <w:ilvl w:val="0"/>
          <w:numId w:val="8"/>
        </w:numPr>
        <w:pBdr>
          <w:top w:val="nil"/>
          <w:left w:val="nil"/>
          <w:bottom w:val="nil"/>
          <w:right w:val="nil"/>
          <w:between w:val="nil"/>
        </w:pBdr>
        <w:jc w:val="both"/>
        <w:rPr>
          <w:rFonts w:eastAsia="標楷體"/>
          <w:color w:val="000000"/>
        </w:rPr>
      </w:pPr>
      <w:sdt>
        <w:sdtPr>
          <w:rPr>
            <w:rFonts w:eastAsia="標楷體"/>
          </w:rPr>
          <w:tag w:val="goog_rdk_121"/>
          <w:id w:val="1283844922"/>
        </w:sdtPr>
        <w:sdtEndPr/>
        <w:sdtContent>
          <w:r w:rsidR="008D147C" w:rsidRPr="003504DE">
            <w:rPr>
              <w:rFonts w:eastAsia="標楷體"/>
              <w:color w:val="000000"/>
            </w:rPr>
            <w:t>懂得跨領域之整合及溝通協調能力。</w:t>
          </w:r>
        </w:sdtContent>
      </w:sdt>
    </w:p>
    <w:p w:rsidR="005E2DCF" w:rsidRPr="003504DE" w:rsidRDefault="005E2DCF">
      <w:pPr>
        <w:rPr>
          <w:rFonts w:eastAsia="標楷體"/>
        </w:rPr>
      </w:pPr>
    </w:p>
    <w:p w:rsidR="005E2DCF" w:rsidRPr="003504DE" w:rsidRDefault="00113DDB">
      <w:pPr>
        <w:rPr>
          <w:rFonts w:eastAsia="標楷體"/>
          <w:b/>
          <w:u w:val="single"/>
        </w:rPr>
      </w:pPr>
      <w:sdt>
        <w:sdtPr>
          <w:rPr>
            <w:rFonts w:eastAsia="標楷體"/>
          </w:rPr>
          <w:tag w:val="goog_rdk_122"/>
          <w:id w:val="1821155189"/>
        </w:sdtPr>
        <w:sdtEndPr/>
        <w:sdtContent>
          <w:r w:rsidR="008D147C" w:rsidRPr="003504DE">
            <w:rPr>
              <w:rFonts w:eastAsia="標楷體"/>
              <w:b/>
              <w:u w:val="single"/>
            </w:rPr>
            <w:t>第三年</w:t>
          </w:r>
          <w:r w:rsidR="008D147C" w:rsidRPr="003504DE">
            <w:rPr>
              <w:rFonts w:eastAsia="標楷體"/>
              <w:b/>
              <w:u w:val="single"/>
            </w:rPr>
            <w:t>:</w:t>
          </w:r>
        </w:sdtContent>
      </w:sdt>
    </w:p>
    <w:p w:rsidR="005E2DCF" w:rsidRPr="003504DE" w:rsidRDefault="00113DDB">
      <w:pPr>
        <w:rPr>
          <w:rFonts w:eastAsia="標楷體"/>
        </w:rPr>
      </w:pPr>
      <w:sdt>
        <w:sdtPr>
          <w:rPr>
            <w:rFonts w:eastAsia="標楷體"/>
          </w:rPr>
          <w:tag w:val="goog_rdk_123"/>
          <w:id w:val="-1459638596"/>
        </w:sdtPr>
        <w:sdtEndPr/>
        <w:sdtContent>
          <w:r w:rsidR="008D147C" w:rsidRPr="003504DE">
            <w:rPr>
              <w:rFonts w:eastAsia="標楷體"/>
            </w:rPr>
            <w:t>預期完成之工作項目：</w:t>
          </w:r>
        </w:sdtContent>
      </w:sdt>
    </w:p>
    <w:p w:rsidR="005E2DCF" w:rsidRPr="003504DE" w:rsidRDefault="00113DDB">
      <w:pPr>
        <w:numPr>
          <w:ilvl w:val="0"/>
          <w:numId w:val="5"/>
        </w:numPr>
        <w:pBdr>
          <w:top w:val="nil"/>
          <w:left w:val="nil"/>
          <w:bottom w:val="nil"/>
          <w:right w:val="nil"/>
          <w:between w:val="nil"/>
        </w:pBdr>
        <w:rPr>
          <w:rFonts w:eastAsia="標楷體"/>
          <w:color w:val="000000"/>
        </w:rPr>
      </w:pPr>
      <w:sdt>
        <w:sdtPr>
          <w:rPr>
            <w:rFonts w:eastAsia="標楷體"/>
          </w:rPr>
          <w:tag w:val="goog_rdk_124"/>
          <w:id w:val="-1139880995"/>
        </w:sdtPr>
        <w:sdtEndPr/>
        <w:sdtContent>
          <w:r w:rsidR="008D147C" w:rsidRPr="003504DE">
            <w:rPr>
              <w:rFonts w:eastAsia="標楷體"/>
              <w:color w:val="000000"/>
            </w:rPr>
            <w:t>完成疲勞度和臉部朝向角估測模組功能。</w:t>
          </w:r>
        </w:sdtContent>
      </w:sdt>
    </w:p>
    <w:p w:rsidR="005E2DCF" w:rsidRPr="003504DE" w:rsidRDefault="00113DDB">
      <w:pPr>
        <w:numPr>
          <w:ilvl w:val="0"/>
          <w:numId w:val="5"/>
        </w:numPr>
        <w:pBdr>
          <w:top w:val="nil"/>
          <w:left w:val="nil"/>
          <w:bottom w:val="nil"/>
          <w:right w:val="nil"/>
          <w:between w:val="nil"/>
        </w:pBdr>
        <w:rPr>
          <w:rFonts w:eastAsia="標楷體"/>
          <w:color w:val="000000"/>
        </w:rPr>
      </w:pPr>
      <w:sdt>
        <w:sdtPr>
          <w:rPr>
            <w:rFonts w:eastAsia="標楷體"/>
          </w:rPr>
          <w:tag w:val="goog_rdk_125"/>
          <w:id w:val="904733504"/>
        </w:sdtPr>
        <w:sdtEndPr/>
        <w:sdtContent>
          <w:r w:rsidR="008D147C" w:rsidRPr="003504DE">
            <w:rPr>
              <w:rFonts w:eastAsia="標楷體"/>
              <w:color w:val="000000"/>
            </w:rPr>
            <w:t>完成動作辨識模組功能。</w:t>
          </w:r>
        </w:sdtContent>
      </w:sdt>
    </w:p>
    <w:p w:rsidR="005E2DCF" w:rsidRPr="003504DE" w:rsidRDefault="00113DDB">
      <w:pPr>
        <w:numPr>
          <w:ilvl w:val="0"/>
          <w:numId w:val="5"/>
        </w:numPr>
        <w:pBdr>
          <w:top w:val="nil"/>
          <w:left w:val="nil"/>
          <w:bottom w:val="nil"/>
          <w:right w:val="nil"/>
          <w:between w:val="nil"/>
        </w:pBdr>
        <w:rPr>
          <w:rFonts w:eastAsia="標楷體"/>
          <w:color w:val="000000"/>
        </w:rPr>
      </w:pPr>
      <w:sdt>
        <w:sdtPr>
          <w:rPr>
            <w:rFonts w:eastAsia="標楷體"/>
          </w:rPr>
          <w:tag w:val="goog_rdk_126"/>
          <w:id w:val="-1802141029"/>
        </w:sdtPr>
        <w:sdtEndPr/>
        <w:sdtContent>
          <w:r w:rsidR="008D147C" w:rsidRPr="003504DE">
            <w:rPr>
              <w:rFonts w:eastAsia="標楷體"/>
              <w:color w:val="000000"/>
            </w:rPr>
            <w:t>完成學生專注度分析系統。</w:t>
          </w:r>
        </w:sdtContent>
      </w:sdt>
    </w:p>
    <w:p w:rsidR="005E2DCF" w:rsidRPr="003504DE" w:rsidRDefault="00113DDB">
      <w:pPr>
        <w:numPr>
          <w:ilvl w:val="0"/>
          <w:numId w:val="5"/>
        </w:numPr>
        <w:pBdr>
          <w:top w:val="nil"/>
          <w:left w:val="nil"/>
          <w:bottom w:val="nil"/>
          <w:right w:val="nil"/>
          <w:between w:val="nil"/>
        </w:pBdr>
        <w:rPr>
          <w:rFonts w:eastAsia="標楷體"/>
          <w:color w:val="000000"/>
        </w:rPr>
      </w:pPr>
      <w:sdt>
        <w:sdtPr>
          <w:rPr>
            <w:rFonts w:eastAsia="標楷體"/>
          </w:rPr>
          <w:tag w:val="goog_rdk_127"/>
          <w:id w:val="-722444785"/>
        </w:sdtPr>
        <w:sdtEndPr/>
        <w:sdtContent>
          <w:r w:rsidR="008D147C" w:rsidRPr="003504DE">
            <w:rPr>
              <w:rFonts w:eastAsia="標楷體"/>
              <w:color w:val="000000"/>
            </w:rPr>
            <w:t>論文撰寫。</w:t>
          </w:r>
        </w:sdtContent>
      </w:sdt>
    </w:p>
    <w:p w:rsidR="005E2DCF" w:rsidRPr="003504DE" w:rsidRDefault="005E2DCF">
      <w:pPr>
        <w:rPr>
          <w:rFonts w:eastAsia="標楷體"/>
        </w:rPr>
      </w:pPr>
    </w:p>
    <w:p w:rsidR="005E2DCF" w:rsidRPr="003504DE" w:rsidRDefault="00113DDB">
      <w:pPr>
        <w:rPr>
          <w:rFonts w:eastAsia="標楷體"/>
        </w:rPr>
      </w:pPr>
      <w:sdt>
        <w:sdtPr>
          <w:rPr>
            <w:rFonts w:eastAsia="標楷體"/>
          </w:rPr>
          <w:tag w:val="goog_rdk_128"/>
          <w:id w:val="-1330984008"/>
        </w:sdtPr>
        <w:sdtEndPr/>
        <w:sdtContent>
          <w:r w:rsidR="008D147C" w:rsidRPr="003504DE">
            <w:rPr>
              <w:rFonts w:eastAsia="標楷體"/>
            </w:rPr>
            <w:t>參與之工作人員，預期可獲之訓練：</w:t>
          </w:r>
        </w:sdtContent>
      </w:sdt>
    </w:p>
    <w:p w:rsidR="005E2DCF" w:rsidRPr="003504DE" w:rsidRDefault="00113DDB">
      <w:pPr>
        <w:numPr>
          <w:ilvl w:val="0"/>
          <w:numId w:val="3"/>
        </w:numPr>
        <w:pBdr>
          <w:top w:val="nil"/>
          <w:left w:val="nil"/>
          <w:bottom w:val="nil"/>
          <w:right w:val="nil"/>
          <w:between w:val="nil"/>
        </w:pBdr>
        <w:jc w:val="both"/>
        <w:rPr>
          <w:rFonts w:eastAsia="標楷體"/>
          <w:color w:val="000000"/>
        </w:rPr>
      </w:pPr>
      <w:sdt>
        <w:sdtPr>
          <w:rPr>
            <w:rFonts w:eastAsia="標楷體"/>
          </w:rPr>
          <w:tag w:val="goog_rdk_129"/>
          <w:id w:val="-1372073592"/>
        </w:sdtPr>
        <w:sdtEndPr/>
        <w:sdtContent>
          <w:r w:rsidR="008D147C" w:rsidRPr="003504DE">
            <w:rPr>
              <w:rFonts w:eastAsia="標楷體"/>
              <w:color w:val="000000"/>
            </w:rPr>
            <w:t>學會學生專注度分析系統的設計。</w:t>
          </w:r>
        </w:sdtContent>
      </w:sdt>
    </w:p>
    <w:bookmarkStart w:id="9" w:name="_heading=h.1ksv4uv" w:colFirst="0" w:colLast="0"/>
    <w:bookmarkEnd w:id="9"/>
    <w:p w:rsidR="005E2DCF" w:rsidRPr="003504DE" w:rsidRDefault="00113DDB">
      <w:pPr>
        <w:numPr>
          <w:ilvl w:val="0"/>
          <w:numId w:val="3"/>
        </w:numPr>
        <w:pBdr>
          <w:top w:val="nil"/>
          <w:left w:val="nil"/>
          <w:bottom w:val="nil"/>
          <w:right w:val="nil"/>
          <w:between w:val="nil"/>
        </w:pBdr>
        <w:jc w:val="both"/>
        <w:rPr>
          <w:rFonts w:eastAsia="標楷體"/>
          <w:color w:val="000000"/>
        </w:rPr>
      </w:pPr>
      <w:sdt>
        <w:sdtPr>
          <w:rPr>
            <w:rFonts w:eastAsia="標楷體"/>
          </w:rPr>
          <w:tag w:val="goog_rdk_130"/>
          <w:id w:val="-1348022745"/>
        </w:sdtPr>
        <w:sdtEndPr/>
        <w:sdtContent>
          <w:r w:rsidR="008D147C" w:rsidRPr="003504DE">
            <w:rPr>
              <w:rFonts w:eastAsia="標楷體"/>
              <w:color w:val="000000"/>
            </w:rPr>
            <w:t>學會深度學習和動作辨識的理論與技術。</w:t>
          </w:r>
        </w:sdtContent>
      </w:sdt>
    </w:p>
    <w:p w:rsidR="005E2DCF" w:rsidRPr="003504DE" w:rsidRDefault="00113DDB">
      <w:pPr>
        <w:numPr>
          <w:ilvl w:val="0"/>
          <w:numId w:val="3"/>
        </w:numPr>
        <w:pBdr>
          <w:top w:val="nil"/>
          <w:left w:val="nil"/>
          <w:bottom w:val="nil"/>
          <w:right w:val="nil"/>
          <w:between w:val="nil"/>
        </w:pBdr>
        <w:jc w:val="both"/>
        <w:rPr>
          <w:rFonts w:eastAsia="標楷體"/>
          <w:color w:val="000000"/>
        </w:rPr>
      </w:pPr>
      <w:sdt>
        <w:sdtPr>
          <w:rPr>
            <w:rFonts w:eastAsia="標楷體"/>
          </w:rPr>
          <w:tag w:val="goog_rdk_131"/>
          <w:id w:val="455148378"/>
        </w:sdtPr>
        <w:sdtEndPr/>
        <w:sdtContent>
          <w:r w:rsidR="008D147C" w:rsidRPr="003504DE">
            <w:rPr>
              <w:rFonts w:eastAsia="標楷體"/>
              <w:color w:val="000000"/>
            </w:rPr>
            <w:t>懂得跨領域之整合及溝通協調能力。</w:t>
          </w:r>
        </w:sdtContent>
      </w:sdt>
    </w:p>
    <w:p w:rsidR="005E2DCF" w:rsidRPr="003504DE" w:rsidRDefault="005E2DCF">
      <w:pPr>
        <w:jc w:val="both"/>
        <w:rPr>
          <w:rFonts w:eastAsia="標楷體"/>
          <w:b/>
        </w:rPr>
      </w:pPr>
    </w:p>
    <w:sectPr w:rsidR="005E2DCF" w:rsidRPr="003504DE">
      <w:footerReference w:type="default" r:id="rId30"/>
      <w:pgSz w:w="11906" w:h="16838"/>
      <w:pgMar w:top="1134" w:right="1134" w:bottom="1134" w:left="1134" w:header="851"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DDB" w:rsidRDefault="00113DDB">
      <w:r>
        <w:separator/>
      </w:r>
    </w:p>
  </w:endnote>
  <w:endnote w:type="continuationSeparator" w:id="0">
    <w:p w:rsidR="00113DDB" w:rsidRDefault="0011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DCF" w:rsidRDefault="008D147C">
    <w:pPr>
      <w:pBdr>
        <w:top w:val="nil"/>
        <w:left w:val="nil"/>
        <w:bottom w:val="nil"/>
        <w:right w:val="nil"/>
        <w:between w:val="nil"/>
      </w:pBdr>
      <w:tabs>
        <w:tab w:val="center" w:pos="4153"/>
        <w:tab w:val="right" w:pos="8306"/>
      </w:tabs>
      <w:jc w:val="right"/>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B75C59">
      <w:rPr>
        <w:rFonts w:eastAsia="Times New Roman"/>
        <w:noProof/>
        <w:color w:val="000000"/>
        <w:sz w:val="20"/>
        <w:szCs w:val="20"/>
      </w:rPr>
      <w:t>1</w:t>
    </w:r>
    <w:r>
      <w:rPr>
        <w:rFonts w:eastAsia="Times New Roman"/>
        <w:color w:val="000000"/>
        <w:sz w:val="20"/>
        <w:szCs w:val="20"/>
      </w:rPr>
      <w:fldChar w:fldCharType="end"/>
    </w:r>
  </w:p>
  <w:p w:rsidR="005E2DCF" w:rsidRDefault="005E2DCF">
    <w:pPr>
      <w:pBdr>
        <w:top w:val="nil"/>
        <w:left w:val="nil"/>
        <w:bottom w:val="nil"/>
        <w:right w:val="nil"/>
        <w:between w:val="nil"/>
      </w:pBdr>
      <w:tabs>
        <w:tab w:val="center" w:pos="4153"/>
        <w:tab w:val="right" w:pos="8306"/>
      </w:tabs>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DDB" w:rsidRDefault="00113DDB">
      <w:r>
        <w:separator/>
      </w:r>
    </w:p>
  </w:footnote>
  <w:footnote w:type="continuationSeparator" w:id="0">
    <w:p w:rsidR="00113DDB" w:rsidRDefault="00113D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A6F"/>
    <w:multiLevelType w:val="multilevel"/>
    <w:tmpl w:val="9BF6DD96"/>
    <w:lvl w:ilvl="0">
      <w:start w:val="1"/>
      <w:numFmt w:val="decimal"/>
      <w:lvlText w:val="(%1)"/>
      <w:lvlJc w:val="left"/>
      <w:pPr>
        <w:ind w:left="396" w:hanging="396"/>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2130DB3"/>
    <w:multiLevelType w:val="multilevel"/>
    <w:tmpl w:val="85A2114A"/>
    <w:lvl w:ilvl="0">
      <w:start w:val="1"/>
      <w:numFmt w:val="decimal"/>
      <w:lvlText w:val="(%1)"/>
      <w:lvlJc w:val="left"/>
      <w:pPr>
        <w:ind w:left="396" w:hanging="396"/>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4F75062"/>
    <w:multiLevelType w:val="multilevel"/>
    <w:tmpl w:val="20E66880"/>
    <w:lvl w:ilvl="0">
      <w:start w:val="1"/>
      <w:numFmt w:val="decimal"/>
      <w:lvlText w:val="(%1)"/>
      <w:lvlJc w:val="left"/>
      <w:pPr>
        <w:ind w:left="405" w:hanging="405"/>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27BA4A29"/>
    <w:multiLevelType w:val="multilevel"/>
    <w:tmpl w:val="76E81BE4"/>
    <w:lvl w:ilvl="0">
      <w:start w:val="1"/>
      <w:numFmt w:val="decimal"/>
      <w:lvlText w:val="圖 %1"/>
      <w:lvlJc w:val="center"/>
      <w:pPr>
        <w:ind w:left="481" w:hanging="192"/>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34295818"/>
    <w:multiLevelType w:val="multilevel"/>
    <w:tmpl w:val="B9CE8C48"/>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36175F64"/>
    <w:multiLevelType w:val="multilevel"/>
    <w:tmpl w:val="82149BB0"/>
    <w:lvl w:ilvl="0">
      <w:start w:val="1"/>
      <w:numFmt w:val="decimal"/>
      <w:lvlText w:val="(%1)"/>
      <w:lvlJc w:val="left"/>
      <w:pPr>
        <w:ind w:left="1113" w:hanging="405"/>
      </w:pPr>
    </w:lvl>
    <w:lvl w:ilvl="1">
      <w:start w:val="1"/>
      <w:numFmt w:val="decimal"/>
      <w:lvlText w:val="%2、"/>
      <w:lvlJc w:val="left"/>
      <w:pPr>
        <w:ind w:left="1668" w:hanging="480"/>
      </w:pPr>
    </w:lvl>
    <w:lvl w:ilvl="2">
      <w:start w:val="1"/>
      <w:numFmt w:val="lowerRoman"/>
      <w:lvlText w:val="%3."/>
      <w:lvlJc w:val="right"/>
      <w:pPr>
        <w:ind w:left="2148" w:hanging="480"/>
      </w:pPr>
    </w:lvl>
    <w:lvl w:ilvl="3">
      <w:start w:val="1"/>
      <w:numFmt w:val="decimal"/>
      <w:lvlText w:val="%4."/>
      <w:lvlJc w:val="left"/>
      <w:pPr>
        <w:ind w:left="2628" w:hanging="480"/>
      </w:pPr>
    </w:lvl>
    <w:lvl w:ilvl="4">
      <w:start w:val="1"/>
      <w:numFmt w:val="decimal"/>
      <w:lvlText w:val="%5、"/>
      <w:lvlJc w:val="left"/>
      <w:pPr>
        <w:ind w:left="3108" w:hanging="480"/>
      </w:pPr>
    </w:lvl>
    <w:lvl w:ilvl="5">
      <w:start w:val="1"/>
      <w:numFmt w:val="lowerRoman"/>
      <w:lvlText w:val="%6."/>
      <w:lvlJc w:val="right"/>
      <w:pPr>
        <w:ind w:left="3588" w:hanging="480"/>
      </w:pPr>
    </w:lvl>
    <w:lvl w:ilvl="6">
      <w:start w:val="1"/>
      <w:numFmt w:val="decimal"/>
      <w:lvlText w:val="%7."/>
      <w:lvlJc w:val="left"/>
      <w:pPr>
        <w:ind w:left="4068" w:hanging="480"/>
      </w:pPr>
    </w:lvl>
    <w:lvl w:ilvl="7">
      <w:start w:val="1"/>
      <w:numFmt w:val="decimal"/>
      <w:lvlText w:val="%8、"/>
      <w:lvlJc w:val="left"/>
      <w:pPr>
        <w:ind w:left="4548" w:hanging="480"/>
      </w:pPr>
    </w:lvl>
    <w:lvl w:ilvl="8">
      <w:start w:val="1"/>
      <w:numFmt w:val="lowerRoman"/>
      <w:lvlText w:val="%9."/>
      <w:lvlJc w:val="right"/>
      <w:pPr>
        <w:ind w:left="5028" w:hanging="480"/>
      </w:pPr>
    </w:lvl>
  </w:abstractNum>
  <w:abstractNum w:abstractNumId="6" w15:restartNumberingAfterBreak="0">
    <w:nsid w:val="3ADD62BD"/>
    <w:multiLevelType w:val="multilevel"/>
    <w:tmpl w:val="89CE20A8"/>
    <w:lvl w:ilvl="0">
      <w:start w:val="1"/>
      <w:numFmt w:val="decimal"/>
      <w:lvlText w:val="%1."/>
      <w:lvlJc w:val="left"/>
      <w:pPr>
        <w:ind w:left="964" w:hanging="482"/>
      </w:pPr>
      <w:rPr>
        <w:rFonts w:ascii="標楷體" w:eastAsia="標楷體" w:hAnsi="標楷體" w:cs="標楷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3BC118FD"/>
    <w:multiLevelType w:val="multilevel"/>
    <w:tmpl w:val="9314ECD0"/>
    <w:lvl w:ilvl="0">
      <w:start w:val="1"/>
      <w:numFmt w:val="decimal"/>
      <w:pStyle w:val="a"/>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4D7F4CC5"/>
    <w:multiLevelType w:val="multilevel"/>
    <w:tmpl w:val="EA240638"/>
    <w:lvl w:ilvl="0">
      <w:start w:val="1"/>
      <w:numFmt w:val="decimal"/>
      <w:lvlText w:val="(%1)"/>
      <w:lvlJc w:val="left"/>
      <w:pPr>
        <w:ind w:left="396" w:hanging="396"/>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6F5E3829"/>
    <w:multiLevelType w:val="multilevel"/>
    <w:tmpl w:val="6A3A955C"/>
    <w:lvl w:ilvl="0">
      <w:start w:val="1"/>
      <w:numFmt w:val="decimal"/>
      <w:lvlText w:val="(%1)"/>
      <w:lvlJc w:val="left"/>
      <w:pPr>
        <w:ind w:left="567" w:hanging="567"/>
      </w:pPr>
      <w:rPr>
        <w:rFonts w:ascii="標楷體" w:eastAsia="標楷體" w:hAnsi="標楷體" w:cs="標楷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5"/>
  </w:num>
  <w:num w:numId="2">
    <w:abstractNumId w:val="2"/>
  </w:num>
  <w:num w:numId="3">
    <w:abstractNumId w:val="7"/>
  </w:num>
  <w:num w:numId="4">
    <w:abstractNumId w:val="4"/>
  </w:num>
  <w:num w:numId="5">
    <w:abstractNumId w:val="0"/>
  </w:num>
  <w:num w:numId="6">
    <w:abstractNumId w:val="6"/>
  </w:num>
  <w:num w:numId="7">
    <w:abstractNumId w:val="1"/>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CF"/>
    <w:rsid w:val="00113DDB"/>
    <w:rsid w:val="00245DBF"/>
    <w:rsid w:val="003504DE"/>
    <w:rsid w:val="005E2DCF"/>
    <w:rsid w:val="00787761"/>
    <w:rsid w:val="008D147C"/>
    <w:rsid w:val="00B75C59"/>
    <w:rsid w:val="00EA49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EF26"/>
  <w15:docId w15:val="{EB3E2658-0DD3-484B-88F7-C0168BDE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44AF5"/>
    <w:rPr>
      <w:rFonts w:eastAsia="新細明體"/>
    </w:rPr>
  </w:style>
  <w:style w:type="paragraph" w:styleId="1">
    <w:name w:val="heading 1"/>
    <w:basedOn w:val="a0"/>
    <w:next w:val="a0"/>
    <w:pPr>
      <w:keepNext/>
      <w:keepLines/>
      <w:spacing w:before="480" w:after="120"/>
      <w:outlineLvl w:val="0"/>
    </w:pPr>
    <w:rPr>
      <w:b/>
      <w:sz w:val="48"/>
      <w:szCs w:val="48"/>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rPr>
  </w:style>
  <w:style w:type="paragraph" w:styleId="5">
    <w:name w:val="heading 5"/>
    <w:basedOn w:val="a0"/>
    <w:next w:val="a0"/>
    <w:pPr>
      <w:keepNext/>
      <w:keepLines/>
      <w:spacing w:before="220" w:after="40"/>
      <w:outlineLvl w:val="4"/>
    </w:pPr>
    <w:rPr>
      <w:b/>
      <w:sz w:val="22"/>
      <w:szCs w:val="22"/>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link w:val="a5"/>
    <w:uiPriority w:val="10"/>
    <w:qFormat/>
    <w:rsid w:val="005A4A69"/>
    <w:pPr>
      <w:spacing w:before="240" w:after="60" w:line="360" w:lineRule="auto"/>
      <w:jc w:val="center"/>
      <w:outlineLvl w:val="0"/>
    </w:pPr>
    <w:rPr>
      <w:rFonts w:eastAsia="標楷體" w:cstheme="majorBidi"/>
      <w:b/>
      <w:bCs/>
      <w:sz w:val="36"/>
      <w:szCs w:val="32"/>
    </w:rPr>
  </w:style>
  <w:style w:type="table" w:styleId="a6">
    <w:name w:val="Table Grid"/>
    <w:basedOn w:val="a2"/>
    <w:uiPriority w:val="59"/>
    <w:rsid w:val="00A44AF5"/>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link w:val="a8"/>
    <w:uiPriority w:val="34"/>
    <w:qFormat/>
    <w:rsid w:val="00A44AF5"/>
    <w:pPr>
      <w:ind w:leftChars="200" w:left="480"/>
    </w:pPr>
  </w:style>
  <w:style w:type="paragraph" w:styleId="a9">
    <w:name w:val="footnote text"/>
    <w:basedOn w:val="a0"/>
    <w:link w:val="aa"/>
    <w:uiPriority w:val="99"/>
    <w:rsid w:val="00A44AF5"/>
    <w:pPr>
      <w:snapToGrid w:val="0"/>
    </w:pPr>
    <w:rPr>
      <w:sz w:val="20"/>
      <w:szCs w:val="20"/>
    </w:rPr>
  </w:style>
  <w:style w:type="character" w:customStyle="1" w:styleId="aa">
    <w:name w:val="註腳文字 字元"/>
    <w:basedOn w:val="a1"/>
    <w:link w:val="a9"/>
    <w:uiPriority w:val="99"/>
    <w:rsid w:val="00A44AF5"/>
    <w:rPr>
      <w:rFonts w:ascii="Times New Roman" w:eastAsia="新細明體" w:hAnsi="Times New Roman" w:cs="Times New Roman"/>
      <w:sz w:val="20"/>
      <w:szCs w:val="20"/>
    </w:rPr>
  </w:style>
  <w:style w:type="character" w:styleId="ab">
    <w:name w:val="footnote reference"/>
    <w:uiPriority w:val="99"/>
    <w:rsid w:val="00A44AF5"/>
    <w:rPr>
      <w:vertAlign w:val="superscript"/>
    </w:rPr>
  </w:style>
  <w:style w:type="paragraph" w:styleId="ac">
    <w:name w:val="header"/>
    <w:basedOn w:val="a0"/>
    <w:link w:val="ad"/>
    <w:unhideWhenUsed/>
    <w:rsid w:val="005D0BC4"/>
    <w:pPr>
      <w:tabs>
        <w:tab w:val="center" w:pos="4153"/>
        <w:tab w:val="right" w:pos="8306"/>
      </w:tabs>
      <w:snapToGrid w:val="0"/>
    </w:pPr>
    <w:rPr>
      <w:sz w:val="20"/>
      <w:szCs w:val="20"/>
    </w:rPr>
  </w:style>
  <w:style w:type="character" w:customStyle="1" w:styleId="ad">
    <w:name w:val="頁首 字元"/>
    <w:basedOn w:val="a1"/>
    <w:link w:val="ac"/>
    <w:uiPriority w:val="99"/>
    <w:rsid w:val="005D0BC4"/>
    <w:rPr>
      <w:rFonts w:ascii="Times New Roman" w:eastAsia="新細明體" w:hAnsi="Times New Roman" w:cs="Times New Roman"/>
      <w:sz w:val="20"/>
      <w:szCs w:val="20"/>
    </w:rPr>
  </w:style>
  <w:style w:type="paragraph" w:styleId="ae">
    <w:name w:val="footer"/>
    <w:basedOn w:val="a0"/>
    <w:link w:val="af"/>
    <w:uiPriority w:val="99"/>
    <w:unhideWhenUsed/>
    <w:rsid w:val="005D0BC4"/>
    <w:pPr>
      <w:tabs>
        <w:tab w:val="center" w:pos="4153"/>
        <w:tab w:val="right" w:pos="8306"/>
      </w:tabs>
      <w:snapToGrid w:val="0"/>
    </w:pPr>
    <w:rPr>
      <w:sz w:val="20"/>
      <w:szCs w:val="20"/>
    </w:rPr>
  </w:style>
  <w:style w:type="character" w:customStyle="1" w:styleId="af">
    <w:name w:val="頁尾 字元"/>
    <w:basedOn w:val="a1"/>
    <w:link w:val="ae"/>
    <w:uiPriority w:val="99"/>
    <w:rsid w:val="005D0BC4"/>
    <w:rPr>
      <w:rFonts w:ascii="Times New Roman" w:eastAsia="新細明體" w:hAnsi="Times New Roman" w:cs="Times New Roman"/>
      <w:sz w:val="20"/>
      <w:szCs w:val="20"/>
    </w:rPr>
  </w:style>
  <w:style w:type="character" w:styleId="af0">
    <w:name w:val="Strong"/>
    <w:basedOn w:val="a1"/>
    <w:uiPriority w:val="22"/>
    <w:qFormat/>
    <w:rsid w:val="00174F3B"/>
    <w:rPr>
      <w:b/>
      <w:bCs/>
    </w:rPr>
  </w:style>
  <w:style w:type="character" w:styleId="af1">
    <w:name w:val="Hyperlink"/>
    <w:basedOn w:val="a1"/>
    <w:uiPriority w:val="99"/>
    <w:unhideWhenUsed/>
    <w:rsid w:val="00174F3B"/>
    <w:rPr>
      <w:color w:val="0563C1" w:themeColor="hyperlink"/>
      <w:u w:val="single"/>
    </w:rPr>
  </w:style>
  <w:style w:type="character" w:styleId="af2">
    <w:name w:val="annotation reference"/>
    <w:basedOn w:val="a1"/>
    <w:uiPriority w:val="99"/>
    <w:semiHidden/>
    <w:unhideWhenUsed/>
    <w:rsid w:val="00526E5D"/>
    <w:rPr>
      <w:sz w:val="18"/>
      <w:szCs w:val="18"/>
    </w:rPr>
  </w:style>
  <w:style w:type="paragraph" w:styleId="af3">
    <w:name w:val="annotation text"/>
    <w:basedOn w:val="a0"/>
    <w:link w:val="af4"/>
    <w:uiPriority w:val="99"/>
    <w:semiHidden/>
    <w:unhideWhenUsed/>
    <w:rsid w:val="00526E5D"/>
  </w:style>
  <w:style w:type="character" w:customStyle="1" w:styleId="af4">
    <w:name w:val="註解文字 字元"/>
    <w:basedOn w:val="a1"/>
    <w:link w:val="af3"/>
    <w:uiPriority w:val="99"/>
    <w:semiHidden/>
    <w:rsid w:val="00526E5D"/>
    <w:rPr>
      <w:rFonts w:ascii="Times New Roman" w:eastAsia="新細明體" w:hAnsi="Times New Roman" w:cs="Times New Roman"/>
      <w:szCs w:val="24"/>
    </w:rPr>
  </w:style>
  <w:style w:type="paragraph" w:styleId="af5">
    <w:name w:val="annotation subject"/>
    <w:basedOn w:val="af3"/>
    <w:next w:val="af3"/>
    <w:link w:val="af6"/>
    <w:uiPriority w:val="99"/>
    <w:semiHidden/>
    <w:unhideWhenUsed/>
    <w:rsid w:val="00526E5D"/>
    <w:rPr>
      <w:b/>
      <w:bCs/>
    </w:rPr>
  </w:style>
  <w:style w:type="character" w:customStyle="1" w:styleId="af6">
    <w:name w:val="註解主旨 字元"/>
    <w:basedOn w:val="af4"/>
    <w:link w:val="af5"/>
    <w:uiPriority w:val="99"/>
    <w:semiHidden/>
    <w:rsid w:val="00526E5D"/>
    <w:rPr>
      <w:rFonts w:ascii="Times New Roman" w:eastAsia="新細明體" w:hAnsi="Times New Roman" w:cs="Times New Roman"/>
      <w:b/>
      <w:bCs/>
      <w:szCs w:val="24"/>
    </w:rPr>
  </w:style>
  <w:style w:type="paragraph" w:styleId="af7">
    <w:name w:val="Balloon Text"/>
    <w:basedOn w:val="a0"/>
    <w:link w:val="af8"/>
    <w:uiPriority w:val="99"/>
    <w:semiHidden/>
    <w:unhideWhenUsed/>
    <w:rsid w:val="00526E5D"/>
    <w:rPr>
      <w:rFonts w:asciiTheme="majorHAnsi" w:eastAsiaTheme="majorEastAsia" w:hAnsiTheme="majorHAnsi" w:cstheme="majorBidi"/>
      <w:sz w:val="18"/>
      <w:szCs w:val="18"/>
    </w:rPr>
  </w:style>
  <w:style w:type="character" w:customStyle="1" w:styleId="af8">
    <w:name w:val="註解方塊文字 字元"/>
    <w:basedOn w:val="a1"/>
    <w:link w:val="af7"/>
    <w:uiPriority w:val="99"/>
    <w:semiHidden/>
    <w:rsid w:val="00526E5D"/>
    <w:rPr>
      <w:rFonts w:asciiTheme="majorHAnsi" w:eastAsiaTheme="majorEastAsia" w:hAnsiTheme="majorHAnsi" w:cstheme="majorBidi"/>
      <w:sz w:val="18"/>
      <w:szCs w:val="18"/>
    </w:rPr>
  </w:style>
  <w:style w:type="character" w:styleId="af9">
    <w:name w:val="FollowedHyperlink"/>
    <w:basedOn w:val="a1"/>
    <w:uiPriority w:val="99"/>
    <w:semiHidden/>
    <w:unhideWhenUsed/>
    <w:rsid w:val="009728E6"/>
    <w:rPr>
      <w:color w:val="954F72" w:themeColor="followedHyperlink"/>
      <w:u w:val="single"/>
    </w:rPr>
  </w:style>
  <w:style w:type="character" w:styleId="afa">
    <w:name w:val="Emphasis"/>
    <w:basedOn w:val="a1"/>
    <w:uiPriority w:val="20"/>
    <w:qFormat/>
    <w:rsid w:val="002444E7"/>
    <w:rPr>
      <w:i/>
      <w:iCs/>
    </w:rPr>
  </w:style>
  <w:style w:type="paragraph" w:customStyle="1" w:styleId="20">
    <w:name w:val="內文：2字元"/>
    <w:basedOn w:val="a0"/>
    <w:rsid w:val="00103A37"/>
    <w:pPr>
      <w:snapToGrid w:val="0"/>
      <w:spacing w:line="360" w:lineRule="auto"/>
      <w:ind w:firstLineChars="200" w:firstLine="560"/>
      <w:jc w:val="both"/>
    </w:pPr>
    <w:rPr>
      <w:rFonts w:eastAsia="標楷體" w:cs="新細明體"/>
      <w:sz w:val="28"/>
      <w:szCs w:val="20"/>
    </w:rPr>
  </w:style>
  <w:style w:type="paragraph" w:customStyle="1" w:styleId="afb">
    <w:name w:val="樣式 置中"/>
    <w:basedOn w:val="a0"/>
    <w:next w:val="a0"/>
    <w:rsid w:val="00312176"/>
    <w:pPr>
      <w:snapToGrid w:val="0"/>
      <w:spacing w:line="360" w:lineRule="auto"/>
      <w:jc w:val="center"/>
    </w:pPr>
    <w:rPr>
      <w:rFonts w:eastAsia="標楷體" w:cs="新細明體"/>
      <w:sz w:val="28"/>
      <w:szCs w:val="20"/>
    </w:rPr>
  </w:style>
  <w:style w:type="paragraph" w:customStyle="1" w:styleId="a">
    <w:name w:val="圖"/>
    <w:next w:val="20"/>
    <w:rsid w:val="00312176"/>
    <w:pPr>
      <w:numPr>
        <w:numId w:val="3"/>
      </w:numPr>
      <w:snapToGrid w:val="0"/>
      <w:spacing w:line="360" w:lineRule="auto"/>
      <w:jc w:val="center"/>
    </w:pPr>
    <w:rPr>
      <w:rFonts w:eastAsia="標楷體"/>
    </w:rPr>
  </w:style>
  <w:style w:type="paragraph" w:customStyle="1" w:styleId="nova-e-listitem">
    <w:name w:val="nova-e-list__item"/>
    <w:basedOn w:val="a0"/>
    <w:rsid w:val="00DD531B"/>
    <w:pPr>
      <w:widowControl/>
      <w:spacing w:before="100" w:beforeAutospacing="1" w:after="100" w:afterAutospacing="1"/>
    </w:pPr>
    <w:rPr>
      <w:rFonts w:ascii="新細明體" w:hAnsi="新細明體" w:cs="新細明體"/>
    </w:rPr>
  </w:style>
  <w:style w:type="paragraph" w:customStyle="1" w:styleId="Default">
    <w:name w:val="Default"/>
    <w:rsid w:val="00D73658"/>
    <w:pPr>
      <w:autoSpaceDE w:val="0"/>
      <w:autoSpaceDN w:val="0"/>
      <w:adjustRightInd w:val="0"/>
    </w:pPr>
    <w:rPr>
      <w:color w:val="000000"/>
    </w:rPr>
  </w:style>
  <w:style w:type="character" w:customStyle="1" w:styleId="a8">
    <w:name w:val="清單段落 字元"/>
    <w:link w:val="a7"/>
    <w:uiPriority w:val="34"/>
    <w:locked/>
    <w:rsid w:val="00AE387C"/>
    <w:rPr>
      <w:rFonts w:ascii="Times New Roman" w:eastAsia="新細明體" w:hAnsi="Times New Roman" w:cs="Times New Roman"/>
      <w:szCs w:val="24"/>
    </w:rPr>
  </w:style>
  <w:style w:type="character" w:customStyle="1" w:styleId="a5">
    <w:name w:val="標題 字元"/>
    <w:basedOn w:val="a1"/>
    <w:link w:val="a4"/>
    <w:uiPriority w:val="10"/>
    <w:rsid w:val="005A4A69"/>
    <w:rPr>
      <w:rFonts w:ascii="Times New Roman" w:eastAsia="標楷體" w:hAnsi="Times New Roman" w:cstheme="majorBidi"/>
      <w:b/>
      <w:bCs/>
      <w:sz w:val="36"/>
      <w:szCs w:val="32"/>
    </w:rPr>
  </w:style>
  <w:style w:type="paragraph" w:styleId="afc">
    <w:name w:val="Subtitle"/>
    <w:basedOn w:val="a0"/>
    <w:next w:val="a0"/>
    <w:pPr>
      <w:keepNext/>
      <w:keepLines/>
      <w:spacing w:before="360" w:after="80"/>
    </w:pPr>
    <w:rPr>
      <w:rFonts w:ascii="Georgia" w:eastAsia="Georgia" w:hAnsi="Georgia" w:cs="Georgia"/>
      <w:i/>
      <w:color w:val="666666"/>
      <w:sz w:val="48"/>
      <w:szCs w:val="48"/>
    </w:rPr>
  </w:style>
  <w:style w:type="table" w:customStyle="1" w:styleId="af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uthor/37086411745" TargetMode="External"/><Relationship Id="rId18" Type="http://schemas.openxmlformats.org/officeDocument/2006/relationships/hyperlink" Target="https://doi.org/10.1145/2939672.2939778"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arxiv.org/abs/1706.07269" TargetMode="External"/><Relationship Id="rId17" Type="http://schemas.openxmlformats.org/officeDocument/2006/relationships/hyperlink" Target="https://dl.acm.org/doi/proceedings/10.1145/2939672"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rxiv.org/abs/2101.09429" TargetMode="External"/><Relationship Id="rId20" Type="http://schemas.openxmlformats.org/officeDocument/2006/relationships/hyperlink" Target="https://arxiv.org/abs/1312.603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istophm.github.io/interpretable-ml-book/"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author/37550775400"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darpa.mil/program/explainable-artificial-intelligence" TargetMode="External"/><Relationship Id="rId19" Type="http://schemas.openxmlformats.org/officeDocument/2006/relationships/hyperlink" Target="https://proceedings.neurips.cc/paper/201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086117933"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0kyV/IPVIY/idVj1Hyeu3jrRfQ==">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1986</Words>
  <Characters>11321</Characters>
  <Application>Microsoft Office Word</Application>
  <DocSecurity>0</DocSecurity>
  <Lines>94</Lines>
  <Paragraphs>26</Paragraphs>
  <ScaleCrop>false</ScaleCrop>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cilab</cp:lastModifiedBy>
  <cp:revision>3</cp:revision>
  <dcterms:created xsi:type="dcterms:W3CDTF">2022-10-24T07:45:00Z</dcterms:created>
  <dcterms:modified xsi:type="dcterms:W3CDTF">2022-10-24T08:13:00Z</dcterms:modified>
</cp:coreProperties>
</file>