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450D" w14:textId="77777777" w:rsidR="00705D24" w:rsidRPr="00705D24" w:rsidRDefault="00705D24" w:rsidP="00705D24">
      <w:pPr>
        <w:spacing w:after="0"/>
        <w:jc w:val="center"/>
        <w:rPr>
          <w:b/>
          <w:sz w:val="56"/>
          <w:szCs w:val="32"/>
        </w:rPr>
      </w:pPr>
      <w:r w:rsidRPr="00705D24">
        <w:rPr>
          <w:b/>
          <w:sz w:val="56"/>
          <w:szCs w:val="32"/>
        </w:rPr>
        <w:t>Final Project</w:t>
      </w:r>
    </w:p>
    <w:p w14:paraId="46E2F5B0" w14:textId="77777777" w:rsidR="00705D24" w:rsidRPr="00705D24" w:rsidRDefault="00705D24" w:rsidP="00705D24">
      <w:pPr>
        <w:spacing w:after="0"/>
        <w:jc w:val="center"/>
        <w:rPr>
          <w:b/>
          <w:sz w:val="56"/>
          <w:szCs w:val="32"/>
        </w:rPr>
      </w:pPr>
      <w:r w:rsidRPr="00705D24">
        <w:rPr>
          <w:b/>
          <w:sz w:val="56"/>
          <w:szCs w:val="32"/>
        </w:rPr>
        <w:t>and</w:t>
      </w:r>
    </w:p>
    <w:p w14:paraId="0BF8456B" w14:textId="77777777" w:rsidR="00705D24" w:rsidRPr="00705D24" w:rsidRDefault="00705D24" w:rsidP="00705D24">
      <w:pPr>
        <w:spacing w:after="0"/>
        <w:jc w:val="center"/>
        <w:rPr>
          <w:b/>
          <w:sz w:val="56"/>
          <w:szCs w:val="32"/>
        </w:rPr>
      </w:pPr>
      <w:r w:rsidRPr="00705D24">
        <w:rPr>
          <w:b/>
          <w:sz w:val="56"/>
          <w:szCs w:val="32"/>
        </w:rPr>
        <w:t>Report</w:t>
      </w:r>
    </w:p>
    <w:p w14:paraId="4E8BE39A" w14:textId="77777777" w:rsidR="00705D24" w:rsidRDefault="00705D24" w:rsidP="00705D24">
      <w:pPr>
        <w:spacing w:after="0"/>
        <w:jc w:val="center"/>
        <w:rPr>
          <w:b/>
          <w:sz w:val="32"/>
          <w:szCs w:val="32"/>
        </w:rPr>
      </w:pPr>
    </w:p>
    <w:p w14:paraId="67A75A98" w14:textId="77777777" w:rsidR="00705D24" w:rsidRDefault="00705D24" w:rsidP="00705D24">
      <w:pPr>
        <w:spacing w:after="0"/>
        <w:jc w:val="center"/>
        <w:rPr>
          <w:b/>
          <w:sz w:val="32"/>
          <w:szCs w:val="32"/>
        </w:rPr>
      </w:pPr>
    </w:p>
    <w:p w14:paraId="1A4B5648" w14:textId="77777777" w:rsidR="00705D24" w:rsidRDefault="00705D24" w:rsidP="00705D24">
      <w:pPr>
        <w:spacing w:after="0"/>
        <w:jc w:val="center"/>
        <w:rPr>
          <w:b/>
          <w:sz w:val="32"/>
          <w:szCs w:val="32"/>
        </w:rPr>
      </w:pPr>
    </w:p>
    <w:p w14:paraId="604F9FF3" w14:textId="28F22A4A" w:rsidR="00705D24" w:rsidRDefault="003C2733" w:rsidP="00705D24">
      <w:pPr>
        <w:spacing w:after="0"/>
        <w:jc w:val="center"/>
        <w:rPr>
          <w:b/>
          <w:sz w:val="32"/>
          <w:szCs w:val="32"/>
        </w:rPr>
      </w:pPr>
      <w:r w:rsidRPr="003C2733">
        <w:rPr>
          <w:b/>
          <w:sz w:val="72"/>
          <w:szCs w:val="72"/>
        </w:rPr>
        <w:t>The Big Bang</w:t>
      </w:r>
    </w:p>
    <w:p w14:paraId="69B80B9C" w14:textId="77777777" w:rsidR="00705D24" w:rsidRDefault="00705D24" w:rsidP="00705D24">
      <w:pPr>
        <w:spacing w:after="0"/>
        <w:jc w:val="center"/>
        <w:rPr>
          <w:b/>
          <w:sz w:val="32"/>
          <w:szCs w:val="32"/>
        </w:rPr>
      </w:pPr>
    </w:p>
    <w:p w14:paraId="54A253CF" w14:textId="77777777" w:rsidR="00705D24" w:rsidRDefault="00705D24" w:rsidP="00705D24">
      <w:pPr>
        <w:spacing w:after="0"/>
        <w:jc w:val="center"/>
        <w:rPr>
          <w:b/>
          <w:sz w:val="32"/>
          <w:szCs w:val="32"/>
        </w:rPr>
      </w:pPr>
    </w:p>
    <w:p w14:paraId="72761ADE" w14:textId="77777777" w:rsidR="00705D24" w:rsidRDefault="00705D24" w:rsidP="00705D24">
      <w:pPr>
        <w:spacing w:after="0"/>
        <w:jc w:val="center"/>
        <w:rPr>
          <w:b/>
          <w:sz w:val="32"/>
          <w:szCs w:val="32"/>
        </w:rPr>
      </w:pPr>
    </w:p>
    <w:p w14:paraId="37F19B5A" w14:textId="77777777" w:rsidR="00705D24" w:rsidRDefault="00705D24" w:rsidP="00705D24">
      <w:pPr>
        <w:spacing w:after="0"/>
        <w:jc w:val="center"/>
        <w:rPr>
          <w:b/>
          <w:sz w:val="32"/>
          <w:szCs w:val="32"/>
        </w:rPr>
      </w:pPr>
    </w:p>
    <w:p w14:paraId="4AE1AA54" w14:textId="77777777" w:rsidR="00705D24" w:rsidRDefault="00705D24" w:rsidP="00705D24">
      <w:pPr>
        <w:spacing w:after="0"/>
        <w:jc w:val="center"/>
        <w:rPr>
          <w:b/>
          <w:sz w:val="32"/>
          <w:szCs w:val="32"/>
        </w:rPr>
      </w:pPr>
    </w:p>
    <w:p w14:paraId="4E50422A" w14:textId="77777777" w:rsidR="00705D24" w:rsidRDefault="00705D24" w:rsidP="00705D24">
      <w:pPr>
        <w:spacing w:after="0"/>
        <w:jc w:val="center"/>
        <w:rPr>
          <w:b/>
          <w:sz w:val="32"/>
          <w:szCs w:val="32"/>
        </w:rPr>
      </w:pPr>
    </w:p>
    <w:p w14:paraId="78072371" w14:textId="72BCFB6C" w:rsidR="00705D24" w:rsidRPr="00705D24" w:rsidRDefault="00705D24" w:rsidP="00705D24">
      <w:pPr>
        <w:spacing w:after="0"/>
        <w:jc w:val="center"/>
        <w:rPr>
          <w:b/>
          <w:sz w:val="32"/>
          <w:szCs w:val="32"/>
        </w:rPr>
      </w:pPr>
      <w:r>
        <w:rPr>
          <w:b/>
          <w:sz w:val="32"/>
          <w:szCs w:val="32"/>
        </w:rPr>
        <w:t xml:space="preserve">Prepared by </w:t>
      </w:r>
      <w:r w:rsidR="003E3D0A">
        <w:rPr>
          <w:b/>
          <w:sz w:val="32"/>
          <w:szCs w:val="32"/>
        </w:rPr>
        <w:t>Coby Flannery</w:t>
      </w:r>
    </w:p>
    <w:p w14:paraId="44E78C41" w14:textId="56A0847E" w:rsidR="00705D24" w:rsidRDefault="00705D24" w:rsidP="00C827D3">
      <w:pPr>
        <w:tabs>
          <w:tab w:val="center" w:pos="4680"/>
          <w:tab w:val="left" w:pos="5610"/>
        </w:tabs>
        <w:spacing w:after="0"/>
        <w:rPr>
          <w:b/>
          <w:sz w:val="32"/>
          <w:szCs w:val="32"/>
        </w:rPr>
      </w:pPr>
      <w:r>
        <w:rPr>
          <w:b/>
          <w:sz w:val="32"/>
          <w:szCs w:val="32"/>
        </w:rPr>
        <w:tab/>
      </w:r>
      <w:r w:rsidRPr="00705D24">
        <w:rPr>
          <w:b/>
          <w:sz w:val="32"/>
          <w:szCs w:val="32"/>
        </w:rPr>
        <w:t>UID:</w:t>
      </w:r>
      <w:r w:rsidR="00C827D3">
        <w:rPr>
          <w:b/>
          <w:sz w:val="32"/>
          <w:szCs w:val="32"/>
        </w:rPr>
        <w:t xml:space="preserve"> </w:t>
      </w:r>
      <w:r w:rsidR="003E3D0A">
        <w:rPr>
          <w:b/>
          <w:sz w:val="32"/>
          <w:szCs w:val="32"/>
        </w:rPr>
        <w:t>U99342804</w:t>
      </w:r>
    </w:p>
    <w:p w14:paraId="01FC6A2A" w14:textId="77777777" w:rsidR="00705D24" w:rsidRDefault="00705D24" w:rsidP="00705D24">
      <w:pPr>
        <w:spacing w:after="0"/>
        <w:jc w:val="center"/>
        <w:rPr>
          <w:b/>
          <w:sz w:val="32"/>
          <w:szCs w:val="32"/>
        </w:rPr>
      </w:pPr>
    </w:p>
    <w:p w14:paraId="4B818AD9" w14:textId="77777777" w:rsidR="00705D24" w:rsidRDefault="00705D24" w:rsidP="00705D24">
      <w:pPr>
        <w:spacing w:after="0"/>
        <w:jc w:val="center"/>
        <w:rPr>
          <w:b/>
          <w:sz w:val="32"/>
          <w:szCs w:val="32"/>
        </w:rPr>
      </w:pPr>
    </w:p>
    <w:p w14:paraId="43B88C83" w14:textId="77777777" w:rsidR="00705D24" w:rsidRDefault="00705D24" w:rsidP="00A76504">
      <w:pPr>
        <w:jc w:val="center"/>
        <w:rPr>
          <w:b/>
          <w:sz w:val="32"/>
          <w:szCs w:val="32"/>
        </w:rPr>
      </w:pPr>
    </w:p>
    <w:p w14:paraId="19F35ABA" w14:textId="77777777" w:rsidR="00705D24" w:rsidRDefault="00705D24" w:rsidP="00A76504">
      <w:pPr>
        <w:jc w:val="center"/>
        <w:rPr>
          <w:b/>
          <w:sz w:val="32"/>
          <w:szCs w:val="32"/>
        </w:rPr>
      </w:pPr>
    </w:p>
    <w:p w14:paraId="27EC62F2" w14:textId="77777777" w:rsidR="00705D24" w:rsidRDefault="00705D24" w:rsidP="00A76504">
      <w:pPr>
        <w:jc w:val="center"/>
        <w:rPr>
          <w:b/>
          <w:sz w:val="32"/>
          <w:szCs w:val="32"/>
        </w:rPr>
      </w:pPr>
    </w:p>
    <w:p w14:paraId="329C9B6E" w14:textId="77777777" w:rsidR="00705D24" w:rsidRDefault="00705D24" w:rsidP="00A76504">
      <w:pPr>
        <w:jc w:val="center"/>
        <w:rPr>
          <w:b/>
          <w:sz w:val="32"/>
          <w:szCs w:val="32"/>
        </w:rPr>
      </w:pPr>
    </w:p>
    <w:p w14:paraId="3D03A9AC" w14:textId="77777777" w:rsidR="00705D24" w:rsidRDefault="00705D24" w:rsidP="00A76504">
      <w:pPr>
        <w:jc w:val="center"/>
        <w:rPr>
          <w:b/>
          <w:sz w:val="32"/>
          <w:szCs w:val="32"/>
        </w:rPr>
      </w:pPr>
    </w:p>
    <w:p w14:paraId="4197C34F" w14:textId="77777777" w:rsidR="003C2733" w:rsidRDefault="003C2733" w:rsidP="00A76504">
      <w:pPr>
        <w:jc w:val="center"/>
        <w:rPr>
          <w:b/>
          <w:sz w:val="32"/>
          <w:szCs w:val="32"/>
        </w:rPr>
      </w:pPr>
    </w:p>
    <w:p w14:paraId="22C9284B" w14:textId="77777777" w:rsidR="003C2733" w:rsidRDefault="003C2733" w:rsidP="00A76504">
      <w:pPr>
        <w:jc w:val="center"/>
        <w:rPr>
          <w:b/>
          <w:sz w:val="32"/>
          <w:szCs w:val="32"/>
        </w:rPr>
      </w:pPr>
    </w:p>
    <w:sdt>
      <w:sdtPr>
        <w:rPr>
          <w:rFonts w:eastAsiaTheme="minorHAnsi"/>
          <w:caps w:val="0"/>
          <w:color w:val="auto"/>
          <w:spacing w:val="0"/>
          <w:sz w:val="20"/>
          <w:szCs w:val="20"/>
        </w:rPr>
        <w:id w:val="-836381658"/>
        <w:docPartObj>
          <w:docPartGallery w:val="Table of Contents"/>
          <w:docPartUnique/>
        </w:docPartObj>
      </w:sdtPr>
      <w:sdtEndPr>
        <w:rPr>
          <w:rFonts w:eastAsiaTheme="minorEastAsia"/>
          <w:b/>
          <w:bCs/>
          <w:noProof/>
        </w:rPr>
      </w:sdtEndPr>
      <w:sdtContent>
        <w:p w14:paraId="5090F5BD" w14:textId="77777777" w:rsidR="008B17BA" w:rsidRDefault="008B17BA">
          <w:pPr>
            <w:pStyle w:val="TOCHeading"/>
          </w:pPr>
          <w:r>
            <w:t>Table of Contents</w:t>
          </w:r>
        </w:p>
        <w:p w14:paraId="40FABE18" w14:textId="1CD808C5" w:rsidR="009A46ED" w:rsidRDefault="008B17BA">
          <w:pPr>
            <w:pStyle w:val="TOC1"/>
            <w:tabs>
              <w:tab w:val="right" w:leader="dot" w:pos="9350"/>
            </w:tabs>
            <w:rPr>
              <w:noProof/>
              <w:sz w:val="22"/>
              <w:szCs w:val="22"/>
            </w:rPr>
          </w:pPr>
          <w:r>
            <w:fldChar w:fldCharType="begin"/>
          </w:r>
          <w:r>
            <w:instrText xml:space="preserve"> TOC \o "1-3" \h \z \u </w:instrText>
          </w:r>
          <w:r>
            <w:fldChar w:fldCharType="separate"/>
          </w:r>
          <w:hyperlink w:anchor="_Toc133268127" w:history="1">
            <w:r w:rsidR="009A46ED" w:rsidRPr="00933139">
              <w:rPr>
                <w:rStyle w:val="Hyperlink"/>
                <w:noProof/>
              </w:rPr>
              <w:t>Abstract</w:t>
            </w:r>
            <w:r w:rsidR="009A46ED">
              <w:rPr>
                <w:noProof/>
                <w:webHidden/>
              </w:rPr>
              <w:tab/>
            </w:r>
            <w:r w:rsidR="009A46ED">
              <w:rPr>
                <w:noProof/>
                <w:webHidden/>
              </w:rPr>
              <w:fldChar w:fldCharType="begin"/>
            </w:r>
            <w:r w:rsidR="009A46ED">
              <w:rPr>
                <w:noProof/>
                <w:webHidden/>
              </w:rPr>
              <w:instrText xml:space="preserve"> PAGEREF _Toc133268127 \h </w:instrText>
            </w:r>
            <w:r w:rsidR="009A46ED">
              <w:rPr>
                <w:noProof/>
                <w:webHidden/>
              </w:rPr>
            </w:r>
            <w:r w:rsidR="009A46ED">
              <w:rPr>
                <w:noProof/>
                <w:webHidden/>
              </w:rPr>
              <w:fldChar w:fldCharType="separate"/>
            </w:r>
            <w:r w:rsidR="009A46ED">
              <w:rPr>
                <w:noProof/>
                <w:webHidden/>
              </w:rPr>
              <w:t>3</w:t>
            </w:r>
            <w:r w:rsidR="009A46ED">
              <w:rPr>
                <w:noProof/>
                <w:webHidden/>
              </w:rPr>
              <w:fldChar w:fldCharType="end"/>
            </w:r>
          </w:hyperlink>
        </w:p>
        <w:p w14:paraId="6E5B7436" w14:textId="2FC25679" w:rsidR="009A46ED" w:rsidRDefault="00000000">
          <w:pPr>
            <w:pStyle w:val="TOC1"/>
            <w:tabs>
              <w:tab w:val="right" w:leader="dot" w:pos="9350"/>
            </w:tabs>
            <w:rPr>
              <w:noProof/>
              <w:sz w:val="22"/>
              <w:szCs w:val="22"/>
            </w:rPr>
          </w:pPr>
          <w:hyperlink w:anchor="_Toc133268128" w:history="1">
            <w:r w:rsidR="009A46ED" w:rsidRPr="00933139">
              <w:rPr>
                <w:rStyle w:val="Hyperlink"/>
                <w:noProof/>
              </w:rPr>
              <w:t>Scenario Introduction</w:t>
            </w:r>
            <w:r w:rsidR="009A46ED">
              <w:rPr>
                <w:noProof/>
                <w:webHidden/>
              </w:rPr>
              <w:tab/>
            </w:r>
            <w:r w:rsidR="009A46ED">
              <w:rPr>
                <w:noProof/>
                <w:webHidden/>
              </w:rPr>
              <w:fldChar w:fldCharType="begin"/>
            </w:r>
            <w:r w:rsidR="009A46ED">
              <w:rPr>
                <w:noProof/>
                <w:webHidden/>
              </w:rPr>
              <w:instrText xml:space="preserve"> PAGEREF _Toc133268128 \h </w:instrText>
            </w:r>
            <w:r w:rsidR="009A46ED">
              <w:rPr>
                <w:noProof/>
                <w:webHidden/>
              </w:rPr>
            </w:r>
            <w:r w:rsidR="009A46ED">
              <w:rPr>
                <w:noProof/>
                <w:webHidden/>
              </w:rPr>
              <w:fldChar w:fldCharType="separate"/>
            </w:r>
            <w:r w:rsidR="009A46ED">
              <w:rPr>
                <w:noProof/>
                <w:webHidden/>
              </w:rPr>
              <w:t>3</w:t>
            </w:r>
            <w:r w:rsidR="009A46ED">
              <w:rPr>
                <w:noProof/>
                <w:webHidden/>
              </w:rPr>
              <w:fldChar w:fldCharType="end"/>
            </w:r>
          </w:hyperlink>
        </w:p>
        <w:p w14:paraId="45861F1F" w14:textId="58E379C3" w:rsidR="009A46ED" w:rsidRDefault="00000000">
          <w:pPr>
            <w:pStyle w:val="TOC2"/>
            <w:tabs>
              <w:tab w:val="right" w:leader="dot" w:pos="9350"/>
            </w:tabs>
            <w:rPr>
              <w:noProof/>
              <w:sz w:val="22"/>
              <w:szCs w:val="22"/>
            </w:rPr>
          </w:pPr>
          <w:hyperlink w:anchor="_Toc133268129" w:history="1">
            <w:r w:rsidR="009A46ED" w:rsidRPr="00933139">
              <w:rPr>
                <w:rStyle w:val="Hyperlink"/>
                <w:noProof/>
                <w:shd w:val="clear" w:color="auto" w:fill="DEEAF6" w:themeFill="accent1" w:themeFillTint="33"/>
              </w:rPr>
              <w:t>Threat Actor</w:t>
            </w:r>
            <w:r w:rsidR="009A46ED">
              <w:rPr>
                <w:noProof/>
                <w:webHidden/>
              </w:rPr>
              <w:tab/>
            </w:r>
            <w:r w:rsidR="009A46ED">
              <w:rPr>
                <w:noProof/>
                <w:webHidden/>
              </w:rPr>
              <w:fldChar w:fldCharType="begin"/>
            </w:r>
            <w:r w:rsidR="009A46ED">
              <w:rPr>
                <w:noProof/>
                <w:webHidden/>
              </w:rPr>
              <w:instrText xml:space="preserve"> PAGEREF _Toc133268129 \h </w:instrText>
            </w:r>
            <w:r w:rsidR="009A46ED">
              <w:rPr>
                <w:noProof/>
                <w:webHidden/>
              </w:rPr>
            </w:r>
            <w:r w:rsidR="009A46ED">
              <w:rPr>
                <w:noProof/>
                <w:webHidden/>
              </w:rPr>
              <w:fldChar w:fldCharType="separate"/>
            </w:r>
            <w:r w:rsidR="009A46ED">
              <w:rPr>
                <w:noProof/>
                <w:webHidden/>
              </w:rPr>
              <w:t>3</w:t>
            </w:r>
            <w:r w:rsidR="009A46ED">
              <w:rPr>
                <w:noProof/>
                <w:webHidden/>
              </w:rPr>
              <w:fldChar w:fldCharType="end"/>
            </w:r>
          </w:hyperlink>
        </w:p>
        <w:p w14:paraId="4564CA7E" w14:textId="4AE2640B" w:rsidR="009A46ED" w:rsidRDefault="00000000">
          <w:pPr>
            <w:pStyle w:val="TOC2"/>
            <w:tabs>
              <w:tab w:val="right" w:leader="dot" w:pos="9350"/>
            </w:tabs>
            <w:rPr>
              <w:noProof/>
              <w:sz w:val="22"/>
              <w:szCs w:val="22"/>
            </w:rPr>
          </w:pPr>
          <w:hyperlink w:anchor="_Toc133268130" w:history="1">
            <w:r w:rsidR="009A46ED" w:rsidRPr="00933139">
              <w:rPr>
                <w:rStyle w:val="Hyperlink"/>
                <w:noProof/>
                <w:shd w:val="clear" w:color="auto" w:fill="DEEAF6" w:themeFill="accent1" w:themeFillTint="33"/>
              </w:rPr>
              <w:t>Target</w:t>
            </w:r>
            <w:r w:rsidR="009A46ED">
              <w:rPr>
                <w:noProof/>
                <w:webHidden/>
              </w:rPr>
              <w:tab/>
            </w:r>
            <w:r w:rsidR="009A46ED">
              <w:rPr>
                <w:noProof/>
                <w:webHidden/>
              </w:rPr>
              <w:fldChar w:fldCharType="begin"/>
            </w:r>
            <w:r w:rsidR="009A46ED">
              <w:rPr>
                <w:noProof/>
                <w:webHidden/>
              </w:rPr>
              <w:instrText xml:space="preserve"> PAGEREF _Toc133268130 \h </w:instrText>
            </w:r>
            <w:r w:rsidR="009A46ED">
              <w:rPr>
                <w:noProof/>
                <w:webHidden/>
              </w:rPr>
            </w:r>
            <w:r w:rsidR="009A46ED">
              <w:rPr>
                <w:noProof/>
                <w:webHidden/>
              </w:rPr>
              <w:fldChar w:fldCharType="separate"/>
            </w:r>
            <w:r w:rsidR="009A46ED">
              <w:rPr>
                <w:noProof/>
                <w:webHidden/>
              </w:rPr>
              <w:t>3</w:t>
            </w:r>
            <w:r w:rsidR="009A46ED">
              <w:rPr>
                <w:noProof/>
                <w:webHidden/>
              </w:rPr>
              <w:fldChar w:fldCharType="end"/>
            </w:r>
          </w:hyperlink>
        </w:p>
        <w:p w14:paraId="46B922A2" w14:textId="0984B899" w:rsidR="009A46ED" w:rsidRDefault="00000000">
          <w:pPr>
            <w:pStyle w:val="TOC2"/>
            <w:tabs>
              <w:tab w:val="right" w:leader="dot" w:pos="9350"/>
            </w:tabs>
            <w:rPr>
              <w:noProof/>
              <w:sz w:val="22"/>
              <w:szCs w:val="22"/>
            </w:rPr>
          </w:pPr>
          <w:hyperlink w:anchor="_Toc133268131" w:history="1">
            <w:r w:rsidR="009A46ED" w:rsidRPr="00933139">
              <w:rPr>
                <w:rStyle w:val="Hyperlink"/>
                <w:noProof/>
                <w:shd w:val="clear" w:color="auto" w:fill="DEEAF6" w:themeFill="accent1" w:themeFillTint="33"/>
              </w:rPr>
              <w:t>Campaign</w:t>
            </w:r>
            <w:r w:rsidR="009A46ED">
              <w:rPr>
                <w:noProof/>
                <w:webHidden/>
              </w:rPr>
              <w:tab/>
            </w:r>
            <w:r w:rsidR="009A46ED">
              <w:rPr>
                <w:noProof/>
                <w:webHidden/>
              </w:rPr>
              <w:fldChar w:fldCharType="begin"/>
            </w:r>
            <w:r w:rsidR="009A46ED">
              <w:rPr>
                <w:noProof/>
                <w:webHidden/>
              </w:rPr>
              <w:instrText xml:space="preserve"> PAGEREF _Toc133268131 \h </w:instrText>
            </w:r>
            <w:r w:rsidR="009A46ED">
              <w:rPr>
                <w:noProof/>
                <w:webHidden/>
              </w:rPr>
            </w:r>
            <w:r w:rsidR="009A46ED">
              <w:rPr>
                <w:noProof/>
                <w:webHidden/>
              </w:rPr>
              <w:fldChar w:fldCharType="separate"/>
            </w:r>
            <w:r w:rsidR="009A46ED">
              <w:rPr>
                <w:noProof/>
                <w:webHidden/>
              </w:rPr>
              <w:t>3</w:t>
            </w:r>
            <w:r w:rsidR="009A46ED">
              <w:rPr>
                <w:noProof/>
                <w:webHidden/>
              </w:rPr>
              <w:fldChar w:fldCharType="end"/>
            </w:r>
          </w:hyperlink>
        </w:p>
        <w:p w14:paraId="4772790B" w14:textId="4987450C" w:rsidR="009A46ED" w:rsidRDefault="00000000">
          <w:pPr>
            <w:pStyle w:val="TOC2"/>
            <w:tabs>
              <w:tab w:val="right" w:leader="dot" w:pos="9350"/>
            </w:tabs>
            <w:rPr>
              <w:noProof/>
              <w:sz w:val="22"/>
              <w:szCs w:val="22"/>
            </w:rPr>
          </w:pPr>
          <w:hyperlink w:anchor="_Toc133268132" w:history="1">
            <w:r w:rsidR="009A46ED" w:rsidRPr="00933139">
              <w:rPr>
                <w:rStyle w:val="Hyperlink"/>
                <w:noProof/>
                <w:shd w:val="clear" w:color="auto" w:fill="DEEAF6" w:themeFill="accent1" w:themeFillTint="33"/>
              </w:rPr>
              <w:t>The Exploit</w:t>
            </w:r>
            <w:r w:rsidR="009A46ED">
              <w:rPr>
                <w:noProof/>
                <w:webHidden/>
              </w:rPr>
              <w:tab/>
            </w:r>
            <w:r w:rsidR="009A46ED">
              <w:rPr>
                <w:noProof/>
                <w:webHidden/>
              </w:rPr>
              <w:fldChar w:fldCharType="begin"/>
            </w:r>
            <w:r w:rsidR="009A46ED">
              <w:rPr>
                <w:noProof/>
                <w:webHidden/>
              </w:rPr>
              <w:instrText xml:space="preserve"> PAGEREF _Toc133268132 \h </w:instrText>
            </w:r>
            <w:r w:rsidR="009A46ED">
              <w:rPr>
                <w:noProof/>
                <w:webHidden/>
              </w:rPr>
            </w:r>
            <w:r w:rsidR="009A46ED">
              <w:rPr>
                <w:noProof/>
                <w:webHidden/>
              </w:rPr>
              <w:fldChar w:fldCharType="separate"/>
            </w:r>
            <w:r w:rsidR="009A46ED">
              <w:rPr>
                <w:noProof/>
                <w:webHidden/>
              </w:rPr>
              <w:t>4</w:t>
            </w:r>
            <w:r w:rsidR="009A46ED">
              <w:rPr>
                <w:noProof/>
                <w:webHidden/>
              </w:rPr>
              <w:fldChar w:fldCharType="end"/>
            </w:r>
          </w:hyperlink>
        </w:p>
        <w:p w14:paraId="0D9A6CD2" w14:textId="2F23F39C" w:rsidR="009A46ED" w:rsidRDefault="00000000">
          <w:pPr>
            <w:pStyle w:val="TOC1"/>
            <w:tabs>
              <w:tab w:val="right" w:leader="dot" w:pos="9350"/>
            </w:tabs>
            <w:rPr>
              <w:noProof/>
              <w:sz w:val="22"/>
              <w:szCs w:val="22"/>
            </w:rPr>
          </w:pPr>
          <w:hyperlink w:anchor="_Toc133268133" w:history="1">
            <w:r w:rsidR="009A46ED" w:rsidRPr="00933139">
              <w:rPr>
                <w:rStyle w:val="Hyperlink"/>
                <w:noProof/>
              </w:rPr>
              <w:t>Stages of the Attack</w:t>
            </w:r>
            <w:r w:rsidR="009A46ED">
              <w:rPr>
                <w:noProof/>
                <w:webHidden/>
              </w:rPr>
              <w:tab/>
            </w:r>
            <w:r w:rsidR="009A46ED">
              <w:rPr>
                <w:noProof/>
                <w:webHidden/>
              </w:rPr>
              <w:fldChar w:fldCharType="begin"/>
            </w:r>
            <w:r w:rsidR="009A46ED">
              <w:rPr>
                <w:noProof/>
                <w:webHidden/>
              </w:rPr>
              <w:instrText xml:space="preserve"> PAGEREF _Toc133268133 \h </w:instrText>
            </w:r>
            <w:r w:rsidR="009A46ED">
              <w:rPr>
                <w:noProof/>
                <w:webHidden/>
              </w:rPr>
            </w:r>
            <w:r w:rsidR="009A46ED">
              <w:rPr>
                <w:noProof/>
                <w:webHidden/>
              </w:rPr>
              <w:fldChar w:fldCharType="separate"/>
            </w:r>
            <w:r w:rsidR="009A46ED">
              <w:rPr>
                <w:noProof/>
                <w:webHidden/>
              </w:rPr>
              <w:t>4</w:t>
            </w:r>
            <w:r w:rsidR="009A46ED">
              <w:rPr>
                <w:noProof/>
                <w:webHidden/>
              </w:rPr>
              <w:fldChar w:fldCharType="end"/>
            </w:r>
          </w:hyperlink>
        </w:p>
        <w:p w14:paraId="784D7540" w14:textId="1CD59A20" w:rsidR="009A46ED" w:rsidRDefault="00000000">
          <w:pPr>
            <w:pStyle w:val="TOC2"/>
            <w:tabs>
              <w:tab w:val="right" w:leader="dot" w:pos="9350"/>
            </w:tabs>
            <w:rPr>
              <w:noProof/>
              <w:sz w:val="22"/>
              <w:szCs w:val="22"/>
            </w:rPr>
          </w:pPr>
          <w:hyperlink w:anchor="_Toc133268134" w:history="1">
            <w:r w:rsidR="009A46ED" w:rsidRPr="00933139">
              <w:rPr>
                <w:rStyle w:val="Hyperlink"/>
                <w:noProof/>
              </w:rPr>
              <w:t>Reconnaissance</w:t>
            </w:r>
            <w:r w:rsidR="009A46ED">
              <w:rPr>
                <w:noProof/>
                <w:webHidden/>
              </w:rPr>
              <w:tab/>
            </w:r>
            <w:r w:rsidR="009A46ED">
              <w:rPr>
                <w:noProof/>
                <w:webHidden/>
              </w:rPr>
              <w:fldChar w:fldCharType="begin"/>
            </w:r>
            <w:r w:rsidR="009A46ED">
              <w:rPr>
                <w:noProof/>
                <w:webHidden/>
              </w:rPr>
              <w:instrText xml:space="preserve"> PAGEREF _Toc133268134 \h </w:instrText>
            </w:r>
            <w:r w:rsidR="009A46ED">
              <w:rPr>
                <w:noProof/>
                <w:webHidden/>
              </w:rPr>
            </w:r>
            <w:r w:rsidR="009A46ED">
              <w:rPr>
                <w:noProof/>
                <w:webHidden/>
              </w:rPr>
              <w:fldChar w:fldCharType="separate"/>
            </w:r>
            <w:r w:rsidR="009A46ED">
              <w:rPr>
                <w:noProof/>
                <w:webHidden/>
              </w:rPr>
              <w:t>4</w:t>
            </w:r>
            <w:r w:rsidR="009A46ED">
              <w:rPr>
                <w:noProof/>
                <w:webHidden/>
              </w:rPr>
              <w:fldChar w:fldCharType="end"/>
            </w:r>
          </w:hyperlink>
        </w:p>
        <w:p w14:paraId="4E980499" w14:textId="0509AF33" w:rsidR="009A46ED" w:rsidRDefault="00000000">
          <w:pPr>
            <w:pStyle w:val="TOC2"/>
            <w:tabs>
              <w:tab w:val="right" w:leader="dot" w:pos="9350"/>
            </w:tabs>
            <w:rPr>
              <w:noProof/>
              <w:sz w:val="22"/>
              <w:szCs w:val="22"/>
            </w:rPr>
          </w:pPr>
          <w:hyperlink w:anchor="_Toc133268135" w:history="1">
            <w:r w:rsidR="009A46ED" w:rsidRPr="00933139">
              <w:rPr>
                <w:rStyle w:val="Hyperlink"/>
                <w:noProof/>
              </w:rPr>
              <w:t>Weaponizing</w:t>
            </w:r>
            <w:r w:rsidR="009A46ED">
              <w:rPr>
                <w:noProof/>
                <w:webHidden/>
              </w:rPr>
              <w:tab/>
            </w:r>
            <w:r w:rsidR="009A46ED">
              <w:rPr>
                <w:noProof/>
                <w:webHidden/>
              </w:rPr>
              <w:fldChar w:fldCharType="begin"/>
            </w:r>
            <w:r w:rsidR="009A46ED">
              <w:rPr>
                <w:noProof/>
                <w:webHidden/>
              </w:rPr>
              <w:instrText xml:space="preserve"> PAGEREF _Toc133268135 \h </w:instrText>
            </w:r>
            <w:r w:rsidR="009A46ED">
              <w:rPr>
                <w:noProof/>
                <w:webHidden/>
              </w:rPr>
            </w:r>
            <w:r w:rsidR="009A46ED">
              <w:rPr>
                <w:noProof/>
                <w:webHidden/>
              </w:rPr>
              <w:fldChar w:fldCharType="separate"/>
            </w:r>
            <w:r w:rsidR="009A46ED">
              <w:rPr>
                <w:noProof/>
                <w:webHidden/>
              </w:rPr>
              <w:t>4</w:t>
            </w:r>
            <w:r w:rsidR="009A46ED">
              <w:rPr>
                <w:noProof/>
                <w:webHidden/>
              </w:rPr>
              <w:fldChar w:fldCharType="end"/>
            </w:r>
          </w:hyperlink>
        </w:p>
        <w:p w14:paraId="38F52E3C" w14:textId="778C5F23" w:rsidR="009A46ED" w:rsidRDefault="00000000">
          <w:pPr>
            <w:pStyle w:val="TOC2"/>
            <w:tabs>
              <w:tab w:val="right" w:leader="dot" w:pos="9350"/>
            </w:tabs>
            <w:rPr>
              <w:noProof/>
              <w:sz w:val="22"/>
              <w:szCs w:val="22"/>
            </w:rPr>
          </w:pPr>
          <w:hyperlink w:anchor="_Toc133268136" w:history="1">
            <w:r w:rsidR="009A46ED" w:rsidRPr="00933139">
              <w:rPr>
                <w:rStyle w:val="Hyperlink"/>
                <w:noProof/>
              </w:rPr>
              <w:t>Delivery</w:t>
            </w:r>
            <w:r w:rsidR="009A46ED">
              <w:rPr>
                <w:noProof/>
                <w:webHidden/>
              </w:rPr>
              <w:tab/>
            </w:r>
            <w:r w:rsidR="009A46ED">
              <w:rPr>
                <w:noProof/>
                <w:webHidden/>
              </w:rPr>
              <w:fldChar w:fldCharType="begin"/>
            </w:r>
            <w:r w:rsidR="009A46ED">
              <w:rPr>
                <w:noProof/>
                <w:webHidden/>
              </w:rPr>
              <w:instrText xml:space="preserve"> PAGEREF _Toc133268136 \h </w:instrText>
            </w:r>
            <w:r w:rsidR="009A46ED">
              <w:rPr>
                <w:noProof/>
                <w:webHidden/>
              </w:rPr>
            </w:r>
            <w:r w:rsidR="009A46ED">
              <w:rPr>
                <w:noProof/>
                <w:webHidden/>
              </w:rPr>
              <w:fldChar w:fldCharType="separate"/>
            </w:r>
            <w:r w:rsidR="009A46ED">
              <w:rPr>
                <w:noProof/>
                <w:webHidden/>
              </w:rPr>
              <w:t>4</w:t>
            </w:r>
            <w:r w:rsidR="009A46ED">
              <w:rPr>
                <w:noProof/>
                <w:webHidden/>
              </w:rPr>
              <w:fldChar w:fldCharType="end"/>
            </w:r>
          </w:hyperlink>
        </w:p>
        <w:p w14:paraId="30FB86AB" w14:textId="06B3AFA1" w:rsidR="009A46ED" w:rsidRDefault="00000000">
          <w:pPr>
            <w:pStyle w:val="TOC2"/>
            <w:tabs>
              <w:tab w:val="right" w:leader="dot" w:pos="9350"/>
            </w:tabs>
            <w:rPr>
              <w:noProof/>
              <w:sz w:val="22"/>
              <w:szCs w:val="22"/>
            </w:rPr>
          </w:pPr>
          <w:hyperlink w:anchor="_Toc133268137" w:history="1">
            <w:r w:rsidR="009A46ED" w:rsidRPr="00933139">
              <w:rPr>
                <w:rStyle w:val="Hyperlink"/>
                <w:noProof/>
              </w:rPr>
              <w:t>Exploit</w:t>
            </w:r>
            <w:r w:rsidR="009A46ED">
              <w:rPr>
                <w:noProof/>
                <w:webHidden/>
              </w:rPr>
              <w:tab/>
            </w:r>
            <w:r w:rsidR="009A46ED">
              <w:rPr>
                <w:noProof/>
                <w:webHidden/>
              </w:rPr>
              <w:fldChar w:fldCharType="begin"/>
            </w:r>
            <w:r w:rsidR="009A46ED">
              <w:rPr>
                <w:noProof/>
                <w:webHidden/>
              </w:rPr>
              <w:instrText xml:space="preserve"> PAGEREF _Toc133268137 \h </w:instrText>
            </w:r>
            <w:r w:rsidR="009A46ED">
              <w:rPr>
                <w:noProof/>
                <w:webHidden/>
              </w:rPr>
            </w:r>
            <w:r w:rsidR="009A46ED">
              <w:rPr>
                <w:noProof/>
                <w:webHidden/>
              </w:rPr>
              <w:fldChar w:fldCharType="separate"/>
            </w:r>
            <w:r w:rsidR="009A46ED">
              <w:rPr>
                <w:noProof/>
                <w:webHidden/>
              </w:rPr>
              <w:t>4</w:t>
            </w:r>
            <w:r w:rsidR="009A46ED">
              <w:rPr>
                <w:noProof/>
                <w:webHidden/>
              </w:rPr>
              <w:fldChar w:fldCharType="end"/>
            </w:r>
          </w:hyperlink>
        </w:p>
        <w:p w14:paraId="3C6A23EA" w14:textId="5A98FEA6" w:rsidR="009A46ED" w:rsidRDefault="00000000">
          <w:pPr>
            <w:pStyle w:val="TOC3"/>
            <w:tabs>
              <w:tab w:val="right" w:leader="dot" w:pos="9350"/>
            </w:tabs>
            <w:rPr>
              <w:noProof/>
              <w:sz w:val="22"/>
              <w:szCs w:val="22"/>
            </w:rPr>
          </w:pPr>
          <w:hyperlink w:anchor="_Toc133268138" w:history="1">
            <w:r w:rsidR="009A46ED" w:rsidRPr="00933139">
              <w:rPr>
                <w:rStyle w:val="Hyperlink"/>
                <w:noProof/>
              </w:rPr>
              <w:t>Stix Viz Representation</w:t>
            </w:r>
            <w:r w:rsidR="009A46ED">
              <w:rPr>
                <w:noProof/>
                <w:webHidden/>
              </w:rPr>
              <w:tab/>
            </w:r>
            <w:r w:rsidR="009A46ED">
              <w:rPr>
                <w:noProof/>
                <w:webHidden/>
              </w:rPr>
              <w:fldChar w:fldCharType="begin"/>
            </w:r>
            <w:r w:rsidR="009A46ED">
              <w:rPr>
                <w:noProof/>
                <w:webHidden/>
              </w:rPr>
              <w:instrText xml:space="preserve"> PAGEREF _Toc133268138 \h </w:instrText>
            </w:r>
            <w:r w:rsidR="009A46ED">
              <w:rPr>
                <w:noProof/>
                <w:webHidden/>
              </w:rPr>
            </w:r>
            <w:r w:rsidR="009A46ED">
              <w:rPr>
                <w:noProof/>
                <w:webHidden/>
              </w:rPr>
              <w:fldChar w:fldCharType="separate"/>
            </w:r>
            <w:r w:rsidR="009A46ED">
              <w:rPr>
                <w:noProof/>
                <w:webHidden/>
              </w:rPr>
              <w:t>5</w:t>
            </w:r>
            <w:r w:rsidR="009A46ED">
              <w:rPr>
                <w:noProof/>
                <w:webHidden/>
              </w:rPr>
              <w:fldChar w:fldCharType="end"/>
            </w:r>
          </w:hyperlink>
        </w:p>
        <w:p w14:paraId="4EF0A106" w14:textId="779F49FE" w:rsidR="009A46ED" w:rsidRDefault="00000000">
          <w:pPr>
            <w:pStyle w:val="TOC3"/>
            <w:tabs>
              <w:tab w:val="right" w:leader="dot" w:pos="9350"/>
            </w:tabs>
            <w:rPr>
              <w:noProof/>
              <w:sz w:val="22"/>
              <w:szCs w:val="22"/>
            </w:rPr>
          </w:pPr>
          <w:hyperlink w:anchor="_Toc133268139" w:history="1">
            <w:r w:rsidR="009A46ED" w:rsidRPr="00933139">
              <w:rPr>
                <w:rStyle w:val="Hyperlink"/>
                <w:noProof/>
              </w:rPr>
              <w:t>Soltra/Edge Representation</w:t>
            </w:r>
            <w:r w:rsidR="009A46ED">
              <w:rPr>
                <w:noProof/>
                <w:webHidden/>
              </w:rPr>
              <w:tab/>
            </w:r>
            <w:r w:rsidR="009A46ED">
              <w:rPr>
                <w:noProof/>
                <w:webHidden/>
              </w:rPr>
              <w:fldChar w:fldCharType="begin"/>
            </w:r>
            <w:r w:rsidR="009A46ED">
              <w:rPr>
                <w:noProof/>
                <w:webHidden/>
              </w:rPr>
              <w:instrText xml:space="preserve"> PAGEREF _Toc133268139 \h </w:instrText>
            </w:r>
            <w:r w:rsidR="009A46ED">
              <w:rPr>
                <w:noProof/>
                <w:webHidden/>
              </w:rPr>
            </w:r>
            <w:r w:rsidR="009A46ED">
              <w:rPr>
                <w:noProof/>
                <w:webHidden/>
              </w:rPr>
              <w:fldChar w:fldCharType="separate"/>
            </w:r>
            <w:r w:rsidR="009A46ED">
              <w:rPr>
                <w:noProof/>
                <w:webHidden/>
              </w:rPr>
              <w:t>5</w:t>
            </w:r>
            <w:r w:rsidR="009A46ED">
              <w:rPr>
                <w:noProof/>
                <w:webHidden/>
              </w:rPr>
              <w:fldChar w:fldCharType="end"/>
            </w:r>
          </w:hyperlink>
        </w:p>
        <w:p w14:paraId="005E34EE" w14:textId="3686D9EE" w:rsidR="009A46ED" w:rsidRDefault="00000000">
          <w:pPr>
            <w:pStyle w:val="TOC2"/>
            <w:tabs>
              <w:tab w:val="right" w:leader="dot" w:pos="9350"/>
            </w:tabs>
            <w:rPr>
              <w:noProof/>
              <w:sz w:val="22"/>
              <w:szCs w:val="22"/>
            </w:rPr>
          </w:pPr>
          <w:hyperlink w:anchor="_Toc133268140" w:history="1">
            <w:r w:rsidR="009A46ED" w:rsidRPr="00933139">
              <w:rPr>
                <w:rStyle w:val="Hyperlink"/>
                <w:noProof/>
              </w:rPr>
              <w:t>Install</w:t>
            </w:r>
            <w:r w:rsidR="009A46ED">
              <w:rPr>
                <w:noProof/>
                <w:webHidden/>
              </w:rPr>
              <w:tab/>
            </w:r>
            <w:r w:rsidR="009A46ED">
              <w:rPr>
                <w:noProof/>
                <w:webHidden/>
              </w:rPr>
              <w:fldChar w:fldCharType="begin"/>
            </w:r>
            <w:r w:rsidR="009A46ED">
              <w:rPr>
                <w:noProof/>
                <w:webHidden/>
              </w:rPr>
              <w:instrText xml:space="preserve"> PAGEREF _Toc133268140 \h </w:instrText>
            </w:r>
            <w:r w:rsidR="009A46ED">
              <w:rPr>
                <w:noProof/>
                <w:webHidden/>
              </w:rPr>
            </w:r>
            <w:r w:rsidR="009A46ED">
              <w:rPr>
                <w:noProof/>
                <w:webHidden/>
              </w:rPr>
              <w:fldChar w:fldCharType="separate"/>
            </w:r>
            <w:r w:rsidR="009A46ED">
              <w:rPr>
                <w:noProof/>
                <w:webHidden/>
              </w:rPr>
              <w:t>7</w:t>
            </w:r>
            <w:r w:rsidR="009A46ED">
              <w:rPr>
                <w:noProof/>
                <w:webHidden/>
              </w:rPr>
              <w:fldChar w:fldCharType="end"/>
            </w:r>
          </w:hyperlink>
        </w:p>
        <w:p w14:paraId="39214875" w14:textId="37F1BD99" w:rsidR="009A46ED" w:rsidRDefault="00000000">
          <w:pPr>
            <w:pStyle w:val="TOC2"/>
            <w:tabs>
              <w:tab w:val="right" w:leader="dot" w:pos="9350"/>
            </w:tabs>
            <w:rPr>
              <w:noProof/>
              <w:sz w:val="22"/>
              <w:szCs w:val="22"/>
            </w:rPr>
          </w:pPr>
          <w:hyperlink w:anchor="_Toc133268141" w:history="1">
            <w:r w:rsidR="009A46ED" w:rsidRPr="00933139">
              <w:rPr>
                <w:rStyle w:val="Hyperlink"/>
                <w:noProof/>
              </w:rPr>
              <w:t>Command and Control</w:t>
            </w:r>
            <w:r w:rsidR="009A46ED">
              <w:rPr>
                <w:noProof/>
                <w:webHidden/>
              </w:rPr>
              <w:tab/>
            </w:r>
            <w:r w:rsidR="009A46ED">
              <w:rPr>
                <w:noProof/>
                <w:webHidden/>
              </w:rPr>
              <w:fldChar w:fldCharType="begin"/>
            </w:r>
            <w:r w:rsidR="009A46ED">
              <w:rPr>
                <w:noProof/>
                <w:webHidden/>
              </w:rPr>
              <w:instrText xml:space="preserve"> PAGEREF _Toc133268141 \h </w:instrText>
            </w:r>
            <w:r w:rsidR="009A46ED">
              <w:rPr>
                <w:noProof/>
                <w:webHidden/>
              </w:rPr>
            </w:r>
            <w:r w:rsidR="009A46ED">
              <w:rPr>
                <w:noProof/>
                <w:webHidden/>
              </w:rPr>
              <w:fldChar w:fldCharType="separate"/>
            </w:r>
            <w:r w:rsidR="009A46ED">
              <w:rPr>
                <w:noProof/>
                <w:webHidden/>
              </w:rPr>
              <w:t>8</w:t>
            </w:r>
            <w:r w:rsidR="009A46ED">
              <w:rPr>
                <w:noProof/>
                <w:webHidden/>
              </w:rPr>
              <w:fldChar w:fldCharType="end"/>
            </w:r>
          </w:hyperlink>
        </w:p>
        <w:p w14:paraId="4CE57A9C" w14:textId="36B71DED" w:rsidR="009A46ED" w:rsidRDefault="00000000">
          <w:pPr>
            <w:pStyle w:val="TOC2"/>
            <w:tabs>
              <w:tab w:val="right" w:leader="dot" w:pos="9350"/>
            </w:tabs>
            <w:rPr>
              <w:noProof/>
              <w:sz w:val="22"/>
              <w:szCs w:val="22"/>
            </w:rPr>
          </w:pPr>
          <w:hyperlink w:anchor="_Toc133268142" w:history="1">
            <w:r w:rsidR="009A46ED" w:rsidRPr="00933139">
              <w:rPr>
                <w:rStyle w:val="Hyperlink"/>
                <w:noProof/>
              </w:rPr>
              <w:t>Actions on Objectives</w:t>
            </w:r>
            <w:r w:rsidR="009A46ED">
              <w:rPr>
                <w:noProof/>
                <w:webHidden/>
              </w:rPr>
              <w:tab/>
            </w:r>
            <w:r w:rsidR="009A46ED">
              <w:rPr>
                <w:noProof/>
                <w:webHidden/>
              </w:rPr>
              <w:fldChar w:fldCharType="begin"/>
            </w:r>
            <w:r w:rsidR="009A46ED">
              <w:rPr>
                <w:noProof/>
                <w:webHidden/>
              </w:rPr>
              <w:instrText xml:space="preserve"> PAGEREF _Toc133268142 \h </w:instrText>
            </w:r>
            <w:r w:rsidR="009A46ED">
              <w:rPr>
                <w:noProof/>
                <w:webHidden/>
              </w:rPr>
            </w:r>
            <w:r w:rsidR="009A46ED">
              <w:rPr>
                <w:noProof/>
                <w:webHidden/>
              </w:rPr>
              <w:fldChar w:fldCharType="separate"/>
            </w:r>
            <w:r w:rsidR="009A46ED">
              <w:rPr>
                <w:noProof/>
                <w:webHidden/>
              </w:rPr>
              <w:t>8</w:t>
            </w:r>
            <w:r w:rsidR="009A46ED">
              <w:rPr>
                <w:noProof/>
                <w:webHidden/>
              </w:rPr>
              <w:fldChar w:fldCharType="end"/>
            </w:r>
          </w:hyperlink>
        </w:p>
        <w:p w14:paraId="1A9D8D30" w14:textId="0607FB85" w:rsidR="009A46ED" w:rsidRDefault="00000000">
          <w:pPr>
            <w:pStyle w:val="TOC1"/>
            <w:tabs>
              <w:tab w:val="right" w:leader="dot" w:pos="9350"/>
            </w:tabs>
            <w:rPr>
              <w:noProof/>
              <w:sz w:val="22"/>
              <w:szCs w:val="22"/>
            </w:rPr>
          </w:pPr>
          <w:hyperlink w:anchor="_Toc133268143" w:history="1">
            <w:r w:rsidR="009A46ED" w:rsidRPr="00933139">
              <w:rPr>
                <w:rStyle w:val="Hyperlink"/>
                <w:b/>
                <w:bCs/>
                <w:noProof/>
              </w:rPr>
              <w:t>Incident Handling Process</w:t>
            </w:r>
            <w:r w:rsidR="009A46ED">
              <w:rPr>
                <w:noProof/>
                <w:webHidden/>
              </w:rPr>
              <w:tab/>
            </w:r>
            <w:r w:rsidR="009A46ED">
              <w:rPr>
                <w:noProof/>
                <w:webHidden/>
              </w:rPr>
              <w:fldChar w:fldCharType="begin"/>
            </w:r>
            <w:r w:rsidR="009A46ED">
              <w:rPr>
                <w:noProof/>
                <w:webHidden/>
              </w:rPr>
              <w:instrText xml:space="preserve"> PAGEREF _Toc133268143 \h </w:instrText>
            </w:r>
            <w:r w:rsidR="009A46ED">
              <w:rPr>
                <w:noProof/>
                <w:webHidden/>
              </w:rPr>
            </w:r>
            <w:r w:rsidR="009A46ED">
              <w:rPr>
                <w:noProof/>
                <w:webHidden/>
              </w:rPr>
              <w:fldChar w:fldCharType="separate"/>
            </w:r>
            <w:r w:rsidR="009A46ED">
              <w:rPr>
                <w:noProof/>
                <w:webHidden/>
              </w:rPr>
              <w:t>8</w:t>
            </w:r>
            <w:r w:rsidR="009A46ED">
              <w:rPr>
                <w:noProof/>
                <w:webHidden/>
              </w:rPr>
              <w:fldChar w:fldCharType="end"/>
            </w:r>
          </w:hyperlink>
        </w:p>
        <w:p w14:paraId="293E2E19" w14:textId="6169AF2A" w:rsidR="009A46ED" w:rsidRDefault="00000000">
          <w:pPr>
            <w:pStyle w:val="TOC2"/>
            <w:tabs>
              <w:tab w:val="right" w:leader="dot" w:pos="9350"/>
            </w:tabs>
            <w:rPr>
              <w:noProof/>
              <w:sz w:val="22"/>
              <w:szCs w:val="22"/>
            </w:rPr>
          </w:pPr>
          <w:hyperlink w:anchor="_Toc133268144" w:history="1">
            <w:r w:rsidR="009A46ED" w:rsidRPr="00933139">
              <w:rPr>
                <w:rStyle w:val="Hyperlink"/>
                <w:noProof/>
              </w:rPr>
              <w:t>Identification Phase</w:t>
            </w:r>
            <w:r w:rsidR="009A46ED">
              <w:rPr>
                <w:noProof/>
                <w:webHidden/>
              </w:rPr>
              <w:tab/>
            </w:r>
            <w:r w:rsidR="009A46ED">
              <w:rPr>
                <w:noProof/>
                <w:webHidden/>
              </w:rPr>
              <w:fldChar w:fldCharType="begin"/>
            </w:r>
            <w:r w:rsidR="009A46ED">
              <w:rPr>
                <w:noProof/>
                <w:webHidden/>
              </w:rPr>
              <w:instrText xml:space="preserve"> PAGEREF _Toc133268144 \h </w:instrText>
            </w:r>
            <w:r w:rsidR="009A46ED">
              <w:rPr>
                <w:noProof/>
                <w:webHidden/>
              </w:rPr>
            </w:r>
            <w:r w:rsidR="009A46ED">
              <w:rPr>
                <w:noProof/>
                <w:webHidden/>
              </w:rPr>
              <w:fldChar w:fldCharType="separate"/>
            </w:r>
            <w:r w:rsidR="009A46ED">
              <w:rPr>
                <w:noProof/>
                <w:webHidden/>
              </w:rPr>
              <w:t>8</w:t>
            </w:r>
            <w:r w:rsidR="009A46ED">
              <w:rPr>
                <w:noProof/>
                <w:webHidden/>
              </w:rPr>
              <w:fldChar w:fldCharType="end"/>
            </w:r>
          </w:hyperlink>
        </w:p>
        <w:p w14:paraId="517B4FBF" w14:textId="216A3ADE" w:rsidR="009A46ED" w:rsidRDefault="00000000">
          <w:pPr>
            <w:pStyle w:val="TOC2"/>
            <w:tabs>
              <w:tab w:val="right" w:leader="dot" w:pos="9350"/>
            </w:tabs>
            <w:rPr>
              <w:noProof/>
              <w:sz w:val="22"/>
              <w:szCs w:val="22"/>
            </w:rPr>
          </w:pPr>
          <w:hyperlink w:anchor="_Toc133268145" w:history="1">
            <w:r w:rsidR="009A46ED" w:rsidRPr="00933139">
              <w:rPr>
                <w:rStyle w:val="Hyperlink"/>
                <w:noProof/>
                <w:shd w:val="clear" w:color="auto" w:fill="5B9BD5" w:themeFill="accent1"/>
              </w:rPr>
              <w:t>Eradication and Recovery Phase</w:t>
            </w:r>
            <w:r w:rsidR="009A46ED">
              <w:rPr>
                <w:noProof/>
                <w:webHidden/>
              </w:rPr>
              <w:tab/>
            </w:r>
            <w:r w:rsidR="009A46ED">
              <w:rPr>
                <w:noProof/>
                <w:webHidden/>
              </w:rPr>
              <w:fldChar w:fldCharType="begin"/>
            </w:r>
            <w:r w:rsidR="009A46ED">
              <w:rPr>
                <w:noProof/>
                <w:webHidden/>
              </w:rPr>
              <w:instrText xml:space="preserve"> PAGEREF _Toc133268145 \h </w:instrText>
            </w:r>
            <w:r w:rsidR="009A46ED">
              <w:rPr>
                <w:noProof/>
                <w:webHidden/>
              </w:rPr>
            </w:r>
            <w:r w:rsidR="009A46ED">
              <w:rPr>
                <w:noProof/>
                <w:webHidden/>
              </w:rPr>
              <w:fldChar w:fldCharType="separate"/>
            </w:r>
            <w:r w:rsidR="009A46ED">
              <w:rPr>
                <w:noProof/>
                <w:webHidden/>
              </w:rPr>
              <w:t>8</w:t>
            </w:r>
            <w:r w:rsidR="009A46ED">
              <w:rPr>
                <w:noProof/>
                <w:webHidden/>
              </w:rPr>
              <w:fldChar w:fldCharType="end"/>
            </w:r>
          </w:hyperlink>
        </w:p>
        <w:p w14:paraId="02AF23FD" w14:textId="316265C2" w:rsidR="009A46ED" w:rsidRDefault="00000000">
          <w:pPr>
            <w:pStyle w:val="TOC2"/>
            <w:tabs>
              <w:tab w:val="right" w:leader="dot" w:pos="9350"/>
            </w:tabs>
            <w:rPr>
              <w:noProof/>
              <w:sz w:val="22"/>
              <w:szCs w:val="22"/>
            </w:rPr>
          </w:pPr>
          <w:hyperlink w:anchor="_Toc133268146" w:history="1">
            <w:r w:rsidR="009A46ED" w:rsidRPr="00933139">
              <w:rPr>
                <w:rStyle w:val="Hyperlink"/>
                <w:noProof/>
              </w:rPr>
              <w:t>Lessons Learned Phase</w:t>
            </w:r>
            <w:r w:rsidR="009A46ED">
              <w:rPr>
                <w:noProof/>
                <w:webHidden/>
              </w:rPr>
              <w:tab/>
            </w:r>
            <w:r w:rsidR="009A46ED">
              <w:rPr>
                <w:noProof/>
                <w:webHidden/>
              </w:rPr>
              <w:fldChar w:fldCharType="begin"/>
            </w:r>
            <w:r w:rsidR="009A46ED">
              <w:rPr>
                <w:noProof/>
                <w:webHidden/>
              </w:rPr>
              <w:instrText xml:space="preserve"> PAGEREF _Toc133268146 \h </w:instrText>
            </w:r>
            <w:r w:rsidR="009A46ED">
              <w:rPr>
                <w:noProof/>
                <w:webHidden/>
              </w:rPr>
            </w:r>
            <w:r w:rsidR="009A46ED">
              <w:rPr>
                <w:noProof/>
                <w:webHidden/>
              </w:rPr>
              <w:fldChar w:fldCharType="separate"/>
            </w:r>
            <w:r w:rsidR="009A46ED">
              <w:rPr>
                <w:noProof/>
                <w:webHidden/>
              </w:rPr>
              <w:t>8</w:t>
            </w:r>
            <w:r w:rsidR="009A46ED">
              <w:rPr>
                <w:noProof/>
                <w:webHidden/>
              </w:rPr>
              <w:fldChar w:fldCharType="end"/>
            </w:r>
          </w:hyperlink>
        </w:p>
        <w:p w14:paraId="14044CF9" w14:textId="23408E2D" w:rsidR="009A46ED" w:rsidRDefault="00000000">
          <w:pPr>
            <w:pStyle w:val="TOC1"/>
            <w:tabs>
              <w:tab w:val="right" w:leader="dot" w:pos="9350"/>
            </w:tabs>
            <w:rPr>
              <w:noProof/>
              <w:sz w:val="22"/>
              <w:szCs w:val="22"/>
            </w:rPr>
          </w:pPr>
          <w:hyperlink w:anchor="_Toc133268147" w:history="1">
            <w:r w:rsidR="009A46ED" w:rsidRPr="00933139">
              <w:rPr>
                <w:rStyle w:val="Hyperlink"/>
                <w:noProof/>
              </w:rPr>
              <w:t>References</w:t>
            </w:r>
            <w:r w:rsidR="009A46ED">
              <w:rPr>
                <w:noProof/>
                <w:webHidden/>
              </w:rPr>
              <w:tab/>
            </w:r>
            <w:r w:rsidR="009A46ED">
              <w:rPr>
                <w:noProof/>
                <w:webHidden/>
              </w:rPr>
              <w:fldChar w:fldCharType="begin"/>
            </w:r>
            <w:r w:rsidR="009A46ED">
              <w:rPr>
                <w:noProof/>
                <w:webHidden/>
              </w:rPr>
              <w:instrText xml:space="preserve"> PAGEREF _Toc133268147 \h </w:instrText>
            </w:r>
            <w:r w:rsidR="009A46ED">
              <w:rPr>
                <w:noProof/>
                <w:webHidden/>
              </w:rPr>
            </w:r>
            <w:r w:rsidR="009A46ED">
              <w:rPr>
                <w:noProof/>
                <w:webHidden/>
              </w:rPr>
              <w:fldChar w:fldCharType="separate"/>
            </w:r>
            <w:r w:rsidR="009A46ED">
              <w:rPr>
                <w:noProof/>
                <w:webHidden/>
              </w:rPr>
              <w:t>9</w:t>
            </w:r>
            <w:r w:rsidR="009A46ED">
              <w:rPr>
                <w:noProof/>
                <w:webHidden/>
              </w:rPr>
              <w:fldChar w:fldCharType="end"/>
            </w:r>
          </w:hyperlink>
        </w:p>
        <w:p w14:paraId="77781AB1" w14:textId="04099872" w:rsidR="008B17BA" w:rsidRDefault="008B17BA">
          <w:r>
            <w:rPr>
              <w:b/>
              <w:bCs/>
              <w:noProof/>
            </w:rPr>
            <w:fldChar w:fldCharType="end"/>
          </w:r>
        </w:p>
      </w:sdtContent>
    </w:sdt>
    <w:p w14:paraId="55A4F0DC" w14:textId="77777777" w:rsidR="001660AF" w:rsidRDefault="001660AF" w:rsidP="008B17BA"/>
    <w:p w14:paraId="33B91757" w14:textId="77777777" w:rsidR="001660AF" w:rsidRDefault="001660AF" w:rsidP="008B17BA">
      <w:pPr>
        <w:rPr>
          <w:b/>
          <w:sz w:val="32"/>
          <w:szCs w:val="32"/>
        </w:rPr>
      </w:pPr>
    </w:p>
    <w:p w14:paraId="3DCB0942" w14:textId="64409D29" w:rsidR="00A76504" w:rsidRDefault="00A76504" w:rsidP="009A46ED">
      <w:pPr>
        <w:rPr>
          <w:b/>
          <w:sz w:val="32"/>
          <w:szCs w:val="32"/>
        </w:rPr>
      </w:pPr>
    </w:p>
    <w:p w14:paraId="60C756A1" w14:textId="5A535373" w:rsidR="00794465" w:rsidRPr="00794465" w:rsidRDefault="001B2997" w:rsidP="00794465">
      <w:pPr>
        <w:pStyle w:val="Heading1"/>
      </w:pPr>
      <w:bookmarkStart w:id="0" w:name="_Toc133268127"/>
      <w:r>
        <w:t>Abstract</w:t>
      </w:r>
      <w:bookmarkEnd w:id="0"/>
    </w:p>
    <w:p w14:paraId="0916D8FC" w14:textId="675AE597" w:rsidR="00D001A5" w:rsidRDefault="00794465" w:rsidP="003B642D">
      <w:r>
        <w:t xml:space="preserve">The article will address the phases of an attack directly reflecting the agenda of the “Big Bang” attack. </w:t>
      </w:r>
      <w:r w:rsidR="00CC3113">
        <w:t xml:space="preserve">This attack was used by a hacker group named the </w:t>
      </w:r>
      <w:r w:rsidR="00CC3113" w:rsidRPr="00CC3113">
        <w:t>Gaza hackers</w:t>
      </w:r>
      <w:r w:rsidR="00CC3113">
        <w:t xml:space="preserve"> who posed as the </w:t>
      </w:r>
      <w:r w:rsidR="00CC3113" w:rsidRPr="00CC3113">
        <w:t>Palestinian Political and National Guidance Commission</w:t>
      </w:r>
      <w:r w:rsidR="00CC3113">
        <w:t xml:space="preserve">. </w:t>
      </w:r>
      <w:r>
        <w:t xml:space="preserve">This attack starts with the use of a phishing email including an attachment of a self-extracting archive having a standard doc file and a malicious executable. When the document is </w:t>
      </w:r>
      <w:r w:rsidR="00816C6E">
        <w:t>double clicked</w:t>
      </w:r>
      <w:r>
        <w:t xml:space="preserve">, </w:t>
      </w:r>
      <w:r w:rsidR="00816C6E">
        <w:t>the standard doc file is opened and displayed as normal, but while the target is preoccupied with the document, the executable is opened behind decoy document. Big Bang has multiple protocols including taking a screenshot of the targeted user’s machine and sending it to the C&amp;C server, sending a list of documents with file extensions including .doc, .</w:t>
      </w:r>
      <w:proofErr w:type="spellStart"/>
      <w:r w:rsidR="00816C6E">
        <w:t>odt</w:t>
      </w:r>
      <w:proofErr w:type="spellEnd"/>
      <w:r w:rsidR="00816C6E">
        <w:t>, .</w:t>
      </w:r>
      <w:proofErr w:type="spellStart"/>
      <w:r w:rsidR="00816C6E">
        <w:t>xls</w:t>
      </w:r>
      <w:proofErr w:type="spellEnd"/>
      <w:r w:rsidR="00816C6E">
        <w:t xml:space="preserve">, .ppt, .pdf, etc., logging system details, rebooting the user’s machine, and then self-destructing the executable. This attack can be qualified as a surveillance attack due to its ability to stay completely unknown and discrete while it obtains information and monitors the target. </w:t>
      </w:r>
    </w:p>
    <w:p w14:paraId="4C8F02E1" w14:textId="77777777" w:rsidR="001B2997" w:rsidRDefault="001B2997" w:rsidP="00D001A5"/>
    <w:p w14:paraId="256E4895" w14:textId="77777777" w:rsidR="00D001A5" w:rsidRPr="006273C0" w:rsidRDefault="00D001A5" w:rsidP="008B17BA">
      <w:pPr>
        <w:pStyle w:val="Heading1"/>
        <w:jc w:val="center"/>
      </w:pPr>
      <w:bookmarkStart w:id="1" w:name="_Toc133268128"/>
      <w:r w:rsidRPr="006273C0">
        <w:t>Scenario Introduction</w:t>
      </w:r>
      <w:bookmarkEnd w:id="1"/>
    </w:p>
    <w:p w14:paraId="12E3439D" w14:textId="41FF0F55" w:rsidR="00D001A5" w:rsidRDefault="00D001A5" w:rsidP="00D001A5"/>
    <w:p w14:paraId="33A59C74" w14:textId="77777777" w:rsidR="00D001A5" w:rsidRPr="001B2997" w:rsidRDefault="00D001A5" w:rsidP="003008D3">
      <w:pPr>
        <w:pBdr>
          <w:bottom w:val="single" w:sz="4" w:space="1" w:color="auto"/>
        </w:pBdr>
        <w:rPr>
          <w:b/>
          <w:sz w:val="32"/>
        </w:rPr>
      </w:pPr>
      <w:bookmarkStart w:id="2" w:name="_Toc133268129"/>
      <w:r w:rsidRPr="008B17BA">
        <w:rPr>
          <w:rStyle w:val="Heading2Char"/>
        </w:rPr>
        <w:t>Threat Actor</w:t>
      </w:r>
      <w:bookmarkEnd w:id="2"/>
    </w:p>
    <w:p w14:paraId="736FCD61" w14:textId="17CF9EF3" w:rsidR="00D001A5" w:rsidRDefault="00CC3113" w:rsidP="00D001A5">
      <w:r>
        <w:t>For this scenario</w:t>
      </w:r>
      <w:r w:rsidR="00C64436">
        <w:t xml:space="preserve">, a fake actor named Craig will be using this attack to obtain confidential government information by targeting government </w:t>
      </w:r>
      <w:r w:rsidR="00D8262C">
        <w:t>officials’</w:t>
      </w:r>
      <w:r w:rsidR="00C64436">
        <w:t xml:space="preserve"> emails in order to gain access to documents and files regarding government plans and motives. </w:t>
      </w:r>
    </w:p>
    <w:p w14:paraId="2326E7C5" w14:textId="77777777" w:rsidR="00D001A5" w:rsidRPr="001B2997" w:rsidRDefault="00D001A5" w:rsidP="003008D3">
      <w:pPr>
        <w:pBdr>
          <w:bottom w:val="single" w:sz="4" w:space="1" w:color="auto"/>
        </w:pBdr>
        <w:rPr>
          <w:b/>
          <w:sz w:val="32"/>
        </w:rPr>
      </w:pPr>
      <w:bookmarkStart w:id="3" w:name="_Toc133268130"/>
      <w:r w:rsidRPr="008B17BA">
        <w:rPr>
          <w:rStyle w:val="Heading2Char"/>
        </w:rPr>
        <w:t>Target</w:t>
      </w:r>
      <w:bookmarkEnd w:id="3"/>
    </w:p>
    <w:p w14:paraId="269628D7" w14:textId="46CB7201" w:rsidR="00AF31F4" w:rsidRDefault="00D001A5" w:rsidP="00D001A5">
      <w:r>
        <w:t xml:space="preserve">The target will be the </w:t>
      </w:r>
      <w:r w:rsidR="00C64436">
        <w:t xml:space="preserve">emails of the government officials who are most likely to </w:t>
      </w:r>
      <w:r w:rsidR="00B80947">
        <w:t>possess</w:t>
      </w:r>
      <w:r w:rsidR="00C64436">
        <w:t xml:space="preserve"> highly confidential information and hold the most valuable documents for his plans. </w:t>
      </w:r>
      <w:r w:rsidR="00D8262C">
        <w:t xml:space="preserve">The end target will be the actual information/documents that are obtained from this attack. </w:t>
      </w:r>
    </w:p>
    <w:p w14:paraId="69A98364" w14:textId="77777777" w:rsidR="005C2EB6" w:rsidRDefault="005C2EB6" w:rsidP="00D001A5"/>
    <w:p w14:paraId="27227184" w14:textId="77777777" w:rsidR="005C2EB6" w:rsidRDefault="005C2EB6" w:rsidP="00D001A5"/>
    <w:p w14:paraId="6F6994CA" w14:textId="77777777" w:rsidR="005C2EB6" w:rsidRDefault="005C2EB6" w:rsidP="00D001A5"/>
    <w:p w14:paraId="407E004B" w14:textId="77777777" w:rsidR="005C2EB6" w:rsidRDefault="005C2EB6" w:rsidP="00D001A5"/>
    <w:p w14:paraId="3CDE2147" w14:textId="77777777" w:rsidR="00D001A5" w:rsidRPr="001B2997" w:rsidRDefault="00D001A5" w:rsidP="003008D3">
      <w:pPr>
        <w:pBdr>
          <w:bottom w:val="single" w:sz="4" w:space="1" w:color="auto"/>
        </w:pBdr>
        <w:rPr>
          <w:b/>
          <w:sz w:val="32"/>
        </w:rPr>
      </w:pPr>
      <w:bookmarkStart w:id="4" w:name="_Toc133268131"/>
      <w:r w:rsidRPr="008B17BA">
        <w:rPr>
          <w:rStyle w:val="Heading2Char"/>
        </w:rPr>
        <w:t>Campaign</w:t>
      </w:r>
      <w:bookmarkEnd w:id="4"/>
    </w:p>
    <w:p w14:paraId="54122C47" w14:textId="3046F0A2" w:rsidR="00A659BA" w:rsidRDefault="00D8262C" w:rsidP="00D001A5">
      <w:r>
        <w:t xml:space="preserve">For this scenario Craig will research a group of targets for his attack that will satisfy his end goal of obtaining confidential government plans. Craig will create an email posing as an important </w:t>
      </w:r>
      <w:r w:rsidR="00B80947">
        <w:t>Florida</w:t>
      </w:r>
      <w:r>
        <w:t xml:space="preserve"> government affiliate who has a change in plans in accordance with a previously proposed bill</w:t>
      </w:r>
      <w:r w:rsidR="00B80947">
        <w:t xml:space="preserve">. The email will be regarding the solution to the concurring issue of the lake Okeechobee water levels. An attachment of the “changes” stated in the email will be included in the email. </w:t>
      </w:r>
    </w:p>
    <w:p w14:paraId="58397A9B" w14:textId="77777777" w:rsidR="00A659BA" w:rsidRDefault="00A659BA" w:rsidP="00D001A5"/>
    <w:p w14:paraId="30216BD8" w14:textId="77777777" w:rsidR="00D001A5" w:rsidRPr="001B2997" w:rsidRDefault="00D001A5" w:rsidP="003008D3">
      <w:pPr>
        <w:pBdr>
          <w:bottom w:val="single" w:sz="4" w:space="1" w:color="auto"/>
        </w:pBdr>
        <w:rPr>
          <w:b/>
          <w:sz w:val="32"/>
        </w:rPr>
      </w:pPr>
      <w:bookmarkStart w:id="5" w:name="_Toc133268132"/>
      <w:r w:rsidRPr="008B17BA">
        <w:rPr>
          <w:rStyle w:val="Heading2Char"/>
        </w:rPr>
        <w:t>The Exploit</w:t>
      </w:r>
      <w:bookmarkEnd w:id="5"/>
    </w:p>
    <w:p w14:paraId="0D3307A7" w14:textId="4ED77BD7" w:rsidR="00D001A5" w:rsidRDefault="00B80947" w:rsidP="00D001A5">
      <w:r>
        <w:t>Criag knows that the water levels of lake Okeechobee is a current even and that solutions are being discussed between Florida government officials. T</w:t>
      </w:r>
      <w:r w:rsidR="00DC4471">
        <w:t xml:space="preserve">he subject </w:t>
      </w:r>
      <w:r>
        <w:t xml:space="preserve">of </w:t>
      </w:r>
      <w:r w:rsidR="00DC4471">
        <w:t xml:space="preserve">this fake </w:t>
      </w:r>
      <w:r>
        <w:t xml:space="preserve">email will </w:t>
      </w:r>
      <w:r w:rsidR="00DC4471">
        <w:t>draw</w:t>
      </w:r>
      <w:r>
        <w:t xml:space="preserve"> attention to government officials because of how it is relevant and that the targeted Florida government officials will have a hard time differentiating </w:t>
      </w:r>
      <w:r w:rsidR="00DC4471">
        <w:t>this fake email from a real one. Due to the low security of the email systems that these affiliates are using and their inability to flag suspicious activity, a phishing tactic will be the most effective in this situation.</w:t>
      </w:r>
    </w:p>
    <w:p w14:paraId="79B93E66" w14:textId="77777777" w:rsidR="00D001A5" w:rsidRDefault="00D001A5" w:rsidP="00D001A5"/>
    <w:p w14:paraId="529BB9C0" w14:textId="77777777" w:rsidR="00D001A5" w:rsidRPr="003008D3" w:rsidRDefault="00D001A5" w:rsidP="008B17BA">
      <w:pPr>
        <w:pStyle w:val="Heading1"/>
        <w:jc w:val="center"/>
      </w:pPr>
      <w:bookmarkStart w:id="6" w:name="_Toc133268133"/>
      <w:r w:rsidRPr="003008D3">
        <w:t>Stages of the Attack</w:t>
      </w:r>
      <w:bookmarkEnd w:id="6"/>
    </w:p>
    <w:p w14:paraId="3B31EDC4" w14:textId="77777777" w:rsidR="00D001A5" w:rsidRPr="001B2997" w:rsidRDefault="00D001A5" w:rsidP="00320473">
      <w:pPr>
        <w:pStyle w:val="Heading2"/>
        <w:pBdr>
          <w:bottom w:val="single" w:sz="4" w:space="1" w:color="auto"/>
        </w:pBdr>
      </w:pPr>
      <w:bookmarkStart w:id="7" w:name="_Toc133268134"/>
      <w:r w:rsidRPr="001B2997">
        <w:t>Reconnaissance</w:t>
      </w:r>
      <w:bookmarkEnd w:id="7"/>
    </w:p>
    <w:p w14:paraId="5222FD53" w14:textId="32EA4AEC" w:rsidR="00DC4471" w:rsidRDefault="00A6443D" w:rsidP="00D001A5">
      <w:r w:rsidRPr="00A6443D">
        <w:t>In the reconnaissance phase, Craig finds information about the government agency's network architecture from his friend who works in IT for the agency. Craig uses this information to learn about systems and applications that can be manipulated. Craig then reviews the agency's websites and social media accounts to obtain information regarding their employees and the connection that the employees have along with the relationships between the employees. This allows Craig to make a list of potential targets for the attack that he is preparing.</w:t>
      </w:r>
    </w:p>
    <w:p w14:paraId="0E9B8143" w14:textId="77777777" w:rsidR="00BC1D71" w:rsidRDefault="00BC1D71" w:rsidP="00D001A5"/>
    <w:p w14:paraId="65FBEDB1" w14:textId="706C3D35" w:rsidR="00D001A5" w:rsidRPr="001B2997" w:rsidRDefault="00D53111" w:rsidP="00320473">
      <w:pPr>
        <w:pStyle w:val="Heading2"/>
        <w:pBdr>
          <w:bottom w:val="single" w:sz="4" w:space="1" w:color="auto"/>
        </w:pBdr>
      </w:pPr>
      <w:bookmarkStart w:id="8" w:name="_Toc133268135"/>
      <w:r>
        <w:t>Weaponizing</w:t>
      </w:r>
      <w:bookmarkEnd w:id="8"/>
    </w:p>
    <w:p w14:paraId="0CDA9EAF" w14:textId="6C74123B" w:rsidR="006273C0" w:rsidRDefault="00914A7B" w:rsidP="00914A7B">
      <w:r>
        <w:t xml:space="preserve">After Craig identifies the vulnerabilities and weaknesses in the agency's network and devises a plan to exploit them, Criag </w:t>
      </w:r>
      <w:r w:rsidR="008C21AD">
        <w:t xml:space="preserve">creates his fake email by ensuring that is follows the protocols of a real government document and ensures that the name or extension of the document does not get flagged by the government emailing system. After the document is created, Craig embeds the malicious executable within the metadata of the fake document so that it stays undetected by the target. Once this is set up, he is ready to send the email to his list of targets. </w:t>
      </w:r>
    </w:p>
    <w:p w14:paraId="3A064AF5" w14:textId="77777777" w:rsidR="001A7250" w:rsidRPr="00320473" w:rsidRDefault="001A7250" w:rsidP="00D001A5"/>
    <w:p w14:paraId="1E76795D" w14:textId="77777777" w:rsidR="00D001A5" w:rsidRDefault="00D53111" w:rsidP="00320473">
      <w:pPr>
        <w:pStyle w:val="Heading2"/>
        <w:pBdr>
          <w:bottom w:val="single" w:sz="4" w:space="1" w:color="auto"/>
        </w:pBdr>
      </w:pPr>
      <w:bookmarkStart w:id="9" w:name="_Toc133268136"/>
      <w:r>
        <w:t>Delivery</w:t>
      </w:r>
      <w:bookmarkEnd w:id="9"/>
    </w:p>
    <w:p w14:paraId="421AAEE4" w14:textId="78E96FCB" w:rsidR="00AF31F4" w:rsidRDefault="00B9335D" w:rsidP="00B9335D">
      <w:r>
        <w:t xml:space="preserve">To execute his plan, Criag proceeds to sending the emails to his list of targets. The </w:t>
      </w:r>
      <w:r w:rsidRPr="00B9335D">
        <w:t>executable in the archive is called “DriverInstallerU.exe”</w:t>
      </w:r>
      <w:r>
        <w:t xml:space="preserve"> but the metadata remains to display that its name is “Internet Assistant.exe”. Once the executable is </w:t>
      </w:r>
      <w:proofErr w:type="gramStart"/>
      <w:r>
        <w:t>ran</w:t>
      </w:r>
      <w:proofErr w:type="gramEnd"/>
      <w:r w:rsidR="003B642D">
        <w:t xml:space="preserve"> by the government officials</w:t>
      </w:r>
      <w:r>
        <w:t xml:space="preserve">, the malware </w:t>
      </w:r>
      <w:r w:rsidR="003B642D">
        <w:t xml:space="preserve">is </w:t>
      </w:r>
      <w:r>
        <w:t>copie</w:t>
      </w:r>
      <w:r w:rsidR="003B642D">
        <w:t>d</w:t>
      </w:r>
      <w:r>
        <w:t xml:space="preserve"> to the program data dir., and adds scheduled tasks/processes for pulling files with specific extensions.</w:t>
      </w:r>
      <w:r w:rsidR="003B642D">
        <w:t xml:space="preserve"> In order to remain unidentifiable by the target, the tasks must pull information gradually and not all at once so that the user does not notice an increase of CPU stress on their system. </w:t>
      </w:r>
    </w:p>
    <w:p w14:paraId="6EE62A24" w14:textId="77777777" w:rsidR="00D53111" w:rsidRDefault="00D53111" w:rsidP="00D001A5"/>
    <w:p w14:paraId="0EEBA3D6" w14:textId="77777777" w:rsidR="00D53111" w:rsidRDefault="00D53111" w:rsidP="00320473">
      <w:pPr>
        <w:pStyle w:val="Heading2"/>
        <w:pBdr>
          <w:bottom w:val="single" w:sz="4" w:space="1" w:color="auto"/>
        </w:pBdr>
      </w:pPr>
      <w:bookmarkStart w:id="10" w:name="_Toc133268137"/>
      <w:r>
        <w:t>Exploit</w:t>
      </w:r>
      <w:bookmarkEnd w:id="10"/>
    </w:p>
    <w:p w14:paraId="6DD555C3" w14:textId="55B64F65" w:rsidR="00A219FE" w:rsidRDefault="003B642D" w:rsidP="00D001A5">
      <w:r>
        <w:t xml:space="preserve">The user who double clicks the pdf will view the fake document and begin reading it. As the user reads the document, it will distract them from the </w:t>
      </w:r>
      <w:r w:rsidR="00A219FE">
        <w:t xml:space="preserve">executable which is archived with the fake document installed in the </w:t>
      </w:r>
      <w:r w:rsidR="00A219FE">
        <w:lastRenderedPageBreak/>
        <w:t xml:space="preserve">background. Once the previously mentioned .exe file is secured, it communicates with a C&amp;C website. The APT actors hardcode a backup C&amp;C website in case the malware does not communicate with the first website. </w:t>
      </w:r>
    </w:p>
    <w:p w14:paraId="0C342B9D" w14:textId="77777777" w:rsidR="00A219FE" w:rsidRDefault="00A219FE" w:rsidP="00D001A5"/>
    <w:p w14:paraId="4C24B1CA" w14:textId="77777777" w:rsidR="00FC4400" w:rsidRDefault="00FC4400" w:rsidP="00FC4400">
      <w:pPr>
        <w:pStyle w:val="Heading3"/>
      </w:pPr>
      <w:bookmarkStart w:id="11" w:name="_Toc133268138"/>
      <w:r>
        <w:t>Stix Viz Representation</w:t>
      </w:r>
      <w:bookmarkEnd w:id="11"/>
    </w:p>
    <w:p w14:paraId="36C5639B" w14:textId="77777777" w:rsidR="00FC4400" w:rsidRPr="00FC4400" w:rsidRDefault="00FC4400" w:rsidP="00FC4400"/>
    <w:p w14:paraId="4D8B0740" w14:textId="326E1014" w:rsidR="00E065FC" w:rsidRDefault="00397BF9" w:rsidP="00D001A5">
      <w:r>
        <w:t>The Big Bang</w:t>
      </w:r>
      <w:r w:rsidR="00E5669C">
        <w:t xml:space="preserve"> in </w:t>
      </w:r>
      <w:r w:rsidR="009A46ED">
        <w:t>Stix Viz</w:t>
      </w:r>
      <w:r w:rsidR="00E065FC">
        <w:t xml:space="preserve"> image below:</w:t>
      </w:r>
    </w:p>
    <w:p w14:paraId="69A20933" w14:textId="001619A2" w:rsidR="00FC4400" w:rsidRDefault="00397BF9" w:rsidP="00D001A5">
      <w:r w:rsidRPr="00397BF9">
        <w:rPr>
          <w:noProof/>
        </w:rPr>
        <w:drawing>
          <wp:inline distT="0" distB="0" distL="0" distR="0" wp14:anchorId="6AE20A14" wp14:editId="3E31B633">
            <wp:extent cx="5943600" cy="42278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27830"/>
                    </a:xfrm>
                    <a:prstGeom prst="rect">
                      <a:avLst/>
                    </a:prstGeom>
                  </pic:spPr>
                </pic:pic>
              </a:graphicData>
            </a:graphic>
          </wp:inline>
        </w:drawing>
      </w:r>
    </w:p>
    <w:p w14:paraId="0847D966" w14:textId="77777777" w:rsidR="00E5669C" w:rsidRDefault="00E5669C" w:rsidP="00D001A5">
      <w:pPr>
        <w:rPr>
          <w:rStyle w:val="Heading3Char"/>
        </w:rPr>
      </w:pPr>
    </w:p>
    <w:p w14:paraId="476BD8CC" w14:textId="77777777" w:rsidR="00E5669C" w:rsidRDefault="00E5669C" w:rsidP="00D001A5">
      <w:pPr>
        <w:rPr>
          <w:rStyle w:val="Heading3Char"/>
        </w:rPr>
      </w:pPr>
    </w:p>
    <w:p w14:paraId="0F68F389" w14:textId="77777777" w:rsidR="00E5669C" w:rsidRDefault="00E5669C" w:rsidP="00D001A5">
      <w:pPr>
        <w:rPr>
          <w:rStyle w:val="Heading3Char"/>
        </w:rPr>
      </w:pPr>
    </w:p>
    <w:p w14:paraId="4853980D" w14:textId="77777777" w:rsidR="00E5669C" w:rsidRDefault="00E5669C" w:rsidP="00D001A5">
      <w:pPr>
        <w:rPr>
          <w:rStyle w:val="Heading3Char"/>
        </w:rPr>
      </w:pPr>
    </w:p>
    <w:p w14:paraId="49FCF6ED" w14:textId="77777777" w:rsidR="00E5669C" w:rsidRDefault="00E5669C" w:rsidP="00D001A5">
      <w:pPr>
        <w:rPr>
          <w:rStyle w:val="Heading3Char"/>
        </w:rPr>
      </w:pPr>
    </w:p>
    <w:p w14:paraId="0899B186" w14:textId="77777777" w:rsidR="00E5669C" w:rsidRDefault="00E5669C" w:rsidP="00D001A5">
      <w:pPr>
        <w:rPr>
          <w:rStyle w:val="Heading3Char"/>
        </w:rPr>
      </w:pPr>
    </w:p>
    <w:p w14:paraId="0B3C29D7" w14:textId="77777777" w:rsidR="00E5669C" w:rsidRDefault="00FC4400" w:rsidP="00D001A5">
      <w:pPr>
        <w:rPr>
          <w:rStyle w:val="Heading3Char"/>
        </w:rPr>
      </w:pPr>
      <w:bookmarkStart w:id="12" w:name="_Toc133268139"/>
      <w:r w:rsidRPr="00FC4400">
        <w:rPr>
          <w:rStyle w:val="Heading3Char"/>
        </w:rPr>
        <w:t>Soltra/Edge Representation</w:t>
      </w:r>
      <w:bookmarkEnd w:id="12"/>
    </w:p>
    <w:p w14:paraId="1E1DCD83" w14:textId="696234E9" w:rsidR="00E5669C" w:rsidRDefault="00397BF9" w:rsidP="00E5669C">
      <w:r>
        <w:lastRenderedPageBreak/>
        <w:t>The Big Bang</w:t>
      </w:r>
      <w:r w:rsidR="00E5669C">
        <w:t xml:space="preserve"> in Soltra/Edge image below:</w:t>
      </w:r>
    </w:p>
    <w:p w14:paraId="7861DB1A" w14:textId="13ABF157" w:rsidR="001A7D63" w:rsidRPr="00FC4400" w:rsidRDefault="00397BF9" w:rsidP="00D001A5">
      <w:pPr>
        <w:rPr>
          <w:rFonts w:asciiTheme="majorHAnsi" w:eastAsiaTheme="majorEastAsia" w:hAnsiTheme="majorHAnsi" w:cstheme="majorBidi"/>
          <w:color w:val="1F4D78" w:themeColor="accent1" w:themeShade="7F"/>
          <w:sz w:val="24"/>
          <w:szCs w:val="24"/>
        </w:rPr>
      </w:pPr>
      <w:r w:rsidRPr="00397BF9">
        <w:rPr>
          <w:rFonts w:asciiTheme="majorHAnsi" w:eastAsiaTheme="majorEastAsia" w:hAnsiTheme="majorHAnsi" w:cstheme="majorBidi"/>
          <w:noProof/>
          <w:color w:val="1F4D78" w:themeColor="accent1" w:themeShade="7F"/>
          <w:sz w:val="24"/>
          <w:szCs w:val="24"/>
        </w:rPr>
        <w:drawing>
          <wp:inline distT="0" distB="0" distL="0" distR="0" wp14:anchorId="46564CA1" wp14:editId="6B14B742">
            <wp:extent cx="5943600" cy="297751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9"/>
                    <a:stretch>
                      <a:fillRect/>
                    </a:stretch>
                  </pic:blipFill>
                  <pic:spPr>
                    <a:xfrm>
                      <a:off x="0" y="0"/>
                      <a:ext cx="5943600" cy="2977515"/>
                    </a:xfrm>
                    <a:prstGeom prst="rect">
                      <a:avLst/>
                    </a:prstGeom>
                  </pic:spPr>
                </pic:pic>
              </a:graphicData>
            </a:graphic>
          </wp:inline>
        </w:drawing>
      </w:r>
    </w:p>
    <w:p w14:paraId="5D1F5D58" w14:textId="418ED2F2" w:rsidR="001A7D63" w:rsidRDefault="00397BF9" w:rsidP="00D001A5">
      <w:r w:rsidRPr="00397BF9">
        <w:rPr>
          <w:noProof/>
        </w:rPr>
        <w:drawing>
          <wp:inline distT="0" distB="0" distL="0" distR="0" wp14:anchorId="1F3F6967" wp14:editId="28492C62">
            <wp:extent cx="5943600" cy="2641600"/>
            <wp:effectExtent l="0" t="0" r="0" b="635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0"/>
                    <a:stretch>
                      <a:fillRect/>
                    </a:stretch>
                  </pic:blipFill>
                  <pic:spPr>
                    <a:xfrm>
                      <a:off x="0" y="0"/>
                      <a:ext cx="5943600" cy="2641600"/>
                    </a:xfrm>
                    <a:prstGeom prst="rect">
                      <a:avLst/>
                    </a:prstGeom>
                  </pic:spPr>
                </pic:pic>
              </a:graphicData>
            </a:graphic>
          </wp:inline>
        </w:drawing>
      </w:r>
    </w:p>
    <w:p w14:paraId="174CDE33" w14:textId="77777777" w:rsidR="002E59FC" w:rsidRDefault="002E59FC" w:rsidP="00D001A5">
      <w:r>
        <w:t xml:space="preserve">  </w:t>
      </w:r>
    </w:p>
    <w:p w14:paraId="7AF50D36" w14:textId="77777777" w:rsidR="002E59FC" w:rsidRDefault="002E59FC" w:rsidP="00D001A5"/>
    <w:p w14:paraId="045E7D7F" w14:textId="77777777" w:rsidR="00397BF9" w:rsidRDefault="00D001A5" w:rsidP="00D001A5">
      <w:r>
        <w:t xml:space="preserve">                    </w:t>
      </w:r>
    </w:p>
    <w:p w14:paraId="1D8A9C5C" w14:textId="77777777" w:rsidR="00397BF9" w:rsidRDefault="00397BF9" w:rsidP="00D001A5"/>
    <w:p w14:paraId="4D22B222" w14:textId="77777777" w:rsidR="00397BF9" w:rsidRDefault="00397BF9" w:rsidP="00D001A5"/>
    <w:p w14:paraId="14AE86AD" w14:textId="77777777" w:rsidR="00397BF9" w:rsidRDefault="00397BF9" w:rsidP="00D001A5"/>
    <w:p w14:paraId="456BE597" w14:textId="77777777" w:rsidR="00397BF9" w:rsidRDefault="00397BF9" w:rsidP="00D001A5"/>
    <w:p w14:paraId="2608C3C9" w14:textId="067158E4" w:rsidR="00D001A5" w:rsidRDefault="00D001A5" w:rsidP="00D001A5">
      <w:r>
        <w:lastRenderedPageBreak/>
        <w:t xml:space="preserve">                                </w:t>
      </w:r>
    </w:p>
    <w:p w14:paraId="394BB08A" w14:textId="77777777" w:rsidR="00D53111" w:rsidRDefault="00D53111" w:rsidP="00320473">
      <w:pPr>
        <w:pStyle w:val="Heading2"/>
        <w:pBdr>
          <w:bottom w:val="single" w:sz="4" w:space="1" w:color="auto"/>
        </w:pBdr>
      </w:pPr>
      <w:bookmarkStart w:id="13" w:name="_Toc133268140"/>
      <w:r>
        <w:t>Install</w:t>
      </w:r>
      <w:bookmarkEnd w:id="13"/>
    </w:p>
    <w:p w14:paraId="1F545BF2" w14:textId="6A0A70A8" w:rsidR="00BC1D71" w:rsidRDefault="00BC1D71" w:rsidP="00BC1D71">
      <w:r>
        <w:t xml:space="preserve">Once the user has downloaded the pdf, the executable </w:t>
      </w:r>
      <w:r w:rsidRPr="00BC1D71">
        <w:t>set</w:t>
      </w:r>
      <w:r>
        <w:t>s</w:t>
      </w:r>
      <w:r w:rsidRPr="00BC1D71">
        <w:t xml:space="preserve"> a mutex (“</w:t>
      </w:r>
      <w:proofErr w:type="spellStart"/>
      <w:r w:rsidRPr="00BC1D71">
        <w:t>InterenetAssistantN</w:t>
      </w:r>
      <w:proofErr w:type="spellEnd"/>
      <w:r w:rsidRPr="00BC1D71">
        <w:t>”)</w:t>
      </w:r>
      <w:r>
        <w:t xml:space="preserve">, which </w:t>
      </w:r>
      <w:r w:rsidRPr="00BC1D71">
        <w:t>cop</w:t>
      </w:r>
      <w:r>
        <w:t>ies</w:t>
      </w:r>
      <w:r w:rsidRPr="00BC1D71">
        <w:t xml:space="preserve"> itself </w:t>
      </w:r>
      <w:r w:rsidR="0016484A" w:rsidRPr="00BC1D71">
        <w:t>to “</w:t>
      </w:r>
      <w:proofErr w:type="spellStart"/>
      <w:r w:rsidRPr="00BC1D71">
        <w:t>ProgramData</w:t>
      </w:r>
      <w:proofErr w:type="spellEnd"/>
      <w:r w:rsidRPr="00BC1D71">
        <w:t>” directory</w:t>
      </w:r>
      <w:r>
        <w:t xml:space="preserve">. Then, the malware talks with a primary hardcoded command and control website. A backup C&amp;C website is communicated with </w:t>
      </w:r>
      <w:r w:rsidR="0016484A">
        <w:t>in case</w:t>
      </w:r>
      <w:r>
        <w:t xml:space="preserve"> the ori</w:t>
      </w:r>
      <w:r w:rsidR="0016484A">
        <w:t>ginal website fails to connect. Below is the h</w:t>
      </w:r>
      <w:r w:rsidR="0016484A" w:rsidRPr="0016484A">
        <w:t xml:space="preserve">ardcoded 2 command and </w:t>
      </w:r>
      <w:r w:rsidR="0016484A">
        <w:t>the c</w:t>
      </w:r>
      <w:r w:rsidR="0016484A" w:rsidRPr="0016484A">
        <w:t xml:space="preserve">ontrol </w:t>
      </w:r>
      <w:r w:rsidR="0016484A">
        <w:t>w</w:t>
      </w:r>
      <w:r w:rsidR="0016484A" w:rsidRPr="0016484A">
        <w:t>ebsites</w:t>
      </w:r>
      <w:r w:rsidR="0016484A">
        <w:t>.</w:t>
      </w:r>
    </w:p>
    <w:p w14:paraId="25624810" w14:textId="77777777" w:rsidR="0016484A" w:rsidRDefault="0016484A" w:rsidP="00BC1D71"/>
    <w:p w14:paraId="1CFB4650" w14:textId="5FB180F2" w:rsidR="000B2A88" w:rsidRDefault="0016484A" w:rsidP="00D001A5">
      <w:r>
        <w:rPr>
          <w:noProof/>
        </w:rPr>
        <w:drawing>
          <wp:inline distT="0" distB="0" distL="0" distR="0" wp14:anchorId="68A6D2F5" wp14:editId="3CFA0C2A">
            <wp:extent cx="4655820" cy="214122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2141220"/>
                    </a:xfrm>
                    <a:prstGeom prst="rect">
                      <a:avLst/>
                    </a:prstGeom>
                    <a:noFill/>
                    <a:ln>
                      <a:noFill/>
                    </a:ln>
                  </pic:spPr>
                </pic:pic>
              </a:graphicData>
            </a:graphic>
          </wp:inline>
        </w:drawing>
      </w:r>
    </w:p>
    <w:p w14:paraId="51992327" w14:textId="77777777" w:rsidR="0016484A" w:rsidRDefault="0016484A" w:rsidP="00D001A5"/>
    <w:p w14:paraId="6EC53623" w14:textId="6DDB54CD" w:rsidR="000B2A88" w:rsidRDefault="0016484A" w:rsidP="0016484A">
      <w:r>
        <w:t xml:space="preserve">As soon as the sample makes contact with the C&amp;C server, </w:t>
      </w:r>
      <w:proofErr w:type="gramStart"/>
      <w:r>
        <w:t>it</w:t>
      </w:r>
      <w:proofErr w:type="gramEnd"/>
      <w:r>
        <w:t xml:space="preserve"> “fingerprints” the system which gathers OS version, user and PC names, and Anti-Virus engines. Then it proceeds with withdrawing the information gathered. Below is the initial beacon.</w:t>
      </w:r>
    </w:p>
    <w:p w14:paraId="71DB62A9" w14:textId="77777777" w:rsidR="0016484A" w:rsidRDefault="0016484A" w:rsidP="0016484A"/>
    <w:p w14:paraId="1EBADD12" w14:textId="1045684C" w:rsidR="000B2A88" w:rsidRDefault="0016484A" w:rsidP="00D001A5">
      <w:r>
        <w:rPr>
          <w:noProof/>
        </w:rPr>
        <w:drawing>
          <wp:inline distT="0" distB="0" distL="0" distR="0" wp14:anchorId="64DD1E6F" wp14:editId="6063CC71">
            <wp:extent cx="4367504" cy="2087880"/>
            <wp:effectExtent l="0" t="0" r="0" b="762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0340" cy="2089236"/>
                    </a:xfrm>
                    <a:prstGeom prst="rect">
                      <a:avLst/>
                    </a:prstGeom>
                    <a:noFill/>
                    <a:ln>
                      <a:noFill/>
                    </a:ln>
                  </pic:spPr>
                </pic:pic>
              </a:graphicData>
            </a:graphic>
          </wp:inline>
        </w:drawing>
      </w:r>
    </w:p>
    <w:p w14:paraId="201639B2" w14:textId="77777777" w:rsidR="0016484A" w:rsidRDefault="0016484A" w:rsidP="00D001A5"/>
    <w:p w14:paraId="540E2909" w14:textId="0975DC17" w:rsidR="004F4DA3" w:rsidRDefault="0016484A" w:rsidP="0016484A">
      <w:r>
        <w:t xml:space="preserve">After Gathering information, a POST request is scheduled to send periodically to the C&amp;C server resulting in the functionality of the malware going into effect. </w:t>
      </w:r>
    </w:p>
    <w:p w14:paraId="3E491D81" w14:textId="77777777" w:rsidR="00F77319" w:rsidRDefault="00F77319" w:rsidP="00D001A5"/>
    <w:p w14:paraId="15FDB289" w14:textId="77777777" w:rsidR="00F77319" w:rsidRDefault="00F77319" w:rsidP="00D001A5"/>
    <w:p w14:paraId="40B6EEFC" w14:textId="77777777" w:rsidR="00D53111" w:rsidRDefault="00D53111" w:rsidP="00320473">
      <w:pPr>
        <w:pStyle w:val="Heading2"/>
        <w:pBdr>
          <w:bottom w:val="single" w:sz="4" w:space="1" w:color="auto"/>
        </w:pBdr>
      </w:pPr>
      <w:bookmarkStart w:id="14" w:name="_Toc133268141"/>
      <w:r w:rsidRPr="00D53111">
        <w:t xml:space="preserve">Command and </w:t>
      </w:r>
      <w:r w:rsidR="008B17BA" w:rsidRPr="00D53111">
        <w:t>Control</w:t>
      </w:r>
      <w:bookmarkEnd w:id="14"/>
    </w:p>
    <w:p w14:paraId="44FB22BF" w14:textId="53D76017" w:rsidR="00D53111" w:rsidRDefault="00E718A6" w:rsidP="00D001A5">
      <w:r>
        <w:t>Craig will use the functionality of the C&amp;C server in order to collect the necessary data that he desires from the target’s machine. Craig can use different commands with the malware such as “Penny” which takes a screenshot of the user’s computer, or Hofstadter, which t</w:t>
      </w:r>
      <w:r w:rsidRPr="00E718A6">
        <w:t>erminates a process by name</w:t>
      </w:r>
      <w:r>
        <w:t xml:space="preserve">. He can collect this data without getting caught because the C&amp;C server will collect it periodically and little by little to stay unrecognizable by the user. </w:t>
      </w:r>
    </w:p>
    <w:p w14:paraId="7170D41F" w14:textId="77777777" w:rsidR="00D53111" w:rsidRDefault="00D53111" w:rsidP="00D53111">
      <w:pPr>
        <w:rPr>
          <w:b/>
          <w:sz w:val="32"/>
        </w:rPr>
      </w:pPr>
    </w:p>
    <w:p w14:paraId="1086A832" w14:textId="77777777" w:rsidR="00D53111" w:rsidRDefault="00D53111" w:rsidP="00320473">
      <w:pPr>
        <w:pStyle w:val="Heading2"/>
        <w:pBdr>
          <w:bottom w:val="single" w:sz="4" w:space="1" w:color="auto"/>
        </w:pBdr>
      </w:pPr>
      <w:bookmarkStart w:id="15" w:name="_Toc133268142"/>
      <w:r>
        <w:t>Actions on Objectives</w:t>
      </w:r>
      <w:bookmarkEnd w:id="15"/>
    </w:p>
    <w:p w14:paraId="7541BA22" w14:textId="7122EDE3" w:rsidR="00F00822" w:rsidRDefault="00E718A6" w:rsidP="00D001A5">
      <w:r>
        <w:t xml:space="preserve">When Craig is done collecting his desired information from the government affiliates, he runs a few commands incorporated into the malware in order to not get caught or to leave any traces of information theft. </w:t>
      </w:r>
      <w:r w:rsidR="00F00822">
        <w:t>First,</w:t>
      </w:r>
      <w:r>
        <w:t xml:space="preserve"> he runs the command </w:t>
      </w:r>
      <w:r w:rsidR="00F00822">
        <w:t>“Hofstadter” on any applications that can trace the execution of the malware he has placed on the computer. Then in order to stop the data collection from payload in the startup folder of the government affiliate’s machine, he uses the command “</w:t>
      </w:r>
      <w:proofErr w:type="spellStart"/>
      <w:r w:rsidR="00F00822" w:rsidRPr="00F00822">
        <w:t>Parsons_Sheldon</w:t>
      </w:r>
      <w:proofErr w:type="spellEnd"/>
      <w:r w:rsidR="00F00822">
        <w:t>”. Then, Craig will run “</w:t>
      </w:r>
      <w:proofErr w:type="spellStart"/>
      <w:r w:rsidR="00F00822" w:rsidRPr="00E718A6">
        <w:t>Bialik_Gokhan</w:t>
      </w:r>
      <w:proofErr w:type="spellEnd"/>
      <w:r w:rsidR="00F00822">
        <w:t xml:space="preserve">” to reboot the machine. </w:t>
      </w:r>
    </w:p>
    <w:p w14:paraId="27264165" w14:textId="77777777" w:rsidR="00F00822" w:rsidRDefault="00F00822" w:rsidP="00D001A5"/>
    <w:p w14:paraId="2ACE2DE9" w14:textId="77777777" w:rsidR="00320473" w:rsidRPr="001D4104" w:rsidRDefault="00320473" w:rsidP="00320473">
      <w:pPr>
        <w:pStyle w:val="Heading1"/>
        <w:jc w:val="center"/>
        <w:rPr>
          <w:b/>
          <w:bCs/>
        </w:rPr>
      </w:pPr>
      <w:bookmarkStart w:id="16" w:name="_Toc133268143"/>
      <w:r w:rsidRPr="001D4104">
        <w:rPr>
          <w:b/>
          <w:bCs/>
        </w:rPr>
        <w:t>Incident Handling Process</w:t>
      </w:r>
      <w:bookmarkEnd w:id="16"/>
    </w:p>
    <w:p w14:paraId="42C40342" w14:textId="77777777" w:rsidR="00FC4400" w:rsidRPr="00FC4400" w:rsidRDefault="00FC4400" w:rsidP="00056DEE">
      <w:pPr>
        <w:pStyle w:val="Heading2"/>
        <w:pBdr>
          <w:bottom w:val="single" w:sz="4" w:space="1" w:color="auto"/>
        </w:pBdr>
        <w:rPr>
          <w:sz w:val="32"/>
          <w:szCs w:val="32"/>
        </w:rPr>
      </w:pPr>
      <w:bookmarkStart w:id="17" w:name="_Toc133268144"/>
      <w:r w:rsidRPr="00FC4400">
        <w:rPr>
          <w:sz w:val="32"/>
          <w:szCs w:val="32"/>
        </w:rPr>
        <w:t>Identification Phase</w:t>
      </w:r>
      <w:bookmarkEnd w:id="17"/>
    </w:p>
    <w:p w14:paraId="671DF085" w14:textId="31625BF3" w:rsidR="00F00822" w:rsidRDefault="00F00822" w:rsidP="001C174A">
      <w:r>
        <w:t xml:space="preserve">There are </w:t>
      </w:r>
      <w:r w:rsidR="001D4104">
        <w:t>several</w:t>
      </w:r>
      <w:r>
        <w:t xml:space="preserve"> ways of identifying a C&amp;C attack </w:t>
      </w:r>
      <w:r w:rsidR="001D4104">
        <w:t>like</w:t>
      </w:r>
      <w:r>
        <w:t xml:space="preserve"> the “big bang”. Checking DNS log files can provide valuable information regarding who is accessing the </w:t>
      </w:r>
      <w:r w:rsidR="001D4104">
        <w:t>device. Many C&amp;C attacks use DNS servers, but in the case that the attack does not, DNS log files cannot trace the attack. Other similar methods that can be used in case DNS log files are no use are Firewall logs and Proxy log files. Many organizations use these methods to tighten the security of data.</w:t>
      </w:r>
    </w:p>
    <w:p w14:paraId="77ACE20D" w14:textId="77777777" w:rsidR="00F00822" w:rsidRPr="001C174A" w:rsidRDefault="00F00822" w:rsidP="001C174A"/>
    <w:p w14:paraId="32D37981" w14:textId="77777777" w:rsidR="00D001A5" w:rsidRPr="0063623A" w:rsidRDefault="00D001A5" w:rsidP="00056DEE">
      <w:pPr>
        <w:pStyle w:val="Heading2"/>
        <w:pBdr>
          <w:bottom w:val="single" w:sz="4" w:space="1" w:color="auto"/>
        </w:pBdr>
        <w:rPr>
          <w:b/>
        </w:rPr>
      </w:pPr>
      <w:bookmarkStart w:id="18" w:name="_Toc133268145"/>
      <w:r w:rsidRPr="000C76A6">
        <w:rPr>
          <w:rStyle w:val="Heading1Char"/>
        </w:rPr>
        <w:t>Eradication and Recovery Phase</w:t>
      </w:r>
      <w:bookmarkEnd w:id="18"/>
    </w:p>
    <w:p w14:paraId="75E90820" w14:textId="6B7E05F9" w:rsidR="00D001A5" w:rsidRDefault="001D4104" w:rsidP="00D001A5">
      <w:r>
        <w:t xml:space="preserve">In order protect and mitigate from cyber threats such as phishing attacks and C&amp;C attacks, there </w:t>
      </w:r>
      <w:r w:rsidR="00F63B3C">
        <w:t>many process</w:t>
      </w:r>
      <w:r>
        <w:t xml:space="preserve"> that </w:t>
      </w:r>
      <w:r w:rsidR="00F63B3C">
        <w:t>an organization/individual can take such as:</w:t>
      </w:r>
    </w:p>
    <w:p w14:paraId="1C0D0E77" w14:textId="3B6C8092" w:rsidR="00932133" w:rsidRDefault="00F63B3C" w:rsidP="001D4104">
      <w:pPr>
        <w:pStyle w:val="ListParagraph"/>
        <w:numPr>
          <w:ilvl w:val="0"/>
          <w:numId w:val="1"/>
        </w:numPr>
      </w:pPr>
      <w:r w:rsidRPr="00F63B3C">
        <w:t xml:space="preserve">Employee training and </w:t>
      </w:r>
      <w:r>
        <w:t>self-</w:t>
      </w:r>
      <w:r w:rsidRPr="00F63B3C">
        <w:t>awareness</w:t>
      </w:r>
      <w:r>
        <w:t xml:space="preserve"> to unknown sources – Make sure that employees of an organization are aware of phishing emails and any other cyber threats. </w:t>
      </w:r>
    </w:p>
    <w:p w14:paraId="6693B351" w14:textId="78BF94F9" w:rsidR="00F63B3C" w:rsidRDefault="00F63B3C" w:rsidP="001D4104">
      <w:pPr>
        <w:pStyle w:val="ListParagraph"/>
        <w:numPr>
          <w:ilvl w:val="0"/>
          <w:numId w:val="1"/>
        </w:numPr>
      </w:pPr>
      <w:r w:rsidRPr="00F63B3C">
        <w:t>Multi-Factor Authentication</w:t>
      </w:r>
      <w:r>
        <w:t xml:space="preserve"> – make passwords require more than one way of identifying the user. </w:t>
      </w:r>
    </w:p>
    <w:p w14:paraId="7B139F61" w14:textId="21A36CD6" w:rsidR="00F63B3C" w:rsidRDefault="00F63B3C" w:rsidP="001D4104">
      <w:pPr>
        <w:pStyle w:val="ListParagraph"/>
        <w:numPr>
          <w:ilvl w:val="0"/>
          <w:numId w:val="1"/>
        </w:numPr>
      </w:pPr>
      <w:r w:rsidRPr="00F63B3C">
        <w:t>Anti-virus/Anti-malware software</w:t>
      </w:r>
      <w:r>
        <w:t xml:space="preserve"> – Install relevant antivirus software that can conduct searches for unknown and suspicious activity.</w:t>
      </w:r>
    </w:p>
    <w:p w14:paraId="17F2AEF8" w14:textId="7FA69D34" w:rsidR="00F63B3C" w:rsidRDefault="00F63B3C" w:rsidP="001D4104">
      <w:pPr>
        <w:pStyle w:val="ListParagraph"/>
        <w:numPr>
          <w:ilvl w:val="0"/>
          <w:numId w:val="1"/>
        </w:numPr>
      </w:pPr>
      <w:r w:rsidRPr="00F63B3C">
        <w:t>Network Segmentation</w:t>
      </w:r>
      <w:r>
        <w:t xml:space="preserve"> – Create isolated zones for sensitive data. </w:t>
      </w:r>
    </w:p>
    <w:p w14:paraId="3BF0A500" w14:textId="4D023C84" w:rsidR="00D001A5" w:rsidRPr="00320473" w:rsidRDefault="00D001A5" w:rsidP="00056DEE">
      <w:pPr>
        <w:pStyle w:val="Heading2"/>
        <w:pBdr>
          <w:bottom w:val="single" w:sz="4" w:space="1" w:color="auto"/>
        </w:pBdr>
      </w:pPr>
      <w:bookmarkStart w:id="19" w:name="_Toc133268146"/>
      <w:r w:rsidRPr="00320473">
        <w:t>Lessons Learned Phase</w:t>
      </w:r>
      <w:bookmarkEnd w:id="19"/>
    </w:p>
    <w:p w14:paraId="19F6CC91" w14:textId="072084F5" w:rsidR="004E1A9A" w:rsidRDefault="00F63B3C" w:rsidP="00D001A5">
      <w:r>
        <w:lastRenderedPageBreak/>
        <w:t xml:space="preserve">All it takes for someone’s data to be completely conceived and held against them is the simple click of an email and the download of an attachment. Remaining aware of the damages that </w:t>
      </w:r>
      <w:r w:rsidR="00600CC9">
        <w:t xml:space="preserve">the attacks discussed in the report is crucial to the confidentiality of someone’s personal data or even an entire organization’s data. Regularly performing security scanning with personal antivirus software or even being attentive to the monitoring software that operating systems such as windows has like task manager is beneficial to the security of data. </w:t>
      </w:r>
    </w:p>
    <w:p w14:paraId="6A1F9722" w14:textId="7AD538D7" w:rsidR="00600CC9" w:rsidRDefault="00600CC9" w:rsidP="00D001A5">
      <w:r>
        <w:t xml:space="preserve">Craig was able to easily manipulate the data contained on the government affiliates device with a simple phishing method that became much more dangerous as a C&amp;C attack. If the government </w:t>
      </w:r>
      <w:proofErr w:type="gramStart"/>
      <w:r>
        <w:t>worker</w:t>
      </w:r>
      <w:proofErr w:type="gramEnd"/>
      <w:r>
        <w:t xml:space="preserve"> had ensured that their email system was more secure to avoiding malicious emails, had been educated on different kind of cyber-attacks, and had a proper antivirus software, the data compromise could have been completely avoided. </w:t>
      </w:r>
    </w:p>
    <w:p w14:paraId="7E4BCACA" w14:textId="77777777" w:rsidR="00912D08" w:rsidRPr="00A3062C" w:rsidRDefault="00A3062C" w:rsidP="008B17BA">
      <w:pPr>
        <w:pStyle w:val="Heading1"/>
      </w:pPr>
      <w:bookmarkStart w:id="20" w:name="_Toc133268147"/>
      <w:r w:rsidRPr="00A3062C">
        <w:t>References</w:t>
      </w:r>
      <w:bookmarkEnd w:id="20"/>
    </w:p>
    <w:p w14:paraId="4ECFB702" w14:textId="3628F8D6" w:rsidR="009A46ED" w:rsidRDefault="009A46ED" w:rsidP="009A46ED">
      <w:pPr>
        <w:pStyle w:val="ListParagraph"/>
        <w:numPr>
          <w:ilvl w:val="0"/>
          <w:numId w:val="2"/>
        </w:numPr>
      </w:pPr>
      <w:r>
        <w:t xml:space="preserve">Canvas – “APT Attack </w:t>
      </w:r>
      <w:proofErr w:type="gramStart"/>
      <w:r>
        <w:t>In</w:t>
      </w:r>
      <w:proofErr w:type="gramEnd"/>
      <w:r>
        <w:t xml:space="preserve"> the Middle East: The Big Bang”</w:t>
      </w:r>
    </w:p>
    <w:p w14:paraId="544E4676" w14:textId="7675DD8D" w:rsidR="009A46ED" w:rsidRPr="00C603BC" w:rsidRDefault="009A46ED" w:rsidP="009A46ED">
      <w:pPr>
        <w:pStyle w:val="ListParagraph"/>
        <w:numPr>
          <w:ilvl w:val="0"/>
          <w:numId w:val="2"/>
        </w:numPr>
      </w:pPr>
      <w:r>
        <w:t xml:space="preserve"> “</w:t>
      </w:r>
      <w:r w:rsidRPr="009A46ED">
        <w:t>The Big Bang attack campaign: Gaza hackers suspected of targeting Middle Eastern victims</w:t>
      </w:r>
      <w:r>
        <w:t xml:space="preserve">” URL: </w:t>
      </w:r>
      <w:hyperlink r:id="rId13" w:history="1">
        <w:r w:rsidRPr="00872C31">
          <w:rPr>
            <w:rStyle w:val="Hyperlink"/>
          </w:rPr>
          <w:t>https://cyware.com/news/the-big-bang-attack-campaign-gaza-hackers-suspected-of-targeting-middle-eastern-victims-642585f4</w:t>
        </w:r>
      </w:hyperlink>
      <w:r>
        <w:t xml:space="preserve"> </w:t>
      </w:r>
    </w:p>
    <w:p w14:paraId="2DF1DFA6" w14:textId="5CDEFF89" w:rsidR="00A3062C" w:rsidRPr="00C603BC" w:rsidRDefault="00A3062C" w:rsidP="006B7574">
      <w:pPr>
        <w:pStyle w:val="ListParagraph"/>
        <w:ind w:firstLine="720"/>
      </w:pPr>
    </w:p>
    <w:sectPr w:rsidR="00A3062C" w:rsidRPr="00C603BC" w:rsidSect="006D4C68">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4D6B5" w14:textId="77777777" w:rsidR="006D4C68" w:rsidRDefault="006D4C68" w:rsidP="00D001A5">
      <w:pPr>
        <w:spacing w:after="0" w:line="240" w:lineRule="auto"/>
      </w:pPr>
      <w:r>
        <w:separator/>
      </w:r>
    </w:p>
  </w:endnote>
  <w:endnote w:type="continuationSeparator" w:id="0">
    <w:p w14:paraId="0556B067" w14:textId="77777777" w:rsidR="006D4C68" w:rsidRDefault="006D4C68" w:rsidP="00D00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A1910" w14:textId="77777777" w:rsidR="006D4C68" w:rsidRDefault="006D4C68" w:rsidP="00D001A5">
      <w:pPr>
        <w:spacing w:after="0" w:line="240" w:lineRule="auto"/>
      </w:pPr>
      <w:r>
        <w:separator/>
      </w:r>
    </w:p>
  </w:footnote>
  <w:footnote w:type="continuationSeparator" w:id="0">
    <w:p w14:paraId="69EBD3BB" w14:textId="77777777" w:rsidR="006D4C68" w:rsidRDefault="006D4C68" w:rsidP="00D00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30B85FE9" w14:textId="77777777" w:rsidR="00C603BC" w:rsidRDefault="00C603BC" w:rsidP="00C603BC">
        <w:pPr>
          <w:pStyle w:val="Header"/>
        </w:pPr>
        <w:r w:rsidRPr="00C603BC">
          <w:t xml:space="preserve">The MS-SQL Slammer Worm </w:t>
        </w: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494DF2">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94DF2">
          <w:rPr>
            <w:b/>
            <w:bCs/>
            <w:noProof/>
          </w:rPr>
          <w:t>11</w:t>
        </w:r>
        <w:r>
          <w:rPr>
            <w:b/>
            <w:bCs/>
            <w:sz w:val="24"/>
            <w:szCs w:val="24"/>
          </w:rPr>
          <w:fldChar w:fldCharType="end"/>
        </w:r>
      </w:p>
    </w:sdtContent>
  </w:sdt>
  <w:p w14:paraId="2C4440F8" w14:textId="77777777" w:rsidR="00C603BC" w:rsidRDefault="00C60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D37A3"/>
    <w:multiLevelType w:val="hybridMultilevel"/>
    <w:tmpl w:val="559CC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41D7A"/>
    <w:multiLevelType w:val="hybridMultilevel"/>
    <w:tmpl w:val="2D825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9F5D98"/>
    <w:multiLevelType w:val="hybridMultilevel"/>
    <w:tmpl w:val="8B0EF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802807">
    <w:abstractNumId w:val="2"/>
  </w:num>
  <w:num w:numId="2" w16cid:durableId="1828206143">
    <w:abstractNumId w:val="1"/>
  </w:num>
  <w:num w:numId="3" w16cid:durableId="9901360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1A5"/>
    <w:rsid w:val="00001A44"/>
    <w:rsid w:val="00056DEE"/>
    <w:rsid w:val="00075AD0"/>
    <w:rsid w:val="00091EBD"/>
    <w:rsid w:val="000B2A88"/>
    <w:rsid w:val="000C76A6"/>
    <w:rsid w:val="00112BE3"/>
    <w:rsid w:val="00163B62"/>
    <w:rsid w:val="0016484A"/>
    <w:rsid w:val="001660AF"/>
    <w:rsid w:val="001A7250"/>
    <w:rsid w:val="001A7D63"/>
    <w:rsid w:val="001B2997"/>
    <w:rsid w:val="001B2BE5"/>
    <w:rsid w:val="001C174A"/>
    <w:rsid w:val="001C33D0"/>
    <w:rsid w:val="001D4104"/>
    <w:rsid w:val="0022396D"/>
    <w:rsid w:val="0023067C"/>
    <w:rsid w:val="002A07FA"/>
    <w:rsid w:val="002C09B6"/>
    <w:rsid w:val="002D0769"/>
    <w:rsid w:val="002E59FC"/>
    <w:rsid w:val="003008D3"/>
    <w:rsid w:val="00320473"/>
    <w:rsid w:val="00352614"/>
    <w:rsid w:val="00356DC3"/>
    <w:rsid w:val="003716BF"/>
    <w:rsid w:val="00392B2A"/>
    <w:rsid w:val="00392D00"/>
    <w:rsid w:val="00397BF9"/>
    <w:rsid w:val="003B642D"/>
    <w:rsid w:val="003C2733"/>
    <w:rsid w:val="003C4374"/>
    <w:rsid w:val="003C7B99"/>
    <w:rsid w:val="003D6DC1"/>
    <w:rsid w:val="003E0411"/>
    <w:rsid w:val="003E3D0A"/>
    <w:rsid w:val="003E5A2F"/>
    <w:rsid w:val="003F564A"/>
    <w:rsid w:val="00492CBF"/>
    <w:rsid w:val="00494DF2"/>
    <w:rsid w:val="004A3694"/>
    <w:rsid w:val="004E1A9A"/>
    <w:rsid w:val="004F266F"/>
    <w:rsid w:val="004F4DA3"/>
    <w:rsid w:val="005045B9"/>
    <w:rsid w:val="005302C6"/>
    <w:rsid w:val="00556ED8"/>
    <w:rsid w:val="00561AF9"/>
    <w:rsid w:val="005A400A"/>
    <w:rsid w:val="005C2EB6"/>
    <w:rsid w:val="005E3214"/>
    <w:rsid w:val="00600CC9"/>
    <w:rsid w:val="006065D3"/>
    <w:rsid w:val="00611360"/>
    <w:rsid w:val="006273C0"/>
    <w:rsid w:val="0063623A"/>
    <w:rsid w:val="0067292F"/>
    <w:rsid w:val="00684FBF"/>
    <w:rsid w:val="006B7574"/>
    <w:rsid w:val="006C0142"/>
    <w:rsid w:val="006D4C68"/>
    <w:rsid w:val="006F22E6"/>
    <w:rsid w:val="007054DD"/>
    <w:rsid w:val="00705D24"/>
    <w:rsid w:val="00722274"/>
    <w:rsid w:val="00730FDB"/>
    <w:rsid w:val="0073732E"/>
    <w:rsid w:val="00776E50"/>
    <w:rsid w:val="00794465"/>
    <w:rsid w:val="007958CF"/>
    <w:rsid w:val="00816C6E"/>
    <w:rsid w:val="00856721"/>
    <w:rsid w:val="00860141"/>
    <w:rsid w:val="008635EE"/>
    <w:rsid w:val="00871974"/>
    <w:rsid w:val="008935CA"/>
    <w:rsid w:val="008B17BA"/>
    <w:rsid w:val="008C21AD"/>
    <w:rsid w:val="00912D08"/>
    <w:rsid w:val="00914A7B"/>
    <w:rsid w:val="00924D36"/>
    <w:rsid w:val="00927DC2"/>
    <w:rsid w:val="00932133"/>
    <w:rsid w:val="00942931"/>
    <w:rsid w:val="00982CE5"/>
    <w:rsid w:val="009A46ED"/>
    <w:rsid w:val="009A785D"/>
    <w:rsid w:val="00A15062"/>
    <w:rsid w:val="00A219FE"/>
    <w:rsid w:val="00A3062C"/>
    <w:rsid w:val="00A6443D"/>
    <w:rsid w:val="00A659BA"/>
    <w:rsid w:val="00A76504"/>
    <w:rsid w:val="00A765CD"/>
    <w:rsid w:val="00A838FE"/>
    <w:rsid w:val="00AB5FA9"/>
    <w:rsid w:val="00AF31F4"/>
    <w:rsid w:val="00B24290"/>
    <w:rsid w:val="00B459BF"/>
    <w:rsid w:val="00B473B5"/>
    <w:rsid w:val="00B80947"/>
    <w:rsid w:val="00B9335D"/>
    <w:rsid w:val="00B938FE"/>
    <w:rsid w:val="00BA4572"/>
    <w:rsid w:val="00BC1D71"/>
    <w:rsid w:val="00C037C6"/>
    <w:rsid w:val="00C56710"/>
    <w:rsid w:val="00C571B4"/>
    <w:rsid w:val="00C603BC"/>
    <w:rsid w:val="00C64436"/>
    <w:rsid w:val="00C801F7"/>
    <w:rsid w:val="00C827D3"/>
    <w:rsid w:val="00C8770D"/>
    <w:rsid w:val="00CC3113"/>
    <w:rsid w:val="00CC5DCB"/>
    <w:rsid w:val="00CD7F18"/>
    <w:rsid w:val="00CE03F1"/>
    <w:rsid w:val="00D001A5"/>
    <w:rsid w:val="00D05DC8"/>
    <w:rsid w:val="00D51707"/>
    <w:rsid w:val="00D53111"/>
    <w:rsid w:val="00D8262C"/>
    <w:rsid w:val="00DA0F56"/>
    <w:rsid w:val="00DC4471"/>
    <w:rsid w:val="00E065FC"/>
    <w:rsid w:val="00E5669C"/>
    <w:rsid w:val="00E718A6"/>
    <w:rsid w:val="00EA534C"/>
    <w:rsid w:val="00ED4FE3"/>
    <w:rsid w:val="00F00822"/>
    <w:rsid w:val="00F13411"/>
    <w:rsid w:val="00F63B3C"/>
    <w:rsid w:val="00F77319"/>
    <w:rsid w:val="00F801C6"/>
    <w:rsid w:val="00F96627"/>
    <w:rsid w:val="00FC4400"/>
    <w:rsid w:val="00FD6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ED0506"/>
  <w15:chartTrackingRefBased/>
  <w15:docId w15:val="{CFBBD10A-A909-42E2-ACD5-2136EC40B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6ED"/>
  </w:style>
  <w:style w:type="paragraph" w:styleId="Heading1">
    <w:name w:val="heading 1"/>
    <w:basedOn w:val="Normal"/>
    <w:next w:val="Normal"/>
    <w:link w:val="Heading1Char"/>
    <w:uiPriority w:val="9"/>
    <w:qFormat/>
    <w:rsid w:val="009A46E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A46E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A46ED"/>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9A46ED"/>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9A46ED"/>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9A46ED"/>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9A46ED"/>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9A46E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A46E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614"/>
  </w:style>
  <w:style w:type="paragraph" w:styleId="Footer">
    <w:name w:val="footer"/>
    <w:basedOn w:val="Normal"/>
    <w:link w:val="FooterChar"/>
    <w:uiPriority w:val="99"/>
    <w:unhideWhenUsed/>
    <w:rsid w:val="00352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614"/>
  </w:style>
  <w:style w:type="paragraph" w:styleId="ListParagraph">
    <w:name w:val="List Paragraph"/>
    <w:basedOn w:val="Normal"/>
    <w:uiPriority w:val="34"/>
    <w:qFormat/>
    <w:rsid w:val="00932133"/>
    <w:pPr>
      <w:ind w:left="720"/>
      <w:contextualSpacing/>
    </w:pPr>
  </w:style>
  <w:style w:type="character" w:styleId="Hyperlink">
    <w:name w:val="Hyperlink"/>
    <w:basedOn w:val="DefaultParagraphFont"/>
    <w:uiPriority w:val="99"/>
    <w:unhideWhenUsed/>
    <w:rsid w:val="00A3062C"/>
    <w:rPr>
      <w:color w:val="0563C1" w:themeColor="hyperlink"/>
      <w:u w:val="single"/>
    </w:rPr>
  </w:style>
  <w:style w:type="character" w:customStyle="1" w:styleId="Heading1Char">
    <w:name w:val="Heading 1 Char"/>
    <w:basedOn w:val="DefaultParagraphFont"/>
    <w:link w:val="Heading1"/>
    <w:uiPriority w:val="9"/>
    <w:rsid w:val="009A46ED"/>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9A46ED"/>
    <w:pPr>
      <w:outlineLvl w:val="9"/>
    </w:pPr>
  </w:style>
  <w:style w:type="character" w:customStyle="1" w:styleId="Heading2Char">
    <w:name w:val="Heading 2 Char"/>
    <w:basedOn w:val="DefaultParagraphFont"/>
    <w:link w:val="Heading2"/>
    <w:uiPriority w:val="9"/>
    <w:rsid w:val="009A46ED"/>
    <w:rPr>
      <w:caps/>
      <w:spacing w:val="15"/>
      <w:shd w:val="clear" w:color="auto" w:fill="DEEAF6" w:themeFill="accent1" w:themeFillTint="33"/>
    </w:rPr>
  </w:style>
  <w:style w:type="paragraph" w:styleId="TOC1">
    <w:name w:val="toc 1"/>
    <w:basedOn w:val="Normal"/>
    <w:next w:val="Normal"/>
    <w:autoRedefine/>
    <w:uiPriority w:val="39"/>
    <w:unhideWhenUsed/>
    <w:rsid w:val="008B17BA"/>
    <w:pPr>
      <w:spacing w:after="100"/>
    </w:pPr>
  </w:style>
  <w:style w:type="paragraph" w:styleId="TOC2">
    <w:name w:val="toc 2"/>
    <w:basedOn w:val="Normal"/>
    <w:next w:val="Normal"/>
    <w:autoRedefine/>
    <w:uiPriority w:val="39"/>
    <w:unhideWhenUsed/>
    <w:rsid w:val="008B17BA"/>
    <w:pPr>
      <w:spacing w:after="100"/>
      <w:ind w:left="220"/>
    </w:pPr>
  </w:style>
  <w:style w:type="character" w:customStyle="1" w:styleId="Heading3Char">
    <w:name w:val="Heading 3 Char"/>
    <w:basedOn w:val="DefaultParagraphFont"/>
    <w:link w:val="Heading3"/>
    <w:uiPriority w:val="9"/>
    <w:rsid w:val="009A46ED"/>
    <w:rPr>
      <w:caps/>
      <w:color w:val="1F4D78" w:themeColor="accent1" w:themeShade="7F"/>
      <w:spacing w:val="15"/>
    </w:rPr>
  </w:style>
  <w:style w:type="paragraph" w:styleId="TOC3">
    <w:name w:val="toc 3"/>
    <w:basedOn w:val="Normal"/>
    <w:next w:val="Normal"/>
    <w:autoRedefine/>
    <w:uiPriority w:val="39"/>
    <w:unhideWhenUsed/>
    <w:rsid w:val="00FC4400"/>
    <w:pPr>
      <w:spacing w:after="100"/>
      <w:ind w:left="440"/>
    </w:pPr>
  </w:style>
  <w:style w:type="character" w:styleId="UnresolvedMention">
    <w:name w:val="Unresolved Mention"/>
    <w:basedOn w:val="DefaultParagraphFont"/>
    <w:uiPriority w:val="99"/>
    <w:semiHidden/>
    <w:unhideWhenUsed/>
    <w:rsid w:val="009A46ED"/>
    <w:rPr>
      <w:color w:val="605E5C"/>
      <w:shd w:val="clear" w:color="auto" w:fill="E1DFDD"/>
    </w:rPr>
  </w:style>
  <w:style w:type="character" w:customStyle="1" w:styleId="Heading4Char">
    <w:name w:val="Heading 4 Char"/>
    <w:basedOn w:val="DefaultParagraphFont"/>
    <w:link w:val="Heading4"/>
    <w:uiPriority w:val="9"/>
    <w:semiHidden/>
    <w:rsid w:val="009A46ED"/>
    <w:rPr>
      <w:caps/>
      <w:color w:val="2E74B5" w:themeColor="accent1" w:themeShade="BF"/>
      <w:spacing w:val="10"/>
    </w:rPr>
  </w:style>
  <w:style w:type="character" w:customStyle="1" w:styleId="Heading5Char">
    <w:name w:val="Heading 5 Char"/>
    <w:basedOn w:val="DefaultParagraphFont"/>
    <w:link w:val="Heading5"/>
    <w:uiPriority w:val="9"/>
    <w:semiHidden/>
    <w:rsid w:val="009A46ED"/>
    <w:rPr>
      <w:caps/>
      <w:color w:val="2E74B5" w:themeColor="accent1" w:themeShade="BF"/>
      <w:spacing w:val="10"/>
    </w:rPr>
  </w:style>
  <w:style w:type="character" w:customStyle="1" w:styleId="Heading6Char">
    <w:name w:val="Heading 6 Char"/>
    <w:basedOn w:val="DefaultParagraphFont"/>
    <w:link w:val="Heading6"/>
    <w:uiPriority w:val="9"/>
    <w:semiHidden/>
    <w:rsid w:val="009A46ED"/>
    <w:rPr>
      <w:caps/>
      <w:color w:val="2E74B5" w:themeColor="accent1" w:themeShade="BF"/>
      <w:spacing w:val="10"/>
    </w:rPr>
  </w:style>
  <w:style w:type="character" w:customStyle="1" w:styleId="Heading7Char">
    <w:name w:val="Heading 7 Char"/>
    <w:basedOn w:val="DefaultParagraphFont"/>
    <w:link w:val="Heading7"/>
    <w:uiPriority w:val="9"/>
    <w:semiHidden/>
    <w:rsid w:val="009A46ED"/>
    <w:rPr>
      <w:caps/>
      <w:color w:val="2E74B5" w:themeColor="accent1" w:themeShade="BF"/>
      <w:spacing w:val="10"/>
    </w:rPr>
  </w:style>
  <w:style w:type="character" w:customStyle="1" w:styleId="Heading8Char">
    <w:name w:val="Heading 8 Char"/>
    <w:basedOn w:val="DefaultParagraphFont"/>
    <w:link w:val="Heading8"/>
    <w:uiPriority w:val="9"/>
    <w:semiHidden/>
    <w:rsid w:val="009A46ED"/>
    <w:rPr>
      <w:caps/>
      <w:spacing w:val="10"/>
      <w:sz w:val="18"/>
      <w:szCs w:val="18"/>
    </w:rPr>
  </w:style>
  <w:style w:type="character" w:customStyle="1" w:styleId="Heading9Char">
    <w:name w:val="Heading 9 Char"/>
    <w:basedOn w:val="DefaultParagraphFont"/>
    <w:link w:val="Heading9"/>
    <w:uiPriority w:val="9"/>
    <w:semiHidden/>
    <w:rsid w:val="009A46ED"/>
    <w:rPr>
      <w:i/>
      <w:iCs/>
      <w:caps/>
      <w:spacing w:val="10"/>
      <w:sz w:val="18"/>
      <w:szCs w:val="18"/>
    </w:rPr>
  </w:style>
  <w:style w:type="paragraph" w:styleId="Caption">
    <w:name w:val="caption"/>
    <w:basedOn w:val="Normal"/>
    <w:next w:val="Normal"/>
    <w:uiPriority w:val="35"/>
    <w:semiHidden/>
    <w:unhideWhenUsed/>
    <w:qFormat/>
    <w:rsid w:val="009A46ED"/>
    <w:rPr>
      <w:b/>
      <w:bCs/>
      <w:color w:val="2E74B5" w:themeColor="accent1" w:themeShade="BF"/>
      <w:sz w:val="16"/>
      <w:szCs w:val="16"/>
    </w:rPr>
  </w:style>
  <w:style w:type="paragraph" w:styleId="Title">
    <w:name w:val="Title"/>
    <w:basedOn w:val="Normal"/>
    <w:next w:val="Normal"/>
    <w:link w:val="TitleChar"/>
    <w:uiPriority w:val="10"/>
    <w:qFormat/>
    <w:rsid w:val="009A46ED"/>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9A46ED"/>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9A46E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A46ED"/>
    <w:rPr>
      <w:caps/>
      <w:color w:val="595959" w:themeColor="text1" w:themeTint="A6"/>
      <w:spacing w:val="10"/>
      <w:sz w:val="21"/>
      <w:szCs w:val="21"/>
    </w:rPr>
  </w:style>
  <w:style w:type="character" w:styleId="Strong">
    <w:name w:val="Strong"/>
    <w:uiPriority w:val="22"/>
    <w:qFormat/>
    <w:rsid w:val="009A46ED"/>
    <w:rPr>
      <w:b/>
      <w:bCs/>
    </w:rPr>
  </w:style>
  <w:style w:type="character" w:styleId="Emphasis">
    <w:name w:val="Emphasis"/>
    <w:uiPriority w:val="20"/>
    <w:qFormat/>
    <w:rsid w:val="009A46ED"/>
    <w:rPr>
      <w:caps/>
      <w:color w:val="1F4D78" w:themeColor="accent1" w:themeShade="7F"/>
      <w:spacing w:val="5"/>
    </w:rPr>
  </w:style>
  <w:style w:type="paragraph" w:styleId="NoSpacing">
    <w:name w:val="No Spacing"/>
    <w:uiPriority w:val="1"/>
    <w:qFormat/>
    <w:rsid w:val="009A46ED"/>
    <w:pPr>
      <w:spacing w:after="0" w:line="240" w:lineRule="auto"/>
    </w:pPr>
  </w:style>
  <w:style w:type="paragraph" w:styleId="Quote">
    <w:name w:val="Quote"/>
    <w:basedOn w:val="Normal"/>
    <w:next w:val="Normal"/>
    <w:link w:val="QuoteChar"/>
    <w:uiPriority w:val="29"/>
    <w:qFormat/>
    <w:rsid w:val="009A46ED"/>
    <w:rPr>
      <w:i/>
      <w:iCs/>
      <w:sz w:val="24"/>
      <w:szCs w:val="24"/>
    </w:rPr>
  </w:style>
  <w:style w:type="character" w:customStyle="1" w:styleId="QuoteChar">
    <w:name w:val="Quote Char"/>
    <w:basedOn w:val="DefaultParagraphFont"/>
    <w:link w:val="Quote"/>
    <w:uiPriority w:val="29"/>
    <w:rsid w:val="009A46ED"/>
    <w:rPr>
      <w:i/>
      <w:iCs/>
      <w:sz w:val="24"/>
      <w:szCs w:val="24"/>
    </w:rPr>
  </w:style>
  <w:style w:type="paragraph" w:styleId="IntenseQuote">
    <w:name w:val="Intense Quote"/>
    <w:basedOn w:val="Normal"/>
    <w:next w:val="Normal"/>
    <w:link w:val="IntenseQuoteChar"/>
    <w:uiPriority w:val="30"/>
    <w:qFormat/>
    <w:rsid w:val="009A46ED"/>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9A46ED"/>
    <w:rPr>
      <w:color w:val="5B9BD5" w:themeColor="accent1"/>
      <w:sz w:val="24"/>
      <w:szCs w:val="24"/>
    </w:rPr>
  </w:style>
  <w:style w:type="character" w:styleId="SubtleEmphasis">
    <w:name w:val="Subtle Emphasis"/>
    <w:uiPriority w:val="19"/>
    <w:qFormat/>
    <w:rsid w:val="009A46ED"/>
    <w:rPr>
      <w:i/>
      <w:iCs/>
      <w:color w:val="1F4D78" w:themeColor="accent1" w:themeShade="7F"/>
    </w:rPr>
  </w:style>
  <w:style w:type="character" w:styleId="IntenseEmphasis">
    <w:name w:val="Intense Emphasis"/>
    <w:uiPriority w:val="21"/>
    <w:qFormat/>
    <w:rsid w:val="009A46ED"/>
    <w:rPr>
      <w:b/>
      <w:bCs/>
      <w:caps/>
      <w:color w:val="1F4D78" w:themeColor="accent1" w:themeShade="7F"/>
      <w:spacing w:val="10"/>
    </w:rPr>
  </w:style>
  <w:style w:type="character" w:styleId="SubtleReference">
    <w:name w:val="Subtle Reference"/>
    <w:uiPriority w:val="31"/>
    <w:qFormat/>
    <w:rsid w:val="009A46ED"/>
    <w:rPr>
      <w:b/>
      <w:bCs/>
      <w:color w:val="5B9BD5" w:themeColor="accent1"/>
    </w:rPr>
  </w:style>
  <w:style w:type="character" w:styleId="IntenseReference">
    <w:name w:val="Intense Reference"/>
    <w:uiPriority w:val="32"/>
    <w:qFormat/>
    <w:rsid w:val="009A46ED"/>
    <w:rPr>
      <w:b/>
      <w:bCs/>
      <w:i/>
      <w:iCs/>
      <w:caps/>
      <w:color w:val="5B9BD5" w:themeColor="accent1"/>
    </w:rPr>
  </w:style>
  <w:style w:type="character" w:styleId="BookTitle">
    <w:name w:val="Book Title"/>
    <w:uiPriority w:val="33"/>
    <w:qFormat/>
    <w:rsid w:val="009A46ED"/>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800900">
      <w:bodyDiv w:val="1"/>
      <w:marLeft w:val="0"/>
      <w:marRight w:val="0"/>
      <w:marTop w:val="0"/>
      <w:marBottom w:val="0"/>
      <w:divBdr>
        <w:top w:val="none" w:sz="0" w:space="0" w:color="auto"/>
        <w:left w:val="none" w:sz="0" w:space="0" w:color="auto"/>
        <w:bottom w:val="none" w:sz="0" w:space="0" w:color="auto"/>
        <w:right w:val="none" w:sz="0" w:space="0" w:color="auto"/>
      </w:divBdr>
    </w:div>
    <w:div w:id="1216429246">
      <w:bodyDiv w:val="1"/>
      <w:marLeft w:val="0"/>
      <w:marRight w:val="0"/>
      <w:marTop w:val="0"/>
      <w:marBottom w:val="0"/>
      <w:divBdr>
        <w:top w:val="none" w:sz="0" w:space="0" w:color="auto"/>
        <w:left w:val="none" w:sz="0" w:space="0" w:color="auto"/>
        <w:bottom w:val="none" w:sz="0" w:space="0" w:color="auto"/>
        <w:right w:val="none" w:sz="0" w:space="0" w:color="auto"/>
      </w:divBdr>
    </w:div>
    <w:div w:id="1787891706">
      <w:bodyDiv w:val="1"/>
      <w:marLeft w:val="0"/>
      <w:marRight w:val="0"/>
      <w:marTop w:val="0"/>
      <w:marBottom w:val="0"/>
      <w:divBdr>
        <w:top w:val="none" w:sz="0" w:space="0" w:color="auto"/>
        <w:left w:val="none" w:sz="0" w:space="0" w:color="auto"/>
        <w:bottom w:val="none" w:sz="0" w:space="0" w:color="auto"/>
        <w:right w:val="none" w:sz="0" w:space="0" w:color="auto"/>
      </w:divBdr>
    </w:div>
    <w:div w:id="1845002173">
      <w:bodyDiv w:val="1"/>
      <w:marLeft w:val="0"/>
      <w:marRight w:val="0"/>
      <w:marTop w:val="0"/>
      <w:marBottom w:val="0"/>
      <w:divBdr>
        <w:top w:val="none" w:sz="0" w:space="0" w:color="auto"/>
        <w:left w:val="none" w:sz="0" w:space="0" w:color="auto"/>
        <w:bottom w:val="none" w:sz="0" w:space="0" w:color="auto"/>
        <w:right w:val="none" w:sz="0" w:space="0" w:color="auto"/>
      </w:divBdr>
    </w:div>
    <w:div w:id="204166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yware.com/news/the-big-bang-attack-campaign-gaza-hackers-suspected-of-targeting-middle-eastern-victims-642585f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8BB1D-8B4E-4F40-AB02-38113B055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1700</Words>
  <Characters>9693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Home_Computer</dc:creator>
  <cp:keywords/>
  <dc:description/>
  <cp:lastModifiedBy>Coby Flannery</cp:lastModifiedBy>
  <cp:revision>2</cp:revision>
  <dcterms:created xsi:type="dcterms:W3CDTF">2024-03-15T15:32:00Z</dcterms:created>
  <dcterms:modified xsi:type="dcterms:W3CDTF">2024-03-15T15:32:00Z</dcterms:modified>
</cp:coreProperties>
</file>