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Virtu Financial Ireland</w:t>
      </w:r>
    </w:p>
    <w:p>
      <w:pPr>
        <w:spacing w:after="0"/>
      </w:pPr>
      <w:r>
        <w:rPr>
          <w:b w:val="0"/>
        </w:rPr>
        <w:t>Dublin, Ireland</w:t>
      </w:r>
    </w:p>
    <w:p>
      <w:pPr>
        <w:spacing w:after="0"/>
      </w:pPr>
      <w:r>
        <w:rPr>
          <w:b w:val="0"/>
        </w:rPr>
      </w:r>
    </w:p>
    <w:p>
      <w:pPr>
        <w:spacing w:after="160"/>
      </w:pPr>
      <w:r>
        <w:rPr>
          <w:b w:val="0"/>
        </w:rPr>
        <w:t>Dear Sir or Madam,</w:t>
      </w:r>
    </w:p>
    <w:p>
      <w:pPr>
        <w:spacing w:after="160"/>
      </w:pPr>
      <w:r>
        <w:rPr>
          <w:b w:val="0"/>
        </w:rPr>
        <w:t>I am applying for the 2027 Quantitative Trading Internship in Dublin. I am a final-year Economics student at the University of Strathclyde, graduating in summer 2027 with a predicted 2:1. Virtu's quantitative trading interns work on real market-making problems across FX, fixed income, options, ETFs and energy, which would let me apply my energy-market research inside a global market maker.</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Virtu stands out to me because its interns turn large data sets into trading models alongside senior traders and quants, through a curriculum and global training week designed to teach how market making really works. An internship from June to August 2027 would let me move straight from my degree into that work in Dublin, bringing the econometric and simulation skills from my dissertation and option pricer.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